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DC" w:rsidRPr="009346DC" w:rsidRDefault="009346DC" w:rsidP="0093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3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АДМИНИСТРАЦИЯ СЕЛЬСКОГО ПОСЕЛЕНИЯ</w:t>
      </w: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3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«ХАРА-БЫРКИНСКОЕ»</w:t>
      </w: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3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 ОЛОВЯННИНСКИЙ РАЙОН ЗАБАЙКАЛЬСКОГО КРАЯ</w:t>
      </w: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46DC" w:rsidRPr="009346DC" w:rsidRDefault="00B56812" w:rsidP="00934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9346DC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8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DC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</w:t>
      </w:r>
      <w:r w:rsidR="009346DC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6DC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6DC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9346DC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Хара-Бырка.</w:t>
      </w:r>
    </w:p>
    <w:p w:rsidR="009346DC" w:rsidRPr="009346DC" w:rsidRDefault="009346DC" w:rsidP="009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346DC" w:rsidRPr="009346DC" w:rsidTr="00E140A1">
        <w:trPr>
          <w:trHeight w:val="72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9346DC" w:rsidRPr="009346DC" w:rsidRDefault="009346DC" w:rsidP="009346DC">
            <w:pPr>
              <w:tabs>
                <w:tab w:val="center" w:leader="hyphen" w:pos="-108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формирования лимитов потребления коммунальных услуг</w:t>
            </w:r>
            <w:r w:rsidR="00B6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услуги связи и </w:t>
            </w:r>
            <w:proofErr w:type="gramStart"/>
            <w:r w:rsidR="00B6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</w:t>
            </w:r>
            <w:proofErr w:type="gramEnd"/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финансируемых из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«Хара-Быркинское»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и контроля за их исполнением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6DC" w:rsidRPr="009346DC" w:rsidRDefault="009346DC" w:rsidP="009346DC">
            <w:pPr>
              <w:keepNext/>
              <w:spacing w:after="0" w:line="240" w:lineRule="exact"/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46DC" w:rsidRPr="009346DC" w:rsidTr="00E140A1">
        <w:trPr>
          <w:trHeight w:val="36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9346DC" w:rsidRPr="009346DC" w:rsidRDefault="009346DC" w:rsidP="009346DC">
            <w:pPr>
              <w:tabs>
                <w:tab w:val="left" w:leader="hyphen" w:pos="-108"/>
                <w:tab w:val="center" w:leader="hyphen" w:pos="0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5" w:history="1">
              <w:r w:rsidRPr="009346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г. № 131-ФЗ «Об общих принципах организации местного самоуправления в Российской Федерации», в целях  установления единого подхода к расчету и формированию лимитов потребления коммунальных услуг</w:t>
            </w:r>
            <w:r w:rsidR="00B6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услуги связи и ГСМ</w:t>
            </w:r>
            <w:r w:rsidR="00B60C9A"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«Хара-Быркинское» </w:t>
            </w:r>
          </w:p>
          <w:p w:rsidR="009346DC" w:rsidRPr="009346DC" w:rsidRDefault="009346DC" w:rsidP="009346DC">
            <w:pPr>
              <w:tabs>
                <w:tab w:val="left" w:leader="hyphen" w:pos="259"/>
                <w:tab w:val="center" w:leader="hyphen" w:pos="873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9346DC" w:rsidRPr="009346DC" w:rsidRDefault="009346DC" w:rsidP="009346DC">
            <w:pPr>
              <w:tabs>
                <w:tab w:val="left" w:leader="hyphen" w:pos="-108"/>
                <w:tab w:val="center" w:leader="hyphen" w:pos="0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Порядок формирования лимитов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E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услуг</w:t>
            </w:r>
            <w:r w:rsidR="00B6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 и ГСМ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финансируемых из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«Хара-Быркинское»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AF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исполнением.</w:t>
            </w:r>
          </w:p>
          <w:p w:rsidR="009346DC" w:rsidRPr="009346DC" w:rsidRDefault="009346DC" w:rsidP="00934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1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после его официального</w:t>
            </w:r>
          </w:p>
          <w:p w:rsidR="009346DC" w:rsidRPr="009346DC" w:rsidRDefault="009346DC" w:rsidP="00934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опубликования (обнародования).                   </w:t>
            </w:r>
          </w:p>
          <w:p w:rsidR="009346DC" w:rsidRPr="009346DC" w:rsidRDefault="00E140A1" w:rsidP="00E140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346DC" w:rsidRPr="009346DC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 обнародовать путем его размещения на специально оборудованных стендах сельского поселения «</w:t>
            </w:r>
            <w:r w:rsidR="009346DC" w:rsidRPr="009346DC">
              <w:rPr>
                <w:rFonts w:ascii="Times New Roman" w:hAnsi="Times New Roman" w:cs="Times New Roman"/>
                <w:bCs/>
                <w:sz w:val="28"/>
                <w:szCs w:val="28"/>
              </w:rPr>
              <w:t>Хара-Быркинское</w:t>
            </w:r>
            <w:r w:rsidR="009346DC" w:rsidRPr="009346DC">
              <w:rPr>
                <w:rFonts w:ascii="Times New Roman" w:hAnsi="Times New Roman" w:cs="Times New Roman"/>
                <w:sz w:val="28"/>
                <w:szCs w:val="28"/>
              </w:rPr>
              <w:t>», разместить на официальном сайте администрации муниципального района «</w:t>
            </w:r>
            <w:proofErr w:type="spellStart"/>
            <w:r w:rsidR="009346DC" w:rsidRPr="009346DC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="009346DC" w:rsidRPr="009346D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9346DC" w:rsidRPr="00934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9346DC" w:rsidRPr="00934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346DC" w:rsidRPr="00934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оловян</w:t>
            </w:r>
            <w:proofErr w:type="gramStart"/>
            <w:r w:rsidR="009346DC" w:rsidRPr="00934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 w:rsidR="009346DC" w:rsidRPr="00934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абайкальскийкрай.рф</w:t>
            </w:r>
            <w:proofErr w:type="spellEnd"/>
            <w:r w:rsidR="009346DC" w:rsidRPr="00934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346DC" w:rsidRPr="0093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6DC" w:rsidRPr="009346DC" w:rsidRDefault="009346DC" w:rsidP="009346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9346DC" w:rsidP="00934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9346DC" w:rsidP="009346D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534753" w:rsidP="00934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9346DC"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346DC"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9346DC" w:rsidRPr="009346DC" w:rsidRDefault="009346DC" w:rsidP="00934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«Хара-Быркинское»                                                     Н.Н. </w:t>
            </w:r>
            <w:proofErr w:type="spellStart"/>
            <w:r w:rsidRPr="0093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Цагадаев</w:t>
            </w:r>
            <w:proofErr w:type="spellEnd"/>
          </w:p>
          <w:p w:rsidR="009346DC" w:rsidRPr="009346DC" w:rsidRDefault="009346DC" w:rsidP="00934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9346DC" w:rsidP="009346DC">
            <w:pPr>
              <w:tabs>
                <w:tab w:val="left" w:leader="hyphen" w:pos="-108"/>
                <w:tab w:val="center" w:leader="hyphen" w:pos="0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9346DC" w:rsidP="009346DC">
            <w:pPr>
              <w:tabs>
                <w:tab w:val="left" w:leader="hyphen" w:pos="-108"/>
                <w:tab w:val="center" w:leader="hyphen" w:pos="0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9346DC" w:rsidP="009346DC">
            <w:pPr>
              <w:tabs>
                <w:tab w:val="left" w:leader="hyphen" w:pos="-108"/>
                <w:tab w:val="center" w:leader="hyphen" w:pos="0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DC" w:rsidRPr="009346DC" w:rsidRDefault="009346DC" w:rsidP="009346DC">
            <w:pPr>
              <w:tabs>
                <w:tab w:val="left" w:leader="hyphen" w:pos="-108"/>
                <w:tab w:val="center" w:leader="hyphen" w:pos="0"/>
                <w:tab w:val="center" w:leader="hyphen" w:pos="419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B60C9A" w:rsidRDefault="00B60C9A" w:rsidP="000E07F9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9A" w:rsidRDefault="00B60C9A" w:rsidP="000E07F9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A1" w:rsidRDefault="00E140A1" w:rsidP="000E07F9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F9" w:rsidRPr="009346DC" w:rsidRDefault="000E07F9" w:rsidP="000E07F9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E07F9" w:rsidRPr="009346DC" w:rsidRDefault="000E07F9" w:rsidP="000E07F9">
      <w:pPr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0E07F9" w:rsidRPr="009346DC" w:rsidRDefault="000E07F9" w:rsidP="000E07F9">
      <w:pPr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0E07F9" w:rsidRPr="009346DC" w:rsidRDefault="000E07F9" w:rsidP="000E07F9">
      <w:pPr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</w:t>
      </w:r>
      <w:r w:rsidR="008941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894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декабря2019г.</w:t>
      </w:r>
      <w:bookmarkStart w:id="0" w:name="_GoBack"/>
      <w:bookmarkEnd w:id="0"/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41E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0E07F9" w:rsidRPr="009346DC" w:rsidRDefault="000E07F9" w:rsidP="000E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0E07F9" w:rsidRPr="009346DC" w:rsidRDefault="000E07F9" w:rsidP="000E07F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ФОРМИРОВАНИЯ ЛИМИТОВ ПОТРЕБЛЕНИЯ КОММУНАЛЬНЫХ УСЛУГ</w:t>
      </w:r>
      <w:r w:rsidR="00B6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D43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УСГУГ ВСЯЗИ И ГСМ </w:t>
      </w:r>
      <w:r w:rsidRPr="0093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ФИНАНСИРУЕМЫХ ИЗ БЮДЖЕТА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«ХАРА-БЫРКИНСКОЕ»</w:t>
      </w:r>
      <w:r w:rsidRPr="0093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 w:rsidRPr="0093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34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ИХ ИСПОЛНЕНИЕМ</w:t>
      </w:r>
    </w:p>
    <w:p w:rsidR="000E07F9" w:rsidRPr="009346DC" w:rsidRDefault="000E07F9" w:rsidP="000E07F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формирования лимитов потребления коммунальных услуг</w:t>
      </w:r>
      <w:r w:rsidR="00B6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B60C9A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финансируемых из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«Хара-Быркинское»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и контроля за их исполнением определяет формирование лимитов потребления коммунальных услуг</w:t>
      </w:r>
      <w:r w:rsidR="00B6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proofErr w:type="gramStart"/>
      <w:r w:rsidR="00B60C9A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финансируемых из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«Хара-Быркинское»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уровне, обеспечивающим функционирование в плановом режиме и порядок осуществления контроля за их исполнением. 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Порядок разработан в целях  пла</w:t>
      </w:r>
      <w:r w:rsidR="00D4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 закупок сельского поселения «Хара-Быркинское»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договоров на поставку коммунальных услуг,</w:t>
      </w:r>
      <w:r w:rsidR="00B6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9346D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понятия и термины, применяемые в настоящем Порядке: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коммунальные услуги – услуги электроснабжения, теплоснабжения, водоснабжения и водоотведения, услуги по обращению с твердыми коммунальными отходами;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лимиты потребления коммунальных услуг</w:t>
      </w:r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 связи и ГСМ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лимиты)  - предельная величина объемов потребления коммунальных услуг</w:t>
      </w:r>
      <w:r w:rsidR="00AF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 связи  и ГСМ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натуральном и стоимостном выражении в расчетном периоде; 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базовый объем потребления коммунальных услуг</w:t>
      </w:r>
      <w:r w:rsidR="00AF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61CA" w:rsidRPr="00AF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AF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ГСМ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фактический объем коммунальных услуг</w:t>
      </w:r>
      <w:r w:rsidR="0007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связи  и ГСМ</w:t>
      </w:r>
      <w:r w:rsidR="000733F6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натуральном выражении (</w:t>
      </w:r>
      <w:proofErr w:type="spell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Гкал, </w:t>
      </w:r>
      <w:proofErr w:type="spell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лит. </w:t>
      </w:r>
      <w:proofErr w:type="gramStart"/>
      <w:r w:rsidR="0007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определяемый в соответствии с разделом 2 настоящего Порядка;</w:t>
      </w:r>
      <w:proofErr w:type="gramEnd"/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расчетный период – календарный </w:t>
      </w:r>
      <w:proofErr w:type="gram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который формируются лимиты.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Формирование и утверждение лимитов осуществляется в сроки, установленные графиком разработки проекта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«Хара-Быркинское»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года на очередной финансовый год и плановый период, утвержденным нормативным правовым актом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«Хара-Быркинское»</w:t>
      </w:r>
      <w:proofErr w:type="gram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E07F9" w:rsidRPr="009346DC" w:rsidRDefault="000E07F9" w:rsidP="000E07F9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расчета лимитов</w:t>
      </w:r>
    </w:p>
    <w:p w:rsidR="000E07F9" w:rsidRPr="009346DC" w:rsidRDefault="000E07F9" w:rsidP="000E0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Расчет лимитов в натуральном и стоимостном выражен</w:t>
      </w:r>
      <w:r w:rsidR="0068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осуществляется сельским поселениям</w:t>
      </w:r>
      <w:proofErr w:type="gramStart"/>
      <w:r w:rsidR="0068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Расчет лимитов в натуральном выражении осуществляется в следующем порядке: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2.2.1.Лимиты на расчетный период в натуральном выражении формируются на основании базового объема потребления коммунальных услуг</w:t>
      </w:r>
      <w:r w:rsidR="00B6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0C9A" w:rsidRP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proofErr w:type="gramStart"/>
      <w:r w:rsidR="00B60C9A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7F9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Базовый объем потребления коммунальных услуг</w:t>
      </w:r>
      <w:r w:rsidR="00B6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B60C9A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 среднеарифметическое годовое значение объема фактического потребления коммунальных услуг</w:t>
      </w:r>
      <w:r w:rsidR="009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990887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24 месяца,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шествующих дате расчета лимитов.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7F9" w:rsidRPr="009346DC" w:rsidRDefault="00682AB1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лимитов на расчетный период, превышающих базовый объем потребления коммунальный услуг,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990887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случае ожидаемого в расчетном периоде роста объемов потребления коммунальных услуг</w:t>
      </w:r>
      <w:r w:rsidR="009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990887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объективным причинам (ввод в эксплуатацию законченных строительством или после реконструкции зданий и сооружений, передача на баланс дополнительных объектов, увеличение площади занимаемых помещений, числ</w:t>
      </w:r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персонала, установка дополнительного энергопотребляющего оборудования</w:t>
      </w:r>
      <w:proofErr w:type="gramEnd"/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при наличии подтверждающих документов и расчетов на дополнительное потребление коммунальных услуг.</w:t>
      </w:r>
    </w:p>
    <w:p w:rsidR="000E07F9" w:rsidRPr="009346DC" w:rsidRDefault="00682AB1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лимитов на расчетный период, ниже базового объема потребления коммунальный услуг,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990887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случае ожидаемого в расчетном периоде снижения объемов потребления коммунальных услуг</w:t>
      </w:r>
      <w:r w:rsidR="009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990887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объективным причинам (закрытие муниципального учреждения, снижение площади занимаемых помещений, числ</w:t>
      </w:r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персонала, установка менее энергоемкого оборудования и т.п.) при наличии подтверждающих документов и расчетов снижения потребления коммунальных услуг.</w:t>
      </w:r>
      <w:proofErr w:type="gramEnd"/>
    </w:p>
    <w:p w:rsidR="000E07F9" w:rsidRPr="009346DC" w:rsidRDefault="00682AB1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Лимиты в натуральном выражении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«Хара-Быркинское»</w:t>
      </w:r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согласовываются с </w:t>
      </w:r>
      <w:proofErr w:type="spellStart"/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0E07F9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Расчет лимитов в стоимостном выражении определяется как произведение объема лимита в натуральном выражении на утвержденный или прогнозный тариф (с учетом НДС)  на расчетный период по видам коммунальных услуг</w:t>
      </w:r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 связи и ГСМ</w:t>
      </w:r>
      <w:proofErr w:type="gramStart"/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форме.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E140A1" w:rsidP="000E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Учет, анализ и </w:t>
      </w:r>
      <w:proofErr w:type="gramStart"/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лимитов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990887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месяц до окончания текущего календарного года заключают муниципальные контракты (договоры) на поставку коммунальных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услуги связи</w:t>
      </w:r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календарный год с </w:t>
      </w:r>
      <w:proofErr w:type="spellStart"/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="000E07F9"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Учет объемов потребления коммунальных ресурсов производится </w:t>
      </w:r>
      <w:r w:rsidR="0093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 поселением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proofErr w:type="spell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на основании показаний приборов учета - для отдельно стоящих зданий, Правил предоставления коммунальных услуг гражданам, утвержденных постановлением Правительства Российской Федерации от 23.05.2006 № 307 – для нежилых помещений, расположенных в многоквартирных жилых домах.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Утвержденные лимиты потребления коммунальных услуг</w:t>
      </w:r>
      <w:r w:rsidR="009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="00990887"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скорректированы с учетом их фактического потребления в текущем году не позднее 15 </w:t>
      </w:r>
      <w:r w:rsidR="0007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0E07F9" w:rsidRPr="009346DC" w:rsidRDefault="00990887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E1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поселения</w:t>
      </w:r>
      <w:proofErr w:type="gramStart"/>
      <w:r w:rsidR="00E1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Обеспечивают постоянный </w:t>
      </w:r>
      <w:proofErr w:type="gram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утвержденных лимитов потребления коммунальных услуг</w:t>
      </w:r>
      <w:r w:rsidR="009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ГСМ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6D5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Ежеквартально производят сверку объемов поставленных и оплаченных ресурсов и подписывают акты сверок с </w:t>
      </w:r>
      <w:proofErr w:type="spell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</w:t>
      </w:r>
      <w:r w:rsidR="0081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снабжающими</w:t>
      </w:r>
      <w:proofErr w:type="spellEnd"/>
      <w:r w:rsidR="0081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организациями.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Ежемесячно анализируют фактическое исполнение лимитов потребления ресурсов.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</w:t>
      </w:r>
      <w:proofErr w:type="gramStart"/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выявляют причины превышения либо невыполнения лимитов; принимают меры  по их устранению, в случае, если превышение либо невыполнение лимитов не обусловлено объективными причинами (ввод в эксплуатацию законченных строительством или после реконструкции зданий и сооружений, передача на баланс дополнительных объектов, увеличение площади занимаемых помещений, числ</w:t>
      </w: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персонала, установка дополнительного энергопотребляющего оборудования по уважительным причинам  не учтенные при расчете лимитов;</w:t>
      </w:r>
      <w:proofErr w:type="gramEnd"/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объемов оказываемых коммунальных услуг по вине </w:t>
      </w:r>
      <w:proofErr w:type="spellStart"/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превышение либо невыполнение лимитов обусловлено объективными причинами, принимают меры по корректировке установленных лимитов.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E1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поселения</w:t>
      </w:r>
      <w:proofErr w:type="gramStart"/>
      <w:r w:rsidR="00E1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  Принимают меры по погашению просроченной задолженности по оплате за поставленные ресурсы при ее наличии.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3.5.2. Разрабатывают план мероприятий по экономии потребления коммунальных ресурсов на очередной календарный год и обеспечивают его реализацию.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 Контролируют полноту и достоверность сведений о потреблении ресурсов. </w:t>
      </w:r>
    </w:p>
    <w:p w:rsidR="000E07F9" w:rsidRPr="009346DC" w:rsidRDefault="000E07F9" w:rsidP="000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9" w:rsidRPr="009346DC" w:rsidRDefault="000E07F9" w:rsidP="000E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sectPr w:rsidR="000E07F9" w:rsidRPr="0093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7"/>
    <w:rsid w:val="000733F6"/>
    <w:rsid w:val="000B6BD7"/>
    <w:rsid w:val="000E07F9"/>
    <w:rsid w:val="00534753"/>
    <w:rsid w:val="00682AB1"/>
    <w:rsid w:val="00684988"/>
    <w:rsid w:val="00787CDE"/>
    <w:rsid w:val="007B2C07"/>
    <w:rsid w:val="008166D5"/>
    <w:rsid w:val="008941ED"/>
    <w:rsid w:val="00931652"/>
    <w:rsid w:val="009346DC"/>
    <w:rsid w:val="00990887"/>
    <w:rsid w:val="00AF61CA"/>
    <w:rsid w:val="00B04188"/>
    <w:rsid w:val="00B56812"/>
    <w:rsid w:val="00B60C9A"/>
    <w:rsid w:val="00B90061"/>
    <w:rsid w:val="00D43B97"/>
    <w:rsid w:val="00DF1110"/>
    <w:rsid w:val="00E140A1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MATRIX</cp:lastModifiedBy>
  <cp:revision>14</cp:revision>
  <cp:lastPrinted>2019-12-31T02:11:00Z</cp:lastPrinted>
  <dcterms:created xsi:type="dcterms:W3CDTF">2019-04-30T06:32:00Z</dcterms:created>
  <dcterms:modified xsi:type="dcterms:W3CDTF">2019-12-31T02:16:00Z</dcterms:modified>
</cp:coreProperties>
</file>