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92" w:rsidRPr="002A2E07" w:rsidRDefault="005C5035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B6892" w:rsidRPr="002A2E0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B6892" w:rsidRDefault="009B6892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2E07">
        <w:rPr>
          <w:rFonts w:eastAsia="Calibri"/>
          <w:b/>
          <w:sz w:val="28"/>
          <w:szCs w:val="28"/>
          <w:lang w:eastAsia="en-US"/>
        </w:rPr>
        <w:t>АДМИНИСТРАЦИЯ ГОРОДСКОГО ПОСЕЛЕНИЯ «ЗОЛОТОРЕЧЕНСКОЕ»</w:t>
      </w:r>
    </w:p>
    <w:p w:rsidR="009B6892" w:rsidRDefault="009B6892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9B6892" w:rsidRPr="002A2E07" w:rsidRDefault="009B6892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9B6892" w:rsidRPr="002A2E07" w:rsidRDefault="009B6892" w:rsidP="009B6892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6892" w:rsidRDefault="009B6892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2E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B6892" w:rsidRPr="002A2E07" w:rsidRDefault="009B6892" w:rsidP="009B6892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B6892" w:rsidRDefault="009B6892" w:rsidP="009B6892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A2E07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гт</w:t>
      </w:r>
      <w:proofErr w:type="spellEnd"/>
      <w:r w:rsidRPr="002A2E07">
        <w:rPr>
          <w:rFonts w:eastAsia="Calibri"/>
          <w:sz w:val="28"/>
          <w:szCs w:val="28"/>
          <w:lang w:eastAsia="en-US"/>
        </w:rPr>
        <w:t>. Золотореченск</w:t>
      </w:r>
    </w:p>
    <w:p w:rsidR="009B6892" w:rsidRPr="002A2E07" w:rsidRDefault="009B6892" w:rsidP="009B6892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B6892" w:rsidRPr="00920544" w:rsidRDefault="009B6892" w:rsidP="009B6892">
      <w:pPr>
        <w:tabs>
          <w:tab w:val="left" w:pos="7830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20544">
        <w:rPr>
          <w:rFonts w:eastAsia="Calibri"/>
          <w:b/>
          <w:sz w:val="28"/>
          <w:szCs w:val="28"/>
          <w:lang w:eastAsia="en-US"/>
        </w:rPr>
        <w:t>«10» января  2020 г.                                                                                       № 01</w:t>
      </w:r>
    </w:p>
    <w:p w:rsidR="009B6892" w:rsidRPr="002A2E07" w:rsidRDefault="009B6892" w:rsidP="009B6892">
      <w:pPr>
        <w:jc w:val="both"/>
        <w:rPr>
          <w:sz w:val="24"/>
          <w:szCs w:val="24"/>
        </w:rPr>
      </w:pPr>
    </w:p>
    <w:p w:rsidR="009B6892" w:rsidRPr="002A2E07" w:rsidRDefault="009B6892" w:rsidP="009B6892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 xml:space="preserve">О внесении изменений в приложение, утвержденное  постановлением администрации № 42 от  19.09.2017г </w:t>
      </w:r>
      <w:r w:rsidRPr="002A2E07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 xml:space="preserve">Об утверждении </w:t>
      </w:r>
      <w:r w:rsidRPr="002A2E07">
        <w:rPr>
          <w:b/>
          <w:sz w:val="28"/>
          <w:szCs w:val="24"/>
        </w:rPr>
        <w:t>Положени</w:t>
      </w:r>
      <w:r>
        <w:rPr>
          <w:b/>
          <w:sz w:val="28"/>
          <w:szCs w:val="24"/>
        </w:rPr>
        <w:t>я</w:t>
      </w:r>
      <w:r w:rsidRPr="002A2E07">
        <w:rPr>
          <w:b/>
          <w:sz w:val="28"/>
          <w:szCs w:val="24"/>
        </w:rPr>
        <w:t xml:space="preserve">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городского поселения «Золотореченское», находящегося в казне»</w:t>
      </w:r>
      <w:proofErr w:type="gramEnd"/>
    </w:p>
    <w:p w:rsidR="009B6892" w:rsidRPr="002A2E07" w:rsidRDefault="009B6892" w:rsidP="009B6892">
      <w:pPr>
        <w:jc w:val="both"/>
        <w:rPr>
          <w:sz w:val="28"/>
          <w:szCs w:val="24"/>
        </w:rPr>
      </w:pPr>
    </w:p>
    <w:p w:rsidR="009B6892" w:rsidRPr="009B6892" w:rsidRDefault="009B6892" w:rsidP="009B6892">
      <w:pPr>
        <w:spacing w:line="360" w:lineRule="auto"/>
        <w:jc w:val="both"/>
        <w:rPr>
          <w:b/>
          <w:sz w:val="28"/>
          <w:szCs w:val="24"/>
        </w:rPr>
      </w:pPr>
      <w:r w:rsidRPr="002A2E07">
        <w:rPr>
          <w:sz w:val="28"/>
          <w:szCs w:val="24"/>
        </w:rPr>
        <w:t xml:space="preserve">   </w:t>
      </w:r>
      <w:r w:rsidR="000B4BEB">
        <w:rPr>
          <w:sz w:val="28"/>
          <w:szCs w:val="24"/>
        </w:rPr>
        <w:t xml:space="preserve">     </w:t>
      </w:r>
      <w:r w:rsidRPr="002A2E07">
        <w:rPr>
          <w:sz w:val="28"/>
          <w:szCs w:val="24"/>
        </w:rPr>
        <w:t xml:space="preserve">  В соответствии с Гражданским кодексом Российской Федерации, Федеральным законом от 26.07.2006 N 135-ФЗ "О защите конкуренции",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2E07">
          <w:rPr>
            <w:sz w:val="28"/>
            <w:szCs w:val="24"/>
          </w:rPr>
          <w:t>2003 г</w:t>
        </w:r>
      </w:smartTag>
      <w:r w:rsidRPr="002A2E07">
        <w:rPr>
          <w:sz w:val="28"/>
          <w:szCs w:val="24"/>
        </w:rPr>
        <w:t xml:space="preserve">. №131 «Об общих принципах организации местного самоуправления в Российской Федерации», </w:t>
      </w:r>
      <w:r>
        <w:rPr>
          <w:sz w:val="28"/>
          <w:szCs w:val="24"/>
        </w:rPr>
        <w:t>Уставом городского поселения «Золотореченское»</w:t>
      </w:r>
      <w:r w:rsidRPr="002A2E07">
        <w:rPr>
          <w:sz w:val="28"/>
          <w:szCs w:val="24"/>
        </w:rPr>
        <w:t xml:space="preserve">, администрация городского поселения «Золотореченское» </w:t>
      </w:r>
      <w:r w:rsidRPr="002A2E07">
        <w:rPr>
          <w:b/>
          <w:sz w:val="28"/>
          <w:szCs w:val="24"/>
        </w:rPr>
        <w:t>постановляет:</w:t>
      </w:r>
    </w:p>
    <w:p w:rsidR="009B6892" w:rsidRDefault="009B6892" w:rsidP="009B689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6892">
        <w:rPr>
          <w:sz w:val="28"/>
          <w:szCs w:val="28"/>
        </w:rPr>
        <w:t>Внести нижеследующие изменения</w:t>
      </w:r>
      <w:r>
        <w:rPr>
          <w:sz w:val="28"/>
          <w:szCs w:val="28"/>
        </w:rPr>
        <w:t xml:space="preserve"> в Приложение, утвержденное постановлением администрации</w:t>
      </w:r>
      <w:r w:rsidRPr="009B6892">
        <w:rPr>
          <w:sz w:val="28"/>
          <w:szCs w:val="28"/>
        </w:rPr>
        <w:t xml:space="preserve"> № 42 от  19.09.2017г «Об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</w:t>
      </w:r>
      <w:r>
        <w:rPr>
          <w:sz w:val="28"/>
          <w:szCs w:val="28"/>
        </w:rPr>
        <w:t xml:space="preserve"> </w:t>
      </w:r>
      <w:r w:rsidRPr="009B6892">
        <w:rPr>
          <w:sz w:val="28"/>
          <w:szCs w:val="28"/>
        </w:rPr>
        <w:t>отношении имущества городского поселения «Золотореченское», находящегося в казне»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6892" w:rsidRDefault="009B6892" w:rsidP="009B6892">
      <w:pPr>
        <w:spacing w:line="360" w:lineRule="auto"/>
        <w:jc w:val="both"/>
        <w:rPr>
          <w:sz w:val="28"/>
          <w:szCs w:val="28"/>
        </w:rPr>
      </w:pPr>
    </w:p>
    <w:p w:rsidR="009B6892" w:rsidRDefault="009B6892" w:rsidP="009B6892">
      <w:pPr>
        <w:spacing w:line="360" w:lineRule="auto"/>
        <w:jc w:val="both"/>
        <w:rPr>
          <w:sz w:val="28"/>
          <w:szCs w:val="28"/>
        </w:rPr>
      </w:pPr>
    </w:p>
    <w:p w:rsidR="009B6892" w:rsidRPr="009B6892" w:rsidRDefault="009B6892" w:rsidP="009B6892">
      <w:pPr>
        <w:pStyle w:val="1"/>
        <w:spacing w:line="260" w:lineRule="auto"/>
        <w:ind w:left="0" w:firstLine="0"/>
        <w:rPr>
          <w:b/>
          <w:sz w:val="28"/>
        </w:rPr>
      </w:pPr>
      <w:r>
        <w:rPr>
          <w:sz w:val="28"/>
          <w:szCs w:val="28"/>
        </w:rPr>
        <w:lastRenderedPageBreak/>
        <w:t xml:space="preserve">«                                                                                                                                       </w:t>
      </w:r>
    </w:p>
    <w:p w:rsidR="009B6892" w:rsidRDefault="009B6892" w:rsidP="009B6892">
      <w:pPr>
        <w:widowControl w:val="0"/>
        <w:spacing w:line="260" w:lineRule="auto"/>
        <w:ind w:left="80" w:firstLine="68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СОСТАВ</w:t>
      </w:r>
    </w:p>
    <w:p w:rsidR="009B6892" w:rsidRDefault="009B6892" w:rsidP="009B6892">
      <w:pPr>
        <w:widowControl w:val="0"/>
        <w:spacing w:line="260" w:lineRule="auto"/>
        <w:ind w:left="80" w:firstLine="680"/>
        <w:jc w:val="center"/>
        <w:rPr>
          <w:b/>
          <w:snapToGrid w:val="0"/>
          <w:sz w:val="28"/>
          <w:szCs w:val="28"/>
        </w:rPr>
      </w:pPr>
      <w:r w:rsidRPr="009B6892">
        <w:rPr>
          <w:b/>
          <w:snapToGrid w:val="0"/>
          <w:sz w:val="28"/>
          <w:szCs w:val="28"/>
        </w:rPr>
        <w:t xml:space="preserve">Единой комиссии по проведению конкурсов, аукционов </w:t>
      </w:r>
      <w:r w:rsidRPr="009B6892">
        <w:rPr>
          <w:b/>
          <w:snapToGrid w:val="0"/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городского поселения «Золотореченское», находящегося в казне</w:t>
      </w:r>
      <w:r w:rsidR="000B4BEB">
        <w:rPr>
          <w:b/>
          <w:snapToGrid w:val="0"/>
          <w:sz w:val="28"/>
          <w:szCs w:val="28"/>
        </w:rPr>
        <w:t>:</w:t>
      </w:r>
    </w:p>
    <w:p w:rsidR="000B4BEB" w:rsidRPr="009B6892" w:rsidRDefault="000B4BEB" w:rsidP="009B6892">
      <w:pPr>
        <w:widowControl w:val="0"/>
        <w:spacing w:line="260" w:lineRule="auto"/>
        <w:ind w:left="80" w:firstLine="680"/>
        <w:jc w:val="center"/>
        <w:rPr>
          <w:b/>
          <w:snapToGrid w:val="0"/>
          <w:sz w:val="28"/>
          <w:szCs w:val="28"/>
        </w:rPr>
      </w:pPr>
    </w:p>
    <w:p w:rsidR="009B6892" w:rsidRPr="009B6892" w:rsidRDefault="009B6892" w:rsidP="009B68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 w:rsidRPr="009B6892">
              <w:rPr>
                <w:sz w:val="27"/>
                <w:szCs w:val="27"/>
              </w:rPr>
              <w:t>Литвинцева Елена Александровна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 xml:space="preserve">- заместитель главы городского поселения «Золотореченское» </w:t>
            </w:r>
            <w:r w:rsidRPr="009B6892">
              <w:rPr>
                <w:b/>
                <w:snapToGrid w:val="0"/>
                <w:sz w:val="27"/>
                <w:szCs w:val="27"/>
              </w:rPr>
              <w:t>(председатель комиссии)</w:t>
            </w:r>
            <w:r w:rsidRPr="009B6892">
              <w:rPr>
                <w:snapToGrid w:val="0"/>
                <w:sz w:val="27"/>
                <w:szCs w:val="27"/>
              </w:rPr>
              <w:t>;</w:t>
            </w: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Малышева Екатерина Вячеславовна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 специалист</w:t>
            </w:r>
            <w:r>
              <w:rPr>
                <w:snapToGrid w:val="0"/>
                <w:sz w:val="27"/>
                <w:szCs w:val="27"/>
              </w:rPr>
              <w:t xml:space="preserve"> 2 разряда</w:t>
            </w:r>
            <w:r w:rsidRPr="009B6892">
              <w:rPr>
                <w:snapToGrid w:val="0"/>
                <w:sz w:val="27"/>
                <w:szCs w:val="27"/>
              </w:rPr>
              <w:t xml:space="preserve"> администрации городского поселения «Золотореченское»</w:t>
            </w:r>
            <w:r w:rsidRPr="009B6892">
              <w:rPr>
                <w:b/>
                <w:snapToGrid w:val="0"/>
                <w:sz w:val="27"/>
                <w:szCs w:val="27"/>
              </w:rPr>
              <w:t xml:space="preserve"> (заместитель председателя комиссии)</w:t>
            </w:r>
            <w:r w:rsidRPr="009B6892">
              <w:rPr>
                <w:snapToGrid w:val="0"/>
                <w:sz w:val="27"/>
                <w:szCs w:val="27"/>
              </w:rPr>
              <w:t>;</w:t>
            </w: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b/>
                <w:sz w:val="27"/>
                <w:szCs w:val="27"/>
              </w:rPr>
            </w:pPr>
            <w:r w:rsidRPr="009B6892">
              <w:rPr>
                <w:b/>
                <w:sz w:val="27"/>
                <w:szCs w:val="27"/>
              </w:rPr>
              <w:t>Члены комиссии:</w:t>
            </w:r>
          </w:p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Литвинцева Евгения Сергеевна</w:t>
            </w: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 xml:space="preserve">- </w:t>
            </w:r>
            <w:r>
              <w:rPr>
                <w:snapToGrid w:val="0"/>
                <w:sz w:val="27"/>
                <w:szCs w:val="27"/>
              </w:rPr>
              <w:t>главный специалист</w:t>
            </w:r>
            <w:r w:rsidRPr="009B6892">
              <w:rPr>
                <w:snapToGrid w:val="0"/>
                <w:sz w:val="27"/>
                <w:szCs w:val="27"/>
              </w:rPr>
              <w:t xml:space="preserve"> администрации городского поселения «Золотореченское»;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Попова Лариса </w:t>
            </w:r>
            <w:proofErr w:type="spellStart"/>
            <w:r>
              <w:rPr>
                <w:sz w:val="27"/>
                <w:szCs w:val="27"/>
              </w:rPr>
              <w:t>Лукинична</w:t>
            </w:r>
            <w:proofErr w:type="spellEnd"/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 член Совета депутатов городского поселения «Золотореченское»;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Денисова Анна Вадимовна</w:t>
            </w: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 член Совета</w:t>
            </w:r>
            <w:r w:rsidRPr="009B6892">
              <w:rPr>
                <w:snapToGrid w:val="0"/>
                <w:sz w:val="32"/>
              </w:rPr>
              <w:t xml:space="preserve"> </w:t>
            </w:r>
            <w:r w:rsidRPr="009B6892">
              <w:rPr>
                <w:snapToGrid w:val="0"/>
                <w:sz w:val="27"/>
                <w:szCs w:val="27"/>
              </w:rPr>
              <w:t>городского поселения «Золотореченское»   (секретарь комиссии);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9B6892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 w:rsidRPr="009B6892">
              <w:rPr>
                <w:sz w:val="27"/>
                <w:szCs w:val="27"/>
              </w:rPr>
              <w:t>Верхотурова Наталья Владимировна</w:t>
            </w: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 директор МУП «Компания заказчика»;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0B4BEB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Шемякина Светлана Анатольевна </w:t>
            </w:r>
          </w:p>
        </w:tc>
        <w:tc>
          <w:tcPr>
            <w:tcW w:w="6480" w:type="dxa"/>
          </w:tcPr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-специалист жилищного фонда МУП «Компания заказчика»;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9B6892" w:rsidRPr="009B6892" w:rsidTr="003F7764">
        <w:tc>
          <w:tcPr>
            <w:tcW w:w="3168" w:type="dxa"/>
          </w:tcPr>
          <w:p w:rsidR="009B6892" w:rsidRPr="009B6892" w:rsidRDefault="000B4BEB" w:rsidP="000B4BEB">
            <w:pPr>
              <w:spacing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Медведева Татьяна Николаевна</w:t>
            </w:r>
          </w:p>
        </w:tc>
        <w:tc>
          <w:tcPr>
            <w:tcW w:w="6480" w:type="dxa"/>
          </w:tcPr>
          <w:p w:rsid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 w:rsidRPr="009B6892">
              <w:rPr>
                <w:snapToGrid w:val="0"/>
                <w:sz w:val="27"/>
                <w:szCs w:val="27"/>
              </w:rPr>
              <w:t>-член Совета депутатов городского поселения «Золотореченское»;</w:t>
            </w:r>
          </w:p>
          <w:p w:rsidR="000B4BEB" w:rsidRDefault="000B4BEB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  <w:p w:rsidR="000B4BEB" w:rsidRPr="009B6892" w:rsidRDefault="000B4BEB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                                                                                »</w:t>
            </w:r>
          </w:p>
          <w:p w:rsidR="009B6892" w:rsidRPr="009B6892" w:rsidRDefault="009B6892" w:rsidP="000B4BEB">
            <w:pPr>
              <w:widowControl w:val="0"/>
              <w:spacing w:line="240" w:lineRule="atLeast"/>
              <w:contextualSpacing/>
              <w:jc w:val="both"/>
              <w:rPr>
                <w:snapToGrid w:val="0"/>
                <w:sz w:val="27"/>
                <w:szCs w:val="27"/>
              </w:rPr>
            </w:pPr>
          </w:p>
        </w:tc>
      </w:tr>
    </w:tbl>
    <w:p w:rsidR="000B4BEB" w:rsidRPr="009B6892" w:rsidRDefault="000B4BEB" w:rsidP="000B4BEB">
      <w:pPr>
        <w:spacing w:line="360" w:lineRule="auto"/>
        <w:jc w:val="both"/>
        <w:rPr>
          <w:sz w:val="28"/>
          <w:szCs w:val="28"/>
        </w:rPr>
      </w:pPr>
    </w:p>
    <w:p w:rsidR="000B4BEB" w:rsidRPr="000B4BEB" w:rsidRDefault="000B4BEB" w:rsidP="000B4BEB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B4BEB">
        <w:rPr>
          <w:rFonts w:eastAsia="Calibri"/>
          <w:sz w:val="28"/>
          <w:szCs w:val="28"/>
          <w:lang w:eastAsia="en-US"/>
        </w:rPr>
        <w:t xml:space="preserve"> Настоящее постановление подлежит официальному обнародованию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4BEB">
        <w:rPr>
          <w:rFonts w:eastAsia="Calibri"/>
          <w:sz w:val="28"/>
          <w:szCs w:val="28"/>
          <w:lang w:eastAsia="en-US"/>
        </w:rPr>
        <w:t xml:space="preserve">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0B4BEB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www.оловян.забайкальскийкрай.рф</w:t>
        </w:r>
      </w:hyperlink>
      <w:r w:rsidRPr="000B4BEB">
        <w:rPr>
          <w:rFonts w:eastAsia="Calibri"/>
          <w:sz w:val="28"/>
          <w:szCs w:val="28"/>
          <w:lang w:eastAsia="en-US"/>
        </w:rPr>
        <w:t xml:space="preserve">. </w:t>
      </w:r>
    </w:p>
    <w:p w:rsidR="009B6892" w:rsidRPr="00185967" w:rsidRDefault="000B4BEB" w:rsidP="000B4BE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4BEB">
        <w:rPr>
          <w:rFonts w:eastAsia="Calibri"/>
          <w:sz w:val="28"/>
          <w:szCs w:val="28"/>
          <w:lang w:eastAsia="en-US"/>
        </w:rPr>
        <w:lastRenderedPageBreak/>
        <w:t>Настоящее постановление вступает в силу после его официального обнародовани</w:t>
      </w:r>
      <w:proofErr w:type="gramStart"/>
      <w:r w:rsidRPr="000B4BEB">
        <w:rPr>
          <w:rFonts w:eastAsia="Calibri"/>
          <w:sz w:val="28"/>
          <w:szCs w:val="28"/>
          <w:lang w:eastAsia="en-US"/>
        </w:rPr>
        <w:t>я(</w:t>
      </w:r>
      <w:proofErr w:type="gramEnd"/>
      <w:r w:rsidRPr="000B4BEB">
        <w:rPr>
          <w:rFonts w:eastAsia="Calibri"/>
          <w:sz w:val="28"/>
          <w:szCs w:val="28"/>
          <w:lang w:eastAsia="en-US"/>
        </w:rPr>
        <w:t>опубликования)</w:t>
      </w:r>
      <w:r>
        <w:rPr>
          <w:rFonts w:eastAsia="Calibri"/>
          <w:sz w:val="28"/>
          <w:szCs w:val="28"/>
          <w:lang w:eastAsia="en-US"/>
        </w:rPr>
        <w:t>.</w:t>
      </w:r>
    </w:p>
    <w:p w:rsidR="00513A9D" w:rsidRDefault="00513A9D" w:rsidP="00185967">
      <w:pPr>
        <w:pStyle w:val="a3"/>
        <w:spacing w:line="360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p w:rsidR="00513A9D" w:rsidRDefault="00513A9D" w:rsidP="00185967">
      <w:pPr>
        <w:pStyle w:val="a3"/>
        <w:spacing w:line="360" w:lineRule="auto"/>
        <w:ind w:left="1068"/>
        <w:jc w:val="both"/>
        <w:rPr>
          <w:rFonts w:eastAsia="Calibri"/>
          <w:sz w:val="28"/>
          <w:szCs w:val="28"/>
          <w:lang w:eastAsia="en-US"/>
        </w:rPr>
      </w:pPr>
    </w:p>
    <w:p w:rsidR="00185967" w:rsidRDefault="00185967" w:rsidP="00513A9D">
      <w:pPr>
        <w:pStyle w:val="a3"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185967" w:rsidRPr="00A36226" w:rsidRDefault="00513A9D" w:rsidP="00A36226">
      <w:pPr>
        <w:spacing w:line="360" w:lineRule="auto"/>
        <w:jc w:val="both"/>
        <w:rPr>
          <w:sz w:val="28"/>
          <w:szCs w:val="28"/>
        </w:rPr>
      </w:pPr>
      <w:r w:rsidRPr="00A36226">
        <w:rPr>
          <w:rFonts w:eastAsia="Calibri"/>
          <w:sz w:val="28"/>
          <w:szCs w:val="28"/>
          <w:lang w:eastAsia="en-US"/>
        </w:rPr>
        <w:t>поселения</w:t>
      </w:r>
      <w:r w:rsidR="00185967" w:rsidRPr="00A36226">
        <w:rPr>
          <w:rFonts w:eastAsia="Calibri"/>
          <w:sz w:val="28"/>
          <w:szCs w:val="28"/>
          <w:lang w:eastAsia="en-US"/>
        </w:rPr>
        <w:t xml:space="preserve"> «Золотореченское»                 </w:t>
      </w:r>
      <w:r w:rsidR="00A36226">
        <w:rPr>
          <w:rFonts w:eastAsia="Calibri"/>
          <w:sz w:val="28"/>
          <w:szCs w:val="28"/>
          <w:lang w:eastAsia="en-US"/>
        </w:rPr>
        <w:t xml:space="preserve">                </w:t>
      </w:r>
      <w:r w:rsidR="00185967" w:rsidRPr="00A36226">
        <w:rPr>
          <w:rFonts w:eastAsia="Calibri"/>
          <w:sz w:val="28"/>
          <w:szCs w:val="28"/>
          <w:lang w:eastAsia="en-US"/>
        </w:rPr>
        <w:t xml:space="preserve">                               Е.А. Димов</w:t>
      </w:r>
    </w:p>
    <w:sectPr w:rsidR="00185967" w:rsidRPr="00A36226" w:rsidSect="009B689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5F3"/>
    <w:multiLevelType w:val="hybridMultilevel"/>
    <w:tmpl w:val="CF3E3CCC"/>
    <w:lvl w:ilvl="0" w:tplc="745C7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761157"/>
    <w:multiLevelType w:val="hybridMultilevel"/>
    <w:tmpl w:val="3A4E2D50"/>
    <w:lvl w:ilvl="0" w:tplc="C3A0812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1"/>
    <w:rsid w:val="000B4BEB"/>
    <w:rsid w:val="00185967"/>
    <w:rsid w:val="00513A9D"/>
    <w:rsid w:val="005C5035"/>
    <w:rsid w:val="00920544"/>
    <w:rsid w:val="009B6892"/>
    <w:rsid w:val="00A36226"/>
    <w:rsid w:val="00DD20E1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92"/>
    <w:pPr>
      <w:ind w:left="720"/>
      <w:contextualSpacing/>
    </w:pPr>
  </w:style>
  <w:style w:type="paragraph" w:customStyle="1" w:styleId="1">
    <w:name w:val="Обычный1"/>
    <w:rsid w:val="009B6892"/>
    <w:pPr>
      <w:widowControl w:val="0"/>
      <w:spacing w:after="0" w:line="300" w:lineRule="auto"/>
      <w:ind w:left="80" w:firstLine="680"/>
      <w:jc w:val="both"/>
    </w:pPr>
    <w:rPr>
      <w:rFonts w:eastAsia="Times New Roman" w:cs="Times New Roman"/>
      <w:snapToGrid w:val="0"/>
      <w:sz w:val="32"/>
      <w:szCs w:val="20"/>
      <w:lang w:eastAsia="ru-RU"/>
    </w:rPr>
  </w:style>
  <w:style w:type="table" w:styleId="a4">
    <w:name w:val="Table Grid"/>
    <w:basedOn w:val="a1"/>
    <w:uiPriority w:val="59"/>
    <w:rsid w:val="000B4BE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92"/>
    <w:pPr>
      <w:ind w:left="720"/>
      <w:contextualSpacing/>
    </w:pPr>
  </w:style>
  <w:style w:type="paragraph" w:customStyle="1" w:styleId="1">
    <w:name w:val="Обычный1"/>
    <w:rsid w:val="009B6892"/>
    <w:pPr>
      <w:widowControl w:val="0"/>
      <w:spacing w:after="0" w:line="300" w:lineRule="auto"/>
      <w:ind w:left="80" w:firstLine="680"/>
      <w:jc w:val="both"/>
    </w:pPr>
    <w:rPr>
      <w:rFonts w:eastAsia="Times New Roman" w:cs="Times New Roman"/>
      <w:snapToGrid w:val="0"/>
      <w:sz w:val="32"/>
      <w:szCs w:val="20"/>
      <w:lang w:eastAsia="ru-RU"/>
    </w:rPr>
  </w:style>
  <w:style w:type="table" w:styleId="a4">
    <w:name w:val="Table Grid"/>
    <w:basedOn w:val="a1"/>
    <w:uiPriority w:val="59"/>
    <w:rsid w:val="000B4BE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2020-01-13T00:55:00Z</cp:lastPrinted>
  <dcterms:created xsi:type="dcterms:W3CDTF">2020-01-12T23:59:00Z</dcterms:created>
  <dcterms:modified xsi:type="dcterms:W3CDTF">2020-01-13T01:22:00Z</dcterms:modified>
</cp:coreProperties>
</file>