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1" w:rsidRDefault="00D912D1" w:rsidP="00D912D1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D912D1" w:rsidRDefault="00D912D1" w:rsidP="00D912D1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D912D1" w:rsidRDefault="00D912D1" w:rsidP="00D912D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D912D1" w:rsidRDefault="00D912D1" w:rsidP="00D912D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D1" w:rsidRDefault="00D912D1" w:rsidP="00D912D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Хара-Бырка</w:t>
      </w:r>
    </w:p>
    <w:p w:rsidR="00D912D1" w:rsidRDefault="00D912D1" w:rsidP="00D912D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D1" w:rsidRDefault="00D912D1" w:rsidP="00D912D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 w:rsidR="000E597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 января    2020 г.                                                                                 №</w:t>
      </w:r>
      <w:r w:rsidR="000E597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912D1" w:rsidRDefault="00D912D1" w:rsidP="00D912D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D1" w:rsidRDefault="00D912D1" w:rsidP="00D912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признании утратившим силу   Постановление  от 10 апреля  2018 г.№ 18 </w:t>
      </w:r>
      <w:r w:rsidRPr="00D912D1">
        <w:rPr>
          <w:rFonts w:ascii="Times New Roman" w:eastAsia="Times New Roman" w:hAnsi="Times New Roman"/>
          <w:b/>
          <w:sz w:val="28"/>
          <w:szCs w:val="28"/>
          <w:lang w:eastAsia="ru-RU"/>
        </w:rPr>
        <w:t>«Об  утверждении Порядка осуществления мониторинга и оценки бюджетных и налоговых правоотношений, приводящих к изменению доходов бюджета сельского поселения «Хара-Быркинское»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E5972" w:rsidRPr="00D912D1" w:rsidRDefault="000E5972" w:rsidP="00D912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72" w:rsidRDefault="00D912D1" w:rsidP="00D912D1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Рассмотрев протест прокуратуры района от 10.12.2019, руководствуясь Федеральным законом от 06.10.2003 года № 131-ФЗ «Об общих  принципах организации местного самоуправления в Российской Федерации (с последующими изменениями и дополнениями), Уставом сельского поселения «Хара-Быркинское», </w:t>
      </w:r>
      <w:r w:rsidR="003811B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сельского поселения «Хара-Быркинское»</w:t>
      </w:r>
    </w:p>
    <w:p w:rsidR="00D912D1" w:rsidRDefault="00D912D1" w:rsidP="00D912D1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:rsidR="00D912D1" w:rsidRDefault="00D912D1" w:rsidP="00D912D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D912D1" w:rsidRPr="00D912D1" w:rsidRDefault="000E5972" w:rsidP="00D912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912D1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утратившим силу </w:t>
      </w:r>
      <w:r w:rsidR="00D912D1" w:rsidRPr="00D912D1">
        <w:rPr>
          <w:rFonts w:ascii="Times New Roman" w:eastAsia="Times New Roman" w:hAnsi="Times New Roman"/>
          <w:sz w:val="28"/>
          <w:szCs w:val="28"/>
          <w:lang w:eastAsia="ru-RU"/>
        </w:rPr>
        <w:t>Постановление  от 10 апреля  2018 г.№ 18 «Об  утверждении Порядка осуществления мониторинга и оценки бюджетных и налоговых правоотношений, приводящих к изменению доходов бюджета сельского поселения «Хара-Быркинское».</w:t>
      </w:r>
    </w:p>
    <w:p w:rsidR="003811BF" w:rsidRPr="003811BF" w:rsidRDefault="003811BF" w:rsidP="003811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 Настоящее постановление вступает в силу после его официального</w:t>
      </w:r>
    </w:p>
    <w:p w:rsidR="003811BF" w:rsidRPr="003811BF" w:rsidRDefault="003811BF" w:rsidP="003811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B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опубликования (обнародования).                   </w:t>
      </w:r>
    </w:p>
    <w:p w:rsidR="003811BF" w:rsidRPr="003811BF" w:rsidRDefault="003811BF" w:rsidP="003811BF">
      <w:pPr>
        <w:autoSpaceDE w:val="0"/>
        <w:autoSpaceDN w:val="0"/>
        <w:adjustRightInd w:val="0"/>
        <w:spacing w:after="0" w:line="240" w:lineRule="auto"/>
        <w:ind w:left="3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BF">
        <w:rPr>
          <w:rFonts w:ascii="Times New Roman" w:eastAsiaTheme="minorHAnsi" w:hAnsi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r w:rsidRPr="003811BF">
        <w:rPr>
          <w:rFonts w:ascii="Times New Roman" w:eastAsiaTheme="minorHAnsi" w:hAnsi="Times New Roman"/>
          <w:bCs/>
          <w:sz w:val="28"/>
          <w:szCs w:val="28"/>
        </w:rPr>
        <w:t>Хара-Быркинское</w:t>
      </w:r>
      <w:r w:rsidRPr="003811BF">
        <w:rPr>
          <w:rFonts w:ascii="Times New Roman" w:eastAsiaTheme="minorHAnsi" w:hAnsi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 w:rsidRPr="003811BF">
        <w:rPr>
          <w:rFonts w:ascii="Times New Roman" w:eastAsiaTheme="minorHAnsi" w:hAnsi="Times New Roman"/>
          <w:sz w:val="28"/>
          <w:szCs w:val="28"/>
        </w:rPr>
        <w:t>Оловяннинский</w:t>
      </w:r>
      <w:proofErr w:type="spellEnd"/>
      <w:r w:rsidRPr="003811BF">
        <w:rPr>
          <w:rFonts w:ascii="Times New Roman" w:eastAsiaTheme="minorHAnsi" w:hAnsi="Times New Roman"/>
          <w:sz w:val="28"/>
          <w:szCs w:val="28"/>
        </w:rPr>
        <w:t xml:space="preserve"> район» </w:t>
      </w:r>
      <w:r w:rsidRPr="003811BF">
        <w:rPr>
          <w:rFonts w:ascii="Times New Roman" w:eastAsiaTheme="minorHAnsi" w:hAnsi="Times New Roman"/>
          <w:sz w:val="28"/>
          <w:szCs w:val="28"/>
          <w:lang w:val="en-US"/>
        </w:rPr>
        <w:t>www</w:t>
      </w:r>
      <w:r w:rsidRPr="003811BF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3811BF">
        <w:rPr>
          <w:rFonts w:ascii="Times New Roman" w:eastAsiaTheme="minorHAnsi" w:hAnsi="Times New Roman"/>
          <w:sz w:val="28"/>
          <w:szCs w:val="28"/>
          <w:u w:val="single"/>
        </w:rPr>
        <w:t>оловян</w:t>
      </w:r>
      <w:proofErr w:type="gramStart"/>
      <w:r w:rsidRPr="003811BF">
        <w:rPr>
          <w:rFonts w:ascii="Times New Roman" w:eastAsiaTheme="minorHAnsi" w:hAnsi="Times New Roman"/>
          <w:sz w:val="28"/>
          <w:szCs w:val="28"/>
          <w:u w:val="single"/>
        </w:rPr>
        <w:t>.з</w:t>
      </w:r>
      <w:proofErr w:type="gramEnd"/>
      <w:r w:rsidRPr="003811BF">
        <w:rPr>
          <w:rFonts w:ascii="Times New Roman" w:eastAsiaTheme="minorHAnsi" w:hAnsi="Times New Roman"/>
          <w:sz w:val="28"/>
          <w:szCs w:val="28"/>
          <w:u w:val="single"/>
        </w:rPr>
        <w:t>абайкальскийкрай.рф</w:t>
      </w:r>
      <w:proofErr w:type="spellEnd"/>
      <w:r w:rsidRPr="003811BF">
        <w:rPr>
          <w:rFonts w:ascii="Times New Roman" w:eastAsiaTheme="minorHAnsi" w:hAnsi="Times New Roman"/>
          <w:sz w:val="28"/>
          <w:szCs w:val="28"/>
          <w:u w:val="single"/>
        </w:rPr>
        <w:t>.</w:t>
      </w:r>
      <w:r w:rsidRPr="003811B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912D1" w:rsidRDefault="00D912D1" w:rsidP="00D912D1">
      <w:pPr>
        <w:autoSpaceDE w:val="0"/>
        <w:autoSpaceDN w:val="0"/>
        <w:adjustRightInd w:val="0"/>
        <w:spacing w:after="0" w:line="240" w:lineRule="auto"/>
        <w:ind w:left="720"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12D1" w:rsidRDefault="00D912D1" w:rsidP="00D912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D1" w:rsidRDefault="00D912D1" w:rsidP="00D912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D1" w:rsidRDefault="00D912D1" w:rsidP="00D912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D1" w:rsidRDefault="00D912D1" w:rsidP="00D912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912D1" w:rsidRDefault="00D912D1" w:rsidP="00D912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D912D1" w:rsidRDefault="00D912D1" w:rsidP="00D912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Н.Н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Цагадаев</w:t>
      </w:r>
      <w:proofErr w:type="spellEnd"/>
    </w:p>
    <w:p w:rsidR="00D912D1" w:rsidRDefault="00D912D1" w:rsidP="00D912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bookmarkStart w:id="0" w:name="_GoBack"/>
      <w:bookmarkEnd w:id="0"/>
    </w:p>
    <w:p w:rsidR="0020516A" w:rsidRDefault="0020516A"/>
    <w:sectPr w:rsidR="0020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32"/>
    <w:rsid w:val="000E5972"/>
    <w:rsid w:val="0020516A"/>
    <w:rsid w:val="003811BF"/>
    <w:rsid w:val="00D912D1"/>
    <w:rsid w:val="00E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2020-01-14T01:24:00Z</dcterms:created>
  <dcterms:modified xsi:type="dcterms:W3CDTF">2020-01-17T05:57:00Z</dcterms:modified>
</cp:coreProperties>
</file>