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6E0921" w:rsidRDefault="006E0921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0E6655" w:rsidRDefault="000E6655" w:rsidP="004B14C7">
      <w:pPr>
        <w:spacing w:line="276" w:lineRule="auto"/>
      </w:pPr>
    </w:p>
    <w:p w:rsidR="006E0921" w:rsidRDefault="006E0921" w:rsidP="004B14C7">
      <w:pPr>
        <w:spacing w:line="276" w:lineRule="auto"/>
        <w:rPr>
          <w:rFonts w:eastAsia="Calibri"/>
          <w:lang w:eastAsia="en-US"/>
        </w:rPr>
      </w:pPr>
    </w:p>
    <w:p w:rsidR="004B14C7" w:rsidRPr="00C11B56" w:rsidRDefault="006E0921" w:rsidP="004B14C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«23</w:t>
      </w:r>
      <w:r w:rsidR="00BE4F9C">
        <w:rPr>
          <w:rFonts w:eastAsia="Calibri"/>
          <w:lang w:eastAsia="en-US"/>
        </w:rPr>
        <w:t xml:space="preserve">»  </w:t>
      </w:r>
      <w:r>
        <w:rPr>
          <w:rFonts w:eastAsia="Calibri"/>
          <w:lang w:eastAsia="en-US"/>
        </w:rPr>
        <w:t xml:space="preserve">января </w:t>
      </w:r>
      <w:r w:rsidR="00B17137">
        <w:rPr>
          <w:rFonts w:eastAsia="Calibri"/>
          <w:lang w:eastAsia="en-US"/>
        </w:rPr>
        <w:t xml:space="preserve"> 2019 </w:t>
      </w:r>
      <w:r w:rsidR="004B14C7" w:rsidRPr="007A119E">
        <w:rPr>
          <w:rFonts w:eastAsia="Calibri"/>
          <w:lang w:eastAsia="en-US"/>
        </w:rPr>
        <w:t xml:space="preserve">года                                                       </w:t>
      </w:r>
      <w:r w:rsidR="007A119E">
        <w:rPr>
          <w:rFonts w:eastAsia="Calibri"/>
          <w:lang w:eastAsia="en-US"/>
        </w:rPr>
        <w:t xml:space="preserve"> </w:t>
      </w:r>
      <w:r w:rsidR="00B17137">
        <w:rPr>
          <w:rFonts w:eastAsia="Calibri"/>
          <w:lang w:eastAsia="en-US"/>
        </w:rPr>
        <w:t xml:space="preserve">                          </w:t>
      </w:r>
      <w:r w:rsidR="000549B7">
        <w:rPr>
          <w:rFonts w:eastAsia="Calibri"/>
          <w:lang w:eastAsia="en-US"/>
        </w:rPr>
        <w:t xml:space="preserve">            </w:t>
      </w:r>
      <w:r w:rsidR="00B17137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22</w:t>
      </w:r>
    </w:p>
    <w:p w:rsidR="000549B7" w:rsidRPr="006E0921" w:rsidRDefault="000549B7" w:rsidP="000549B7">
      <w:pPr>
        <w:widowControl w:val="0"/>
        <w:autoSpaceDE w:val="0"/>
        <w:autoSpaceDN w:val="0"/>
        <w:adjustRightInd w:val="0"/>
        <w:ind w:left="777" w:right="34"/>
        <w:jc w:val="center"/>
      </w:pPr>
      <w:proofErr w:type="spellStart"/>
      <w:r w:rsidRPr="006E0921">
        <w:t>пгт</w:t>
      </w:r>
      <w:proofErr w:type="spellEnd"/>
      <w:r w:rsidRPr="006E0921">
        <w:t xml:space="preserve">. Золотореченск </w:t>
      </w:r>
    </w:p>
    <w:p w:rsidR="000549B7" w:rsidRDefault="000549B7" w:rsidP="000549B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4B14C7" w:rsidRPr="003054C7" w:rsidRDefault="004B14C7" w:rsidP="004B14C7"/>
    <w:p w:rsidR="004B14C7" w:rsidRPr="00C11B56" w:rsidRDefault="004B14C7" w:rsidP="000549B7">
      <w:pPr>
        <w:jc w:val="center"/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0549B7">
      <w:pPr>
        <w:jc w:val="center"/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B17137" w:rsidRDefault="006E0921" w:rsidP="000549B7">
      <w:pPr>
        <w:jc w:val="center"/>
        <w:rPr>
          <w:b/>
        </w:rPr>
      </w:pPr>
      <w:r>
        <w:rPr>
          <w:b/>
        </w:rPr>
        <w:t xml:space="preserve">№ 18 от 24.12.2019 </w:t>
      </w:r>
      <w:r w:rsidR="00B17137" w:rsidRPr="00B17137">
        <w:rPr>
          <w:b/>
        </w:rPr>
        <w:t>года</w:t>
      </w:r>
    </w:p>
    <w:p w:rsidR="002C7A1D" w:rsidRPr="001731B0" w:rsidRDefault="002C7A1D" w:rsidP="000549B7">
      <w:pPr>
        <w:jc w:val="center"/>
      </w:pPr>
    </w:p>
    <w:p w:rsidR="002C7A1D" w:rsidRPr="001731B0" w:rsidRDefault="002C7A1D" w:rsidP="002C7A1D">
      <w:pPr>
        <w:suppressAutoHyphens/>
        <w:ind w:firstLine="709"/>
        <w:jc w:val="both"/>
      </w:pPr>
      <w:r w:rsidRPr="001731B0"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</w:rPr>
        <w:t xml:space="preserve">руководствуясь Уставом городского поселения </w:t>
      </w:r>
      <w:r w:rsidRPr="001731B0">
        <w:t>«Золотореченское»,</w:t>
      </w:r>
      <w:r w:rsidRPr="001731B0">
        <w:rPr>
          <w:i/>
        </w:rPr>
        <w:t xml:space="preserve"> </w:t>
      </w:r>
      <w:r w:rsidRPr="001731B0">
        <w:rPr>
          <w:bCs/>
        </w:rPr>
        <w:t xml:space="preserve">Совет городского поселения </w:t>
      </w:r>
      <w:r w:rsidRPr="001731B0">
        <w:t>«Золотореченское»</w:t>
      </w:r>
    </w:p>
    <w:p w:rsidR="002C7A1D" w:rsidRPr="001731B0" w:rsidRDefault="002C7A1D" w:rsidP="002C7A1D">
      <w:pPr>
        <w:suppressAutoHyphens/>
        <w:ind w:firstLine="709"/>
        <w:jc w:val="center"/>
      </w:pPr>
      <w:r w:rsidRPr="001731B0">
        <w:rPr>
          <w:b/>
          <w:bCs/>
        </w:rPr>
        <w:t>РЕШИЛ</w:t>
      </w:r>
      <w:r w:rsidRPr="001731B0">
        <w:rPr>
          <w:bCs/>
        </w:rPr>
        <w:t>:</w:t>
      </w:r>
    </w:p>
    <w:p w:rsidR="002C7A1D" w:rsidRPr="00F552BE" w:rsidRDefault="002C7A1D" w:rsidP="002C7A1D">
      <w:pPr>
        <w:jc w:val="both"/>
        <w:rPr>
          <w:color w:val="FF0000"/>
        </w:rPr>
      </w:pPr>
      <w:r w:rsidRPr="001731B0">
        <w:t>1. Внести изменения в решение Совета городского п</w:t>
      </w:r>
      <w:r>
        <w:t>оселения «Золотореченское» № 139 от 19.12.2018 года «О бюджете г</w:t>
      </w:r>
      <w:r w:rsidRPr="001731B0">
        <w:t>ородского пос</w:t>
      </w:r>
      <w:r>
        <w:t xml:space="preserve">еления «Золотореченское» на </w:t>
      </w:r>
      <w:r w:rsidRPr="00F47DDB">
        <w:t xml:space="preserve">2019 год» согласно </w:t>
      </w:r>
      <w:r w:rsidRPr="00F552BE">
        <w:t>приложению.</w:t>
      </w:r>
    </w:p>
    <w:p w:rsidR="002C7A1D" w:rsidRPr="001D514C" w:rsidRDefault="002C7A1D" w:rsidP="002C7A1D">
      <w:pPr>
        <w:jc w:val="both"/>
        <w:rPr>
          <w:bCs/>
          <w:highlight w:val="yellow"/>
        </w:rPr>
      </w:pPr>
      <w:r w:rsidRPr="00F552BE">
        <w:t xml:space="preserve">- общий объем доходов в сумме     </w:t>
      </w:r>
      <w:r w:rsidR="00CB6B80">
        <w:t xml:space="preserve"> </w:t>
      </w:r>
      <w:r w:rsidR="006E0921" w:rsidRPr="006E0921">
        <w:t>6</w:t>
      </w:r>
      <w:r w:rsidR="006E0921">
        <w:t> </w:t>
      </w:r>
      <w:r w:rsidR="006E0921" w:rsidRPr="006E0921">
        <w:t>845</w:t>
      </w:r>
      <w:r w:rsidR="006E0921">
        <w:t> </w:t>
      </w:r>
      <w:r w:rsidR="006E0921" w:rsidRPr="006E0921">
        <w:t>160</w:t>
      </w:r>
      <w:r w:rsidR="006E0921">
        <w:t xml:space="preserve"> </w:t>
      </w:r>
      <w:r w:rsidRPr="00712BF5">
        <w:t>руб.</w:t>
      </w:r>
      <w:r w:rsidRPr="00712BF5">
        <w:rPr>
          <w:bCs/>
        </w:rPr>
        <w:t xml:space="preserve"> </w:t>
      </w:r>
    </w:p>
    <w:p w:rsidR="002C7A1D" w:rsidRPr="00712BF5" w:rsidRDefault="002C7A1D" w:rsidP="002C7A1D">
      <w:pPr>
        <w:jc w:val="both"/>
      </w:pPr>
      <w:r w:rsidRPr="00712BF5">
        <w:t xml:space="preserve">- общий объем расходов в сумме  </w:t>
      </w:r>
      <w:r w:rsidRPr="00712BF5">
        <w:rPr>
          <w:bCs/>
        </w:rPr>
        <w:t xml:space="preserve">  </w:t>
      </w:r>
      <w:r w:rsidR="00712BF5" w:rsidRPr="00712BF5">
        <w:rPr>
          <w:bCs/>
        </w:rPr>
        <w:t xml:space="preserve"> </w:t>
      </w:r>
      <w:r w:rsidR="006E0921" w:rsidRPr="006E0921">
        <w:rPr>
          <w:bCs/>
        </w:rPr>
        <w:t>6</w:t>
      </w:r>
      <w:r w:rsidR="006E0921">
        <w:rPr>
          <w:bCs/>
        </w:rPr>
        <w:t> </w:t>
      </w:r>
      <w:r w:rsidR="006E0921" w:rsidRPr="006E0921">
        <w:rPr>
          <w:bCs/>
        </w:rPr>
        <w:t>845</w:t>
      </w:r>
      <w:r w:rsidR="006E0921">
        <w:rPr>
          <w:bCs/>
        </w:rPr>
        <w:t> </w:t>
      </w:r>
      <w:r w:rsidR="006E0921" w:rsidRPr="006E0921">
        <w:rPr>
          <w:bCs/>
        </w:rPr>
        <w:t>160</w:t>
      </w:r>
      <w:r w:rsidR="006E0921">
        <w:rPr>
          <w:bCs/>
        </w:rPr>
        <w:t xml:space="preserve"> </w:t>
      </w:r>
      <w:r w:rsidRPr="00712BF5">
        <w:t>руб.</w:t>
      </w:r>
      <w:r w:rsidRPr="00712BF5">
        <w:rPr>
          <w:bCs/>
        </w:rPr>
        <w:t xml:space="preserve"> </w:t>
      </w:r>
    </w:p>
    <w:p w:rsidR="002C7A1D" w:rsidRPr="001731B0" w:rsidRDefault="006E0921" w:rsidP="002C7A1D">
      <w:pPr>
        <w:jc w:val="both"/>
      </w:pPr>
      <w:r>
        <w:t>- дефицит – 0,</w:t>
      </w:r>
      <w:r w:rsidR="002C7A1D" w:rsidRPr="00712BF5">
        <w:t>0</w:t>
      </w:r>
      <w:r w:rsidR="002C7A1D" w:rsidRPr="00F552BE">
        <w:t xml:space="preserve"> рублей.</w:t>
      </w:r>
      <w:r w:rsidR="002C7A1D" w:rsidRPr="001731B0">
        <w:t xml:space="preserve">      </w:t>
      </w:r>
    </w:p>
    <w:p w:rsidR="002C7A1D" w:rsidRPr="001731B0" w:rsidRDefault="002C7A1D" w:rsidP="002C7A1D">
      <w:pPr>
        <w:jc w:val="both"/>
        <w:rPr>
          <w:color w:val="FF0000"/>
        </w:rPr>
      </w:pPr>
      <w:r w:rsidRPr="001731B0">
        <w:t xml:space="preserve">2. </w:t>
      </w:r>
      <w:r w:rsidRPr="00C37FD1">
        <w:t>Приложение 5 , № 7, № 8  (прилагаются).</w:t>
      </w:r>
    </w:p>
    <w:p w:rsidR="000549B7" w:rsidRDefault="000549B7" w:rsidP="000549B7">
      <w:pPr>
        <w:jc w:val="both"/>
      </w:pPr>
      <w:r>
        <w:t>3.</w:t>
      </w:r>
      <w:r>
        <w:tab/>
        <w:t xml:space="preserve">Настоящее решение </w:t>
      </w:r>
      <w:r>
        <w:t>подлежит</w:t>
      </w:r>
      <w:r>
        <w:t xml:space="preserve"> официально</w:t>
      </w:r>
      <w:r>
        <w:t>му</w:t>
      </w:r>
      <w:r>
        <w:t xml:space="preserve"> обнародова</w:t>
      </w:r>
      <w:r>
        <w:t>нию</w:t>
      </w:r>
      <w:r>
        <w:t xml:space="preserve"> (опубликова</w:t>
      </w:r>
      <w:r>
        <w:t>нию</w:t>
      </w:r>
      <w:r>
        <w:t>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>
        <w:t>.з</w:t>
      </w:r>
      <w:proofErr w:type="gramEnd"/>
      <w:r>
        <w:t>абайкальскийкрай.рф.</w:t>
      </w:r>
    </w:p>
    <w:p w:rsidR="002C7A1D" w:rsidRDefault="000549B7" w:rsidP="000549B7">
      <w:pPr>
        <w:jc w:val="both"/>
      </w:pPr>
      <w:r>
        <w:t>4.</w:t>
      </w:r>
      <w:r>
        <w:tab/>
        <w:t>Настоящее решение вступает в силу после его официального обнародовани</w:t>
      </w:r>
      <w:proofErr w:type="gramStart"/>
      <w:r>
        <w:t>я(</w:t>
      </w:r>
      <w:proofErr w:type="gramEnd"/>
      <w:r>
        <w:t>опубликования).</w:t>
      </w:r>
    </w:p>
    <w:p w:rsidR="000549B7" w:rsidRDefault="000549B7" w:rsidP="000549B7">
      <w:pPr>
        <w:jc w:val="both"/>
      </w:pPr>
    </w:p>
    <w:p w:rsidR="000549B7" w:rsidRPr="001731B0" w:rsidRDefault="000549B7" w:rsidP="000549B7">
      <w:pPr>
        <w:jc w:val="both"/>
      </w:pPr>
    </w:p>
    <w:p w:rsidR="002C7A1D" w:rsidRPr="001731B0" w:rsidRDefault="00A008A2" w:rsidP="002C7A1D">
      <w:pPr>
        <w:jc w:val="both"/>
      </w:pPr>
      <w:r>
        <w:t>Глава</w:t>
      </w:r>
      <w:r w:rsidR="002C7A1D" w:rsidRPr="001731B0">
        <w:t xml:space="preserve"> </w:t>
      </w:r>
      <w:proofErr w:type="gramStart"/>
      <w:r w:rsidR="002C7A1D" w:rsidRPr="001731B0">
        <w:t>городского</w:t>
      </w:r>
      <w:proofErr w:type="gramEnd"/>
      <w:r w:rsidR="002C7A1D" w:rsidRPr="001731B0">
        <w:t xml:space="preserve"> </w:t>
      </w:r>
    </w:p>
    <w:p w:rsidR="002C7A1D" w:rsidRPr="001731B0" w:rsidRDefault="002C7A1D" w:rsidP="002C7A1D">
      <w:pPr>
        <w:jc w:val="both"/>
      </w:pPr>
      <w:r w:rsidRPr="001731B0">
        <w:t xml:space="preserve">поселения «Золотореченское»          </w:t>
      </w:r>
      <w:r w:rsidR="000549B7">
        <w:t xml:space="preserve">        </w:t>
      </w:r>
      <w:r w:rsidRPr="001731B0">
        <w:rPr>
          <w:u w:val="single"/>
        </w:rPr>
        <w:t xml:space="preserve">                              </w:t>
      </w:r>
      <w:r w:rsidRPr="001731B0">
        <w:t xml:space="preserve">    </w:t>
      </w:r>
      <w:r w:rsidR="000549B7">
        <w:t xml:space="preserve">                </w:t>
      </w:r>
      <w:bookmarkStart w:id="0" w:name="_GoBack"/>
      <w:bookmarkEnd w:id="0"/>
      <w:r w:rsidRPr="001731B0">
        <w:rPr>
          <w:i/>
        </w:rPr>
        <w:t xml:space="preserve">   </w:t>
      </w:r>
      <w:r w:rsidR="00A008A2">
        <w:t>Е.А. Димов</w:t>
      </w:r>
      <w:r w:rsidRPr="001731B0">
        <w:t>.</w:t>
      </w:r>
    </w:p>
    <w:p w:rsidR="00CA13B0" w:rsidRDefault="00CA13B0" w:rsidP="004B14C7">
      <w:pPr>
        <w:autoSpaceDE w:val="0"/>
        <w:autoSpaceDN w:val="0"/>
        <w:adjustRightInd w:val="0"/>
        <w:outlineLvl w:val="0"/>
      </w:pPr>
    </w:p>
    <w:p w:rsidR="000549B7" w:rsidRPr="004B14C7" w:rsidRDefault="000549B7" w:rsidP="004B14C7">
      <w:pPr>
        <w:autoSpaceDE w:val="0"/>
        <w:autoSpaceDN w:val="0"/>
        <w:adjustRightInd w:val="0"/>
        <w:outlineLvl w:val="0"/>
      </w:pPr>
    </w:p>
    <w:p w:rsidR="002C7A1D" w:rsidRPr="008F7A4E" w:rsidRDefault="002C7A1D" w:rsidP="002C7A1D">
      <w:pPr>
        <w:spacing w:after="200"/>
        <w:jc w:val="center"/>
        <w:rPr>
          <w:rFonts w:eastAsia="Calibri"/>
          <w:b/>
          <w:szCs w:val="22"/>
          <w:lang w:eastAsia="en-US"/>
        </w:rPr>
      </w:pPr>
      <w:r w:rsidRPr="005A290C">
        <w:rPr>
          <w:rFonts w:eastAsia="Calibri"/>
          <w:b/>
          <w:sz w:val="24"/>
          <w:szCs w:val="22"/>
          <w:lang w:eastAsia="en-US"/>
        </w:rPr>
        <w:lastRenderedPageBreak/>
        <w:t>ПОЯСНИТЕЛЬНАЯ ЗАПИСКА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к Решению Совета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городского поселения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«Золотореченское»</w:t>
      </w:r>
    </w:p>
    <w:p w:rsidR="00C0456C" w:rsidRDefault="006E0921" w:rsidP="005A290C">
      <w:pPr>
        <w:pStyle w:val="a6"/>
        <w:jc w:val="center"/>
        <w:rPr>
          <w:rFonts w:ascii="Times New Roman" w:eastAsia="Calibri" w:hAnsi="Times New Roman" w:cs="Times New Roman"/>
        </w:rPr>
      </w:pPr>
      <w:r w:rsidRPr="006E0921">
        <w:rPr>
          <w:rFonts w:ascii="Times New Roman" w:eastAsia="Calibri" w:hAnsi="Times New Roman" w:cs="Times New Roman"/>
        </w:rPr>
        <w:t>от  23 января 2020 года № 22</w:t>
      </w:r>
    </w:p>
    <w:p w:rsidR="00A643D2" w:rsidRPr="00C0456C" w:rsidRDefault="00A643D2" w:rsidP="005A290C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53C1C" w:rsidRDefault="002C7A1D" w:rsidP="00794CE1">
      <w:pPr>
        <w:ind w:firstLine="708"/>
        <w:jc w:val="both"/>
      </w:pPr>
      <w:r w:rsidRPr="00AB7789">
        <w:t>В Решение «О внесении изменений и дополнений в Решение Совета городского п</w:t>
      </w:r>
      <w:r w:rsidR="006E0921">
        <w:t>оселения «Золотореченское» № 18 от 24.12.2019</w:t>
      </w:r>
      <w:r w:rsidRPr="00AB7789">
        <w:t xml:space="preserve"> года «О бюджете городского пос</w:t>
      </w:r>
      <w:r w:rsidR="006E0921">
        <w:t>еления «Золотореченское» на 2020</w:t>
      </w:r>
      <w:r w:rsidRPr="00AB7789">
        <w:t xml:space="preserve"> год» б</w:t>
      </w:r>
      <w:r w:rsidR="005A290C">
        <w:t xml:space="preserve">ыли внесены изменения на общую сумму </w:t>
      </w:r>
      <w:r w:rsidR="006E0921">
        <w:t>3 456 860,00</w:t>
      </w:r>
      <w:r w:rsidR="00D57AE1" w:rsidRPr="00D57AE1">
        <w:t xml:space="preserve"> </w:t>
      </w:r>
      <w:r w:rsidR="005A290C" w:rsidRPr="00A008A2">
        <w:t>руб.,</w:t>
      </w:r>
      <w:r w:rsidR="005A290C">
        <w:t xml:space="preserve"> из них:</w:t>
      </w:r>
    </w:p>
    <w:p w:rsidR="00CD2A0C" w:rsidRDefault="00115FC4" w:rsidP="00794CE1">
      <w:pPr>
        <w:ind w:firstLine="708"/>
        <w:jc w:val="both"/>
        <w:rPr>
          <w:highlight w:val="yellow"/>
        </w:rPr>
      </w:pPr>
      <w:r w:rsidRPr="00CD2A0C">
        <w:t>Решение</w:t>
      </w:r>
      <w:r w:rsidR="00794CE1">
        <w:t>м</w:t>
      </w:r>
      <w:r w:rsidRPr="00CD2A0C">
        <w:t xml:space="preserve"> Совета городского </w:t>
      </w:r>
      <w:r w:rsidR="006E0921" w:rsidRPr="00CD2A0C">
        <w:t>поселения «Золотореченское» № 21 от 20.01.2020</w:t>
      </w:r>
      <w:r w:rsidRPr="00CD2A0C">
        <w:t xml:space="preserve"> года</w:t>
      </w:r>
      <w:r w:rsidR="00CD2A0C" w:rsidRPr="00CD2A0C">
        <w:t>,</w:t>
      </w:r>
      <w:r w:rsidRPr="00CD2A0C">
        <w:t xml:space="preserve"> </w:t>
      </w:r>
      <w:r w:rsidR="00CD2A0C" w:rsidRPr="00CD2A0C">
        <w:t xml:space="preserve">увеличены бюджетные ассигнования по акцизам на сумму </w:t>
      </w:r>
      <w:r w:rsidR="00CD2A0C">
        <w:t>36 860,00</w:t>
      </w:r>
      <w:r w:rsidR="00CD2A0C" w:rsidRPr="00CD2A0C">
        <w:t xml:space="preserve"> рублей. В расходную часть бюджет</w:t>
      </w:r>
      <w:r w:rsidR="00162397">
        <w:t>а денежные средства направлены на</w:t>
      </w:r>
      <w:r w:rsidR="00CD2A0C" w:rsidRPr="00CD2A0C">
        <w:t xml:space="preserve"> дорожный фонд</w:t>
      </w:r>
      <w:r w:rsidR="00CD2A0C">
        <w:t>.</w:t>
      </w:r>
      <w:r w:rsidR="00CD2A0C" w:rsidRPr="00CD2A0C">
        <w:rPr>
          <w:highlight w:val="yellow"/>
        </w:rPr>
        <w:t xml:space="preserve"> </w:t>
      </w:r>
    </w:p>
    <w:p w:rsidR="00CD2A0C" w:rsidRPr="00794CE1" w:rsidRDefault="00CD2A0C" w:rsidP="00794CE1">
      <w:pPr>
        <w:ind w:firstLine="708"/>
        <w:jc w:val="both"/>
      </w:pPr>
      <w:r w:rsidRPr="00794CE1">
        <w:t xml:space="preserve">Увеличены </w:t>
      </w:r>
      <w:r w:rsidR="00794CE1" w:rsidRPr="00794CE1">
        <w:t xml:space="preserve">доходы за счет возмещения затрат по электроэнергии за водозабор и котельную </w:t>
      </w:r>
      <w:r w:rsidR="00794CE1">
        <w:t xml:space="preserve">на сумму 3 420 000,00 рублей. </w:t>
      </w:r>
      <w:r w:rsidR="00794CE1" w:rsidRPr="00794CE1">
        <w:t xml:space="preserve">В доходной части бюджета увеличены </w:t>
      </w:r>
      <w:r w:rsidR="00794CE1">
        <w:t>п</w:t>
      </w:r>
      <w:r w:rsidR="00794CE1" w:rsidRPr="00794CE1">
        <w:t xml:space="preserve">рочие доходы от компенсации затрат бюджетов городских поселений </w:t>
      </w:r>
      <w:r w:rsidR="00794CE1">
        <w:t xml:space="preserve">КБК </w:t>
      </w:r>
      <w:r w:rsidR="00794CE1" w:rsidRPr="00794CE1">
        <w:t>80211302995130000130</w:t>
      </w:r>
      <w:r w:rsidR="00794CE1">
        <w:t xml:space="preserve">. </w:t>
      </w:r>
      <w:r w:rsidRPr="00794CE1">
        <w:t xml:space="preserve">В расходную часть бюджета денежные средства направлены </w:t>
      </w:r>
      <w:proofErr w:type="gramStart"/>
      <w:r w:rsidRPr="00794CE1">
        <w:t>на</w:t>
      </w:r>
      <w:proofErr w:type="gramEnd"/>
      <w:r w:rsidRPr="00794CE1">
        <w:t>:</w:t>
      </w:r>
    </w:p>
    <w:p w:rsidR="00CD2A0C" w:rsidRPr="00794CE1" w:rsidRDefault="00CD2A0C" w:rsidP="00794CE1">
      <w:pPr>
        <w:ind w:firstLine="708"/>
        <w:jc w:val="both"/>
        <w:rPr>
          <w:highlight w:val="yellow"/>
        </w:rPr>
      </w:pPr>
      <w:r w:rsidRPr="00794CE1">
        <w:t>0113</w:t>
      </w:r>
      <w:r w:rsidRPr="00794CE1">
        <w:tab/>
        <w:t>0000029200</w:t>
      </w:r>
      <w:r w:rsidRPr="00794CE1">
        <w:tab/>
        <w:t>244</w:t>
      </w:r>
      <w:r w:rsidRPr="00794CE1">
        <w:tab/>
        <w:t>05-101-23</w:t>
      </w:r>
      <w:r w:rsidRPr="00794CE1">
        <w:tab/>
      </w:r>
      <w:r w:rsidRPr="00794CE1">
        <w:tab/>
      </w:r>
      <w:r w:rsidR="00794CE1" w:rsidRPr="00794CE1">
        <w:t>3 420 000,00</w:t>
      </w:r>
    </w:p>
    <w:p w:rsidR="00CD2A0C" w:rsidRPr="00CD2A0C" w:rsidRDefault="00CD2A0C" w:rsidP="00794CE1">
      <w:pPr>
        <w:ind w:firstLine="708"/>
        <w:jc w:val="both"/>
        <w:rPr>
          <w:color w:val="FF0000"/>
          <w:highlight w:val="yellow"/>
        </w:rPr>
      </w:pPr>
    </w:p>
    <w:p w:rsidR="00CD2A0C" w:rsidRDefault="00CD2A0C" w:rsidP="006E0921">
      <w:pPr>
        <w:ind w:firstLine="708"/>
        <w:jc w:val="both"/>
        <w:rPr>
          <w:highlight w:val="yellow"/>
        </w:rPr>
      </w:pPr>
    </w:p>
    <w:p w:rsidR="006A0CE0" w:rsidRDefault="006A0CE0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236367" w:rsidRDefault="00236367" w:rsidP="003054C7"/>
    <w:p w:rsidR="00236367" w:rsidRDefault="00236367" w:rsidP="003054C7"/>
    <w:p w:rsidR="00236367" w:rsidRDefault="00236367" w:rsidP="003054C7"/>
    <w:p w:rsidR="00236367" w:rsidRDefault="00236367" w:rsidP="003054C7"/>
    <w:p w:rsidR="00236367" w:rsidRDefault="00236367" w:rsidP="003054C7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"/>
        <w:gridCol w:w="2779"/>
        <w:gridCol w:w="4536"/>
        <w:gridCol w:w="567"/>
        <w:gridCol w:w="1276"/>
      </w:tblGrid>
      <w:tr w:rsidR="00162397" w:rsidRPr="00162397" w:rsidTr="00162397">
        <w:trPr>
          <w:trHeight w:val="312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9B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 xml:space="preserve">                                 </w:t>
            </w:r>
          </w:p>
          <w:p w:rsidR="00162397" w:rsidRPr="00162397" w:rsidRDefault="00162397" w:rsidP="000549B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lastRenderedPageBreak/>
              <w:t xml:space="preserve">   Приложение№ 5</w:t>
            </w:r>
          </w:p>
        </w:tc>
      </w:tr>
      <w:tr w:rsidR="00162397" w:rsidRPr="00162397" w:rsidTr="00162397">
        <w:trPr>
          <w:trHeight w:val="312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97" w:rsidRPr="00162397" w:rsidRDefault="00162397" w:rsidP="000549B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 xml:space="preserve">                                     к Решению Совета городского                                         </w:t>
            </w:r>
          </w:p>
        </w:tc>
      </w:tr>
      <w:tr w:rsidR="00162397" w:rsidRPr="00162397" w:rsidTr="00162397">
        <w:trPr>
          <w:trHeight w:val="312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97" w:rsidRPr="00162397" w:rsidRDefault="00162397" w:rsidP="000549B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162397" w:rsidRPr="00162397" w:rsidTr="00162397">
        <w:trPr>
          <w:trHeight w:val="312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97" w:rsidRPr="00162397" w:rsidRDefault="00162397" w:rsidP="000549B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 xml:space="preserve">                                    от  23 января 2020 года № 22 </w:t>
            </w:r>
          </w:p>
        </w:tc>
      </w:tr>
      <w:tr w:rsidR="00162397" w:rsidRPr="00162397" w:rsidTr="00162397">
        <w:trPr>
          <w:trHeight w:val="312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1008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4"/>
                <w:szCs w:val="24"/>
              </w:rPr>
            </w:pPr>
            <w:r w:rsidRPr="00162397">
              <w:rPr>
                <w:b/>
                <w:bCs/>
                <w:sz w:val="24"/>
                <w:szCs w:val="24"/>
              </w:rPr>
              <w:t xml:space="preserve">Объемы поступления доходов бюджета  </w:t>
            </w:r>
            <w:r w:rsidRPr="00162397">
              <w:rPr>
                <w:b/>
                <w:bCs/>
                <w:sz w:val="24"/>
                <w:szCs w:val="24"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2020 год</w:t>
            </w:r>
          </w:p>
        </w:tc>
      </w:tr>
      <w:tr w:rsidR="00162397" w:rsidRPr="00162397" w:rsidTr="00162397">
        <w:trPr>
          <w:trHeight w:val="7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6239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6239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 xml:space="preserve">План на 2020 год </w:t>
            </w:r>
          </w:p>
        </w:tc>
      </w:tr>
      <w:tr w:rsidR="00162397" w:rsidRPr="00162397" w:rsidTr="0016239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sz w:val="16"/>
                <w:szCs w:val="16"/>
              </w:rPr>
            </w:pPr>
            <w:r w:rsidRPr="00162397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4</w:t>
            </w:r>
          </w:p>
        </w:tc>
      </w:tr>
      <w:tr w:rsidR="00162397" w:rsidRPr="00162397" w:rsidTr="0016239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6 845 160,00</w:t>
            </w:r>
          </w:p>
        </w:tc>
      </w:tr>
      <w:tr w:rsidR="00162397" w:rsidRPr="00162397" w:rsidTr="0016239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97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2397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4 811 460,00</w:t>
            </w:r>
          </w:p>
        </w:tc>
      </w:tr>
      <w:tr w:rsidR="00162397" w:rsidRPr="00162397" w:rsidTr="0016239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397" w:rsidRPr="00162397" w:rsidTr="0016239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97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2397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2397">
              <w:rPr>
                <w:b/>
                <w:bCs/>
                <w:color w:val="000000"/>
                <w:sz w:val="20"/>
                <w:szCs w:val="20"/>
              </w:rPr>
              <w:t>415 800,00</w:t>
            </w:r>
          </w:p>
        </w:tc>
      </w:tr>
      <w:tr w:rsidR="00162397" w:rsidRPr="00162397" w:rsidTr="0016239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405 800,00</w:t>
            </w:r>
          </w:p>
        </w:tc>
      </w:tr>
      <w:tr w:rsidR="00162397" w:rsidRPr="00162397" w:rsidTr="00162397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10 000,00</w:t>
            </w:r>
          </w:p>
        </w:tc>
      </w:tr>
      <w:tr w:rsidR="00162397" w:rsidRPr="00162397" w:rsidTr="0016239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368 860,00</w:t>
            </w:r>
          </w:p>
        </w:tc>
      </w:tr>
      <w:tr w:rsidR="00162397" w:rsidRPr="00162397" w:rsidTr="0016239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103 02230 01 0000 110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162397">
              <w:rPr>
                <w:sz w:val="20"/>
                <w:szCs w:val="20"/>
              </w:rPr>
              <w:t>диз</w:t>
            </w:r>
            <w:proofErr w:type="gramStart"/>
            <w:r w:rsidRPr="00162397">
              <w:rPr>
                <w:sz w:val="20"/>
                <w:szCs w:val="20"/>
              </w:rPr>
              <w:t>.т</w:t>
            </w:r>
            <w:proofErr w:type="gramEnd"/>
            <w:r w:rsidRPr="00162397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169 020,00</w:t>
            </w:r>
          </w:p>
        </w:tc>
      </w:tr>
      <w:tr w:rsidR="00162397" w:rsidRPr="00162397" w:rsidTr="0016239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103 02240 01 0000 110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870,00</w:t>
            </w:r>
          </w:p>
        </w:tc>
      </w:tr>
      <w:tr w:rsidR="00162397" w:rsidRPr="00162397" w:rsidTr="0016239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103 02250 01 0000 110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220 780,00</w:t>
            </w:r>
          </w:p>
        </w:tc>
      </w:tr>
      <w:tr w:rsidR="00162397" w:rsidRPr="00162397" w:rsidTr="0016239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103 02260 01 0000 110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-21 810,00</w:t>
            </w:r>
          </w:p>
        </w:tc>
      </w:tr>
      <w:tr w:rsidR="00162397" w:rsidRPr="00162397" w:rsidTr="0016239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97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2397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2397">
              <w:rPr>
                <w:b/>
                <w:bCs/>
                <w:color w:val="000000"/>
                <w:sz w:val="20"/>
                <w:szCs w:val="20"/>
              </w:rPr>
              <w:t>440 000,00</w:t>
            </w:r>
          </w:p>
        </w:tc>
      </w:tr>
      <w:tr w:rsidR="00162397" w:rsidRPr="00162397" w:rsidTr="0016239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2397" w:rsidRPr="00162397" w:rsidTr="00162397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61 000,00</w:t>
            </w:r>
          </w:p>
        </w:tc>
      </w:tr>
      <w:tr w:rsidR="00162397" w:rsidRPr="00162397" w:rsidTr="00162397">
        <w:trPr>
          <w:trHeight w:val="5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162397" w:rsidRPr="00162397" w:rsidTr="00162397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162397" w:rsidRPr="00162397" w:rsidTr="00162397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165 300,00</w:t>
            </w:r>
          </w:p>
        </w:tc>
      </w:tr>
      <w:tr w:rsidR="00162397" w:rsidRPr="00162397" w:rsidTr="0016239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397" w:rsidRPr="00162397" w:rsidTr="00162397">
        <w:trPr>
          <w:trHeight w:val="1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111 05013 13 0000 120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77 000,00</w:t>
            </w:r>
          </w:p>
        </w:tc>
      </w:tr>
      <w:tr w:rsidR="00162397" w:rsidRPr="00162397" w:rsidTr="00162397">
        <w:trPr>
          <w:trHeight w:val="13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11 105 035 000 000 100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97" w:rsidRPr="00162397" w:rsidRDefault="00162397" w:rsidP="00162397">
            <w:pPr>
              <w:rPr>
                <w:color w:val="000000"/>
                <w:sz w:val="20"/>
                <w:szCs w:val="20"/>
              </w:rPr>
            </w:pPr>
            <w:r w:rsidRPr="00162397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50 000,00</w:t>
            </w:r>
          </w:p>
        </w:tc>
      </w:tr>
      <w:tr w:rsidR="00162397" w:rsidRPr="00162397" w:rsidTr="00162397">
        <w:trPr>
          <w:trHeight w:val="1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38 300,00</w:t>
            </w:r>
          </w:p>
        </w:tc>
      </w:tr>
      <w:tr w:rsidR="00162397" w:rsidRPr="00162397" w:rsidTr="00162397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113 02995 13 0000 130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3 420 000,00</w:t>
            </w:r>
          </w:p>
        </w:tc>
      </w:tr>
      <w:tr w:rsidR="00162397" w:rsidRPr="00162397" w:rsidTr="00162397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162397" w:rsidRPr="00162397" w:rsidTr="00162397">
        <w:trPr>
          <w:trHeight w:val="1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116 07090 13 0000 140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 подлежащего исполнения обязательств перед муниципальным органом, </w:t>
            </w:r>
            <w:r>
              <w:rPr>
                <w:sz w:val="20"/>
                <w:szCs w:val="20"/>
              </w:rPr>
              <w:t xml:space="preserve">                          (</w:t>
            </w:r>
            <w:r w:rsidRPr="00162397">
              <w:rPr>
                <w:sz w:val="20"/>
                <w:szCs w:val="20"/>
              </w:rPr>
              <w:t>муниципальным казенным учреждением)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1 500,00</w:t>
            </w:r>
          </w:p>
        </w:tc>
      </w:tr>
      <w:tr w:rsidR="00162397" w:rsidRPr="00162397" w:rsidTr="0016239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2 033 700,00</w:t>
            </w:r>
          </w:p>
        </w:tc>
      </w:tr>
      <w:tr w:rsidR="00162397" w:rsidRPr="00162397" w:rsidTr="00162397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202 15001 13 0000 151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479 000,00</w:t>
            </w:r>
          </w:p>
        </w:tc>
      </w:tr>
      <w:tr w:rsidR="00162397" w:rsidRPr="00162397" w:rsidTr="00162397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202 15002 13 0000 151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1 427 000,00</w:t>
            </w:r>
          </w:p>
        </w:tc>
      </w:tr>
      <w:tr w:rsidR="00162397" w:rsidRPr="00162397" w:rsidTr="00162397">
        <w:trPr>
          <w:trHeight w:val="5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202 03015 13 0000 151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both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127 700,00</w:t>
            </w:r>
          </w:p>
        </w:tc>
      </w:tr>
    </w:tbl>
    <w:p w:rsidR="00162397" w:rsidRDefault="00162397" w:rsidP="003054C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Pr="00162397" w:rsidRDefault="00162397" w:rsidP="00162397"/>
    <w:p w:rsidR="00162397" w:rsidRDefault="00162397" w:rsidP="00162397"/>
    <w:p w:rsidR="00162397" w:rsidRDefault="00162397" w:rsidP="00162397">
      <w:pPr>
        <w:tabs>
          <w:tab w:val="left" w:pos="7413"/>
        </w:tabs>
      </w:pPr>
      <w:r>
        <w:tab/>
      </w:r>
    </w:p>
    <w:p w:rsidR="00162397" w:rsidRDefault="00162397" w:rsidP="00162397">
      <w:pPr>
        <w:tabs>
          <w:tab w:val="left" w:pos="7413"/>
        </w:tabs>
      </w:pPr>
    </w:p>
    <w:p w:rsidR="00162397" w:rsidRDefault="00162397" w:rsidP="00162397">
      <w:pPr>
        <w:tabs>
          <w:tab w:val="left" w:pos="7413"/>
        </w:tabs>
      </w:pPr>
    </w:p>
    <w:p w:rsidR="00162397" w:rsidRDefault="00162397" w:rsidP="00162397">
      <w:pPr>
        <w:tabs>
          <w:tab w:val="left" w:pos="7413"/>
        </w:tabs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4700"/>
        <w:gridCol w:w="620"/>
        <w:gridCol w:w="620"/>
        <w:gridCol w:w="522"/>
        <w:gridCol w:w="1620"/>
        <w:gridCol w:w="580"/>
        <w:gridCol w:w="1580"/>
      </w:tblGrid>
      <w:tr w:rsidR="00162397" w:rsidRPr="00162397" w:rsidTr="00162397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Приложение № 7</w:t>
            </w:r>
          </w:p>
        </w:tc>
      </w:tr>
      <w:tr w:rsidR="00162397" w:rsidRPr="00162397" w:rsidTr="00162397">
        <w:trPr>
          <w:trHeight w:val="264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 xml:space="preserve"> к Решению Совета городского</w:t>
            </w:r>
          </w:p>
        </w:tc>
      </w:tr>
      <w:tr w:rsidR="00162397" w:rsidRPr="00162397" w:rsidTr="00162397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162397" w:rsidRPr="00162397" w:rsidTr="00162397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397" w:rsidRPr="00162397" w:rsidRDefault="00162397" w:rsidP="00162397">
            <w:pPr>
              <w:jc w:val="right"/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 xml:space="preserve">от  23 января 2020 года № 22 </w:t>
            </w:r>
          </w:p>
        </w:tc>
      </w:tr>
      <w:tr w:rsidR="00162397" w:rsidRPr="00162397" w:rsidTr="00162397">
        <w:trPr>
          <w:trHeight w:val="16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> </w:t>
            </w:r>
          </w:p>
        </w:tc>
      </w:tr>
      <w:tr w:rsidR="00162397" w:rsidRPr="00162397" w:rsidTr="00162397">
        <w:trPr>
          <w:trHeight w:val="600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Ведомственная структ</w:t>
            </w:r>
            <w:r>
              <w:rPr>
                <w:b/>
                <w:bCs/>
                <w:sz w:val="22"/>
                <w:szCs w:val="22"/>
              </w:rPr>
              <w:t xml:space="preserve">ура расходов бюджета </w:t>
            </w:r>
            <w:r w:rsidRPr="00162397">
              <w:rPr>
                <w:b/>
                <w:bCs/>
                <w:sz w:val="22"/>
                <w:szCs w:val="22"/>
              </w:rPr>
              <w:t xml:space="preserve"> городского поселения "Золотореченское" на 2020 год                           </w:t>
            </w:r>
          </w:p>
        </w:tc>
      </w:tr>
      <w:tr w:rsidR="00162397" w:rsidRPr="00162397" w:rsidTr="00162397">
        <w:trPr>
          <w:trHeight w:val="336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2397" w:rsidRPr="00162397" w:rsidTr="00162397">
        <w:trPr>
          <w:trHeight w:val="264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6239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2397" w:rsidRPr="00162397" w:rsidTr="00162397">
        <w:trPr>
          <w:trHeight w:val="264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2397" w:rsidRPr="00162397" w:rsidTr="0016239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</w:tr>
      <w:tr w:rsidR="00162397" w:rsidRPr="00162397" w:rsidTr="0016239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6 220 431,00</w:t>
            </w:r>
          </w:p>
        </w:tc>
      </w:tr>
      <w:tr w:rsidR="00162397" w:rsidRPr="00162397" w:rsidTr="0016239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632 568,00</w:t>
            </w:r>
          </w:p>
        </w:tc>
      </w:tr>
      <w:tr w:rsidR="00162397" w:rsidRPr="00162397" w:rsidTr="00162397">
        <w:trPr>
          <w:trHeight w:val="14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632 568,00</w:t>
            </w:r>
          </w:p>
        </w:tc>
      </w:tr>
      <w:tr w:rsidR="00162397" w:rsidRPr="00162397" w:rsidTr="00162397">
        <w:trPr>
          <w:trHeight w:val="11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632 568,00</w:t>
            </w:r>
          </w:p>
        </w:tc>
      </w:tr>
      <w:tr w:rsidR="00162397" w:rsidRPr="00162397" w:rsidTr="00162397">
        <w:trPr>
          <w:trHeight w:val="11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1 124 102,00</w:t>
            </w:r>
          </w:p>
        </w:tc>
      </w:tr>
      <w:tr w:rsidR="00162397" w:rsidRPr="00162397" w:rsidTr="00162397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1 124 102,00</w:t>
            </w:r>
          </w:p>
        </w:tc>
      </w:tr>
      <w:tr w:rsidR="00162397" w:rsidRPr="00162397" w:rsidTr="00162397">
        <w:trPr>
          <w:trHeight w:val="11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162397">
              <w:rPr>
                <w:sz w:val="22"/>
                <w:szCs w:val="22"/>
              </w:rPr>
              <w:t>я(</w:t>
            </w:r>
            <w:proofErr w:type="gramEnd"/>
            <w:r w:rsidRPr="00162397">
              <w:rPr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1 124 102,00</w:t>
            </w:r>
          </w:p>
        </w:tc>
      </w:tr>
      <w:tr w:rsidR="00162397" w:rsidRPr="00162397" w:rsidTr="0016239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15000,00</w:t>
            </w:r>
          </w:p>
        </w:tc>
      </w:tr>
      <w:tr w:rsidR="00162397" w:rsidRPr="00162397" w:rsidTr="0016239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15 000,00</w:t>
            </w:r>
          </w:p>
        </w:tc>
      </w:tr>
      <w:tr w:rsidR="00162397" w:rsidRPr="00162397" w:rsidTr="0016239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Резервные фонды местных администраци</w:t>
            </w:r>
            <w:proofErr w:type="gramStart"/>
            <w:r w:rsidRPr="00162397">
              <w:rPr>
                <w:sz w:val="22"/>
                <w:szCs w:val="22"/>
              </w:rPr>
              <w:t>й(</w:t>
            </w:r>
            <w:proofErr w:type="gramEnd"/>
            <w:r w:rsidRPr="00162397">
              <w:rPr>
                <w:sz w:val="22"/>
                <w:szCs w:val="22"/>
              </w:rPr>
              <w:t>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15 000,00</w:t>
            </w:r>
          </w:p>
        </w:tc>
      </w:tr>
      <w:tr w:rsidR="00162397" w:rsidRPr="00162397" w:rsidTr="0016239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4 057 445,00</w:t>
            </w:r>
          </w:p>
        </w:tc>
      </w:tr>
      <w:tr w:rsidR="00162397" w:rsidRPr="00162397" w:rsidTr="00162397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4 057 445,00</w:t>
            </w:r>
          </w:p>
        </w:tc>
      </w:tr>
      <w:tr w:rsidR="00162397" w:rsidRPr="00162397" w:rsidTr="0016239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4 057 445,00</w:t>
            </w:r>
          </w:p>
        </w:tc>
      </w:tr>
      <w:tr w:rsidR="00162397" w:rsidRPr="00162397" w:rsidTr="00162397">
        <w:trPr>
          <w:trHeight w:val="87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lastRenderedPageBreak/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4 057 445,00</w:t>
            </w:r>
          </w:p>
        </w:tc>
      </w:tr>
      <w:tr w:rsidR="00162397" w:rsidRPr="00162397" w:rsidTr="00162397">
        <w:trPr>
          <w:trHeight w:val="33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162397" w:rsidRPr="00162397" w:rsidTr="0016239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60 000,00</w:t>
            </w:r>
          </w:p>
        </w:tc>
      </w:tr>
      <w:tr w:rsidR="00162397" w:rsidRPr="00162397" w:rsidTr="0016239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331 316,00</w:t>
            </w:r>
          </w:p>
        </w:tc>
      </w:tr>
      <w:tr w:rsidR="00162397" w:rsidRPr="00162397" w:rsidTr="00162397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331 316,00</w:t>
            </w:r>
          </w:p>
        </w:tc>
      </w:tr>
      <w:tr w:rsidR="00162397" w:rsidRPr="00162397" w:rsidTr="0016239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331 316,00</w:t>
            </w:r>
          </w:p>
        </w:tc>
      </w:tr>
      <w:tr w:rsidR="00162397" w:rsidRPr="00162397" w:rsidTr="0016239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127 700,00</w:t>
            </w:r>
          </w:p>
        </w:tc>
      </w:tr>
      <w:tr w:rsidR="00162397" w:rsidRPr="00162397" w:rsidTr="00162397">
        <w:trPr>
          <w:trHeight w:val="14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127 700,00</w:t>
            </w:r>
          </w:p>
        </w:tc>
      </w:tr>
      <w:tr w:rsidR="00162397" w:rsidRPr="00162397" w:rsidTr="00162397">
        <w:trPr>
          <w:trHeight w:val="11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127 700,00</w:t>
            </w:r>
          </w:p>
        </w:tc>
      </w:tr>
      <w:tr w:rsidR="00162397" w:rsidRPr="00162397" w:rsidTr="00162397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00000 21810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162397" w:rsidRPr="00162397" w:rsidTr="00162397">
        <w:trPr>
          <w:trHeight w:val="73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00000 21810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50 000,00</w:t>
            </w:r>
          </w:p>
        </w:tc>
      </w:tr>
      <w:tr w:rsidR="00162397" w:rsidRPr="00162397" w:rsidTr="0016239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368 860,00</w:t>
            </w:r>
          </w:p>
        </w:tc>
      </w:tr>
      <w:tr w:rsidR="00162397" w:rsidRPr="00162397" w:rsidTr="00162397">
        <w:trPr>
          <w:trHeight w:val="75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162397">
              <w:rPr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368 860,00</w:t>
            </w:r>
          </w:p>
        </w:tc>
      </w:tr>
      <w:tr w:rsidR="00162397" w:rsidRPr="00162397" w:rsidTr="0016239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368 860,00</w:t>
            </w:r>
          </w:p>
        </w:tc>
      </w:tr>
      <w:tr w:rsidR="00162397" w:rsidRPr="00162397" w:rsidTr="00162397">
        <w:trPr>
          <w:trHeight w:val="11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162397">
              <w:rPr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368 860,00</w:t>
            </w:r>
          </w:p>
        </w:tc>
      </w:tr>
      <w:tr w:rsidR="00162397" w:rsidRPr="00162397" w:rsidTr="0016239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24 000,00</w:t>
            </w:r>
          </w:p>
        </w:tc>
      </w:tr>
      <w:tr w:rsidR="00162397" w:rsidRPr="00162397" w:rsidTr="0016239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20 000,00</w:t>
            </w:r>
          </w:p>
        </w:tc>
      </w:tr>
      <w:tr w:rsidR="00162397" w:rsidRPr="00162397" w:rsidTr="0016239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20 000,00</w:t>
            </w:r>
          </w:p>
        </w:tc>
      </w:tr>
      <w:tr w:rsidR="00162397" w:rsidRPr="00162397" w:rsidTr="00162397">
        <w:trPr>
          <w:trHeight w:val="62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lastRenderedPageBreak/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20 000,00</w:t>
            </w:r>
          </w:p>
        </w:tc>
      </w:tr>
      <w:tr w:rsidR="00162397" w:rsidRPr="00162397" w:rsidTr="0016239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4 000,00</w:t>
            </w:r>
          </w:p>
        </w:tc>
      </w:tr>
      <w:tr w:rsidR="00162397" w:rsidRPr="00162397" w:rsidTr="0016239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2 000,00</w:t>
            </w:r>
          </w:p>
        </w:tc>
      </w:tr>
      <w:tr w:rsidR="00162397" w:rsidRPr="00162397" w:rsidTr="0016239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2 000,00</w:t>
            </w:r>
          </w:p>
        </w:tc>
      </w:tr>
      <w:tr w:rsidR="00162397" w:rsidRPr="00162397" w:rsidTr="0016239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26 169,00</w:t>
            </w:r>
          </w:p>
        </w:tc>
      </w:tr>
      <w:tr w:rsidR="00162397" w:rsidRPr="00162397" w:rsidTr="00162397">
        <w:trPr>
          <w:trHeight w:val="3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26 169,00</w:t>
            </w:r>
          </w:p>
        </w:tc>
      </w:tr>
      <w:tr w:rsidR="00162397" w:rsidRPr="00162397" w:rsidTr="00162397">
        <w:trPr>
          <w:trHeight w:val="4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26 169,00</w:t>
            </w:r>
          </w:p>
        </w:tc>
      </w:tr>
      <w:tr w:rsidR="00162397" w:rsidRPr="00162397" w:rsidTr="00162397">
        <w:trPr>
          <w:trHeight w:val="10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sz w:val="22"/>
                <w:szCs w:val="22"/>
              </w:rPr>
              <w:t xml:space="preserve"> </w:t>
            </w:r>
            <w:r w:rsidRPr="00162397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26 169,00</w:t>
            </w:r>
          </w:p>
        </w:tc>
      </w:tr>
      <w:tr w:rsidR="00162397" w:rsidRPr="00162397" w:rsidTr="00162397">
        <w:trPr>
          <w:trHeight w:val="11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162397" w:rsidRPr="00162397" w:rsidTr="00162397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28 000,00</w:t>
            </w:r>
          </w:p>
        </w:tc>
      </w:tr>
      <w:tr w:rsidR="00162397" w:rsidRPr="00162397" w:rsidTr="00162397">
        <w:trPr>
          <w:trHeight w:val="3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28 000,00</w:t>
            </w:r>
          </w:p>
        </w:tc>
      </w:tr>
      <w:tr w:rsidR="00162397" w:rsidRPr="00162397" w:rsidTr="00162397">
        <w:trPr>
          <w:trHeight w:val="276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6 845 160,00</w:t>
            </w:r>
          </w:p>
        </w:tc>
      </w:tr>
    </w:tbl>
    <w:p w:rsidR="00162397" w:rsidRDefault="00162397" w:rsidP="00162397">
      <w:pPr>
        <w:tabs>
          <w:tab w:val="left" w:pos="7413"/>
        </w:tabs>
        <w:jc w:val="center"/>
      </w:pPr>
    </w:p>
    <w:p w:rsidR="00162397" w:rsidRPr="00162397" w:rsidRDefault="00162397" w:rsidP="00162397">
      <w:pPr>
        <w:jc w:val="center"/>
      </w:pPr>
    </w:p>
    <w:p w:rsidR="00162397" w:rsidRPr="00162397" w:rsidRDefault="00162397" w:rsidP="00162397">
      <w:pPr>
        <w:jc w:val="center"/>
      </w:pPr>
    </w:p>
    <w:p w:rsidR="00162397" w:rsidRPr="00162397" w:rsidRDefault="00162397" w:rsidP="00162397">
      <w:pPr>
        <w:jc w:val="center"/>
      </w:pPr>
    </w:p>
    <w:p w:rsidR="00162397" w:rsidRDefault="00162397" w:rsidP="00162397">
      <w:pPr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p w:rsidR="00162397" w:rsidRDefault="00162397" w:rsidP="00162397">
      <w:pPr>
        <w:tabs>
          <w:tab w:val="left" w:pos="7973"/>
        </w:tabs>
        <w:jc w:val="center"/>
      </w:pPr>
    </w:p>
    <w:tbl>
      <w:tblPr>
        <w:tblW w:w="11162" w:type="dxa"/>
        <w:tblInd w:w="93" w:type="dxa"/>
        <w:tblLook w:val="04A0" w:firstRow="1" w:lastRow="0" w:firstColumn="1" w:lastColumn="0" w:noHBand="0" w:noVBand="1"/>
      </w:tblPr>
      <w:tblGrid>
        <w:gridCol w:w="4280"/>
        <w:gridCol w:w="1112"/>
        <w:gridCol w:w="580"/>
        <w:gridCol w:w="720"/>
        <w:gridCol w:w="1828"/>
        <w:gridCol w:w="700"/>
        <w:gridCol w:w="1440"/>
        <w:gridCol w:w="280"/>
        <w:gridCol w:w="222"/>
      </w:tblGrid>
      <w:tr w:rsidR="00162397" w:rsidRPr="00162397" w:rsidTr="0016239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  <w:r w:rsidRPr="001623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0549B7">
            <w:pPr>
              <w:jc w:val="center"/>
              <w:rPr>
                <w:sz w:val="18"/>
                <w:szCs w:val="18"/>
              </w:rPr>
            </w:pPr>
            <w:r w:rsidRPr="00162397">
              <w:rPr>
                <w:sz w:val="18"/>
                <w:szCs w:val="18"/>
              </w:rPr>
              <w:t>Приложение №8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397" w:rsidRPr="00162397" w:rsidRDefault="00162397" w:rsidP="00162397">
            <w:pPr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97" w:rsidRPr="00162397" w:rsidRDefault="00162397" w:rsidP="000549B7">
            <w:pPr>
              <w:jc w:val="center"/>
              <w:rPr>
                <w:sz w:val="18"/>
                <w:szCs w:val="18"/>
              </w:rPr>
            </w:pPr>
            <w:r w:rsidRPr="00162397">
              <w:rPr>
                <w:sz w:val="18"/>
                <w:szCs w:val="18"/>
              </w:rPr>
              <w:t>к Решению Совета городского</w:t>
            </w:r>
          </w:p>
        </w:tc>
      </w:tr>
      <w:tr w:rsidR="00162397" w:rsidRPr="00162397" w:rsidTr="0016239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97" w:rsidRPr="00162397" w:rsidRDefault="00162397" w:rsidP="000549B7">
            <w:pPr>
              <w:jc w:val="center"/>
              <w:rPr>
                <w:sz w:val="18"/>
                <w:szCs w:val="18"/>
              </w:rPr>
            </w:pPr>
            <w:r w:rsidRPr="00162397">
              <w:rPr>
                <w:sz w:val="18"/>
                <w:szCs w:val="18"/>
              </w:rPr>
              <w:t>поселения "Золотореченское"</w:t>
            </w:r>
          </w:p>
        </w:tc>
      </w:tr>
      <w:tr w:rsidR="00162397" w:rsidRPr="00162397" w:rsidTr="0016239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97" w:rsidRPr="00162397" w:rsidRDefault="00162397" w:rsidP="000549B7">
            <w:pPr>
              <w:jc w:val="center"/>
              <w:rPr>
                <w:sz w:val="18"/>
                <w:szCs w:val="18"/>
              </w:rPr>
            </w:pPr>
            <w:r w:rsidRPr="00162397">
              <w:rPr>
                <w:sz w:val="18"/>
                <w:szCs w:val="18"/>
              </w:rPr>
              <w:t>от  23 января 2020 года № 22</w:t>
            </w:r>
          </w:p>
        </w:tc>
      </w:tr>
      <w:tr w:rsidR="00162397" w:rsidRPr="00162397" w:rsidTr="0016239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05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05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05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05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05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397" w:rsidRPr="00162397" w:rsidRDefault="00162397" w:rsidP="0005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816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Распределение бюджетных ассигнований городского поселения "Золотореченское"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2397">
              <w:rPr>
                <w:b/>
                <w:bCs/>
                <w:sz w:val="20"/>
                <w:szCs w:val="20"/>
              </w:rPr>
              <w:t xml:space="preserve">по разделам, подразделам, целевым статьям, видам расходов классификации расходов бюджета на 2020 год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397" w:rsidRPr="00162397" w:rsidRDefault="00162397" w:rsidP="00162397">
            <w:pPr>
              <w:rPr>
                <w:b/>
                <w:bCs/>
                <w:sz w:val="20"/>
                <w:szCs w:val="20"/>
              </w:rPr>
            </w:pPr>
            <w:r w:rsidRPr="00162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6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6239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6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6 220 431,00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632 568,00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14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632 568,00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632 568,00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111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1 124 102,00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1 124 102,00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128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162397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1 124 102,00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15000,00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15 000,00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46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sz w:val="22"/>
                <w:szCs w:val="22"/>
              </w:rPr>
              <w:t xml:space="preserve"> </w:t>
            </w:r>
            <w:r w:rsidRPr="00162397">
              <w:rPr>
                <w:sz w:val="22"/>
                <w:szCs w:val="22"/>
              </w:rPr>
              <w:t>(Резервные средства)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15 000,00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4 057 445,00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4 057 445,00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4 057 445,00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91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lastRenderedPageBreak/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4 057 445,00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60 000,00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47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331 316,00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151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331 316,00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331 316,00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13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12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701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00000 21810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92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00000 21810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50 000,00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368 860,00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64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162397">
              <w:rPr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368 860,00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368 860,00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14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162397">
              <w:rPr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368 860,00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24 000,00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62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7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6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4 000,00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44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9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sz w:val="22"/>
                <w:szCs w:val="22"/>
              </w:rPr>
              <w:t xml:space="preserve"> </w:t>
            </w:r>
            <w:r w:rsidRPr="00162397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9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center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jc w:val="right"/>
              <w:rPr>
                <w:sz w:val="22"/>
                <w:szCs w:val="22"/>
              </w:rPr>
            </w:pPr>
            <w:r w:rsidRPr="00162397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397" w:rsidRPr="00162397" w:rsidTr="00162397">
        <w:trPr>
          <w:trHeight w:val="276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2397" w:rsidRPr="00162397" w:rsidRDefault="00162397" w:rsidP="00162397">
            <w:pPr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397" w:rsidRPr="00162397" w:rsidRDefault="00162397" w:rsidP="00162397">
            <w:pPr>
              <w:jc w:val="right"/>
              <w:rPr>
                <w:b/>
                <w:bCs/>
                <w:sz w:val="22"/>
                <w:szCs w:val="22"/>
              </w:rPr>
            </w:pPr>
            <w:r w:rsidRPr="00162397">
              <w:rPr>
                <w:b/>
                <w:bCs/>
                <w:sz w:val="22"/>
                <w:szCs w:val="22"/>
              </w:rPr>
              <w:t>6 845 160,00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7" w:rsidRPr="00162397" w:rsidRDefault="00162397" w:rsidP="00162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62397" w:rsidRPr="00162397" w:rsidRDefault="00162397" w:rsidP="00162397">
      <w:pPr>
        <w:tabs>
          <w:tab w:val="left" w:pos="7973"/>
        </w:tabs>
      </w:pPr>
    </w:p>
    <w:sectPr w:rsidR="00162397" w:rsidRPr="00162397" w:rsidSect="00613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901"/>
    <w:multiLevelType w:val="hybridMultilevel"/>
    <w:tmpl w:val="C186E15C"/>
    <w:lvl w:ilvl="0" w:tplc="1FD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5380F"/>
    <w:rsid w:val="000549B7"/>
    <w:rsid w:val="00062E76"/>
    <w:rsid w:val="00071D86"/>
    <w:rsid w:val="000843DE"/>
    <w:rsid w:val="000A77F7"/>
    <w:rsid w:val="000B3A36"/>
    <w:rsid w:val="000D2C2C"/>
    <w:rsid w:val="000E1CE5"/>
    <w:rsid w:val="000E6655"/>
    <w:rsid w:val="000F5615"/>
    <w:rsid w:val="00104E2E"/>
    <w:rsid w:val="00115FC4"/>
    <w:rsid w:val="00143CB9"/>
    <w:rsid w:val="0014544B"/>
    <w:rsid w:val="00146D09"/>
    <w:rsid w:val="001471D6"/>
    <w:rsid w:val="00162397"/>
    <w:rsid w:val="00174C57"/>
    <w:rsid w:val="00180F96"/>
    <w:rsid w:val="001948E3"/>
    <w:rsid w:val="00194A23"/>
    <w:rsid w:val="001C0677"/>
    <w:rsid w:val="001C68A8"/>
    <w:rsid w:val="001D514C"/>
    <w:rsid w:val="001E0396"/>
    <w:rsid w:val="002203DD"/>
    <w:rsid w:val="00226BFE"/>
    <w:rsid w:val="00236367"/>
    <w:rsid w:val="00237D69"/>
    <w:rsid w:val="00241B11"/>
    <w:rsid w:val="00242504"/>
    <w:rsid w:val="002664AF"/>
    <w:rsid w:val="00287E72"/>
    <w:rsid w:val="002904F7"/>
    <w:rsid w:val="00295DB8"/>
    <w:rsid w:val="002C607A"/>
    <w:rsid w:val="002C7A1D"/>
    <w:rsid w:val="003054C7"/>
    <w:rsid w:val="003348B6"/>
    <w:rsid w:val="00334DF8"/>
    <w:rsid w:val="003E04E7"/>
    <w:rsid w:val="003E6E08"/>
    <w:rsid w:val="00444647"/>
    <w:rsid w:val="00460FFE"/>
    <w:rsid w:val="00461C6E"/>
    <w:rsid w:val="00472079"/>
    <w:rsid w:val="00472E18"/>
    <w:rsid w:val="004866A6"/>
    <w:rsid w:val="004B14C7"/>
    <w:rsid w:val="004D4A38"/>
    <w:rsid w:val="004E1F13"/>
    <w:rsid w:val="005161CA"/>
    <w:rsid w:val="005644A4"/>
    <w:rsid w:val="005746B9"/>
    <w:rsid w:val="005A0137"/>
    <w:rsid w:val="005A290C"/>
    <w:rsid w:val="00613946"/>
    <w:rsid w:val="00653545"/>
    <w:rsid w:val="00686344"/>
    <w:rsid w:val="006967A3"/>
    <w:rsid w:val="006A0CE0"/>
    <w:rsid w:val="006B4C4F"/>
    <w:rsid w:val="006C334A"/>
    <w:rsid w:val="006C3A4B"/>
    <w:rsid w:val="006D1AB5"/>
    <w:rsid w:val="006E0921"/>
    <w:rsid w:val="007116F3"/>
    <w:rsid w:val="00712BF5"/>
    <w:rsid w:val="00741E03"/>
    <w:rsid w:val="00745590"/>
    <w:rsid w:val="007706E3"/>
    <w:rsid w:val="0077260B"/>
    <w:rsid w:val="00790F35"/>
    <w:rsid w:val="00794CE1"/>
    <w:rsid w:val="007A0AAF"/>
    <w:rsid w:val="007A119E"/>
    <w:rsid w:val="007B763D"/>
    <w:rsid w:val="007D6320"/>
    <w:rsid w:val="007F5669"/>
    <w:rsid w:val="00825AB6"/>
    <w:rsid w:val="00847BFE"/>
    <w:rsid w:val="0086265D"/>
    <w:rsid w:val="008841A1"/>
    <w:rsid w:val="008863D9"/>
    <w:rsid w:val="00887978"/>
    <w:rsid w:val="008C6937"/>
    <w:rsid w:val="008F3AA4"/>
    <w:rsid w:val="00941940"/>
    <w:rsid w:val="009853CB"/>
    <w:rsid w:val="009919A6"/>
    <w:rsid w:val="00996B46"/>
    <w:rsid w:val="00A008A2"/>
    <w:rsid w:val="00A313EC"/>
    <w:rsid w:val="00A36945"/>
    <w:rsid w:val="00A53C1C"/>
    <w:rsid w:val="00A55FC1"/>
    <w:rsid w:val="00A643D2"/>
    <w:rsid w:val="00AA5476"/>
    <w:rsid w:val="00AA56F9"/>
    <w:rsid w:val="00AA6B51"/>
    <w:rsid w:val="00AB552C"/>
    <w:rsid w:val="00AB7789"/>
    <w:rsid w:val="00AF17EE"/>
    <w:rsid w:val="00B17137"/>
    <w:rsid w:val="00B3186D"/>
    <w:rsid w:val="00BA368A"/>
    <w:rsid w:val="00BC17F0"/>
    <w:rsid w:val="00BD26FB"/>
    <w:rsid w:val="00BE3A1B"/>
    <w:rsid w:val="00BE4F9C"/>
    <w:rsid w:val="00C0456C"/>
    <w:rsid w:val="00C10F94"/>
    <w:rsid w:val="00C36C30"/>
    <w:rsid w:val="00C37802"/>
    <w:rsid w:val="00C50AE3"/>
    <w:rsid w:val="00C66D30"/>
    <w:rsid w:val="00C7386A"/>
    <w:rsid w:val="00C83444"/>
    <w:rsid w:val="00CA13B0"/>
    <w:rsid w:val="00CA353C"/>
    <w:rsid w:val="00CB6B80"/>
    <w:rsid w:val="00CD2A0C"/>
    <w:rsid w:val="00D048C9"/>
    <w:rsid w:val="00D15E60"/>
    <w:rsid w:val="00D57AE1"/>
    <w:rsid w:val="00D973D3"/>
    <w:rsid w:val="00DC32AC"/>
    <w:rsid w:val="00E37063"/>
    <w:rsid w:val="00E37B72"/>
    <w:rsid w:val="00ED1464"/>
    <w:rsid w:val="00ED7E7F"/>
    <w:rsid w:val="00F25691"/>
    <w:rsid w:val="00F3064D"/>
    <w:rsid w:val="00F552BE"/>
    <w:rsid w:val="00F66317"/>
    <w:rsid w:val="00FA420D"/>
    <w:rsid w:val="00FB7E5E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549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549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</cp:revision>
  <cp:lastPrinted>2020-01-27T23:56:00Z</cp:lastPrinted>
  <dcterms:created xsi:type="dcterms:W3CDTF">2020-01-27T23:57:00Z</dcterms:created>
  <dcterms:modified xsi:type="dcterms:W3CDTF">2020-01-27T23:57:00Z</dcterms:modified>
</cp:coreProperties>
</file>