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64" w:rsidRDefault="00F32764" w:rsidP="00F32764">
      <w:pPr>
        <w:spacing w:line="216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</w:t>
      </w:r>
    </w:p>
    <w:p w:rsidR="00F32764" w:rsidRDefault="00F32764" w:rsidP="00F32764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СЕЛЬСКОГО ПОСЕЛЕНИЯ «БУРУЛЯТУЙСКОЕ»</w:t>
      </w:r>
    </w:p>
    <w:p w:rsidR="00F32764" w:rsidRDefault="00F32764" w:rsidP="00F32764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РАЙОНА «ОЛОВЯННИНСКИЙ РАЙОН»</w:t>
      </w:r>
    </w:p>
    <w:p w:rsidR="00F32764" w:rsidRDefault="00F32764" w:rsidP="00F3276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ЗАБАЙКАЛЬСКОГО КРАЯ</w:t>
      </w:r>
    </w:p>
    <w:p w:rsidR="00F32764" w:rsidRDefault="00F32764" w:rsidP="00F3276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2764" w:rsidRDefault="00F32764" w:rsidP="00F3276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F32764" w:rsidRDefault="00F32764" w:rsidP="00F32764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«___» _________ 2020 года                                                                     № __</w:t>
      </w:r>
    </w:p>
    <w:p w:rsidR="00F32764" w:rsidRDefault="00F32764" w:rsidP="00F32764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</w:t>
      </w:r>
    </w:p>
    <w:p w:rsidR="00F32764" w:rsidRDefault="00F32764" w:rsidP="00F32764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F32764" w:rsidRDefault="00F32764" w:rsidP="00F3276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Бурулятуй</w:t>
      </w:r>
    </w:p>
    <w:p w:rsidR="00F32764" w:rsidRDefault="00F32764" w:rsidP="00F3276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F32764" w:rsidRDefault="00F32764" w:rsidP="00F3276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F32764" w:rsidRDefault="00F32764" w:rsidP="00F3276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Положения «О порядке проведения публичных слушаний в сельском поселении «Бурулятуйское» по вопросам о преобразовании сельского поселения «Бурулятуйское»</w:t>
      </w:r>
    </w:p>
    <w:p w:rsidR="00F32764" w:rsidRDefault="00F32764" w:rsidP="00F3276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Руководствуясь Федеральным законом от 06 октября 2003 года № 131- ФЗ «Об общих принципах организации местного самоуправления в Российской Федерации» и Уставом сельского поселения «Бурулятуйское» Совет сельского поселения «Бурулятуйское», решил:</w:t>
      </w:r>
    </w:p>
    <w:p w:rsidR="00F32764" w:rsidRDefault="00F32764" w:rsidP="00F3276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F32764" w:rsidRDefault="00F32764" w:rsidP="00F32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Утвердить Положение «О порядке проведения публичных слушаний в сельском поселении «Бурулятуйское» по вопросам преобразования сельского поселения «Бурулятуйское» (прилагается)</w:t>
      </w:r>
    </w:p>
    <w:p w:rsidR="00F32764" w:rsidRDefault="00F32764" w:rsidP="00F32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F32764" w:rsidRDefault="00F32764" w:rsidP="00F32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информационных стендах администрации сельского поселения «Бурулятуйское»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t>».</w:t>
      </w:r>
      <w:r>
        <w:rPr>
          <w:b/>
          <w:i/>
          <w:color w:val="FF0000"/>
        </w:rPr>
        <w:t xml:space="preserve">   </w:t>
      </w:r>
    </w:p>
    <w:p w:rsidR="00F32764" w:rsidRDefault="00F32764" w:rsidP="00F32764">
      <w:pPr>
        <w:pStyle w:val="a3"/>
        <w:spacing w:after="0" w:line="240" w:lineRule="auto"/>
        <w:jc w:val="both"/>
        <w:rPr>
          <w:color w:val="FF0000"/>
        </w:rPr>
      </w:pPr>
    </w:p>
    <w:p w:rsidR="00F32764" w:rsidRDefault="00F32764" w:rsidP="00F32764">
      <w:pPr>
        <w:pStyle w:val="a3"/>
        <w:spacing w:after="0" w:line="240" w:lineRule="auto"/>
        <w:jc w:val="both"/>
        <w:rPr>
          <w:color w:val="FF0000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Бурулятуйское»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С.К. Омельянчук</w:t>
      </w: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УТВЕРЖДЕНО</w:t>
      </w:r>
    </w:p>
    <w:p w:rsidR="00F32764" w:rsidRDefault="00F32764" w:rsidP="00F327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сельского</w:t>
      </w:r>
    </w:p>
    <w:p w:rsidR="00F32764" w:rsidRDefault="00F32764" w:rsidP="00F327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«Бурулятуйское»</w:t>
      </w:r>
    </w:p>
    <w:p w:rsidR="00F32764" w:rsidRDefault="00F32764" w:rsidP="00F327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 _________2020 г.№ ___</w:t>
      </w:r>
    </w:p>
    <w:p w:rsidR="00F32764" w:rsidRDefault="00F32764" w:rsidP="00F327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F32764" w:rsidRDefault="00F32764" w:rsidP="00F3276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проведения </w:t>
      </w:r>
      <w:r>
        <w:rPr>
          <w:rFonts w:ascii="Times New Roman CYR" w:eastAsia="Times New Roman CYR" w:hAnsi="Times New Roman CYR" w:cs="Times New Roman CYR"/>
          <w:b/>
          <w:sz w:val="28"/>
        </w:rPr>
        <w:t>публичных слушаний в сельском поселении «Бурулятуйское» по вопросам о преобразовании сельского поселения «Бурулятуйское»</w:t>
      </w:r>
    </w:p>
    <w:p w:rsidR="00F32764" w:rsidRDefault="00F32764" w:rsidP="00F3276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F32764" w:rsidRDefault="00F32764" w:rsidP="00F3276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Уставом сельского поселения «Бурулятуйское» правовые основы проведения публичных слушаний в сельском поселении «Бурулятуйское» по вопросам о преобразовании сельского поселения «Бурулятуйское».</w:t>
      </w:r>
    </w:p>
    <w:p w:rsidR="00F32764" w:rsidRDefault="00F32764" w:rsidP="00F3276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F32764" w:rsidRDefault="00F32764" w:rsidP="00F32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положение</w:t>
      </w:r>
    </w:p>
    <w:p w:rsidR="00F32764" w:rsidRDefault="00F32764" w:rsidP="00F32764">
      <w:pPr>
        <w:pStyle w:val="a3"/>
        <w:spacing w:after="0" w:line="240" w:lineRule="auto"/>
        <w:ind w:left="3405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по вопросам преобразования </w:t>
      </w:r>
      <w:r>
        <w:rPr>
          <w:rFonts w:ascii="Times New Roman CYR" w:eastAsia="Times New Roman CYR" w:hAnsi="Times New Roman CYR" w:cs="Times New Roman CYR"/>
          <w:sz w:val="28"/>
        </w:rPr>
        <w:t>сельского поселения «Бурулятуйское» - (далее – слушания) в сельском поселении «Бурулятуйское» являются формой реализации права жителей сельского поселения «Бурулятуйское» на непосредственное участие в осуществлении местного самоуправления.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Слушания – открытое обсуждение вопросов преобразований сельского поселения «Бурулятуйское», представляющих общественную значимость, обсуждение проектов решений Совета сельского поселения «Бурулятуйское» (далее- Совет) по данным вопросам, с участием граждан сельского поселения «Бурулятуйское», представителей партий, общественных объединений граждан, профсоюзов, органов территориального общественного самоуправления и средств массовой информации.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Основными целями и задачами проведения слушаний по вопросам преобразования сельского поселения «Бурулятуйское» являются:</w:t>
      </w:r>
    </w:p>
    <w:p w:rsidR="00F32764" w:rsidRDefault="00F32764" w:rsidP="00F327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обеспечение реализации прав жителей сельского поселения «Бурулятуйское» на непосредственное участие в осуществлении местного самоуправления сельского поселения «Бурулятуйское»;</w:t>
      </w:r>
    </w:p>
    <w:p w:rsidR="00F32764" w:rsidRDefault="00F32764" w:rsidP="00F327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учет мнения населения сельского поселения «Бурулятуйское» при принятии наиболее важных решений органами местного самоуправления сельского поселения «Бурулятуйское»;</w:t>
      </w:r>
    </w:p>
    <w:p w:rsidR="00F32764" w:rsidRDefault="00F32764" w:rsidP="00F327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осуществление непосредственной связи органов местного самоуправления сельского поселения «Бурулятуйское» с населением сельского поселения «Бурулятуйское»;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В соответствии с настоящим Положением на слушания выносятся вопросы преобразования сельского поселения «Бурулятуйское».</w:t>
      </w:r>
    </w:p>
    <w:p w:rsidR="00F32764" w:rsidRDefault="00F32764" w:rsidP="00F32764">
      <w:pPr>
        <w:pStyle w:val="a3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F32764" w:rsidRDefault="00F32764" w:rsidP="00F32764">
      <w:pPr>
        <w:pStyle w:val="a3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Порядок проведения публичных слушаний </w:t>
      </w:r>
    </w:p>
    <w:p w:rsidR="00F32764" w:rsidRDefault="00F32764" w:rsidP="00F32764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проводятся по инициативе населения, Совета или главы </w:t>
      </w:r>
      <w:r>
        <w:rPr>
          <w:rFonts w:ascii="Times New Roman CYR" w:eastAsia="Times New Roman CYR" w:hAnsi="Times New Roman CYR" w:cs="Times New Roman CYR"/>
          <w:sz w:val="28"/>
        </w:rPr>
        <w:t>сельского поселения «Бурулятуйское». Слушания по инициативе населения реализуются, в порядке, предусмотренном для реализации правотворческой инициативы граждан в сельском поселении «Бурулятуйское».</w:t>
      </w:r>
    </w:p>
    <w:p w:rsidR="00F32764" w:rsidRDefault="00F32764" w:rsidP="00F32764">
      <w:pPr>
        <w:pStyle w:val="a3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проведении слушаний по инициативе населения или Совета – назначаются Советом, а по инициативе главы </w:t>
      </w:r>
      <w:r>
        <w:rPr>
          <w:rFonts w:ascii="Times New Roman CYR" w:eastAsia="Times New Roman CYR" w:hAnsi="Times New Roman CYR" w:cs="Times New Roman CYR"/>
          <w:sz w:val="28"/>
        </w:rPr>
        <w:t>сельского поселения «Бурулятуйское» - назначаются главой сельского поселения «Бурулятуйское».</w:t>
      </w:r>
    </w:p>
    <w:p w:rsidR="00F32764" w:rsidRDefault="00F32764" w:rsidP="00F32764">
      <w:pPr>
        <w:pStyle w:val="a3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 выдвижении инициативы главой муниципального района решение о проведении слушаний принимается указанными в настоящем пункте органами местного самоуправления не позднее 3 дней с момента внесения указанной инициативы.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сельского поселения «Бурулятуйское».</w:t>
      </w:r>
    </w:p>
    <w:p w:rsidR="00F32764" w:rsidRDefault="00F32764" w:rsidP="00F32764">
      <w:pPr>
        <w:pStyle w:val="a3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Население сельского поселения «Бурулятуйское» заблаговременно оповещается о времени и месте проведения публичных слушаний, а также заблаговременное оповещение с проектом решения Совета сельского поселения «Бурулятуйское», другие меры, обеспечивающие участие в публичных слушаниях жителей поселения.</w:t>
      </w:r>
    </w:p>
    <w:p w:rsidR="00F32764" w:rsidRDefault="00F32764" w:rsidP="00F32764">
      <w:pPr>
        <w:pStyle w:val="a3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Информация о времени, месте и вопросах, вынесенных на слушания, доводится до сведения жителей поселения в порядке, установленном Уставом сельского поселения «Бурулятуйское», не позднее, чем за пяти дней до проведения слушаний.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участия в слушаниях могут приглашаться руководители органов местного самоуправления поселения,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думы. Представители партий, общественных объединений граждан, профессиональных и творческих союзов, органов территориального общественного самоуправления, руководители предприятий, учреждений, организаций, средств массовой информации.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</w:t>
      </w:r>
      <w:r>
        <w:rPr>
          <w:rFonts w:ascii="Times New Roman CYR" w:eastAsia="Times New Roman CYR" w:hAnsi="Times New Roman CYR" w:cs="Times New Roman CYR"/>
          <w:sz w:val="28"/>
        </w:rPr>
        <w:lastRenderedPageBreak/>
        <w:t>обеспечивает Совет. Депутаты Совета и приглашенные участники слушаний обеспечиваются материалами, подготовленными для слушаний.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подготовки проведения слушаний распоряжением председателя Совета может создаваться рабочая группа (организационный комитет).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На слушаниях председательствующим является глава сельского поселения «Бурулятуйское».</w:t>
      </w:r>
    </w:p>
    <w:p w:rsidR="00F32764" w:rsidRDefault="00F32764" w:rsidP="00F3276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– не более 10 минут, и выступающим – до 5 минут. Председательствующий следит за порядком проведения обсуждения, подводит итоги обсуждения. 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фиксируется в протоколе слушаний. Итоговый документ размножается и раздается всем депутатам Совета.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слушаний учитываются при подготовке проектов решений Совета по вопросам преобразования </w:t>
      </w:r>
      <w:r>
        <w:rPr>
          <w:rFonts w:ascii="Times New Roman CYR" w:eastAsia="Times New Roman CYR" w:hAnsi="Times New Roman CYR" w:cs="Times New Roman CYR"/>
          <w:sz w:val="28"/>
        </w:rPr>
        <w:t xml:space="preserve">сельского поселения «Бурулятуйское». 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Протоколы слушаний хранятся в том же порядке, как и протоколы заседаний Совета.</w:t>
      </w:r>
    </w:p>
    <w:p w:rsidR="00F32764" w:rsidRDefault="00F32764" w:rsidP="00F327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слушаний подлежит официальному опубликованию (обнародованию) в порядке, установленном Уставом </w:t>
      </w:r>
      <w:r>
        <w:rPr>
          <w:rFonts w:ascii="Times New Roman CYR" w:eastAsia="Times New Roman CYR" w:hAnsi="Times New Roman CYR" w:cs="Times New Roman CYR"/>
          <w:sz w:val="28"/>
        </w:rPr>
        <w:t>сельского поселения «Бурулятуйское».</w:t>
      </w:r>
    </w:p>
    <w:p w:rsidR="00F32764" w:rsidRDefault="00F32764" w:rsidP="00F32764">
      <w:pPr>
        <w:spacing w:after="0" w:line="240" w:lineRule="auto"/>
        <w:jc w:val="right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F32764" w:rsidRDefault="00F32764" w:rsidP="00F32764">
      <w:pPr>
        <w:jc w:val="center"/>
        <w:rPr>
          <w:b/>
        </w:rPr>
      </w:pPr>
    </w:p>
    <w:p w:rsidR="005067EE" w:rsidRDefault="005067EE">
      <w:bookmarkStart w:id="0" w:name="_GoBack"/>
      <w:bookmarkEnd w:id="0"/>
    </w:p>
    <w:sectPr w:rsidR="0050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1CD5"/>
    <w:multiLevelType w:val="hybridMultilevel"/>
    <w:tmpl w:val="F37436C8"/>
    <w:lvl w:ilvl="0" w:tplc="EEE2E69E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lowerLetter"/>
      <w:lvlText w:val="%2."/>
      <w:lvlJc w:val="left"/>
      <w:pPr>
        <w:ind w:left="4125" w:hanging="360"/>
      </w:pPr>
    </w:lvl>
    <w:lvl w:ilvl="2" w:tplc="0419001B">
      <w:start w:val="1"/>
      <w:numFmt w:val="lowerRoman"/>
      <w:lvlText w:val="%3."/>
      <w:lvlJc w:val="right"/>
      <w:pPr>
        <w:ind w:left="4845" w:hanging="180"/>
      </w:pPr>
    </w:lvl>
    <w:lvl w:ilvl="3" w:tplc="0419000F">
      <w:start w:val="1"/>
      <w:numFmt w:val="decimal"/>
      <w:lvlText w:val="%4."/>
      <w:lvlJc w:val="left"/>
      <w:pPr>
        <w:ind w:left="5565" w:hanging="360"/>
      </w:pPr>
    </w:lvl>
    <w:lvl w:ilvl="4" w:tplc="04190019">
      <w:start w:val="1"/>
      <w:numFmt w:val="lowerLetter"/>
      <w:lvlText w:val="%5."/>
      <w:lvlJc w:val="left"/>
      <w:pPr>
        <w:ind w:left="6285" w:hanging="360"/>
      </w:pPr>
    </w:lvl>
    <w:lvl w:ilvl="5" w:tplc="0419001B">
      <w:start w:val="1"/>
      <w:numFmt w:val="lowerRoman"/>
      <w:lvlText w:val="%6."/>
      <w:lvlJc w:val="right"/>
      <w:pPr>
        <w:ind w:left="7005" w:hanging="180"/>
      </w:pPr>
    </w:lvl>
    <w:lvl w:ilvl="6" w:tplc="0419000F">
      <w:start w:val="1"/>
      <w:numFmt w:val="decimal"/>
      <w:lvlText w:val="%7."/>
      <w:lvlJc w:val="left"/>
      <w:pPr>
        <w:ind w:left="7725" w:hanging="360"/>
      </w:pPr>
    </w:lvl>
    <w:lvl w:ilvl="7" w:tplc="04190019">
      <w:start w:val="1"/>
      <w:numFmt w:val="lowerLetter"/>
      <w:lvlText w:val="%8."/>
      <w:lvlJc w:val="left"/>
      <w:pPr>
        <w:ind w:left="8445" w:hanging="360"/>
      </w:pPr>
    </w:lvl>
    <w:lvl w:ilvl="8" w:tplc="0419001B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2DD87C85"/>
    <w:multiLevelType w:val="hybridMultilevel"/>
    <w:tmpl w:val="3A86B754"/>
    <w:lvl w:ilvl="0" w:tplc="C76CFD5C">
      <w:start w:val="1"/>
      <w:numFmt w:val="decimal"/>
      <w:lvlText w:val="%1)"/>
      <w:lvlJc w:val="left"/>
      <w:pPr>
        <w:ind w:left="1080" w:hanging="36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704BC"/>
    <w:multiLevelType w:val="hybridMultilevel"/>
    <w:tmpl w:val="B272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093B"/>
    <w:multiLevelType w:val="hybridMultilevel"/>
    <w:tmpl w:val="6C8E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64"/>
    <w:rsid w:val="005067EE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DEB1-B472-4775-BF2E-FE294E78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2020-02-28T08:02:00Z</dcterms:created>
  <dcterms:modified xsi:type="dcterms:W3CDTF">2020-02-28T08:03:00Z</dcterms:modified>
</cp:coreProperties>
</file>