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C" w:rsidRDefault="00DF281C" w:rsidP="00DF281C">
      <w:pPr>
        <w:widowControl w:val="0"/>
        <w:spacing w:line="322" w:lineRule="exact"/>
        <w:contextualSpacing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B75F01" w:rsidRDefault="00B75F01" w:rsidP="00B75F01">
      <w:pPr>
        <w:widowControl w:val="0"/>
        <w:spacing w:line="322" w:lineRule="exact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4F763A">
        <w:rPr>
          <w:rFonts w:ascii="Times New Roman" w:eastAsia="Times New Roman" w:hAnsi="Times New Roman"/>
          <w:b/>
          <w:bCs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/>
          <w:b/>
          <w:bCs/>
          <w:sz w:val="28"/>
          <w:szCs w:val="28"/>
        </w:rPr>
        <w:br/>
        <w:t>«ОЛОВЯННИ</w:t>
      </w:r>
      <w:r w:rsidR="009C5BB7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Pr="004F763A">
        <w:rPr>
          <w:rFonts w:ascii="Times New Roman" w:eastAsia="Times New Roman" w:hAnsi="Times New Roman"/>
          <w:b/>
          <w:bCs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/>
          <w:b/>
          <w:bCs/>
          <w:sz w:val="28"/>
          <w:szCs w:val="28"/>
        </w:rPr>
        <w:br/>
        <w:t>(</w:t>
      </w:r>
      <w:r w:rsidR="001429C2">
        <w:rPr>
          <w:rFonts w:ascii="Times New Roman" w:eastAsia="Times New Roman" w:hAnsi="Times New Roman"/>
          <w:b/>
          <w:bCs/>
          <w:sz w:val="28"/>
          <w:szCs w:val="28"/>
        </w:rPr>
        <w:t>пятнадцатая</w:t>
      </w:r>
      <w:r w:rsidRPr="004F763A">
        <w:rPr>
          <w:rFonts w:ascii="Times New Roman" w:eastAsia="Times New Roman" w:hAnsi="Times New Roman"/>
          <w:b/>
          <w:bCs/>
          <w:sz w:val="28"/>
          <w:szCs w:val="28"/>
        </w:rPr>
        <w:t xml:space="preserve"> сессия шестого созыва)</w:t>
      </w:r>
    </w:p>
    <w:p w:rsidR="00B75F01" w:rsidRPr="004F763A" w:rsidRDefault="00B75F01" w:rsidP="00B75F01">
      <w:pPr>
        <w:widowControl w:val="0"/>
        <w:spacing w:line="322" w:lineRule="exact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B75F01" w:rsidRPr="001A4AFC" w:rsidRDefault="00B75F01" w:rsidP="00B75F01">
      <w:pPr>
        <w:widowControl w:val="0"/>
        <w:ind w:left="2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A4AF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5F01" w:rsidRPr="001A4AFC" w:rsidRDefault="00B75F01" w:rsidP="00B75F01">
      <w:pPr>
        <w:widowControl w:val="0"/>
        <w:ind w:left="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4AFC">
        <w:rPr>
          <w:rFonts w:ascii="Times New Roman" w:hAnsi="Times New Roman"/>
          <w:sz w:val="28"/>
          <w:szCs w:val="28"/>
        </w:rPr>
        <w:t>пгт. Оловянная</w:t>
      </w:r>
    </w:p>
    <w:p w:rsidR="00B75F01" w:rsidRPr="003F574E" w:rsidRDefault="00B75F01" w:rsidP="00B75F01">
      <w:pPr>
        <w:widowControl w:val="0"/>
        <w:spacing w:after="285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B75F01" w:rsidRDefault="001429C2" w:rsidP="00C35218">
      <w:pPr>
        <w:widowControl w:val="0"/>
        <w:tabs>
          <w:tab w:val="left" w:pos="8093"/>
        </w:tabs>
        <w:spacing w:after="23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</w:t>
      </w:r>
      <w:r w:rsidR="00B75F01" w:rsidRPr="004F763A">
        <w:rPr>
          <w:rFonts w:ascii="Times New Roman" w:eastAsia="Times New Roman" w:hAnsi="Times New Roman"/>
          <w:sz w:val="28"/>
          <w:szCs w:val="28"/>
        </w:rPr>
        <w:t>20</w:t>
      </w:r>
      <w:r w:rsidR="00E415B2">
        <w:rPr>
          <w:rFonts w:ascii="Times New Roman" w:eastAsia="Times New Roman" w:hAnsi="Times New Roman"/>
          <w:sz w:val="28"/>
          <w:szCs w:val="28"/>
        </w:rPr>
        <w:t>20</w:t>
      </w:r>
      <w:r w:rsidR="00B75F01" w:rsidRPr="004F763A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B75F01" w:rsidRPr="004F763A">
        <w:rPr>
          <w:rFonts w:ascii="Times New Roman" w:eastAsia="Times New Roman" w:hAnsi="Times New Roman"/>
          <w:sz w:val="28"/>
          <w:szCs w:val="28"/>
        </w:rPr>
        <w:tab/>
      </w:r>
      <w:r w:rsidR="00990CB5">
        <w:rPr>
          <w:rFonts w:ascii="Times New Roman" w:eastAsia="Times New Roman" w:hAnsi="Times New Roman"/>
          <w:sz w:val="28"/>
          <w:szCs w:val="28"/>
        </w:rPr>
        <w:t xml:space="preserve"> </w:t>
      </w:r>
      <w:r w:rsidR="00B75F0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75F01" w:rsidRPr="004F763A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C35218" w:rsidRDefault="00C35218" w:rsidP="00C35218">
      <w:pPr>
        <w:widowControl w:val="0"/>
        <w:tabs>
          <w:tab w:val="left" w:pos="8093"/>
        </w:tabs>
        <w:spacing w:after="23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2F594F" w:rsidRPr="005F587E" w:rsidRDefault="002F594F" w:rsidP="001F63A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587E"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</w:t>
      </w:r>
      <w:r w:rsidR="001F63AE" w:rsidRPr="005F587E">
        <w:rPr>
          <w:rFonts w:ascii="Times New Roman" w:hAnsi="Times New Roman"/>
          <w:b/>
          <w:sz w:val="28"/>
          <w:szCs w:val="28"/>
        </w:rPr>
        <w:t xml:space="preserve"> </w:t>
      </w:r>
      <w:r w:rsidRPr="005F587E">
        <w:rPr>
          <w:rFonts w:ascii="Times New Roman" w:hAnsi="Times New Roman"/>
          <w:b/>
          <w:sz w:val="28"/>
          <w:szCs w:val="28"/>
        </w:rPr>
        <w:t>на территории муниципального района «Оловяннинский район», предоставленные в аренду без торгов</w:t>
      </w:r>
    </w:p>
    <w:p w:rsidR="00DF281C" w:rsidRDefault="00DF281C" w:rsidP="00C35218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281C" w:rsidRPr="005F587E" w:rsidRDefault="001F63AE" w:rsidP="001F63AE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587E">
        <w:rPr>
          <w:rFonts w:ascii="Times New Roman" w:hAnsi="Times New Roman"/>
          <w:sz w:val="28"/>
          <w:szCs w:val="28"/>
        </w:rPr>
        <w:t>В соответствии с подпунктом 3 пункта 3 статьи 39</w:t>
      </w:r>
      <w:r w:rsidRPr="005F587E">
        <w:rPr>
          <w:rFonts w:ascii="Times New Roman" w:hAnsi="Times New Roman"/>
          <w:sz w:val="28"/>
          <w:szCs w:val="28"/>
          <w:vertAlign w:val="superscript"/>
        </w:rPr>
        <w:t>7</w:t>
      </w:r>
      <w:r w:rsidRPr="005F587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 постановлением Правительства Российской Федерации от 16.07.2009г № 582 «Об основных принципах определения </w:t>
      </w:r>
      <w:r w:rsidRPr="005F58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5F58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F58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Федерации" (с изменениями и дополнениями),</w:t>
      </w:r>
      <w:r w:rsidRPr="005F587E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587E">
        <w:rPr>
          <w:rFonts w:ascii="Times New Roman" w:hAnsi="Times New Roman"/>
          <w:sz w:val="28"/>
          <w:szCs w:val="28"/>
        </w:rPr>
        <w:t>постановлением  Правительства Забайкальского края от 19.06.2015 г. № 305 «Об утверждении 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 на территории Забайкальского края, предоставленные в аренду без торгов», в целях расчета арендной платы за земельные участки, находящиеся в собственности муниципального района</w:t>
      </w:r>
      <w:proofErr w:type="gramEnd"/>
      <w:r w:rsidRPr="005F587E">
        <w:rPr>
          <w:rFonts w:ascii="Times New Roman" w:hAnsi="Times New Roman"/>
          <w:sz w:val="28"/>
          <w:szCs w:val="28"/>
        </w:rPr>
        <w:t xml:space="preserve"> «Оловяннинский  район» и  земельные участки, государственная собственность на которые не разграничена, на территории муниципального района «Оловяннинский район», предоставленные без проведения торгов, руководствуясь статьей 25 Устава муниципального района «Оловяннинский район», Совет муниципального района</w:t>
      </w:r>
      <w:r w:rsidR="00C35218" w:rsidRPr="005F587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A91DBE" w:rsidRPr="005F587E">
        <w:rPr>
          <w:rFonts w:ascii="Times New Roman" w:hAnsi="Times New Roman"/>
          <w:bCs/>
          <w:sz w:val="28"/>
          <w:szCs w:val="28"/>
        </w:rPr>
        <w:t xml:space="preserve">   </w:t>
      </w:r>
    </w:p>
    <w:p w:rsidR="00A91DBE" w:rsidRDefault="00A91DBE" w:rsidP="00DF281C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B5645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1DBE" w:rsidRPr="00DF281C" w:rsidRDefault="00A91DBE" w:rsidP="00A91DBE">
      <w:pPr>
        <w:pStyle w:val="23"/>
        <w:spacing w:line="240" w:lineRule="auto"/>
        <w:contextualSpacing/>
        <w:jc w:val="both"/>
        <w:rPr>
          <w:rStyle w:val="a9"/>
          <w:b w:val="0"/>
        </w:rPr>
      </w:pPr>
    </w:p>
    <w:p w:rsidR="00B96F01" w:rsidRPr="005F587E" w:rsidRDefault="00B96F01" w:rsidP="00B96F01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7E">
        <w:rPr>
          <w:rFonts w:ascii="Times New Roman" w:hAnsi="Times New Roman"/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собственности муниципального района «Оловяннинский район»,</w:t>
      </w:r>
      <w:r w:rsidRPr="005F587E">
        <w:rPr>
          <w:rFonts w:ascii="Times New Roman" w:hAnsi="Times New Roman"/>
          <w:b/>
          <w:sz w:val="28"/>
          <w:szCs w:val="28"/>
        </w:rPr>
        <w:t xml:space="preserve"> </w:t>
      </w:r>
      <w:r w:rsidRPr="005F587E">
        <w:rPr>
          <w:rFonts w:ascii="Times New Roman" w:hAnsi="Times New Roman"/>
          <w:sz w:val="28"/>
          <w:szCs w:val="28"/>
        </w:rPr>
        <w:t xml:space="preserve">а также земельные участки, государственная собственность на которые не разграничена, на территории муниципального </w:t>
      </w:r>
      <w:r w:rsidRPr="005F587E">
        <w:rPr>
          <w:rFonts w:ascii="Times New Roman" w:hAnsi="Times New Roman"/>
          <w:sz w:val="28"/>
          <w:szCs w:val="28"/>
        </w:rPr>
        <w:lastRenderedPageBreak/>
        <w:t>района «Оловяннинский район»</w:t>
      </w:r>
      <w:r w:rsidRPr="005F587E">
        <w:rPr>
          <w:rFonts w:ascii="Times New Roman" w:hAnsi="Times New Roman"/>
          <w:bCs/>
          <w:sz w:val="28"/>
          <w:szCs w:val="28"/>
        </w:rPr>
        <w:t>, предоставленные в аренду без проведения торгов (Приложение № 1)</w:t>
      </w:r>
      <w:r w:rsidRPr="005F587E">
        <w:rPr>
          <w:rFonts w:ascii="Times New Roman" w:hAnsi="Times New Roman"/>
          <w:sz w:val="28"/>
          <w:szCs w:val="28"/>
        </w:rPr>
        <w:t>.</w:t>
      </w:r>
    </w:p>
    <w:p w:rsidR="00B96F01" w:rsidRPr="005F587E" w:rsidRDefault="00B96F01" w:rsidP="00B96F01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7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B96F01" w:rsidRPr="005F587E" w:rsidRDefault="00B96F01" w:rsidP="0046733E">
      <w:pPr>
        <w:pStyle w:val="aff8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87E">
        <w:rPr>
          <w:rFonts w:ascii="Times New Roman" w:hAnsi="Times New Roman"/>
          <w:sz w:val="28"/>
          <w:szCs w:val="28"/>
        </w:rPr>
        <w:t>- решение Совета муниципального района «Оловяннинский район» от 25 марта 2009</w:t>
      </w:r>
      <w:r w:rsidR="0046733E" w:rsidRPr="005F587E">
        <w:rPr>
          <w:rFonts w:ascii="Times New Roman" w:hAnsi="Times New Roman"/>
          <w:sz w:val="28"/>
          <w:szCs w:val="28"/>
        </w:rPr>
        <w:t xml:space="preserve"> </w:t>
      </w:r>
      <w:r w:rsidRPr="005F587E">
        <w:rPr>
          <w:rFonts w:ascii="Times New Roman" w:hAnsi="Times New Roman"/>
          <w:sz w:val="28"/>
          <w:szCs w:val="28"/>
        </w:rPr>
        <w:t>г</w:t>
      </w:r>
      <w:r w:rsidR="0046733E" w:rsidRPr="005F587E">
        <w:rPr>
          <w:rFonts w:ascii="Times New Roman" w:hAnsi="Times New Roman"/>
          <w:sz w:val="28"/>
          <w:szCs w:val="28"/>
        </w:rPr>
        <w:t>ода</w:t>
      </w:r>
      <w:r w:rsidRPr="005F587E">
        <w:rPr>
          <w:rFonts w:ascii="Times New Roman" w:hAnsi="Times New Roman"/>
          <w:sz w:val="28"/>
          <w:szCs w:val="28"/>
        </w:rPr>
        <w:t xml:space="preserve"> № 42 «Об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район»»;</w:t>
      </w:r>
    </w:p>
    <w:p w:rsidR="00B96F01" w:rsidRPr="005F587E" w:rsidRDefault="00B96F01" w:rsidP="00B96F01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7E">
        <w:rPr>
          <w:rFonts w:ascii="Times New Roman" w:hAnsi="Times New Roman"/>
          <w:sz w:val="28"/>
          <w:szCs w:val="28"/>
        </w:rPr>
        <w:t>- решение  Совета муниципального района «Оловяннинский район» от 10 февраля 2010 г</w:t>
      </w:r>
      <w:r w:rsidR="0046733E" w:rsidRPr="005F587E">
        <w:rPr>
          <w:rFonts w:ascii="Times New Roman" w:hAnsi="Times New Roman"/>
          <w:sz w:val="28"/>
          <w:szCs w:val="28"/>
        </w:rPr>
        <w:t>ода</w:t>
      </w:r>
      <w:r w:rsidRPr="005F587E">
        <w:rPr>
          <w:rFonts w:ascii="Times New Roman" w:hAnsi="Times New Roman"/>
          <w:sz w:val="28"/>
          <w:szCs w:val="28"/>
        </w:rPr>
        <w:t xml:space="preserve"> № 124 «О внесении изменений в решение Совета муниципального района «Оловяннинский район» № 42 от 25.03.2009 г. «Об утверждении коэффициентов применяемых для расчета арендной платы, в том числе земельные участки, части земельных участков, государственная собственность на которые не разграничена на территории муниципального района «Оловяннинский район» </w:t>
      </w:r>
      <w:proofErr w:type="gramEnd"/>
    </w:p>
    <w:p w:rsidR="00B96F01" w:rsidRPr="005F587E" w:rsidRDefault="00B96F01" w:rsidP="00B96F01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7E">
        <w:rPr>
          <w:rFonts w:ascii="Times New Roman" w:hAnsi="Times New Roman"/>
          <w:sz w:val="28"/>
          <w:szCs w:val="28"/>
        </w:rPr>
        <w:t>- решение  Совета муниципального района «Оловяннинский район» от 26 декабря 2011 года № 240 «О внесении изменений в Решение Совета муниципального района «Оловяннинский район» № 42 от 25.03.2009 г. «Об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район»;</w:t>
      </w:r>
      <w:proofErr w:type="gramEnd"/>
    </w:p>
    <w:p w:rsidR="00B96F01" w:rsidRPr="005F587E" w:rsidRDefault="00B96F01" w:rsidP="00B96F01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7E">
        <w:rPr>
          <w:rFonts w:ascii="Times New Roman" w:hAnsi="Times New Roman"/>
          <w:sz w:val="28"/>
          <w:szCs w:val="28"/>
        </w:rPr>
        <w:t>- решение  Совета муниципального района «Оловяннинский район» от 10 апреля 2013 года № 54 «О внесении изменений в Решение Совета муниципального района «Оловяннинский район» № 42 от 25.03.2009 г. «Об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</w:t>
      </w:r>
      <w:proofErr w:type="gramEnd"/>
      <w:r w:rsidRPr="005F587E">
        <w:rPr>
          <w:rFonts w:ascii="Times New Roman" w:hAnsi="Times New Roman"/>
          <w:sz w:val="28"/>
          <w:szCs w:val="28"/>
        </w:rPr>
        <w:t>» (в редакции от 26.12.2011г. №240);</w:t>
      </w:r>
    </w:p>
    <w:p w:rsidR="00B96F01" w:rsidRPr="005F587E" w:rsidRDefault="00B96F01" w:rsidP="00B96F01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7E">
        <w:rPr>
          <w:rFonts w:ascii="Times New Roman" w:hAnsi="Times New Roman"/>
          <w:sz w:val="28"/>
          <w:szCs w:val="28"/>
        </w:rPr>
        <w:t>- решение  Совета муниципального района «Оловяннинский район» от 18 декабря 2013 года № 92  «О протесте прокурора Оловяннинского района на отдельные нормы Решения Совета муниципального района «Оловяннинский район» № 42 от 25.03.2009 г. «Об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</w:t>
      </w:r>
      <w:proofErr w:type="gramEnd"/>
      <w:r w:rsidRPr="005F587E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район»;</w:t>
      </w:r>
    </w:p>
    <w:p w:rsidR="00C35218" w:rsidRPr="00C35218" w:rsidRDefault="006C4D58" w:rsidP="009C74A5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587E">
        <w:rPr>
          <w:rFonts w:ascii="Times New Roman" w:hAnsi="Times New Roman"/>
          <w:sz w:val="28"/>
          <w:szCs w:val="28"/>
        </w:rPr>
        <w:t>3</w:t>
      </w:r>
      <w:r w:rsidR="00C35218" w:rsidRPr="005F587E">
        <w:rPr>
          <w:rFonts w:ascii="Times New Roman" w:hAnsi="Times New Roman"/>
          <w:sz w:val="28"/>
          <w:szCs w:val="28"/>
        </w:rPr>
        <w:t>.</w:t>
      </w:r>
      <w:r w:rsidR="00C35218" w:rsidRPr="00C35218">
        <w:rPr>
          <w:rFonts w:ascii="Times New Roman" w:hAnsi="Times New Roman"/>
          <w:sz w:val="28"/>
          <w:szCs w:val="28"/>
        </w:rPr>
        <w:t xml:space="preserve">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</w:t>
      </w:r>
      <w:r w:rsidR="00C35218" w:rsidRPr="00C35218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"Интернет" по адресу: </w:t>
      </w:r>
      <w:proofErr w:type="spellStart"/>
      <w:r w:rsidR="00C35218" w:rsidRPr="00C35218">
        <w:rPr>
          <w:rFonts w:ascii="Times New Roman" w:hAnsi="Times New Roman"/>
          <w:sz w:val="28"/>
          <w:szCs w:val="28"/>
        </w:rPr>
        <w:t>оловян</w:t>
      </w:r>
      <w:proofErr w:type="gramStart"/>
      <w:r w:rsidR="00C35218" w:rsidRPr="00C35218">
        <w:rPr>
          <w:rFonts w:ascii="Times New Roman" w:hAnsi="Times New Roman"/>
          <w:sz w:val="28"/>
          <w:szCs w:val="28"/>
        </w:rPr>
        <w:t>.з</w:t>
      </w:r>
      <w:proofErr w:type="gramEnd"/>
      <w:r w:rsidR="00C35218" w:rsidRPr="00C35218">
        <w:rPr>
          <w:rFonts w:ascii="Times New Roman" w:hAnsi="Times New Roman"/>
          <w:sz w:val="28"/>
          <w:szCs w:val="28"/>
        </w:rPr>
        <w:t>абайкальский</w:t>
      </w:r>
      <w:proofErr w:type="spellEnd"/>
      <w:r w:rsidR="00C35218" w:rsidRPr="00C35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5218" w:rsidRPr="00C35218">
        <w:rPr>
          <w:rFonts w:ascii="Times New Roman" w:hAnsi="Times New Roman"/>
          <w:sz w:val="28"/>
          <w:szCs w:val="28"/>
        </w:rPr>
        <w:t>край.рф</w:t>
      </w:r>
      <w:proofErr w:type="spellEnd"/>
      <w:r w:rsidR="00C35218" w:rsidRPr="00C35218">
        <w:rPr>
          <w:rFonts w:ascii="Times New Roman" w:hAnsi="Times New Roman"/>
          <w:sz w:val="28"/>
          <w:szCs w:val="28"/>
        </w:rPr>
        <w:t>.</w:t>
      </w:r>
    </w:p>
    <w:p w:rsidR="001429C2" w:rsidRDefault="001429C2" w:rsidP="001429C2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F587E" w:rsidRDefault="005F587E" w:rsidP="0046733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429C2" w:rsidRPr="001429C2" w:rsidRDefault="001429C2" w:rsidP="0046733E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29C2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1429C2" w:rsidRPr="001429C2" w:rsidRDefault="001429C2" w:rsidP="00DF5371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29C2">
        <w:rPr>
          <w:rFonts w:ascii="Times New Roman" w:hAnsi="Times New Roman"/>
          <w:sz w:val="28"/>
          <w:szCs w:val="28"/>
        </w:rPr>
        <w:t xml:space="preserve">«Оловяннинский район»       </w:t>
      </w:r>
      <w:r w:rsidR="00DF5371">
        <w:rPr>
          <w:rFonts w:ascii="Times New Roman" w:hAnsi="Times New Roman"/>
          <w:sz w:val="28"/>
          <w:szCs w:val="28"/>
        </w:rPr>
        <w:t xml:space="preserve">   </w:t>
      </w:r>
      <w:r w:rsidRPr="001429C2">
        <w:rPr>
          <w:rFonts w:ascii="Times New Roman" w:hAnsi="Times New Roman"/>
          <w:sz w:val="28"/>
          <w:szCs w:val="28"/>
        </w:rPr>
        <w:t xml:space="preserve">                                         А.В. Антошкин</w:t>
      </w:r>
    </w:p>
    <w:p w:rsidR="001429C2" w:rsidRPr="001429C2" w:rsidRDefault="001429C2" w:rsidP="00DF5371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429C2" w:rsidRPr="001429C2" w:rsidRDefault="001429C2" w:rsidP="00DF5371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29C2">
        <w:rPr>
          <w:rFonts w:ascii="Times New Roman" w:hAnsi="Times New Roman"/>
          <w:sz w:val="28"/>
          <w:szCs w:val="28"/>
        </w:rPr>
        <w:t>Председатель Совета</w:t>
      </w:r>
    </w:p>
    <w:p w:rsidR="001429C2" w:rsidRPr="001429C2" w:rsidRDefault="001429C2" w:rsidP="00DF5371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29C2">
        <w:rPr>
          <w:rFonts w:ascii="Times New Roman" w:hAnsi="Times New Roman"/>
          <w:sz w:val="28"/>
          <w:szCs w:val="28"/>
        </w:rPr>
        <w:t>муниципального района</w:t>
      </w:r>
    </w:p>
    <w:p w:rsidR="001429C2" w:rsidRPr="001429C2" w:rsidRDefault="001429C2" w:rsidP="00DF5371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29C2">
        <w:rPr>
          <w:rFonts w:ascii="Times New Roman" w:hAnsi="Times New Roman"/>
          <w:sz w:val="28"/>
          <w:szCs w:val="28"/>
        </w:rPr>
        <w:t>«Оловяннинский район»                                                С.Б.Бальжинимаева</w:t>
      </w:r>
    </w:p>
    <w:p w:rsidR="00C35218" w:rsidRDefault="00C35218" w:rsidP="001429C2">
      <w:pPr>
        <w:contextualSpacing/>
        <w:rPr>
          <w:i/>
          <w:sz w:val="28"/>
          <w:szCs w:val="28"/>
          <w:lang w:eastAsia="ru-RU"/>
        </w:rPr>
      </w:pPr>
    </w:p>
    <w:p w:rsidR="00C35218" w:rsidRPr="00C35218" w:rsidRDefault="00C35218" w:rsidP="00C35218">
      <w:pPr>
        <w:rPr>
          <w:sz w:val="28"/>
          <w:szCs w:val="28"/>
          <w:lang w:eastAsia="ru-RU"/>
        </w:rPr>
      </w:pPr>
    </w:p>
    <w:p w:rsidR="006C4D58" w:rsidRDefault="006C4D5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6C4D5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F0438" w:rsidRDefault="00CF0438" w:rsidP="00CF0438">
      <w:pPr>
        <w:ind w:left="5529" w:hanging="567"/>
        <w:contextualSpacing/>
        <w:jc w:val="right"/>
        <w:rPr>
          <w:rFonts w:ascii="Times New Roman" w:hAnsi="Times New Roman"/>
          <w:b/>
          <w:bCs/>
        </w:rPr>
      </w:pPr>
    </w:p>
    <w:p w:rsidR="005F587E" w:rsidRDefault="005F587E" w:rsidP="00CF0438">
      <w:pPr>
        <w:ind w:left="5529" w:hanging="567"/>
        <w:contextualSpacing/>
        <w:jc w:val="right"/>
        <w:rPr>
          <w:rFonts w:ascii="Times New Roman" w:hAnsi="Times New Roman"/>
          <w:b/>
          <w:bCs/>
        </w:rPr>
      </w:pPr>
    </w:p>
    <w:p w:rsidR="005F587E" w:rsidRDefault="005F587E" w:rsidP="00CF0438">
      <w:pPr>
        <w:ind w:left="5529" w:hanging="567"/>
        <w:contextualSpacing/>
        <w:jc w:val="right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5529" w:hanging="567"/>
        <w:contextualSpacing/>
        <w:jc w:val="right"/>
        <w:rPr>
          <w:rFonts w:ascii="Times New Roman" w:hAnsi="Times New Roman"/>
          <w:b/>
          <w:bCs/>
        </w:rPr>
      </w:pPr>
      <w:r w:rsidRPr="006C4D58">
        <w:rPr>
          <w:rFonts w:ascii="Times New Roman" w:hAnsi="Times New Roman"/>
          <w:b/>
          <w:bCs/>
        </w:rPr>
        <w:lastRenderedPageBreak/>
        <w:t>Приложение № 1</w:t>
      </w:r>
    </w:p>
    <w:p w:rsidR="006C4D58" w:rsidRPr="006C4D58" w:rsidRDefault="006C4D58" w:rsidP="00CF0438">
      <w:pPr>
        <w:ind w:left="3960"/>
        <w:contextualSpacing/>
        <w:jc w:val="right"/>
        <w:rPr>
          <w:rFonts w:ascii="Times New Roman" w:hAnsi="Times New Roman"/>
          <w:bCs/>
        </w:rPr>
      </w:pPr>
      <w:r w:rsidRPr="006C4D58">
        <w:rPr>
          <w:rFonts w:ascii="Times New Roman" w:hAnsi="Times New Roman"/>
          <w:bCs/>
        </w:rPr>
        <w:t>к решению Совета м</w:t>
      </w:r>
      <w:r w:rsidRPr="006C4D58">
        <w:rPr>
          <w:rFonts w:ascii="Times New Roman" w:hAnsi="Times New Roman"/>
        </w:rPr>
        <w:t>униципального района</w:t>
      </w:r>
    </w:p>
    <w:p w:rsidR="00CF0438" w:rsidRDefault="006C4D58" w:rsidP="00CF0438">
      <w:pPr>
        <w:contextualSpacing/>
        <w:jc w:val="right"/>
        <w:rPr>
          <w:rFonts w:ascii="Times New Roman" w:hAnsi="Times New Roman"/>
        </w:rPr>
      </w:pPr>
      <w:r w:rsidRPr="006C4D58">
        <w:rPr>
          <w:rFonts w:ascii="Times New Roman" w:hAnsi="Times New Roman"/>
        </w:rPr>
        <w:t xml:space="preserve">                                                  «Оловяннинский  район» </w:t>
      </w:r>
    </w:p>
    <w:p w:rsidR="006C4D58" w:rsidRPr="006C4D58" w:rsidRDefault="006C4D58" w:rsidP="00CF0438">
      <w:pPr>
        <w:contextualSpacing/>
        <w:jc w:val="right"/>
        <w:rPr>
          <w:rFonts w:ascii="Times New Roman" w:hAnsi="Times New Roman"/>
        </w:rPr>
      </w:pPr>
      <w:r w:rsidRPr="006C4D58">
        <w:rPr>
          <w:rFonts w:ascii="Times New Roman" w:hAnsi="Times New Roman"/>
        </w:rPr>
        <w:t>от  «___»  ________ 2020 г</w:t>
      </w:r>
      <w:r w:rsidR="00E57F29">
        <w:rPr>
          <w:rFonts w:ascii="Times New Roman" w:hAnsi="Times New Roman"/>
        </w:rPr>
        <w:t>ода</w:t>
      </w:r>
      <w:r w:rsidRPr="006C4D58">
        <w:rPr>
          <w:rFonts w:ascii="Times New Roman" w:hAnsi="Times New Roman"/>
        </w:rPr>
        <w:t xml:space="preserve"> № ____</w:t>
      </w:r>
    </w:p>
    <w:p w:rsidR="006C4D58" w:rsidRPr="006C4D58" w:rsidRDefault="006C4D58" w:rsidP="00CF0438">
      <w:pPr>
        <w:contextualSpacing/>
        <w:jc w:val="right"/>
        <w:rPr>
          <w:rFonts w:ascii="Times New Roman" w:hAnsi="Times New Roman"/>
          <w:bCs/>
        </w:rPr>
      </w:pPr>
    </w:p>
    <w:p w:rsidR="004B11D7" w:rsidRDefault="004B11D7" w:rsidP="00CF043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C4D58">
        <w:rPr>
          <w:rFonts w:ascii="Times New Roman" w:hAnsi="Times New Roman"/>
          <w:b/>
          <w:bCs/>
          <w:sz w:val="28"/>
          <w:szCs w:val="28"/>
        </w:rPr>
        <w:t xml:space="preserve">  ПОРЯДОК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58" w:rsidRPr="006C4D58" w:rsidRDefault="006C4D58" w:rsidP="00CF0438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C4D58">
        <w:rPr>
          <w:rFonts w:ascii="Times New Roman" w:hAnsi="Times New Roman"/>
          <w:sz w:val="28"/>
          <w:szCs w:val="28"/>
        </w:rPr>
        <w:t>определения размера арендной платы</w:t>
      </w:r>
    </w:p>
    <w:p w:rsidR="006C4D58" w:rsidRPr="006C4D58" w:rsidRDefault="006C4D58" w:rsidP="00CF0438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C4D58">
        <w:rPr>
          <w:rFonts w:ascii="Times New Roman" w:hAnsi="Times New Roman"/>
          <w:sz w:val="28"/>
          <w:szCs w:val="28"/>
        </w:rPr>
        <w:t>за земельные участки,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</w:t>
      </w:r>
    </w:p>
    <w:p w:rsidR="006C4D58" w:rsidRPr="006C4D58" w:rsidRDefault="006C4D58" w:rsidP="00CF0438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C4D58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район», предоставленные в аренду без торгов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муниципального района «Оловяннинский район» (далее – земельные участки), если иной порядок расчета размера годовой арендной платы за земельные участки не установлен Земельным кодексом Российской Федерации или другими федеральными законами.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2. Размер годовой арендной платы за земельные участки, за исключением случаев, указанных в пунктах 6 - 10 настоящего Порядка, определяется по следующей формуле: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АП=КС х</w:t>
      </w:r>
      <w:proofErr w:type="gramStart"/>
      <w:r w:rsidRPr="006C4D58">
        <w:rPr>
          <w:rFonts w:ascii="Times New Roman" w:hAnsi="Times New Roman"/>
          <w:sz w:val="27"/>
          <w:szCs w:val="27"/>
        </w:rPr>
        <w:t xml:space="preserve"> К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х К1, где: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АП – размер годовой арендной платы за земельный участок в рублях;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КС – кадастровая стоимость земельного участка (в случае,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C4D58">
        <w:rPr>
          <w:rFonts w:ascii="Times New Roman" w:hAnsi="Times New Roman"/>
          <w:sz w:val="27"/>
          <w:szCs w:val="27"/>
        </w:rPr>
        <w:t>К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– расчетный коэффициент;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К</w:t>
      </w:r>
      <w:proofErr w:type="gramStart"/>
      <w:r w:rsidRPr="006C4D58">
        <w:rPr>
          <w:rFonts w:ascii="Times New Roman" w:hAnsi="Times New Roman"/>
          <w:sz w:val="27"/>
          <w:szCs w:val="27"/>
        </w:rPr>
        <w:t>1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– корректирующий коэффициент.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6C4D58">
        <w:rPr>
          <w:rFonts w:ascii="Times New Roman" w:hAnsi="Times New Roman"/>
          <w:sz w:val="27"/>
          <w:szCs w:val="27"/>
        </w:rPr>
        <w:t>При расчете годовой арендной платы за использование земельных участков, находящихся в собственности муниципального района «Оловяннинский район», а также земельных участков, государственная собственность на которые не разграничена, расположенных в границах муниципального района «Оловяннинский  район»», применяются расчетные коэффициенты в соответствии с Приложением № 2 к настоящему решению, исходя из вида разрешенного использования земельного участка.</w:t>
      </w:r>
      <w:proofErr w:type="gramEnd"/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4. При расчете годовой арендной платы за использование земельных участков, находящихся в собственности муниципального района «Оловяннинский  район», а также земельных участков, государственная собственность на которые не разграничена, расположенных в границах муниципального района «Оловяннинский район», применяются корректирующие коэффициенты, </w:t>
      </w:r>
      <w:r w:rsidRPr="006C4D58">
        <w:rPr>
          <w:rFonts w:ascii="Times New Roman" w:hAnsi="Times New Roman"/>
          <w:sz w:val="27"/>
          <w:szCs w:val="27"/>
        </w:rPr>
        <w:lastRenderedPageBreak/>
        <w:t>установленные органами местного самоуправления поселения, исходя из экономического обоснования.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5. При расчете годовой арендной платы за использование земельных участков, находящихся в собственности муниципального района «Оловяннинский район», а также земельных участков, государственная собственность на которые не разграничена,  расположенных в границах муниципального района «Оловяннинский  район», применяется корректирующий коэффициент, равный 1.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6. Размер годовой арендной платы за земельный участок устанавливается равным размеру земельного налога, рассчитанному в отношении такого земельного участка, в случае заключения договора аренды земельного участка: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bookmarkStart w:id="0" w:name="sub_39751"/>
      <w:r w:rsidRPr="006C4D58">
        <w:rPr>
          <w:rFonts w:ascii="Times New Roman" w:hAnsi="Times New Roman"/>
          <w:sz w:val="27"/>
          <w:szCs w:val="27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bookmarkStart w:id="1" w:name="sub_39752"/>
      <w:bookmarkEnd w:id="0"/>
      <w:r w:rsidRPr="006C4D58">
        <w:rPr>
          <w:rFonts w:ascii="Times New Roman" w:hAnsi="Times New Roman"/>
          <w:sz w:val="27"/>
          <w:szCs w:val="27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bookmarkEnd w:id="1"/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C4D58">
        <w:rPr>
          <w:rFonts w:ascii="Times New Roman" w:hAnsi="Times New Roman"/>
          <w:sz w:val="27"/>
          <w:szCs w:val="27"/>
        </w:rPr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</w:t>
      </w:r>
      <w:bookmarkStart w:id="2" w:name="_GoBack"/>
      <w:bookmarkEnd w:id="2"/>
      <w:r w:rsidRPr="006C4D58">
        <w:rPr>
          <w:rFonts w:ascii="Times New Roman" w:hAnsi="Times New Roman"/>
          <w:sz w:val="27"/>
          <w:szCs w:val="27"/>
        </w:rPr>
        <w:t>территории в целях строительства и эксплуатации наемного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C4D58">
        <w:rPr>
          <w:rFonts w:ascii="Times New Roman" w:hAnsi="Times New Roman"/>
          <w:sz w:val="27"/>
          <w:szCs w:val="27"/>
        </w:rPr>
        <w:t>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bookmarkStart w:id="3" w:name="sub_39753"/>
      <w:r w:rsidRPr="006C4D58">
        <w:rPr>
          <w:rFonts w:ascii="Times New Roman" w:hAnsi="Times New Roman"/>
          <w:sz w:val="27"/>
          <w:szCs w:val="27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bookmarkStart w:id="4" w:name="sub_39754"/>
      <w:bookmarkEnd w:id="3"/>
      <w:r w:rsidRPr="006C4D58">
        <w:rPr>
          <w:rFonts w:ascii="Times New Roman" w:hAnsi="Times New Roman"/>
          <w:sz w:val="27"/>
          <w:szCs w:val="27"/>
        </w:rPr>
        <w:t xml:space="preserve">5) в соответствии с </w:t>
      </w:r>
      <w:hyperlink w:anchor="sub_39203" w:history="1">
        <w:r w:rsidRPr="006C4D58">
          <w:rPr>
            <w:rFonts w:ascii="Times New Roman" w:hAnsi="Times New Roman"/>
            <w:sz w:val="27"/>
            <w:szCs w:val="27"/>
          </w:rPr>
          <w:t>пунктом 3</w:t>
        </w:r>
      </w:hyperlink>
      <w:r w:rsidRPr="006C4D58">
        <w:rPr>
          <w:rFonts w:ascii="Times New Roman" w:hAnsi="Times New Roman"/>
          <w:sz w:val="27"/>
          <w:szCs w:val="27"/>
        </w:rPr>
        <w:t xml:space="preserve"> или </w:t>
      </w:r>
      <w:hyperlink w:anchor="sub_39204" w:history="1">
        <w:r w:rsidRPr="006C4D58">
          <w:rPr>
            <w:rFonts w:ascii="Times New Roman" w:hAnsi="Times New Roman"/>
            <w:sz w:val="27"/>
            <w:szCs w:val="27"/>
          </w:rPr>
          <w:t>4 статьи 39</w:t>
        </w:r>
        <w:r w:rsidRPr="006C4D58">
          <w:rPr>
            <w:rFonts w:ascii="Times New Roman" w:hAnsi="Times New Roman"/>
            <w:sz w:val="27"/>
            <w:szCs w:val="27"/>
            <w:vertAlign w:val="superscript"/>
          </w:rPr>
          <w:t>20</w:t>
        </w:r>
      </w:hyperlink>
      <w:r w:rsidRPr="006C4D58">
        <w:rPr>
          <w:rFonts w:ascii="Times New Roman" w:hAnsi="Times New Roman"/>
          <w:sz w:val="27"/>
          <w:szCs w:val="27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bookmarkEnd w:id="4"/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C4D58">
        <w:rPr>
          <w:rFonts w:ascii="Times New Roman" w:hAnsi="Times New Roman"/>
          <w:sz w:val="27"/>
          <w:szCs w:val="27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C4D58">
        <w:rPr>
          <w:rFonts w:ascii="Times New Roman" w:hAnsi="Times New Roman"/>
          <w:sz w:val="27"/>
          <w:szCs w:val="27"/>
        </w:rPr>
        <w:lastRenderedPageBreak/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8) в соответствии с пунктом 2</w:t>
      </w:r>
      <w:r w:rsidRPr="006C4D58">
        <w:rPr>
          <w:rFonts w:ascii="Times New Roman" w:hAnsi="Times New Roman"/>
          <w:sz w:val="27"/>
          <w:szCs w:val="27"/>
          <w:vertAlign w:val="superscript"/>
        </w:rPr>
        <w:t>7</w:t>
      </w:r>
      <w:r w:rsidRPr="006C4D58">
        <w:rPr>
          <w:rFonts w:ascii="Times New Roman" w:hAnsi="Times New Roman"/>
          <w:sz w:val="27"/>
          <w:szCs w:val="27"/>
        </w:rPr>
        <w:t xml:space="preserve"> статьи 3 Федерального закона от 25 октября 2001 года № 137-ФЗ «О введении в действие Земельного кодекса Российской Федерации» с членами садоводческого, огороднического или дачного некоммерческого объединения граждан или этим объединением, если земельные участки являются зарезервированными для государственных или муниципальных нужд либо ограниченными в обороте.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7. Размер годовой арендной платы устанавливается равным размеру земельного налога по земельным участкам в составе: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8.</w:t>
      </w:r>
      <w:r w:rsidR="009527A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C4D58">
        <w:rPr>
          <w:rFonts w:ascii="Times New Roman" w:hAnsi="Times New Roman"/>
          <w:sz w:val="27"/>
          <w:szCs w:val="27"/>
        </w:rPr>
        <w:t>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1, 3 пункта 2 статьи 39</w:t>
      </w:r>
      <w:r w:rsidRPr="006C4D58">
        <w:rPr>
          <w:rFonts w:ascii="Times New Roman" w:hAnsi="Times New Roman"/>
          <w:sz w:val="27"/>
          <w:szCs w:val="27"/>
          <w:vertAlign w:val="superscript"/>
        </w:rPr>
        <w:t>6</w:t>
      </w:r>
      <w:r w:rsidRPr="006C4D58">
        <w:rPr>
          <w:rFonts w:ascii="Times New Roman" w:hAnsi="Times New Roman"/>
          <w:sz w:val="27"/>
          <w:szCs w:val="27"/>
        </w:rPr>
        <w:t xml:space="preserve"> Земельного кодекса Российской Федерации размер годовой арендной платы за такой земельный участок устанавливается в размере 0,6 процента от кадастровой стоимости земельного участка.</w:t>
      </w:r>
      <w:proofErr w:type="gramEnd"/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9. </w:t>
      </w:r>
      <w:proofErr w:type="gramStart"/>
      <w:r w:rsidRPr="006C4D58">
        <w:rPr>
          <w:rFonts w:ascii="Times New Roman" w:hAnsi="Times New Roman"/>
          <w:sz w:val="27"/>
          <w:szCs w:val="27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</w:t>
      </w:r>
      <w:r w:rsidRPr="006C4D58">
        <w:rPr>
          <w:rFonts w:ascii="Times New Roman" w:hAnsi="Times New Roman"/>
          <w:sz w:val="27"/>
          <w:szCs w:val="27"/>
          <w:lang w:val="en-US"/>
        </w:rPr>
        <w:t>V</w:t>
      </w:r>
      <w:r w:rsidRPr="006C4D58">
        <w:rPr>
          <w:rFonts w:ascii="Times New Roman" w:hAnsi="Times New Roman"/>
          <w:sz w:val="27"/>
          <w:szCs w:val="27"/>
          <w:vertAlign w:val="superscript"/>
        </w:rPr>
        <w:t>1</w:t>
      </w:r>
      <w:r w:rsidRPr="006C4D58">
        <w:rPr>
          <w:rFonts w:ascii="Times New Roman" w:hAnsi="Times New Roman"/>
          <w:sz w:val="27"/>
          <w:szCs w:val="27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1) двух процентов кадастровой стоимости арендуемых земельных участков;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3) полутора процентов кадастровой стоимости арендуемых земельных участков, изъятых из оборота или ограниченных в обороте.   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pacing w:val="-4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Pr="006C4D58">
        <w:rPr>
          <w:rFonts w:ascii="Times New Roman" w:hAnsi="Times New Roman"/>
          <w:spacing w:val="-4"/>
          <w:sz w:val="27"/>
          <w:szCs w:val="27"/>
        </w:rPr>
        <w:t xml:space="preserve">В случае предоставления земельного участка в соответствии с </w:t>
      </w:r>
      <w:hyperlink r:id="rId9" w:history="1">
        <w:r w:rsidRPr="006C4D58">
          <w:rPr>
            <w:rFonts w:ascii="Times New Roman" w:hAnsi="Times New Roman"/>
            <w:spacing w:val="-4"/>
            <w:sz w:val="27"/>
            <w:szCs w:val="27"/>
          </w:rPr>
          <w:t>пунктом 15 статьи 3</w:t>
        </w:r>
      </w:hyperlink>
      <w:r w:rsidRPr="006C4D58">
        <w:rPr>
          <w:rFonts w:ascii="Times New Roman" w:hAnsi="Times New Roman"/>
          <w:spacing w:val="-4"/>
          <w:sz w:val="27"/>
          <w:szCs w:val="27"/>
        </w:rPr>
        <w:t xml:space="preserve"> Федерального закона от 25 октября 2001 года</w:t>
      </w:r>
      <w:r w:rsidR="009527A9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C4D58">
        <w:rPr>
          <w:rFonts w:ascii="Times New Roman" w:hAnsi="Times New Roman"/>
          <w:spacing w:val="-4"/>
          <w:sz w:val="27"/>
          <w:szCs w:val="27"/>
        </w:rPr>
        <w:t>№ 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  <w:proofErr w:type="gramEnd"/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6C4D58">
        <w:rPr>
          <w:rFonts w:ascii="Times New Roman" w:hAnsi="Times New Roman"/>
          <w:sz w:val="27"/>
          <w:szCs w:val="27"/>
        </w:rPr>
        <w:t>с даты заключения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договора аренды земельного участка;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2) в размере не менее пяти процентов от кадастровой стоимости земельного участка в случае, если объекты недвижимости на предоставленном земельном </w:t>
      </w:r>
      <w:r w:rsidRPr="006C4D58">
        <w:rPr>
          <w:rFonts w:ascii="Times New Roman" w:hAnsi="Times New Roman"/>
          <w:sz w:val="27"/>
          <w:szCs w:val="27"/>
        </w:rPr>
        <w:lastRenderedPageBreak/>
        <w:t xml:space="preserve">участке не введены в эксплуатацию по истечении трех лет </w:t>
      </w:r>
      <w:proofErr w:type="gramStart"/>
      <w:r w:rsidRPr="006C4D58">
        <w:rPr>
          <w:rFonts w:ascii="Times New Roman" w:hAnsi="Times New Roman"/>
          <w:sz w:val="27"/>
          <w:szCs w:val="27"/>
        </w:rPr>
        <w:t>с даты заключения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договора аренды земельного участка.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11. </w:t>
      </w:r>
      <w:proofErr w:type="gramStart"/>
      <w:r w:rsidRPr="006C4D58">
        <w:rPr>
          <w:rFonts w:ascii="Times New Roman" w:hAnsi="Times New Roman"/>
          <w:sz w:val="27"/>
          <w:szCs w:val="27"/>
        </w:rPr>
        <w:t>В случае если по истечении срока действия договора аренды земельного участка, заключенного для целей строительства,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пунктом 5 статьи 39</w:t>
      </w:r>
      <w:r w:rsidRPr="006C4D58">
        <w:rPr>
          <w:rFonts w:ascii="Times New Roman" w:hAnsi="Times New Roman"/>
          <w:sz w:val="27"/>
          <w:szCs w:val="27"/>
          <w:vertAlign w:val="superscript"/>
        </w:rPr>
        <w:t>6</w:t>
      </w:r>
      <w:r w:rsidRPr="006C4D58">
        <w:rPr>
          <w:rFonts w:ascii="Times New Roman" w:hAnsi="Times New Roman"/>
          <w:sz w:val="27"/>
          <w:szCs w:val="27"/>
        </w:rPr>
        <w:t xml:space="preserve"> Земельного кодекса Российской Федерации.  </w:t>
      </w:r>
      <w:proofErr w:type="gramEnd"/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12. </w:t>
      </w:r>
      <w:proofErr w:type="gramStart"/>
      <w:r w:rsidRPr="006C4D58">
        <w:rPr>
          <w:rFonts w:ascii="Times New Roman" w:hAnsi="Times New Roman"/>
          <w:sz w:val="27"/>
          <w:szCs w:val="27"/>
        </w:rPr>
        <w:t>В случае если на стороне арендатора земельного участка выступают несколько лиц, являющихся правообладателями помещениями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Отступление от этого </w:t>
      </w:r>
      <w:proofErr w:type="gramStart"/>
      <w:r w:rsidRPr="006C4D58">
        <w:rPr>
          <w:rFonts w:ascii="Times New Roman" w:hAnsi="Times New Roman"/>
          <w:sz w:val="27"/>
          <w:szCs w:val="27"/>
        </w:rPr>
        <w:t>правила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13.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  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14.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1) с изменением кадастровой стоимости земельного участка;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2) с изменением ставок арендной платы;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3) с изменением ставок земельного налога;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5) с изменением порядка (методики) определения арендной платы.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15. Размер годовой арендной платы считается измененным </w:t>
      </w:r>
      <w:proofErr w:type="gramStart"/>
      <w:r w:rsidRPr="006C4D58">
        <w:rPr>
          <w:rFonts w:ascii="Times New Roman" w:hAnsi="Times New Roman"/>
          <w:sz w:val="27"/>
          <w:szCs w:val="27"/>
        </w:rPr>
        <w:t>с даты вступления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   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16. Размер годовой арендной платы, рассчитанный в зависимости от кадастровой стоимости земельного участка, подлежит перерасчету по состоянию на 01 января года, следующего за годом, в котором принят акт об утверждении результатов определения кадастровой стоимости земельных участков.  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lastRenderedPageBreak/>
        <w:t xml:space="preserve">17. </w:t>
      </w:r>
      <w:proofErr w:type="gramStart"/>
      <w:r w:rsidRPr="006C4D58">
        <w:rPr>
          <w:rFonts w:ascii="Times New Roman" w:hAnsi="Times New Roman"/>
          <w:sz w:val="27"/>
          <w:szCs w:val="27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6C4D58">
          <w:rPr>
            <w:rFonts w:ascii="Times New Roman" w:hAnsi="Times New Roman"/>
            <w:sz w:val="27"/>
            <w:szCs w:val="27"/>
          </w:rPr>
          <w:t>статьей 24</w:t>
        </w:r>
        <w:r w:rsidRPr="006C4D58">
          <w:rPr>
            <w:rFonts w:ascii="Times New Roman" w:hAnsi="Times New Roman"/>
            <w:sz w:val="27"/>
            <w:szCs w:val="27"/>
            <w:vertAlign w:val="superscript"/>
          </w:rPr>
          <w:t>18</w:t>
        </w:r>
      </w:hyperlink>
      <w:r w:rsidRPr="006C4D58">
        <w:rPr>
          <w:rFonts w:ascii="Times New Roman" w:hAnsi="Times New Roman"/>
          <w:sz w:val="27"/>
          <w:szCs w:val="27"/>
        </w:rPr>
        <w:t xml:space="preserve"> Федерального закона от 29 июля 1998 года № 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</w:t>
      </w:r>
      <w:proofErr w:type="gramEnd"/>
      <w:r w:rsidRPr="006C4D58">
        <w:rPr>
          <w:rFonts w:ascii="Times New Roman" w:hAnsi="Times New Roman"/>
          <w:sz w:val="27"/>
          <w:szCs w:val="27"/>
        </w:rPr>
        <w:t xml:space="preserve">   01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18. Арендная плата за соответствующий год вносится: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 xml:space="preserve">1) физическими лицами в срок до 15 сентября, а в случае если договор аренды земельного участка заключен после 15 сентября - в срок до  15 декабря; </w:t>
      </w:r>
    </w:p>
    <w:p w:rsidR="006C4D58" w:rsidRPr="006C4D58" w:rsidRDefault="006C4D58" w:rsidP="004B11D7">
      <w:pPr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2) юридическими лицами и индивидуальными предпринимателями ежеквартально не позднее 15-го числа последнего месяца квартала.</w:t>
      </w:r>
    </w:p>
    <w:p w:rsidR="006C4D58" w:rsidRPr="006C4D58" w:rsidRDefault="006C4D58" w:rsidP="004B11D7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C4D58">
        <w:rPr>
          <w:rFonts w:ascii="Times New Roman" w:hAnsi="Times New Roman"/>
          <w:sz w:val="27"/>
          <w:szCs w:val="27"/>
        </w:rPr>
        <w:t>Условия внесения арендной платы за земельные участки определяются договором аренды.</w:t>
      </w: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CF0438">
      <w:pPr>
        <w:ind w:left="3960"/>
        <w:contextualSpacing/>
        <w:jc w:val="center"/>
        <w:rPr>
          <w:rFonts w:ascii="Times New Roman" w:hAnsi="Times New Roman"/>
          <w:b/>
          <w:bCs/>
        </w:rPr>
      </w:pPr>
    </w:p>
    <w:p w:rsidR="006C4D58" w:rsidRPr="006C4D58" w:rsidRDefault="006C4D58" w:rsidP="00E57F29">
      <w:pPr>
        <w:ind w:left="3960"/>
        <w:contextualSpacing/>
        <w:jc w:val="right"/>
        <w:rPr>
          <w:rFonts w:ascii="Times New Roman" w:hAnsi="Times New Roman"/>
          <w:b/>
          <w:bCs/>
        </w:rPr>
      </w:pPr>
      <w:r w:rsidRPr="006C4D58">
        <w:rPr>
          <w:rFonts w:ascii="Times New Roman" w:hAnsi="Times New Roman"/>
          <w:b/>
          <w:bCs/>
        </w:rPr>
        <w:lastRenderedPageBreak/>
        <w:t>Приложение № 2</w:t>
      </w:r>
    </w:p>
    <w:p w:rsidR="006C4D58" w:rsidRPr="006C4D58" w:rsidRDefault="006C4D58" w:rsidP="00E57F29">
      <w:pPr>
        <w:ind w:left="3960"/>
        <w:contextualSpacing/>
        <w:jc w:val="right"/>
        <w:rPr>
          <w:rFonts w:ascii="Times New Roman" w:hAnsi="Times New Roman"/>
          <w:bCs/>
        </w:rPr>
      </w:pPr>
      <w:r w:rsidRPr="006C4D58">
        <w:rPr>
          <w:rFonts w:ascii="Times New Roman" w:hAnsi="Times New Roman"/>
          <w:bCs/>
        </w:rPr>
        <w:t xml:space="preserve">к решению Совета </w:t>
      </w:r>
      <w:r w:rsidRPr="006C4D58">
        <w:rPr>
          <w:rFonts w:ascii="Times New Roman" w:hAnsi="Times New Roman"/>
        </w:rPr>
        <w:t>муниципального района</w:t>
      </w:r>
    </w:p>
    <w:p w:rsidR="00E57F29" w:rsidRDefault="006C4D58" w:rsidP="00E57F29">
      <w:pPr>
        <w:contextualSpacing/>
        <w:jc w:val="right"/>
        <w:rPr>
          <w:rFonts w:ascii="Times New Roman" w:hAnsi="Times New Roman"/>
        </w:rPr>
      </w:pPr>
      <w:r w:rsidRPr="006C4D58">
        <w:rPr>
          <w:rFonts w:ascii="Times New Roman" w:hAnsi="Times New Roman"/>
        </w:rPr>
        <w:t xml:space="preserve">                                                   «Оловяннинский  район» </w:t>
      </w:r>
    </w:p>
    <w:p w:rsidR="006C4D58" w:rsidRPr="006C4D58" w:rsidRDefault="006C4D58" w:rsidP="00E57F29">
      <w:pPr>
        <w:contextualSpacing/>
        <w:jc w:val="right"/>
        <w:rPr>
          <w:rFonts w:ascii="Times New Roman" w:hAnsi="Times New Roman"/>
          <w:bCs/>
        </w:rPr>
      </w:pPr>
      <w:r w:rsidRPr="006C4D58">
        <w:rPr>
          <w:rFonts w:ascii="Times New Roman" w:hAnsi="Times New Roman"/>
          <w:bCs/>
        </w:rPr>
        <w:t>от «___»  ________ 2020 г</w:t>
      </w:r>
      <w:r w:rsidR="00E57F29">
        <w:rPr>
          <w:rFonts w:ascii="Times New Roman" w:hAnsi="Times New Roman"/>
          <w:bCs/>
        </w:rPr>
        <w:t>ода</w:t>
      </w:r>
      <w:r w:rsidRPr="006C4D58">
        <w:rPr>
          <w:rFonts w:ascii="Times New Roman" w:hAnsi="Times New Roman"/>
          <w:bCs/>
        </w:rPr>
        <w:t xml:space="preserve">  № ____</w:t>
      </w:r>
    </w:p>
    <w:p w:rsidR="006C4D58" w:rsidRPr="006C4D58" w:rsidRDefault="006C4D58" w:rsidP="00CF0438">
      <w:pPr>
        <w:contextualSpacing/>
        <w:jc w:val="right"/>
        <w:rPr>
          <w:rFonts w:ascii="Times New Roman" w:hAnsi="Times New Roman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D58">
        <w:rPr>
          <w:rFonts w:ascii="Times New Roman" w:hAnsi="Times New Roman"/>
          <w:b/>
          <w:sz w:val="28"/>
          <w:szCs w:val="28"/>
        </w:rPr>
        <w:t xml:space="preserve">Расчетные коэффициенты, применяемые при расчете 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D58">
        <w:rPr>
          <w:rFonts w:ascii="Times New Roman" w:hAnsi="Times New Roman"/>
          <w:b/>
          <w:sz w:val="28"/>
          <w:szCs w:val="28"/>
        </w:rPr>
        <w:t xml:space="preserve">годовой арендной платы за использование земельных участков, 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D58">
        <w:rPr>
          <w:rFonts w:ascii="Times New Roman" w:hAnsi="Times New Roman"/>
          <w:b/>
          <w:sz w:val="28"/>
          <w:szCs w:val="28"/>
        </w:rPr>
        <w:t>находящихся в собственности муниципального района «Оловяннинский район», а также земельных участков, государственная собственность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D5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6C4D58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6C4D58">
        <w:rPr>
          <w:rFonts w:ascii="Times New Roman" w:hAnsi="Times New Roman"/>
          <w:b/>
          <w:sz w:val="28"/>
          <w:szCs w:val="28"/>
        </w:rPr>
        <w:t xml:space="preserve"> не разграничена, расположенных в границах 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D58">
        <w:rPr>
          <w:rFonts w:ascii="Times New Roman" w:hAnsi="Times New Roman"/>
          <w:b/>
          <w:sz w:val="28"/>
          <w:szCs w:val="28"/>
        </w:rPr>
        <w:t>сельских поселений муниципального района «Оловяннинский район»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096"/>
        <w:gridCol w:w="2798"/>
      </w:tblGrid>
      <w:tr w:rsidR="006C4D58" w:rsidRPr="006C4D58" w:rsidTr="00572E71">
        <w:tc>
          <w:tcPr>
            <w:tcW w:w="353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5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>Расчетный коэффициент,</w:t>
            </w: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4D58" w:rsidRPr="006C4D58" w:rsidRDefault="006C4D58" w:rsidP="00CF0438">
      <w:pPr>
        <w:contextualSpacing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077"/>
        <w:gridCol w:w="2821"/>
      </w:tblGrid>
      <w:tr w:rsidR="006C4D58" w:rsidRPr="006C4D58" w:rsidTr="00572E71">
        <w:trPr>
          <w:cantSplit/>
          <w:tblHeader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В отношении земельных участков, расположенных в границах сельских поселений, %</w:t>
            </w: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cantSplit/>
          <w:tblHeader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Земельные участки (образованные земельные участки) для комплексного освоения территории, если иное не предусмотрено строками 2 и 3 настоящего приложения: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0,19%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C4D58" w:rsidRPr="006C4D58" w:rsidRDefault="006C4D58" w:rsidP="00CF04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 xml:space="preserve">при подготовке проекта планировки территории и проекта межевания территории 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0,19%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при строительстве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0,26%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Земельные участки (образованные земельные участки)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0,19%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при строительстве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0,26%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/>
                <w:sz w:val="22"/>
                <w:szCs w:val="22"/>
              </w:rPr>
              <w:t xml:space="preserve">Земельные участки, образованные из ограниченного в обороте земельного участка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если иное не предусмотрено Порядком </w:t>
            </w:r>
            <w:r w:rsidRPr="00E57F29">
              <w:rPr>
                <w:rStyle w:val="affb"/>
                <w:rFonts w:ascii="Times New Roman" w:hAnsi="Times New Roman"/>
                <w:b w:val="0"/>
                <w:bCs/>
                <w:sz w:val="22"/>
                <w:szCs w:val="22"/>
              </w:rPr>
              <w:t>определения размера арендной платы за земельные участки,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</w:t>
            </w:r>
            <w:proofErr w:type="gramEnd"/>
            <w:r w:rsidRPr="00E57F29">
              <w:rPr>
                <w:rStyle w:val="affb"/>
                <w:rFonts w:ascii="Times New Roman" w:hAnsi="Times New Roman"/>
                <w:b w:val="0"/>
                <w:bCs/>
                <w:sz w:val="22"/>
                <w:szCs w:val="22"/>
              </w:rPr>
              <w:t>, на территории муниципального района «Оловяннинский район», предоставленные в аренду без торгов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0,51%</w:t>
            </w:r>
          </w:p>
        </w:tc>
      </w:tr>
      <w:tr w:rsidR="006C4D58" w:rsidRPr="006C4D58" w:rsidTr="00572E71">
        <w:trPr>
          <w:trHeight w:val="411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строительство индивидуальных жилых домов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0,51%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эксплуатация индивидуальных жилых домов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0,38%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Земельные участки для эксплуатации общежитий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0,38%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0,38%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0,45%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сельскохозяйственного использования (сельскохозяйственного производства), за исключением  земельных участков, указанных в строках 6-8 настоящего приложения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37,8%</w:t>
            </w:r>
          </w:p>
        </w:tc>
      </w:tr>
      <w:tr w:rsidR="006C4D58" w:rsidRPr="006C4D58" w:rsidTr="00E57F29">
        <w:trPr>
          <w:trHeight w:val="625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коммунального обслуживания:</w:t>
            </w:r>
          </w:p>
          <w:p w:rsidR="006C4D58" w:rsidRPr="006C4D58" w:rsidRDefault="006C4D58" w:rsidP="00CF0438">
            <w:pPr>
              <w:pStyle w:val="affa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10 .2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1,01%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гаражей и автостоянок: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гаражи (кооперативные)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1,01%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6C4D58" w:rsidRPr="006C4D58" w:rsidTr="00572E71">
        <w:trPr>
          <w:trHeight w:val="499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торговли: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акцизные склады, павильоны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развлечений: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развлекательные центры, танцевальные площадки, дискотеки, ночные клубы, аквапарки, боулинги, аттракционы, ипподромы</w:t>
            </w:r>
            <w:proofErr w:type="gramEnd"/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детские игровые площадки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2,9%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кафе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 xml:space="preserve">рестораны, бары, ночные клубы 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столовые, закусочные, бистро, кафетерии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хлебопекарни, цеха по производству и продаже полуфабрикатов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1,01%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бытового обслуживания: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мастерские мелкого ремонта, сапожные мастерские, дома быта, ателье, фотоателье, сауны, парикмахерские, прачечные, 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бани, туалеты, похоронные бюро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гостиничного обслуживания: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гостиницы, мотели, отели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обслуживания автотранспорта:</w:t>
            </w:r>
          </w:p>
          <w:p w:rsidR="006C4D58" w:rsidRPr="006C4D58" w:rsidRDefault="006C4D58" w:rsidP="00CF0438">
            <w:pPr>
              <w:pStyle w:val="affa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автозаправочные станции</w:t>
            </w:r>
          </w:p>
          <w:p w:rsidR="006C4D58" w:rsidRPr="006C4D58" w:rsidRDefault="006C4D58" w:rsidP="00CF0438">
            <w:pPr>
              <w:pStyle w:val="affa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газонаполнительные станции</w:t>
            </w:r>
          </w:p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автомойки, станции (пункты) технического обслуживания, мастерские по ремонту автомобилей,  </w:t>
            </w:r>
            <w:proofErr w:type="spellStart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шиномонтаж</w:t>
            </w:r>
            <w:proofErr w:type="spellEnd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15,1%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административные здания, офисы</w:t>
            </w:r>
          </w:p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банки, кредитные организации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рекламные, страховые, юридические, нотариальные конторы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экскурсионные бюро, бюро путешествий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 xml:space="preserve">объекты информационных, </w:t>
            </w:r>
            <w:r w:rsidR="00A37FC5" w:rsidRPr="006C4D58">
              <w:rPr>
                <w:rFonts w:ascii="Times New Roman" w:hAnsi="Times New Roman"/>
                <w:sz w:val="22"/>
                <w:szCs w:val="22"/>
              </w:rPr>
              <w:t>риэлтерских</w:t>
            </w:r>
            <w:r w:rsidRPr="006C4D58">
              <w:rPr>
                <w:rFonts w:ascii="Times New Roman" w:hAnsi="Times New Roman"/>
                <w:sz w:val="22"/>
                <w:szCs w:val="22"/>
              </w:rPr>
              <w:t>, аудиторских, оценочных услуг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ломбарды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здравоохранения: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поликлиники, больницы, врачебные амбулатории, ФАП 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социального обеспечения: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физической культуры и спорта: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  <w:proofErr w:type="gramEnd"/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 xml:space="preserve"> 22.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культуры: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 xml:space="preserve">цирки, зоопарки, зверинцы, кинотеатры, кинозалы  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 xml:space="preserve">музеи, дома культуры, библиотеки, площадки для празднеств и гуляний </w:t>
            </w:r>
          </w:p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</w:t>
            </w:r>
            <w:proofErr w:type="gramEnd"/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профилактика социально опасных форм поведения граждан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эксплуатации производственных зданий, сооружений промышленности,  материально-технического, продовольственного снабжения, сбыта и заготовок:</w:t>
            </w:r>
          </w:p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C4D58">
              <w:rPr>
                <w:rFonts w:ascii="Times New Roman" w:hAnsi="Times New Roman"/>
                <w:sz w:val="22"/>
                <w:szCs w:val="22"/>
              </w:rPr>
              <w:t>промышленные объекты, производственные базы, производственные гаражи, склады, редакции газет, издательства,  типографии, овощехранилища</w:t>
            </w:r>
            <w:proofErr w:type="gramEnd"/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пункты приема черных и цветных металлов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23,7%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D58">
              <w:rPr>
                <w:rFonts w:ascii="Times New Roman" w:hAnsi="Times New Roman"/>
                <w:sz w:val="22"/>
                <w:szCs w:val="22"/>
              </w:rPr>
              <w:t>рекультивация земельных участков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1,01%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район», предоставленные в аренду без торгов</w:t>
            </w:r>
          </w:p>
          <w:p w:rsidR="006C4D58" w:rsidRPr="006C4D58" w:rsidRDefault="006C4D58" w:rsidP="00CF0438">
            <w:pPr>
              <w:contextualSpacing/>
              <w:rPr>
                <w:rFonts w:ascii="Times New Roman" w:hAnsi="Times New Roman"/>
              </w:rPr>
            </w:pPr>
            <w:r w:rsidRPr="006C4D58">
              <w:rPr>
                <w:rFonts w:ascii="Times New Roman" w:hAnsi="Times New Roman"/>
              </w:rPr>
              <w:t>- земли населенных пунктов</w:t>
            </w:r>
          </w:p>
          <w:p w:rsidR="006C4D58" w:rsidRPr="006C4D58" w:rsidRDefault="006C4D58" w:rsidP="00CF0438">
            <w:pPr>
              <w:contextualSpacing/>
              <w:rPr>
                <w:rFonts w:ascii="Times New Roman" w:hAnsi="Times New Roman"/>
              </w:rPr>
            </w:pPr>
            <w:r w:rsidRPr="006C4D58">
              <w:rPr>
                <w:rFonts w:ascii="Times New Roman" w:hAnsi="Times New Roman"/>
              </w:rPr>
              <w:t>- земли сельскохозяйственного назначения</w:t>
            </w:r>
          </w:p>
          <w:p w:rsidR="006C4D58" w:rsidRPr="006C4D58" w:rsidRDefault="006C4D58" w:rsidP="00CF0438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C4D58">
              <w:rPr>
                <w:rFonts w:ascii="Times New Roman" w:hAnsi="Times New Roman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0,38%</w:t>
            </w: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0,45%</w:t>
            </w: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из земель населенных пунктов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0,38%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из земель сельскохозяйственного назначения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0,45%</w:t>
            </w:r>
          </w:p>
        </w:tc>
      </w:tr>
      <w:tr w:rsidR="006C4D58" w:rsidRPr="006C4D58" w:rsidTr="00572E71">
        <w:trPr>
          <w:trHeight w:val="567"/>
        </w:trPr>
        <w:tc>
          <w:tcPr>
            <w:tcW w:w="351" w:type="pct"/>
          </w:tcPr>
          <w:p w:rsidR="006C4D58" w:rsidRPr="006C4D58" w:rsidRDefault="006C4D58" w:rsidP="00CF043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75" w:type="pct"/>
          </w:tcPr>
          <w:p w:rsidR="006C4D58" w:rsidRPr="006C4D58" w:rsidRDefault="006C4D58" w:rsidP="00CF0438">
            <w:pPr>
              <w:pStyle w:val="affa"/>
              <w:widowControl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C4D58">
              <w:rPr>
                <w:rFonts w:ascii="Times New Roman" w:hAnsi="Times New Roman" w:cs="Times New Roman"/>
                <w:i w:val="0"/>
                <w:sz w:val="22"/>
                <w:szCs w:val="22"/>
              </w:rPr>
              <w:t>Земельные участки для проведения работ, связанных с пользованием недрами</w:t>
            </w:r>
          </w:p>
        </w:tc>
        <w:tc>
          <w:tcPr>
            <w:tcW w:w="1474" w:type="pct"/>
            <w:vAlign w:val="center"/>
          </w:tcPr>
          <w:p w:rsidR="006C4D58" w:rsidRPr="006C4D58" w:rsidRDefault="006C4D58" w:rsidP="00CF0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58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</w:tbl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6C4D58">
        <w:rPr>
          <w:rFonts w:ascii="Times New Roman" w:hAnsi="Times New Roman"/>
          <w:sz w:val="20"/>
          <w:szCs w:val="20"/>
        </w:rPr>
        <w:t>________________________________</w:t>
      </w: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6C4D58" w:rsidRPr="006C4D58" w:rsidRDefault="006C4D58" w:rsidP="00CF043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312D3B" w:rsidRPr="006C4D58" w:rsidRDefault="00312D3B" w:rsidP="00CF0438">
      <w:pPr>
        <w:contextualSpacing/>
        <w:jc w:val="center"/>
        <w:rPr>
          <w:rFonts w:ascii="Times New Roman" w:hAnsi="Times New Roman"/>
          <w:lang w:eastAsia="ru-RU"/>
        </w:rPr>
      </w:pPr>
    </w:p>
    <w:sectPr w:rsidR="00312D3B" w:rsidRPr="006C4D58" w:rsidSect="006E133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D4" w:rsidRDefault="007959D4" w:rsidP="00473923">
      <w:r>
        <w:separator/>
      </w:r>
    </w:p>
  </w:endnote>
  <w:endnote w:type="continuationSeparator" w:id="0">
    <w:p w:rsidR="007959D4" w:rsidRDefault="007959D4" w:rsidP="004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3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60BC6" w:rsidRPr="00473923" w:rsidRDefault="00D60BC6">
        <w:pPr>
          <w:pStyle w:val="af7"/>
          <w:jc w:val="right"/>
          <w:rPr>
            <w:rFonts w:ascii="Times New Roman" w:hAnsi="Times New Roman"/>
          </w:rPr>
        </w:pPr>
        <w:r w:rsidRPr="00473923">
          <w:rPr>
            <w:rFonts w:ascii="Times New Roman" w:hAnsi="Times New Roman"/>
          </w:rPr>
          <w:fldChar w:fldCharType="begin"/>
        </w:r>
        <w:r w:rsidRPr="00473923">
          <w:rPr>
            <w:rFonts w:ascii="Times New Roman" w:hAnsi="Times New Roman"/>
          </w:rPr>
          <w:instrText>PAGE   \* MERGEFORMAT</w:instrText>
        </w:r>
        <w:r w:rsidRPr="00473923">
          <w:rPr>
            <w:rFonts w:ascii="Times New Roman" w:hAnsi="Times New Roman"/>
          </w:rPr>
          <w:fldChar w:fldCharType="separate"/>
        </w:r>
        <w:r w:rsidR="005F587E">
          <w:rPr>
            <w:rFonts w:ascii="Times New Roman" w:hAnsi="Times New Roman"/>
            <w:noProof/>
          </w:rPr>
          <w:t>5</w:t>
        </w:r>
        <w:r w:rsidRPr="00473923">
          <w:rPr>
            <w:rFonts w:ascii="Times New Roman" w:hAnsi="Times New Roman"/>
          </w:rPr>
          <w:fldChar w:fldCharType="end"/>
        </w:r>
      </w:p>
    </w:sdtContent>
  </w:sdt>
  <w:p w:rsidR="00D60BC6" w:rsidRDefault="00D60BC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D4" w:rsidRDefault="007959D4" w:rsidP="00473923">
      <w:r>
        <w:separator/>
      </w:r>
    </w:p>
  </w:footnote>
  <w:footnote w:type="continuationSeparator" w:id="0">
    <w:p w:rsidR="007959D4" w:rsidRDefault="007959D4" w:rsidP="0047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3"/>
  </w:num>
  <w:num w:numId="6">
    <w:abstractNumId w:val="21"/>
  </w:num>
  <w:num w:numId="7">
    <w:abstractNumId w:val="15"/>
  </w:num>
  <w:num w:numId="8">
    <w:abstractNumId w:val="36"/>
  </w:num>
  <w:num w:numId="9">
    <w:abstractNumId w:val="41"/>
  </w:num>
  <w:num w:numId="10">
    <w:abstractNumId w:val="28"/>
  </w:num>
  <w:num w:numId="11">
    <w:abstractNumId w:val="32"/>
  </w:num>
  <w:num w:numId="12">
    <w:abstractNumId w:val="19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4"/>
  </w:num>
  <w:num w:numId="26">
    <w:abstractNumId w:val="22"/>
  </w:num>
  <w:num w:numId="27">
    <w:abstractNumId w:val="35"/>
  </w:num>
  <w:num w:numId="28">
    <w:abstractNumId w:val="39"/>
  </w:num>
  <w:num w:numId="29">
    <w:abstractNumId w:val="23"/>
  </w:num>
  <w:num w:numId="30">
    <w:abstractNumId w:val="24"/>
  </w:num>
  <w:num w:numId="31">
    <w:abstractNumId w:val="27"/>
  </w:num>
  <w:num w:numId="32">
    <w:abstractNumId w:val="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0"/>
  </w:num>
  <w:num w:numId="37">
    <w:abstractNumId w:val="25"/>
  </w:num>
  <w:num w:numId="38">
    <w:abstractNumId w:val="13"/>
  </w:num>
  <w:num w:numId="39">
    <w:abstractNumId w:val="10"/>
  </w:num>
  <w:num w:numId="40">
    <w:abstractNumId w:val="18"/>
  </w:num>
  <w:num w:numId="41">
    <w:abstractNumId w:val="3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A629F"/>
    <w:rsid w:val="000A748B"/>
    <w:rsid w:val="000B0833"/>
    <w:rsid w:val="000B75C0"/>
    <w:rsid w:val="000C330A"/>
    <w:rsid w:val="000C7C94"/>
    <w:rsid w:val="000D5717"/>
    <w:rsid w:val="000D6BE7"/>
    <w:rsid w:val="000E34C0"/>
    <w:rsid w:val="000F5BD7"/>
    <w:rsid w:val="00135B6A"/>
    <w:rsid w:val="001429C2"/>
    <w:rsid w:val="00146ED7"/>
    <w:rsid w:val="001742EF"/>
    <w:rsid w:val="00180D56"/>
    <w:rsid w:val="00193E7D"/>
    <w:rsid w:val="001B6D09"/>
    <w:rsid w:val="001F63AE"/>
    <w:rsid w:val="00201BDF"/>
    <w:rsid w:val="00221975"/>
    <w:rsid w:val="00244E94"/>
    <w:rsid w:val="00253037"/>
    <w:rsid w:val="002748FE"/>
    <w:rsid w:val="0029761A"/>
    <w:rsid w:val="002B1F67"/>
    <w:rsid w:val="002C5813"/>
    <w:rsid w:val="002F25AC"/>
    <w:rsid w:val="002F2F97"/>
    <w:rsid w:val="002F594F"/>
    <w:rsid w:val="00312D3B"/>
    <w:rsid w:val="00313DDE"/>
    <w:rsid w:val="003342FA"/>
    <w:rsid w:val="00344F1A"/>
    <w:rsid w:val="00353A1D"/>
    <w:rsid w:val="003748FD"/>
    <w:rsid w:val="003943EB"/>
    <w:rsid w:val="003A5BE9"/>
    <w:rsid w:val="003A76DE"/>
    <w:rsid w:val="003C3995"/>
    <w:rsid w:val="003D0374"/>
    <w:rsid w:val="003D109B"/>
    <w:rsid w:val="003E1DF6"/>
    <w:rsid w:val="003E2BF3"/>
    <w:rsid w:val="003F5A63"/>
    <w:rsid w:val="00410B98"/>
    <w:rsid w:val="00437703"/>
    <w:rsid w:val="004620BC"/>
    <w:rsid w:val="0046733E"/>
    <w:rsid w:val="00473923"/>
    <w:rsid w:val="00482BC2"/>
    <w:rsid w:val="004870EA"/>
    <w:rsid w:val="004A06E0"/>
    <w:rsid w:val="004B11D7"/>
    <w:rsid w:val="004C79BA"/>
    <w:rsid w:val="004D48D1"/>
    <w:rsid w:val="004E1B17"/>
    <w:rsid w:val="00504E37"/>
    <w:rsid w:val="005069B1"/>
    <w:rsid w:val="00536EFF"/>
    <w:rsid w:val="00564024"/>
    <w:rsid w:val="005749D5"/>
    <w:rsid w:val="00580A57"/>
    <w:rsid w:val="0059627D"/>
    <w:rsid w:val="005A2B1D"/>
    <w:rsid w:val="005B7E51"/>
    <w:rsid w:val="005D155B"/>
    <w:rsid w:val="005E5860"/>
    <w:rsid w:val="005F06DC"/>
    <w:rsid w:val="005F1F61"/>
    <w:rsid w:val="005F1FA6"/>
    <w:rsid w:val="005F587E"/>
    <w:rsid w:val="00640390"/>
    <w:rsid w:val="006518C0"/>
    <w:rsid w:val="00655159"/>
    <w:rsid w:val="00691F30"/>
    <w:rsid w:val="00694190"/>
    <w:rsid w:val="006A57B7"/>
    <w:rsid w:val="006B1EBD"/>
    <w:rsid w:val="006C2541"/>
    <w:rsid w:val="006C4D58"/>
    <w:rsid w:val="006E133C"/>
    <w:rsid w:val="006F7EBB"/>
    <w:rsid w:val="00750A45"/>
    <w:rsid w:val="00750DDF"/>
    <w:rsid w:val="00755453"/>
    <w:rsid w:val="00773E7B"/>
    <w:rsid w:val="007753B1"/>
    <w:rsid w:val="007774EB"/>
    <w:rsid w:val="00780CC4"/>
    <w:rsid w:val="00787ABE"/>
    <w:rsid w:val="007959D4"/>
    <w:rsid w:val="007A2EC1"/>
    <w:rsid w:val="007A7124"/>
    <w:rsid w:val="007B7D4B"/>
    <w:rsid w:val="007E35C0"/>
    <w:rsid w:val="007F47DA"/>
    <w:rsid w:val="007F4C03"/>
    <w:rsid w:val="007F63C7"/>
    <w:rsid w:val="00800E5E"/>
    <w:rsid w:val="00862F21"/>
    <w:rsid w:val="008823E4"/>
    <w:rsid w:val="008A19DC"/>
    <w:rsid w:val="008B5668"/>
    <w:rsid w:val="009017D3"/>
    <w:rsid w:val="00902F65"/>
    <w:rsid w:val="00906A80"/>
    <w:rsid w:val="00911232"/>
    <w:rsid w:val="00911ABD"/>
    <w:rsid w:val="0091421E"/>
    <w:rsid w:val="00915394"/>
    <w:rsid w:val="009237C5"/>
    <w:rsid w:val="0092672B"/>
    <w:rsid w:val="009305A6"/>
    <w:rsid w:val="009363F2"/>
    <w:rsid w:val="00937C70"/>
    <w:rsid w:val="009467CA"/>
    <w:rsid w:val="009527A9"/>
    <w:rsid w:val="00955F29"/>
    <w:rsid w:val="00956C80"/>
    <w:rsid w:val="00972B7E"/>
    <w:rsid w:val="00982E7F"/>
    <w:rsid w:val="009906B8"/>
    <w:rsid w:val="00990CB5"/>
    <w:rsid w:val="0099388E"/>
    <w:rsid w:val="009A5933"/>
    <w:rsid w:val="009B210D"/>
    <w:rsid w:val="009C5BB7"/>
    <w:rsid w:val="009C74A5"/>
    <w:rsid w:val="009E06AE"/>
    <w:rsid w:val="009E36B2"/>
    <w:rsid w:val="009F0120"/>
    <w:rsid w:val="009F7085"/>
    <w:rsid w:val="00A37FC5"/>
    <w:rsid w:val="00A509E2"/>
    <w:rsid w:val="00A70FB5"/>
    <w:rsid w:val="00A91DBE"/>
    <w:rsid w:val="00A97726"/>
    <w:rsid w:val="00AA1A01"/>
    <w:rsid w:val="00AB55F2"/>
    <w:rsid w:val="00AF1C6E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8630A"/>
    <w:rsid w:val="00B9370B"/>
    <w:rsid w:val="00B96F01"/>
    <w:rsid w:val="00BC63F5"/>
    <w:rsid w:val="00BF2465"/>
    <w:rsid w:val="00C06114"/>
    <w:rsid w:val="00C15EDB"/>
    <w:rsid w:val="00C20B34"/>
    <w:rsid w:val="00C25685"/>
    <w:rsid w:val="00C35218"/>
    <w:rsid w:val="00C40DF3"/>
    <w:rsid w:val="00C522DB"/>
    <w:rsid w:val="00C64056"/>
    <w:rsid w:val="00C95FED"/>
    <w:rsid w:val="00CA34EA"/>
    <w:rsid w:val="00CA4307"/>
    <w:rsid w:val="00CC2F28"/>
    <w:rsid w:val="00CC6865"/>
    <w:rsid w:val="00CE3167"/>
    <w:rsid w:val="00CE62F6"/>
    <w:rsid w:val="00CF0438"/>
    <w:rsid w:val="00CF3210"/>
    <w:rsid w:val="00D06437"/>
    <w:rsid w:val="00D07716"/>
    <w:rsid w:val="00D53604"/>
    <w:rsid w:val="00D60BC6"/>
    <w:rsid w:val="00D61784"/>
    <w:rsid w:val="00D76CA0"/>
    <w:rsid w:val="00D94D14"/>
    <w:rsid w:val="00DB725E"/>
    <w:rsid w:val="00DC2AFB"/>
    <w:rsid w:val="00DD0AB3"/>
    <w:rsid w:val="00DF281C"/>
    <w:rsid w:val="00DF5371"/>
    <w:rsid w:val="00E04B35"/>
    <w:rsid w:val="00E415B2"/>
    <w:rsid w:val="00E57F29"/>
    <w:rsid w:val="00E64309"/>
    <w:rsid w:val="00EA2600"/>
    <w:rsid w:val="00EB40A8"/>
    <w:rsid w:val="00EB546B"/>
    <w:rsid w:val="00EC36E6"/>
    <w:rsid w:val="00EC7DDF"/>
    <w:rsid w:val="00EE3452"/>
    <w:rsid w:val="00EF6B96"/>
    <w:rsid w:val="00F00A0E"/>
    <w:rsid w:val="00F035C5"/>
    <w:rsid w:val="00F210BA"/>
    <w:rsid w:val="00F322CE"/>
    <w:rsid w:val="00F5006B"/>
    <w:rsid w:val="00F75051"/>
    <w:rsid w:val="00F75FCA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043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F04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4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04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F04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04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04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043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F043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04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04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F04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04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F043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F04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F0438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F0438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F043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F0438"/>
    <w:rPr>
      <w:rFonts w:asciiTheme="majorHAnsi" w:eastAsiaTheme="majorEastAsia" w:hAnsiTheme="majorHAnsi"/>
    </w:rPr>
  </w:style>
  <w:style w:type="paragraph" w:styleId="a4">
    <w:name w:val="caption"/>
    <w:basedOn w:val="a0"/>
    <w:next w:val="a0"/>
    <w:unhideWhenUsed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F04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F04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F04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CF043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CF0438"/>
    <w:rPr>
      <w:b/>
      <w:bCs/>
    </w:rPr>
  </w:style>
  <w:style w:type="character" w:styleId="aa">
    <w:name w:val="Emphasis"/>
    <w:basedOn w:val="a1"/>
    <w:uiPriority w:val="20"/>
    <w:qFormat/>
    <w:rsid w:val="00CF0438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1"/>
    <w:qFormat/>
    <w:rsid w:val="00CF0438"/>
    <w:rPr>
      <w:szCs w:val="32"/>
    </w:rPr>
  </w:style>
  <w:style w:type="paragraph" w:styleId="ac">
    <w:name w:val="List Paragraph"/>
    <w:basedOn w:val="a0"/>
    <w:uiPriority w:val="34"/>
    <w:qFormat/>
    <w:rsid w:val="00CF043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F0438"/>
    <w:rPr>
      <w:i/>
    </w:rPr>
  </w:style>
  <w:style w:type="character" w:customStyle="1" w:styleId="22">
    <w:name w:val="Цитата 2 Знак"/>
    <w:basedOn w:val="a1"/>
    <w:link w:val="21"/>
    <w:uiPriority w:val="29"/>
    <w:rsid w:val="00CF0438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CF043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CF0438"/>
    <w:rPr>
      <w:b/>
      <w:i/>
      <w:sz w:val="24"/>
    </w:rPr>
  </w:style>
  <w:style w:type="character" w:styleId="af">
    <w:name w:val="Subtle Emphasis"/>
    <w:uiPriority w:val="19"/>
    <w:qFormat/>
    <w:rsid w:val="00CF0438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CF0438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CF0438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CF0438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CF043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CF0438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rPr>
      <w:rFonts w:ascii="Times New Roman" w:eastAsia="Times New Roman" w:hAnsi="Times New Roman"/>
      <w:i/>
      <w:iCs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rPr>
      <w:rFonts w:ascii="Times New Roman" w:eastAsia="Times New Roman" w:hAnsi="Times New Roman"/>
      <w:i/>
      <w:iCs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ind w:firstLine="708"/>
      <w:jc w:val="center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/>
      <w:i/>
      <w:iCs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/>
      <w:i/>
      <w:iCs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styleId="aff8">
    <w:name w:val="Body Text"/>
    <w:basedOn w:val="a0"/>
    <w:link w:val="aff9"/>
    <w:uiPriority w:val="99"/>
    <w:semiHidden/>
    <w:unhideWhenUsed/>
    <w:rsid w:val="00B96F01"/>
    <w:pPr>
      <w:spacing w:after="120"/>
    </w:pPr>
  </w:style>
  <w:style w:type="character" w:customStyle="1" w:styleId="aff9">
    <w:name w:val="Основной текст Знак"/>
    <w:basedOn w:val="a1"/>
    <w:link w:val="aff8"/>
    <w:uiPriority w:val="99"/>
    <w:semiHidden/>
    <w:rsid w:val="00B96F01"/>
    <w:rPr>
      <w:i/>
      <w:iCs/>
      <w:sz w:val="20"/>
      <w:szCs w:val="20"/>
    </w:rPr>
  </w:style>
  <w:style w:type="paragraph" w:customStyle="1" w:styleId="affa">
    <w:name w:val="Нормальный (таблица)"/>
    <w:basedOn w:val="a0"/>
    <w:next w:val="a0"/>
    <w:uiPriority w:val="99"/>
    <w:rsid w:val="006C4D5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lang w:eastAsia="ru-RU"/>
    </w:rPr>
  </w:style>
  <w:style w:type="character" w:customStyle="1" w:styleId="affb">
    <w:name w:val="Цветовое выделение"/>
    <w:uiPriority w:val="99"/>
    <w:rsid w:val="006C4D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043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F04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4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04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F04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04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04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043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F043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04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04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F04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04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F043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F04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F0438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F0438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F043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F0438"/>
    <w:rPr>
      <w:rFonts w:asciiTheme="majorHAnsi" w:eastAsiaTheme="majorEastAsia" w:hAnsiTheme="majorHAnsi"/>
    </w:rPr>
  </w:style>
  <w:style w:type="paragraph" w:styleId="a4">
    <w:name w:val="caption"/>
    <w:basedOn w:val="a0"/>
    <w:next w:val="a0"/>
    <w:unhideWhenUsed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F04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F04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F04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CF043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CF0438"/>
    <w:rPr>
      <w:b/>
      <w:bCs/>
    </w:rPr>
  </w:style>
  <w:style w:type="character" w:styleId="aa">
    <w:name w:val="Emphasis"/>
    <w:basedOn w:val="a1"/>
    <w:uiPriority w:val="20"/>
    <w:qFormat/>
    <w:rsid w:val="00CF0438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1"/>
    <w:qFormat/>
    <w:rsid w:val="00CF0438"/>
    <w:rPr>
      <w:szCs w:val="32"/>
    </w:rPr>
  </w:style>
  <w:style w:type="paragraph" w:styleId="ac">
    <w:name w:val="List Paragraph"/>
    <w:basedOn w:val="a0"/>
    <w:uiPriority w:val="34"/>
    <w:qFormat/>
    <w:rsid w:val="00CF043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F0438"/>
    <w:rPr>
      <w:i/>
    </w:rPr>
  </w:style>
  <w:style w:type="character" w:customStyle="1" w:styleId="22">
    <w:name w:val="Цитата 2 Знак"/>
    <w:basedOn w:val="a1"/>
    <w:link w:val="21"/>
    <w:uiPriority w:val="29"/>
    <w:rsid w:val="00CF0438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CF043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CF0438"/>
    <w:rPr>
      <w:b/>
      <w:i/>
      <w:sz w:val="24"/>
    </w:rPr>
  </w:style>
  <w:style w:type="character" w:styleId="af">
    <w:name w:val="Subtle Emphasis"/>
    <w:uiPriority w:val="19"/>
    <w:qFormat/>
    <w:rsid w:val="00CF0438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CF0438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CF0438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CF0438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CF043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CF0438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rPr>
      <w:rFonts w:ascii="Times New Roman" w:eastAsia="Times New Roman" w:hAnsi="Times New Roman"/>
      <w:i/>
      <w:iCs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rPr>
      <w:rFonts w:ascii="Times New Roman" w:eastAsia="Times New Roman" w:hAnsi="Times New Roman"/>
      <w:i/>
      <w:iCs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ind w:firstLine="708"/>
      <w:jc w:val="center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/>
      <w:i/>
      <w:iCs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/>
      <w:i/>
      <w:iCs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/>
    </w:pPr>
    <w:rPr>
      <w:rFonts w:ascii="Times New Roman" w:eastAsia="Times New Roman" w:hAnsi="Times New Roman"/>
      <w:i/>
      <w:iCs/>
      <w:lang w:eastAsia="ru-RU"/>
    </w:rPr>
  </w:style>
  <w:style w:type="paragraph" w:styleId="aff8">
    <w:name w:val="Body Text"/>
    <w:basedOn w:val="a0"/>
    <w:link w:val="aff9"/>
    <w:uiPriority w:val="99"/>
    <w:semiHidden/>
    <w:unhideWhenUsed/>
    <w:rsid w:val="00B96F01"/>
    <w:pPr>
      <w:spacing w:after="120"/>
    </w:pPr>
  </w:style>
  <w:style w:type="character" w:customStyle="1" w:styleId="aff9">
    <w:name w:val="Основной текст Знак"/>
    <w:basedOn w:val="a1"/>
    <w:link w:val="aff8"/>
    <w:uiPriority w:val="99"/>
    <w:semiHidden/>
    <w:rsid w:val="00B96F01"/>
    <w:rPr>
      <w:i/>
      <w:iCs/>
      <w:sz w:val="20"/>
      <w:szCs w:val="20"/>
    </w:rPr>
  </w:style>
  <w:style w:type="paragraph" w:customStyle="1" w:styleId="affa">
    <w:name w:val="Нормальный (таблица)"/>
    <w:basedOn w:val="a0"/>
    <w:next w:val="a0"/>
    <w:uiPriority w:val="99"/>
    <w:rsid w:val="006C4D5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lang w:eastAsia="ru-RU"/>
    </w:rPr>
  </w:style>
  <w:style w:type="character" w:customStyle="1" w:styleId="affb">
    <w:name w:val="Цветовое выделение"/>
    <w:uiPriority w:val="99"/>
    <w:rsid w:val="006C4D5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12509.2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5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70BF-8D39-41C9-8657-738B7FB9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2020-03-24T08:52:00Z</cp:lastPrinted>
  <dcterms:created xsi:type="dcterms:W3CDTF">2020-05-27T06:06:00Z</dcterms:created>
  <dcterms:modified xsi:type="dcterms:W3CDTF">2020-05-29T01:11:00Z</dcterms:modified>
</cp:coreProperties>
</file>