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86" w:rsidRPr="00320379" w:rsidRDefault="00050686" w:rsidP="006F59CF">
      <w:pPr>
        <w:widowControl w:val="0"/>
        <w:spacing w:line="322" w:lineRule="exact"/>
        <w:ind w:right="140"/>
        <w:contextualSpacing/>
        <w:jc w:val="center"/>
        <w:rPr>
          <w:b/>
          <w:bCs/>
          <w:i/>
          <w:iCs/>
          <w:sz w:val="28"/>
          <w:szCs w:val="28"/>
        </w:rPr>
      </w:pPr>
      <w:r w:rsidRPr="00320379">
        <w:rPr>
          <w:b/>
          <w:bCs/>
          <w:sz w:val="28"/>
          <w:szCs w:val="28"/>
        </w:rPr>
        <w:t>СОВЕТ МУНИЦИПАЛЬНОГО РАЙОНА</w:t>
      </w:r>
      <w:r w:rsidRPr="00320379">
        <w:rPr>
          <w:b/>
          <w:bCs/>
          <w:sz w:val="28"/>
          <w:szCs w:val="28"/>
        </w:rPr>
        <w:br/>
        <w:t>«ОЛОВЯННИНСКИЙ РАЙОН» ЗАБАЙКАЛЬСКОГО КРАЯ</w:t>
      </w:r>
      <w:r w:rsidRPr="00320379">
        <w:rPr>
          <w:b/>
          <w:bCs/>
          <w:sz w:val="28"/>
          <w:szCs w:val="28"/>
        </w:rPr>
        <w:br/>
        <w:t>(пятнадцатая сессия шестого созыва)</w:t>
      </w:r>
    </w:p>
    <w:p w:rsidR="00050686" w:rsidRPr="00320379" w:rsidRDefault="00050686" w:rsidP="006F59CF">
      <w:pPr>
        <w:widowControl w:val="0"/>
        <w:spacing w:line="322" w:lineRule="exact"/>
        <w:ind w:right="140"/>
        <w:contextualSpacing/>
        <w:jc w:val="center"/>
        <w:rPr>
          <w:b/>
          <w:bCs/>
          <w:i/>
          <w:iCs/>
          <w:sz w:val="28"/>
          <w:szCs w:val="28"/>
        </w:rPr>
      </w:pPr>
    </w:p>
    <w:p w:rsidR="00050686" w:rsidRPr="00320379" w:rsidRDefault="00050686" w:rsidP="006F59CF">
      <w:pPr>
        <w:widowControl w:val="0"/>
        <w:ind w:left="20" w:right="140"/>
        <w:contextualSpacing/>
        <w:jc w:val="center"/>
        <w:rPr>
          <w:b/>
          <w:bCs/>
          <w:i/>
          <w:sz w:val="28"/>
          <w:szCs w:val="28"/>
        </w:rPr>
      </w:pPr>
      <w:r w:rsidRPr="00320379">
        <w:rPr>
          <w:b/>
          <w:bCs/>
          <w:sz w:val="28"/>
          <w:szCs w:val="28"/>
        </w:rPr>
        <w:t>РЕШЕНИЕ</w:t>
      </w:r>
    </w:p>
    <w:p w:rsidR="00050686" w:rsidRPr="00320379" w:rsidRDefault="00050686" w:rsidP="006F59CF">
      <w:pPr>
        <w:widowControl w:val="0"/>
        <w:ind w:left="20" w:right="140"/>
        <w:contextualSpacing/>
        <w:jc w:val="center"/>
        <w:rPr>
          <w:i/>
          <w:sz w:val="28"/>
          <w:szCs w:val="28"/>
        </w:rPr>
      </w:pPr>
      <w:r w:rsidRPr="00320379">
        <w:rPr>
          <w:sz w:val="28"/>
          <w:szCs w:val="28"/>
        </w:rPr>
        <w:t>пгт. Оловянная</w:t>
      </w:r>
    </w:p>
    <w:p w:rsidR="00050686" w:rsidRPr="00320379" w:rsidRDefault="00050686" w:rsidP="006F59CF">
      <w:pPr>
        <w:widowControl w:val="0"/>
        <w:ind w:left="20" w:right="140"/>
        <w:contextualSpacing/>
        <w:jc w:val="center"/>
        <w:rPr>
          <w:i/>
          <w:sz w:val="28"/>
          <w:szCs w:val="28"/>
        </w:rPr>
      </w:pPr>
    </w:p>
    <w:p w:rsidR="006005B5" w:rsidRPr="00320379" w:rsidRDefault="00050686" w:rsidP="006F59CF">
      <w:pPr>
        <w:widowControl w:val="0"/>
        <w:tabs>
          <w:tab w:val="left" w:pos="8093"/>
        </w:tabs>
        <w:spacing w:after="239"/>
        <w:ind w:right="140"/>
        <w:jc w:val="both"/>
        <w:rPr>
          <w:sz w:val="28"/>
          <w:szCs w:val="28"/>
        </w:rPr>
      </w:pPr>
      <w:r w:rsidRPr="00320379">
        <w:rPr>
          <w:sz w:val="28"/>
          <w:szCs w:val="28"/>
        </w:rPr>
        <w:t xml:space="preserve">«23» июня 2020 года                                                                         </w:t>
      </w:r>
      <w:r w:rsidR="0020182B" w:rsidRPr="00320379">
        <w:rPr>
          <w:sz w:val="28"/>
          <w:szCs w:val="28"/>
        </w:rPr>
        <w:t xml:space="preserve">              </w:t>
      </w:r>
      <w:r w:rsidRPr="00320379">
        <w:rPr>
          <w:sz w:val="28"/>
          <w:szCs w:val="28"/>
        </w:rPr>
        <w:t>№ 177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6691"/>
        <w:gridCol w:w="2969"/>
      </w:tblGrid>
      <w:tr w:rsidR="00094ADB" w:rsidRPr="00320379" w:rsidTr="00320379">
        <w:trPr>
          <w:trHeight w:val="2699"/>
        </w:trPr>
        <w:tc>
          <w:tcPr>
            <w:tcW w:w="6691" w:type="dxa"/>
          </w:tcPr>
          <w:p w:rsidR="00094ADB" w:rsidRPr="00320379" w:rsidRDefault="00094ADB" w:rsidP="006F59CF">
            <w:pPr>
              <w:tabs>
                <w:tab w:val="left" w:pos="7080"/>
              </w:tabs>
              <w:ind w:right="140"/>
              <w:rPr>
                <w:b/>
                <w:sz w:val="28"/>
                <w:szCs w:val="28"/>
              </w:rPr>
            </w:pPr>
          </w:p>
          <w:p w:rsidR="00094ADB" w:rsidRPr="00320379" w:rsidRDefault="00094ADB" w:rsidP="006F59CF">
            <w:pPr>
              <w:pStyle w:val="1"/>
              <w:spacing w:before="0" w:after="0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2037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расчетных коэффициентов, применяемых при расчете годовой арендной платы за земельные участки, находящиеся в собственности  муниципального района «Оловяннинский район», а также  земельных участков, государственная собственность на которые  не разграничена, расположенных в границах сельских поселений </w:t>
            </w:r>
          </w:p>
          <w:p w:rsidR="00094ADB" w:rsidRPr="00320379" w:rsidRDefault="00094ADB" w:rsidP="006F59CF">
            <w:pPr>
              <w:pStyle w:val="1"/>
              <w:spacing w:before="0" w:after="0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2037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«Оловяннинский район»</w:t>
            </w:r>
          </w:p>
          <w:p w:rsidR="00094ADB" w:rsidRPr="00320379" w:rsidRDefault="00094ADB" w:rsidP="006F59CF">
            <w:pPr>
              <w:tabs>
                <w:tab w:val="left" w:pos="7080"/>
              </w:tabs>
              <w:ind w:right="140"/>
              <w:rPr>
                <w:b/>
                <w:sz w:val="28"/>
                <w:szCs w:val="28"/>
              </w:rPr>
            </w:pPr>
            <w:r w:rsidRPr="0032037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69" w:type="dxa"/>
          </w:tcPr>
          <w:p w:rsidR="00094ADB" w:rsidRPr="00320379" w:rsidRDefault="00094ADB" w:rsidP="006F59CF">
            <w:pPr>
              <w:tabs>
                <w:tab w:val="left" w:pos="7080"/>
              </w:tabs>
              <w:ind w:right="1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005B5" w:rsidRPr="00320379" w:rsidRDefault="006005B5" w:rsidP="006F59CF">
      <w:pPr>
        <w:ind w:right="140"/>
        <w:rPr>
          <w:sz w:val="28"/>
          <w:szCs w:val="28"/>
        </w:rPr>
      </w:pPr>
    </w:p>
    <w:p w:rsidR="006005B5" w:rsidRPr="00320379" w:rsidRDefault="006005B5" w:rsidP="006F59CF">
      <w:pPr>
        <w:pStyle w:val="1"/>
        <w:spacing w:before="0" w:after="0"/>
        <w:ind w:right="14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20379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подпунктом 3 пункта 3 статьи 39</w:t>
      </w:r>
      <w:r w:rsidRPr="00320379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7</w:t>
      </w:r>
      <w:r w:rsidRPr="003203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Земельного кодекса Российской Федерации,</w:t>
      </w:r>
      <w:r w:rsidR="007240ED" w:rsidRPr="003203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п</w:t>
      </w:r>
      <w:r w:rsidR="00AC34B5" w:rsidRPr="00320379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остановлением Правительства Российской Федерации от 16.07.2009г № 582 «Об осно</w:t>
      </w:r>
      <w:r w:rsidR="007240ED" w:rsidRPr="003203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вных принципах определения </w:t>
      </w:r>
      <w:r w:rsidR="00F31DF0" w:rsidRPr="0032037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</w:t>
      </w:r>
      <w:proofErr w:type="gramEnd"/>
      <w:r w:rsidR="00F31DF0" w:rsidRPr="0032037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31DF0" w:rsidRPr="0032037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Федерации" </w:t>
      </w:r>
      <w:r w:rsidR="007240ED" w:rsidRPr="0032037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(с изменениями</w:t>
      </w:r>
      <w:r w:rsidR="0020182B" w:rsidRPr="0032037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="007240ED" w:rsidRPr="0032037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и</w:t>
      </w:r>
      <w:r w:rsidR="0020182B" w:rsidRPr="0032037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 w:rsidR="007240ED" w:rsidRPr="0032037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дополнениями</w:t>
      </w:r>
      <w:r w:rsidR="00F31DF0" w:rsidRPr="0032037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)</w:t>
      </w:r>
      <w:r w:rsidR="007240ED" w:rsidRPr="0032037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,</w:t>
      </w:r>
      <w:r w:rsidR="0020182B" w:rsidRPr="0032037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320379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  <w:r w:rsidR="009E7984" w:rsidRPr="003203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0379"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Правительства Забайкальского края от 19.06.2015 г. № 305 «</w:t>
      </w:r>
      <w:r w:rsidRPr="0032037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7240ED" w:rsidRPr="003203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0379">
        <w:rPr>
          <w:rFonts w:ascii="Times New Roman" w:hAnsi="Times New Roman" w:cs="Times New Roman"/>
          <w:b w:val="0"/>
          <w:sz w:val="28"/>
          <w:szCs w:val="28"/>
        </w:rPr>
        <w:t xml:space="preserve">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</w:t>
      </w:r>
      <w:r w:rsidR="009E7984" w:rsidRPr="003203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0379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Забайкальского края, предоставленные в аренду без торгов», </w:t>
      </w:r>
      <w:r w:rsidRPr="003203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расчета </w:t>
      </w:r>
      <w:r w:rsidRPr="00320379">
        <w:rPr>
          <w:rFonts w:ascii="Times New Roman" w:hAnsi="Times New Roman" w:cs="Times New Roman"/>
          <w:b w:val="0"/>
          <w:sz w:val="28"/>
          <w:szCs w:val="28"/>
        </w:rPr>
        <w:t>арендной платы за земельные участки, находящиеся в собственности муниципального района</w:t>
      </w:r>
      <w:proofErr w:type="gramEnd"/>
      <w:r w:rsidRPr="0032037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623CD" w:rsidRPr="00320379">
        <w:rPr>
          <w:rFonts w:ascii="Times New Roman" w:hAnsi="Times New Roman" w:cs="Times New Roman"/>
          <w:b w:val="0"/>
          <w:sz w:val="28"/>
          <w:szCs w:val="28"/>
        </w:rPr>
        <w:t xml:space="preserve">Оловяннинский </w:t>
      </w:r>
      <w:r w:rsidRPr="00320379">
        <w:rPr>
          <w:rFonts w:ascii="Times New Roman" w:hAnsi="Times New Roman" w:cs="Times New Roman"/>
          <w:b w:val="0"/>
          <w:sz w:val="28"/>
          <w:szCs w:val="28"/>
        </w:rPr>
        <w:t xml:space="preserve"> район» и земельные участки, государственная собственность на которые не разграничена, на территории муниципального района «</w:t>
      </w:r>
      <w:r w:rsidR="001623CD" w:rsidRPr="00320379">
        <w:rPr>
          <w:rFonts w:ascii="Times New Roman" w:hAnsi="Times New Roman" w:cs="Times New Roman"/>
          <w:b w:val="0"/>
          <w:sz w:val="28"/>
          <w:szCs w:val="28"/>
        </w:rPr>
        <w:t>Оловяннинский</w:t>
      </w:r>
      <w:r w:rsidRPr="00320379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320379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предоставленные без проведения торгов,</w:t>
      </w:r>
      <w:r w:rsidR="001623CD" w:rsidRPr="003203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0379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статьей 25</w:t>
      </w:r>
      <w:r w:rsidR="001623CD" w:rsidRPr="003203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203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Устава </w:t>
      </w:r>
      <w:r w:rsidRPr="00320379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r w:rsidR="001623CD" w:rsidRPr="00320379">
        <w:rPr>
          <w:rFonts w:ascii="Times New Roman" w:hAnsi="Times New Roman" w:cs="Times New Roman"/>
          <w:b w:val="0"/>
          <w:sz w:val="28"/>
          <w:szCs w:val="28"/>
        </w:rPr>
        <w:t>Оловяннинский</w:t>
      </w:r>
      <w:r w:rsidRPr="00320379">
        <w:rPr>
          <w:rFonts w:ascii="Times New Roman" w:hAnsi="Times New Roman" w:cs="Times New Roman"/>
          <w:b w:val="0"/>
          <w:sz w:val="28"/>
          <w:szCs w:val="28"/>
        </w:rPr>
        <w:t xml:space="preserve"> район»,</w:t>
      </w:r>
      <w:r w:rsidRPr="003203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</w:t>
      </w:r>
      <w:r w:rsidRPr="0032037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6005B5" w:rsidRPr="00320379" w:rsidRDefault="00E254FF" w:rsidP="006F59CF">
      <w:pPr>
        <w:pStyle w:val="1"/>
        <w:spacing w:before="0" w:after="0"/>
        <w:ind w:right="140"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20379">
        <w:rPr>
          <w:rFonts w:ascii="Times New Roman" w:hAnsi="Times New Roman" w:cs="Times New Roman"/>
          <w:sz w:val="28"/>
          <w:szCs w:val="28"/>
        </w:rPr>
        <w:t>Решил:</w:t>
      </w:r>
    </w:p>
    <w:p w:rsidR="006005B5" w:rsidRPr="00320379" w:rsidRDefault="006005B5" w:rsidP="006F59CF">
      <w:pPr>
        <w:ind w:right="140" w:firstLine="709"/>
        <w:jc w:val="both"/>
        <w:rPr>
          <w:sz w:val="28"/>
          <w:szCs w:val="28"/>
        </w:rPr>
      </w:pPr>
      <w:r w:rsidRPr="00320379">
        <w:rPr>
          <w:sz w:val="28"/>
          <w:szCs w:val="28"/>
        </w:rPr>
        <w:t>1. Утвердить прилагаемы</w:t>
      </w:r>
      <w:r w:rsidR="009F6CAA" w:rsidRPr="00320379">
        <w:rPr>
          <w:sz w:val="28"/>
          <w:szCs w:val="28"/>
        </w:rPr>
        <w:t>е</w:t>
      </w:r>
      <w:r w:rsidRPr="00320379">
        <w:rPr>
          <w:sz w:val="28"/>
          <w:szCs w:val="28"/>
        </w:rPr>
        <w:t xml:space="preserve"> </w:t>
      </w:r>
      <w:r w:rsidR="009F6CAA" w:rsidRPr="00320379">
        <w:rPr>
          <w:bCs/>
          <w:sz w:val="28"/>
          <w:szCs w:val="28"/>
        </w:rPr>
        <w:t xml:space="preserve">расчетные  коэффициенты, применяемые при расчете годовой арендной платы за земельные участки, находящиеся в </w:t>
      </w:r>
      <w:r w:rsidR="009F6CAA" w:rsidRPr="00320379">
        <w:rPr>
          <w:bCs/>
          <w:sz w:val="28"/>
          <w:szCs w:val="28"/>
        </w:rPr>
        <w:lastRenderedPageBreak/>
        <w:t>собственности  муниципального района «Оловяннинский район», а также  земельных участков, государственная собственность на которые  не разграничена, расположенных в границах сельских поселений муниципального района «Оловяннинский район</w:t>
      </w:r>
      <w:r w:rsidR="009F6CAA" w:rsidRPr="00320379">
        <w:rPr>
          <w:b/>
          <w:bCs/>
          <w:sz w:val="28"/>
          <w:szCs w:val="28"/>
        </w:rPr>
        <w:t>»</w:t>
      </w:r>
      <w:r w:rsidRPr="00320379">
        <w:rPr>
          <w:bCs/>
          <w:sz w:val="28"/>
          <w:szCs w:val="28"/>
        </w:rPr>
        <w:t xml:space="preserve"> (Приложение № 1)</w:t>
      </w:r>
      <w:r w:rsidRPr="00320379">
        <w:rPr>
          <w:sz w:val="28"/>
          <w:szCs w:val="28"/>
        </w:rPr>
        <w:t>.</w:t>
      </w:r>
    </w:p>
    <w:p w:rsidR="00E254FF" w:rsidRPr="00320379" w:rsidRDefault="00C40416" w:rsidP="006F59CF">
      <w:pPr>
        <w:ind w:right="140" w:firstLine="709"/>
        <w:jc w:val="both"/>
        <w:rPr>
          <w:bCs/>
          <w:sz w:val="28"/>
          <w:szCs w:val="28"/>
        </w:rPr>
      </w:pPr>
      <w:r w:rsidRPr="00320379">
        <w:rPr>
          <w:bCs/>
          <w:sz w:val="28"/>
          <w:szCs w:val="28"/>
        </w:rPr>
        <w:t>2.</w:t>
      </w:r>
      <w:r w:rsidRPr="00320379">
        <w:rPr>
          <w:sz w:val="28"/>
          <w:szCs w:val="28"/>
        </w:rPr>
        <w:t xml:space="preserve"> </w:t>
      </w:r>
      <w:r w:rsidR="009A0B2A" w:rsidRPr="00320379">
        <w:rPr>
          <w:sz w:val="28"/>
          <w:szCs w:val="28"/>
        </w:rPr>
        <w:t>При расчете годовой арендной платы за использование земельных участков, находящихся в собственности муниципального района «Оловяннинский район», а также земельных участков, государственная собственность на которые не разграничена,  расположенных в границах муниципального района «Оловяннинский  район», применяется корректирующий коэффициент, равный 1.</w:t>
      </w:r>
    </w:p>
    <w:p w:rsidR="006005B5" w:rsidRPr="00320379" w:rsidRDefault="00C40416" w:rsidP="006F59CF">
      <w:pPr>
        <w:ind w:right="140" w:firstLine="709"/>
        <w:jc w:val="both"/>
        <w:rPr>
          <w:sz w:val="28"/>
          <w:szCs w:val="28"/>
        </w:rPr>
      </w:pPr>
      <w:r w:rsidRPr="00320379">
        <w:rPr>
          <w:sz w:val="28"/>
          <w:szCs w:val="28"/>
        </w:rPr>
        <w:t>3</w:t>
      </w:r>
      <w:r w:rsidR="006005B5" w:rsidRPr="00320379">
        <w:rPr>
          <w:sz w:val="28"/>
          <w:szCs w:val="28"/>
        </w:rPr>
        <w:t>. Признать утратившими силу:</w:t>
      </w:r>
    </w:p>
    <w:p w:rsidR="006005B5" w:rsidRPr="00320379" w:rsidRDefault="006005B5" w:rsidP="006F59CF">
      <w:pPr>
        <w:pStyle w:val="af3"/>
        <w:ind w:right="140" w:firstLine="708"/>
        <w:rPr>
          <w:szCs w:val="28"/>
        </w:rPr>
      </w:pPr>
      <w:r w:rsidRPr="00320379">
        <w:rPr>
          <w:szCs w:val="28"/>
        </w:rPr>
        <w:t>- решение Совета муниципального района «</w:t>
      </w:r>
      <w:r w:rsidR="001623CD" w:rsidRPr="00320379">
        <w:rPr>
          <w:szCs w:val="28"/>
        </w:rPr>
        <w:t>Оловяннинский</w:t>
      </w:r>
      <w:r w:rsidRPr="00320379">
        <w:rPr>
          <w:szCs w:val="28"/>
        </w:rPr>
        <w:t xml:space="preserve"> район» от </w:t>
      </w:r>
      <w:r w:rsidR="00902B1F" w:rsidRPr="00320379">
        <w:rPr>
          <w:szCs w:val="28"/>
        </w:rPr>
        <w:t>2</w:t>
      </w:r>
      <w:r w:rsidRPr="00320379">
        <w:rPr>
          <w:szCs w:val="28"/>
        </w:rPr>
        <w:t xml:space="preserve">5 </w:t>
      </w:r>
      <w:r w:rsidR="00902B1F" w:rsidRPr="00320379">
        <w:rPr>
          <w:szCs w:val="28"/>
        </w:rPr>
        <w:t>марта</w:t>
      </w:r>
      <w:r w:rsidR="00227ED6" w:rsidRPr="00320379">
        <w:rPr>
          <w:szCs w:val="28"/>
        </w:rPr>
        <w:t xml:space="preserve"> </w:t>
      </w:r>
      <w:r w:rsidRPr="00320379">
        <w:rPr>
          <w:szCs w:val="28"/>
        </w:rPr>
        <w:t>2009г.</w:t>
      </w:r>
      <w:r w:rsidR="00227ED6" w:rsidRPr="00320379">
        <w:rPr>
          <w:szCs w:val="28"/>
        </w:rPr>
        <w:t xml:space="preserve"> </w:t>
      </w:r>
      <w:r w:rsidRPr="00320379">
        <w:rPr>
          <w:szCs w:val="28"/>
        </w:rPr>
        <w:t xml:space="preserve">№ </w:t>
      </w:r>
      <w:r w:rsidR="00902B1F" w:rsidRPr="00320379">
        <w:rPr>
          <w:szCs w:val="28"/>
        </w:rPr>
        <w:t>42</w:t>
      </w:r>
      <w:r w:rsidRPr="00320379">
        <w:rPr>
          <w:szCs w:val="28"/>
        </w:rPr>
        <w:t xml:space="preserve"> «Об утверждении коэффициентов</w:t>
      </w:r>
      <w:r w:rsidR="00902B1F" w:rsidRPr="00320379">
        <w:rPr>
          <w:szCs w:val="28"/>
        </w:rPr>
        <w:t>, применяемых</w:t>
      </w:r>
      <w:r w:rsidRPr="00320379">
        <w:rPr>
          <w:szCs w:val="28"/>
        </w:rPr>
        <w:t xml:space="preserve"> для расчета арендной платы за земельные участки,  </w:t>
      </w:r>
      <w:r w:rsidR="00902B1F" w:rsidRPr="00320379">
        <w:rPr>
          <w:szCs w:val="28"/>
        </w:rPr>
        <w:t>находящиеся в собственности</w:t>
      </w:r>
      <w:r w:rsidRPr="00320379">
        <w:rPr>
          <w:szCs w:val="28"/>
        </w:rPr>
        <w:t xml:space="preserve"> муниципального района «</w:t>
      </w:r>
      <w:r w:rsidR="001623CD" w:rsidRPr="00320379">
        <w:rPr>
          <w:szCs w:val="28"/>
        </w:rPr>
        <w:t>Оловяннинский</w:t>
      </w:r>
      <w:r w:rsidRPr="00320379">
        <w:rPr>
          <w:szCs w:val="28"/>
        </w:rPr>
        <w:t xml:space="preserve"> район»</w:t>
      </w:r>
      <w:r w:rsidR="00902B1F" w:rsidRPr="00320379">
        <w:rPr>
          <w:szCs w:val="28"/>
        </w:rPr>
        <w:t>, а также земельные участки, государственная собственность на которые не разграничена, на территории муниципального района «Оловяннинский район»</w:t>
      </w:r>
      <w:r w:rsidRPr="00320379">
        <w:rPr>
          <w:szCs w:val="28"/>
        </w:rPr>
        <w:t>»;</w:t>
      </w:r>
    </w:p>
    <w:p w:rsidR="00C96DEC" w:rsidRPr="00320379" w:rsidRDefault="006005B5" w:rsidP="006F59CF">
      <w:pPr>
        <w:ind w:right="140" w:firstLine="708"/>
        <w:jc w:val="both"/>
        <w:rPr>
          <w:sz w:val="28"/>
          <w:szCs w:val="28"/>
        </w:rPr>
      </w:pPr>
      <w:proofErr w:type="gramStart"/>
      <w:r w:rsidRPr="00320379">
        <w:rPr>
          <w:sz w:val="28"/>
          <w:szCs w:val="28"/>
        </w:rPr>
        <w:t>- решение</w:t>
      </w:r>
      <w:r w:rsidR="00B94A28" w:rsidRPr="00320379">
        <w:rPr>
          <w:sz w:val="28"/>
          <w:szCs w:val="28"/>
        </w:rPr>
        <w:t xml:space="preserve"> </w:t>
      </w:r>
      <w:r w:rsidRPr="00320379">
        <w:rPr>
          <w:sz w:val="28"/>
          <w:szCs w:val="28"/>
        </w:rPr>
        <w:t xml:space="preserve"> Совета муниципального района «</w:t>
      </w:r>
      <w:r w:rsidR="001623CD" w:rsidRPr="00320379">
        <w:rPr>
          <w:sz w:val="28"/>
          <w:szCs w:val="28"/>
        </w:rPr>
        <w:t>Оловяннинский</w:t>
      </w:r>
      <w:r w:rsidRPr="00320379">
        <w:rPr>
          <w:sz w:val="28"/>
          <w:szCs w:val="28"/>
        </w:rPr>
        <w:t xml:space="preserve"> район»  от </w:t>
      </w:r>
      <w:r w:rsidR="00227ED6" w:rsidRPr="00320379">
        <w:rPr>
          <w:sz w:val="28"/>
          <w:szCs w:val="28"/>
        </w:rPr>
        <w:t>10</w:t>
      </w:r>
      <w:r w:rsidRPr="00320379">
        <w:rPr>
          <w:sz w:val="28"/>
          <w:szCs w:val="28"/>
        </w:rPr>
        <w:t xml:space="preserve"> </w:t>
      </w:r>
      <w:r w:rsidR="00227ED6" w:rsidRPr="00320379">
        <w:rPr>
          <w:sz w:val="28"/>
          <w:szCs w:val="28"/>
        </w:rPr>
        <w:t>февраля</w:t>
      </w:r>
      <w:r w:rsidRPr="00320379">
        <w:rPr>
          <w:sz w:val="28"/>
          <w:szCs w:val="28"/>
        </w:rPr>
        <w:t xml:space="preserve"> 20</w:t>
      </w:r>
      <w:r w:rsidR="00227ED6" w:rsidRPr="00320379">
        <w:rPr>
          <w:sz w:val="28"/>
          <w:szCs w:val="28"/>
        </w:rPr>
        <w:t>10</w:t>
      </w:r>
      <w:r w:rsidRPr="00320379">
        <w:rPr>
          <w:sz w:val="28"/>
          <w:szCs w:val="28"/>
        </w:rPr>
        <w:t xml:space="preserve"> г. № 12</w:t>
      </w:r>
      <w:r w:rsidR="00227ED6" w:rsidRPr="00320379">
        <w:rPr>
          <w:sz w:val="28"/>
          <w:szCs w:val="28"/>
        </w:rPr>
        <w:t>4</w:t>
      </w:r>
      <w:r w:rsidRPr="00320379">
        <w:rPr>
          <w:sz w:val="28"/>
          <w:szCs w:val="28"/>
        </w:rPr>
        <w:t xml:space="preserve"> «О внесении изменений в решение Совета муниципального района «</w:t>
      </w:r>
      <w:r w:rsidR="001623CD" w:rsidRPr="00320379">
        <w:rPr>
          <w:sz w:val="28"/>
          <w:szCs w:val="28"/>
        </w:rPr>
        <w:t>Оловяннинский</w:t>
      </w:r>
      <w:r w:rsidRPr="00320379">
        <w:rPr>
          <w:sz w:val="28"/>
          <w:szCs w:val="28"/>
        </w:rPr>
        <w:t xml:space="preserve"> район» № </w:t>
      </w:r>
      <w:r w:rsidR="00227ED6" w:rsidRPr="00320379">
        <w:rPr>
          <w:sz w:val="28"/>
          <w:szCs w:val="28"/>
        </w:rPr>
        <w:t>42</w:t>
      </w:r>
      <w:r w:rsidR="009E7984" w:rsidRPr="00320379">
        <w:rPr>
          <w:sz w:val="28"/>
          <w:szCs w:val="28"/>
        </w:rPr>
        <w:t xml:space="preserve"> </w:t>
      </w:r>
      <w:r w:rsidRPr="00320379">
        <w:rPr>
          <w:sz w:val="28"/>
          <w:szCs w:val="28"/>
        </w:rPr>
        <w:t xml:space="preserve">от </w:t>
      </w:r>
      <w:r w:rsidR="00227ED6" w:rsidRPr="00320379">
        <w:rPr>
          <w:sz w:val="28"/>
          <w:szCs w:val="28"/>
        </w:rPr>
        <w:t>2</w:t>
      </w:r>
      <w:r w:rsidRPr="00320379">
        <w:rPr>
          <w:sz w:val="28"/>
          <w:szCs w:val="28"/>
        </w:rPr>
        <w:t>5.0</w:t>
      </w:r>
      <w:r w:rsidR="00227ED6" w:rsidRPr="00320379">
        <w:rPr>
          <w:sz w:val="28"/>
          <w:szCs w:val="28"/>
        </w:rPr>
        <w:t>3</w:t>
      </w:r>
      <w:r w:rsidRPr="00320379">
        <w:rPr>
          <w:sz w:val="28"/>
          <w:szCs w:val="28"/>
        </w:rPr>
        <w:t>.2009 г. «Об утверждении коэффициентов</w:t>
      </w:r>
      <w:r w:rsidR="00227ED6" w:rsidRPr="00320379">
        <w:rPr>
          <w:sz w:val="28"/>
          <w:szCs w:val="28"/>
        </w:rPr>
        <w:t xml:space="preserve"> применяемых</w:t>
      </w:r>
      <w:r w:rsidRPr="00320379">
        <w:rPr>
          <w:sz w:val="28"/>
          <w:szCs w:val="28"/>
        </w:rPr>
        <w:t xml:space="preserve"> для расчета арендной платы</w:t>
      </w:r>
      <w:r w:rsidR="00227ED6" w:rsidRPr="00320379">
        <w:rPr>
          <w:sz w:val="28"/>
          <w:szCs w:val="28"/>
        </w:rPr>
        <w:t>,</w:t>
      </w:r>
      <w:r w:rsidRPr="00320379">
        <w:rPr>
          <w:sz w:val="28"/>
          <w:szCs w:val="28"/>
        </w:rPr>
        <w:t xml:space="preserve"> в том числе земельные участки, части земельных участков, государственная собственность на которые не разграничена на территории муниципального района «</w:t>
      </w:r>
      <w:r w:rsidR="001623CD" w:rsidRPr="00320379">
        <w:rPr>
          <w:sz w:val="28"/>
          <w:szCs w:val="28"/>
        </w:rPr>
        <w:t>Оловяннинский</w:t>
      </w:r>
      <w:r w:rsidRPr="00320379">
        <w:rPr>
          <w:sz w:val="28"/>
          <w:szCs w:val="28"/>
        </w:rPr>
        <w:t xml:space="preserve"> район»</w:t>
      </w:r>
      <w:r w:rsidR="00227ED6" w:rsidRPr="00320379">
        <w:rPr>
          <w:sz w:val="28"/>
          <w:szCs w:val="28"/>
        </w:rPr>
        <w:t xml:space="preserve"> </w:t>
      </w:r>
      <w:proofErr w:type="gramEnd"/>
    </w:p>
    <w:p w:rsidR="006005B5" w:rsidRPr="00320379" w:rsidRDefault="006005B5" w:rsidP="006F59CF">
      <w:pPr>
        <w:ind w:right="140" w:firstLine="708"/>
        <w:jc w:val="both"/>
        <w:rPr>
          <w:sz w:val="28"/>
          <w:szCs w:val="28"/>
        </w:rPr>
      </w:pPr>
      <w:proofErr w:type="gramStart"/>
      <w:r w:rsidRPr="00320379">
        <w:rPr>
          <w:sz w:val="28"/>
          <w:szCs w:val="28"/>
        </w:rPr>
        <w:t>- решение</w:t>
      </w:r>
      <w:r w:rsidR="00B94A28" w:rsidRPr="00320379">
        <w:rPr>
          <w:sz w:val="28"/>
          <w:szCs w:val="28"/>
        </w:rPr>
        <w:t xml:space="preserve"> </w:t>
      </w:r>
      <w:r w:rsidRPr="00320379">
        <w:rPr>
          <w:sz w:val="28"/>
          <w:szCs w:val="28"/>
        </w:rPr>
        <w:t xml:space="preserve"> Совета муниципального района «</w:t>
      </w:r>
      <w:r w:rsidR="001623CD" w:rsidRPr="00320379">
        <w:rPr>
          <w:sz w:val="28"/>
          <w:szCs w:val="28"/>
        </w:rPr>
        <w:t>Оловяннинский</w:t>
      </w:r>
      <w:r w:rsidRPr="00320379">
        <w:rPr>
          <w:sz w:val="28"/>
          <w:szCs w:val="28"/>
        </w:rPr>
        <w:t xml:space="preserve"> район» от </w:t>
      </w:r>
      <w:r w:rsidR="00250993" w:rsidRPr="00320379">
        <w:rPr>
          <w:sz w:val="28"/>
          <w:szCs w:val="28"/>
        </w:rPr>
        <w:t>26</w:t>
      </w:r>
      <w:r w:rsidRPr="00320379">
        <w:rPr>
          <w:sz w:val="28"/>
          <w:szCs w:val="28"/>
        </w:rPr>
        <w:t xml:space="preserve"> </w:t>
      </w:r>
      <w:r w:rsidR="00250993" w:rsidRPr="00320379">
        <w:rPr>
          <w:sz w:val="28"/>
          <w:szCs w:val="28"/>
        </w:rPr>
        <w:t>декабря</w:t>
      </w:r>
      <w:r w:rsidRPr="00320379">
        <w:rPr>
          <w:sz w:val="28"/>
          <w:szCs w:val="28"/>
        </w:rPr>
        <w:t xml:space="preserve"> 201</w:t>
      </w:r>
      <w:r w:rsidR="00250993" w:rsidRPr="00320379">
        <w:rPr>
          <w:sz w:val="28"/>
          <w:szCs w:val="28"/>
        </w:rPr>
        <w:t>1</w:t>
      </w:r>
      <w:r w:rsidRPr="00320379">
        <w:rPr>
          <w:sz w:val="28"/>
          <w:szCs w:val="28"/>
        </w:rPr>
        <w:t xml:space="preserve"> года</w:t>
      </w:r>
      <w:r w:rsidR="00250993" w:rsidRPr="00320379">
        <w:rPr>
          <w:sz w:val="28"/>
          <w:szCs w:val="28"/>
        </w:rPr>
        <w:t xml:space="preserve"> </w:t>
      </w:r>
      <w:r w:rsidRPr="00320379">
        <w:rPr>
          <w:sz w:val="28"/>
          <w:szCs w:val="28"/>
        </w:rPr>
        <w:t xml:space="preserve">№ </w:t>
      </w:r>
      <w:r w:rsidR="00250993" w:rsidRPr="00320379">
        <w:rPr>
          <w:sz w:val="28"/>
          <w:szCs w:val="28"/>
        </w:rPr>
        <w:t>240</w:t>
      </w:r>
      <w:r w:rsidRPr="00320379">
        <w:rPr>
          <w:sz w:val="28"/>
          <w:szCs w:val="28"/>
        </w:rPr>
        <w:t xml:space="preserve"> «О внесении изменений в Решение Совета муниципального района «</w:t>
      </w:r>
      <w:r w:rsidR="001623CD" w:rsidRPr="00320379">
        <w:rPr>
          <w:sz w:val="28"/>
          <w:szCs w:val="28"/>
        </w:rPr>
        <w:t>Оловяннинский</w:t>
      </w:r>
      <w:r w:rsidRPr="00320379">
        <w:rPr>
          <w:sz w:val="28"/>
          <w:szCs w:val="28"/>
        </w:rPr>
        <w:t xml:space="preserve"> район» № </w:t>
      </w:r>
      <w:r w:rsidR="00250993" w:rsidRPr="00320379">
        <w:rPr>
          <w:sz w:val="28"/>
          <w:szCs w:val="28"/>
        </w:rPr>
        <w:t>42</w:t>
      </w:r>
      <w:r w:rsidRPr="00320379">
        <w:rPr>
          <w:sz w:val="28"/>
          <w:szCs w:val="28"/>
        </w:rPr>
        <w:t xml:space="preserve"> от </w:t>
      </w:r>
      <w:r w:rsidR="00250993" w:rsidRPr="00320379">
        <w:rPr>
          <w:sz w:val="28"/>
          <w:szCs w:val="28"/>
        </w:rPr>
        <w:t>2</w:t>
      </w:r>
      <w:r w:rsidRPr="00320379">
        <w:rPr>
          <w:sz w:val="28"/>
          <w:szCs w:val="28"/>
        </w:rPr>
        <w:t>5.0</w:t>
      </w:r>
      <w:r w:rsidR="00250993" w:rsidRPr="00320379">
        <w:rPr>
          <w:sz w:val="28"/>
          <w:szCs w:val="28"/>
        </w:rPr>
        <w:t>3</w:t>
      </w:r>
      <w:r w:rsidRPr="00320379">
        <w:rPr>
          <w:sz w:val="28"/>
          <w:szCs w:val="28"/>
        </w:rPr>
        <w:t>.2009 г. «</w:t>
      </w:r>
      <w:r w:rsidR="00250993" w:rsidRPr="00320379">
        <w:rPr>
          <w:sz w:val="28"/>
          <w:szCs w:val="28"/>
        </w:rPr>
        <w:t>Об утверждении коэффициентов, применяемых для расчета арендной платы за земельные участки,  находящиеся в собственности муниципального района «Оловяннинский район», а также земельные участки, государственная собственность на которые не разграничена, на территории муниципального района «Оловяннинский район</w:t>
      </w:r>
      <w:r w:rsidRPr="00320379">
        <w:rPr>
          <w:sz w:val="28"/>
          <w:szCs w:val="28"/>
        </w:rPr>
        <w:t>»;</w:t>
      </w:r>
      <w:proofErr w:type="gramEnd"/>
    </w:p>
    <w:p w:rsidR="006005B5" w:rsidRPr="00320379" w:rsidRDefault="006005B5" w:rsidP="006F59CF">
      <w:pPr>
        <w:ind w:right="140" w:firstLine="708"/>
        <w:jc w:val="both"/>
        <w:rPr>
          <w:sz w:val="28"/>
          <w:szCs w:val="28"/>
        </w:rPr>
      </w:pPr>
      <w:proofErr w:type="gramStart"/>
      <w:r w:rsidRPr="00320379">
        <w:rPr>
          <w:sz w:val="28"/>
          <w:szCs w:val="28"/>
        </w:rPr>
        <w:t xml:space="preserve">- решение </w:t>
      </w:r>
      <w:r w:rsidR="00B94A28" w:rsidRPr="00320379">
        <w:rPr>
          <w:sz w:val="28"/>
          <w:szCs w:val="28"/>
        </w:rPr>
        <w:t xml:space="preserve"> </w:t>
      </w:r>
      <w:r w:rsidRPr="00320379">
        <w:rPr>
          <w:sz w:val="28"/>
          <w:szCs w:val="28"/>
        </w:rPr>
        <w:t>Совета муниципального района «</w:t>
      </w:r>
      <w:r w:rsidR="001623CD" w:rsidRPr="00320379">
        <w:rPr>
          <w:sz w:val="28"/>
          <w:szCs w:val="28"/>
        </w:rPr>
        <w:t>Оловяннинский</w:t>
      </w:r>
      <w:r w:rsidRPr="00320379">
        <w:rPr>
          <w:sz w:val="28"/>
          <w:szCs w:val="28"/>
        </w:rPr>
        <w:t xml:space="preserve"> район» от </w:t>
      </w:r>
      <w:r w:rsidR="00AC0669" w:rsidRPr="00320379">
        <w:rPr>
          <w:sz w:val="28"/>
          <w:szCs w:val="28"/>
        </w:rPr>
        <w:t>10</w:t>
      </w:r>
      <w:r w:rsidRPr="00320379">
        <w:rPr>
          <w:sz w:val="28"/>
          <w:szCs w:val="28"/>
        </w:rPr>
        <w:t xml:space="preserve"> </w:t>
      </w:r>
      <w:r w:rsidR="00AC0669" w:rsidRPr="00320379">
        <w:rPr>
          <w:sz w:val="28"/>
          <w:szCs w:val="28"/>
        </w:rPr>
        <w:t>апреля</w:t>
      </w:r>
      <w:r w:rsidRPr="00320379">
        <w:rPr>
          <w:sz w:val="28"/>
          <w:szCs w:val="28"/>
        </w:rPr>
        <w:t xml:space="preserve"> 201</w:t>
      </w:r>
      <w:r w:rsidR="00AC0669" w:rsidRPr="00320379">
        <w:rPr>
          <w:sz w:val="28"/>
          <w:szCs w:val="28"/>
        </w:rPr>
        <w:t>3</w:t>
      </w:r>
      <w:r w:rsidRPr="00320379">
        <w:rPr>
          <w:sz w:val="28"/>
          <w:szCs w:val="28"/>
        </w:rPr>
        <w:t xml:space="preserve"> года № </w:t>
      </w:r>
      <w:r w:rsidR="00AC0669" w:rsidRPr="00320379">
        <w:rPr>
          <w:sz w:val="28"/>
          <w:szCs w:val="28"/>
        </w:rPr>
        <w:t>54</w:t>
      </w:r>
      <w:r w:rsidRPr="00320379">
        <w:rPr>
          <w:sz w:val="28"/>
          <w:szCs w:val="28"/>
        </w:rPr>
        <w:t xml:space="preserve"> «О внесении изменений в Решение Совета муниципального района «</w:t>
      </w:r>
      <w:r w:rsidR="001623CD" w:rsidRPr="00320379">
        <w:rPr>
          <w:sz w:val="28"/>
          <w:szCs w:val="28"/>
        </w:rPr>
        <w:t>Оловяннинский</w:t>
      </w:r>
      <w:r w:rsidRPr="00320379">
        <w:rPr>
          <w:sz w:val="28"/>
          <w:szCs w:val="28"/>
        </w:rPr>
        <w:t xml:space="preserve"> район» № </w:t>
      </w:r>
      <w:r w:rsidR="00AC0669" w:rsidRPr="00320379">
        <w:rPr>
          <w:sz w:val="28"/>
          <w:szCs w:val="28"/>
        </w:rPr>
        <w:t>42</w:t>
      </w:r>
      <w:r w:rsidRPr="00320379">
        <w:rPr>
          <w:sz w:val="28"/>
          <w:szCs w:val="28"/>
        </w:rPr>
        <w:t xml:space="preserve"> от </w:t>
      </w:r>
      <w:r w:rsidR="00AC0669" w:rsidRPr="00320379">
        <w:rPr>
          <w:sz w:val="28"/>
          <w:szCs w:val="28"/>
        </w:rPr>
        <w:t>2</w:t>
      </w:r>
      <w:r w:rsidRPr="00320379">
        <w:rPr>
          <w:sz w:val="28"/>
          <w:szCs w:val="28"/>
        </w:rPr>
        <w:t>5.0</w:t>
      </w:r>
      <w:r w:rsidR="00AC0669" w:rsidRPr="00320379">
        <w:rPr>
          <w:sz w:val="28"/>
          <w:szCs w:val="28"/>
        </w:rPr>
        <w:t>3</w:t>
      </w:r>
      <w:r w:rsidRPr="00320379">
        <w:rPr>
          <w:sz w:val="28"/>
          <w:szCs w:val="28"/>
        </w:rPr>
        <w:t>.2009 г. «</w:t>
      </w:r>
      <w:r w:rsidR="00AC0669" w:rsidRPr="00320379">
        <w:rPr>
          <w:sz w:val="28"/>
          <w:szCs w:val="28"/>
        </w:rPr>
        <w:t>Об утверждении коэффициентов, применяемых для расчета арендной платы за земельные участки,  находящиеся в собственности муниципального района «Оловяннинский район», а также земельные участки, государственная собственность на которые не разграничена, на территории муниципального района «Оловяннинский район</w:t>
      </w:r>
      <w:proofErr w:type="gramEnd"/>
      <w:r w:rsidRPr="00320379">
        <w:rPr>
          <w:sz w:val="28"/>
          <w:szCs w:val="28"/>
        </w:rPr>
        <w:t>»</w:t>
      </w:r>
      <w:r w:rsidR="00263F6E" w:rsidRPr="00320379">
        <w:rPr>
          <w:sz w:val="28"/>
          <w:szCs w:val="28"/>
        </w:rPr>
        <w:t xml:space="preserve"> (в редакции от 26.12.2011г. №240)</w:t>
      </w:r>
      <w:r w:rsidRPr="00320379">
        <w:rPr>
          <w:sz w:val="28"/>
          <w:szCs w:val="28"/>
        </w:rPr>
        <w:t>;</w:t>
      </w:r>
    </w:p>
    <w:p w:rsidR="006005B5" w:rsidRPr="00320379" w:rsidRDefault="006005B5" w:rsidP="006F59CF">
      <w:pPr>
        <w:ind w:right="140" w:firstLine="708"/>
        <w:jc w:val="both"/>
        <w:rPr>
          <w:sz w:val="28"/>
          <w:szCs w:val="28"/>
        </w:rPr>
      </w:pPr>
      <w:proofErr w:type="gramStart"/>
      <w:r w:rsidRPr="00320379">
        <w:rPr>
          <w:sz w:val="28"/>
          <w:szCs w:val="28"/>
        </w:rPr>
        <w:t>- решение</w:t>
      </w:r>
      <w:r w:rsidR="00B94A28" w:rsidRPr="00320379">
        <w:rPr>
          <w:sz w:val="28"/>
          <w:szCs w:val="28"/>
        </w:rPr>
        <w:t xml:space="preserve"> </w:t>
      </w:r>
      <w:r w:rsidRPr="00320379">
        <w:rPr>
          <w:sz w:val="28"/>
          <w:szCs w:val="28"/>
        </w:rPr>
        <w:t xml:space="preserve"> Совета муниципального района «</w:t>
      </w:r>
      <w:r w:rsidR="001623CD" w:rsidRPr="00320379">
        <w:rPr>
          <w:sz w:val="28"/>
          <w:szCs w:val="28"/>
        </w:rPr>
        <w:t xml:space="preserve">Оловяннинский </w:t>
      </w:r>
      <w:r w:rsidRPr="00320379">
        <w:rPr>
          <w:sz w:val="28"/>
          <w:szCs w:val="28"/>
        </w:rPr>
        <w:t xml:space="preserve">район» от </w:t>
      </w:r>
      <w:r w:rsidR="00E97467" w:rsidRPr="00320379">
        <w:rPr>
          <w:sz w:val="28"/>
          <w:szCs w:val="28"/>
        </w:rPr>
        <w:t>18</w:t>
      </w:r>
      <w:r w:rsidRPr="00320379">
        <w:rPr>
          <w:sz w:val="28"/>
          <w:szCs w:val="28"/>
        </w:rPr>
        <w:t xml:space="preserve"> декабря 201</w:t>
      </w:r>
      <w:r w:rsidR="00E97467" w:rsidRPr="00320379">
        <w:rPr>
          <w:sz w:val="28"/>
          <w:szCs w:val="28"/>
        </w:rPr>
        <w:t>3</w:t>
      </w:r>
      <w:r w:rsidRPr="00320379">
        <w:rPr>
          <w:sz w:val="28"/>
          <w:szCs w:val="28"/>
        </w:rPr>
        <w:t xml:space="preserve"> года</w:t>
      </w:r>
      <w:r w:rsidR="00E97467" w:rsidRPr="00320379">
        <w:rPr>
          <w:sz w:val="28"/>
          <w:szCs w:val="28"/>
        </w:rPr>
        <w:t xml:space="preserve"> </w:t>
      </w:r>
      <w:r w:rsidRPr="00320379">
        <w:rPr>
          <w:sz w:val="28"/>
          <w:szCs w:val="28"/>
        </w:rPr>
        <w:t xml:space="preserve">№ </w:t>
      </w:r>
      <w:r w:rsidR="00E97467" w:rsidRPr="00320379">
        <w:rPr>
          <w:sz w:val="28"/>
          <w:szCs w:val="28"/>
        </w:rPr>
        <w:t>92</w:t>
      </w:r>
      <w:r w:rsidRPr="00320379">
        <w:rPr>
          <w:sz w:val="28"/>
          <w:szCs w:val="28"/>
        </w:rPr>
        <w:t xml:space="preserve"> </w:t>
      </w:r>
      <w:r w:rsidR="00E97467" w:rsidRPr="00320379">
        <w:rPr>
          <w:sz w:val="28"/>
          <w:szCs w:val="28"/>
        </w:rPr>
        <w:t xml:space="preserve"> </w:t>
      </w:r>
      <w:r w:rsidR="00185754" w:rsidRPr="00320379">
        <w:rPr>
          <w:sz w:val="28"/>
          <w:szCs w:val="28"/>
        </w:rPr>
        <w:t>«</w:t>
      </w:r>
      <w:r w:rsidR="00E97467" w:rsidRPr="00320379">
        <w:rPr>
          <w:sz w:val="28"/>
          <w:szCs w:val="28"/>
        </w:rPr>
        <w:t>О протесте прокурора Оловяннинского района на отдельные нормы Р</w:t>
      </w:r>
      <w:r w:rsidRPr="00320379">
        <w:rPr>
          <w:sz w:val="28"/>
          <w:szCs w:val="28"/>
        </w:rPr>
        <w:t>ешени</w:t>
      </w:r>
      <w:r w:rsidR="00E97467" w:rsidRPr="00320379">
        <w:rPr>
          <w:sz w:val="28"/>
          <w:szCs w:val="28"/>
        </w:rPr>
        <w:t>я</w:t>
      </w:r>
      <w:r w:rsidRPr="00320379">
        <w:rPr>
          <w:sz w:val="28"/>
          <w:szCs w:val="28"/>
        </w:rPr>
        <w:t xml:space="preserve"> Совета муниципального района «</w:t>
      </w:r>
      <w:r w:rsidR="001623CD" w:rsidRPr="00320379">
        <w:rPr>
          <w:sz w:val="28"/>
          <w:szCs w:val="28"/>
        </w:rPr>
        <w:t>Оловяннинский</w:t>
      </w:r>
      <w:r w:rsidRPr="00320379">
        <w:rPr>
          <w:sz w:val="28"/>
          <w:szCs w:val="28"/>
        </w:rPr>
        <w:t xml:space="preserve"> район» № </w:t>
      </w:r>
      <w:r w:rsidR="00E97467" w:rsidRPr="00320379">
        <w:rPr>
          <w:sz w:val="28"/>
          <w:szCs w:val="28"/>
        </w:rPr>
        <w:t>42</w:t>
      </w:r>
      <w:r w:rsidRPr="00320379">
        <w:rPr>
          <w:sz w:val="28"/>
          <w:szCs w:val="28"/>
        </w:rPr>
        <w:t xml:space="preserve"> от 2</w:t>
      </w:r>
      <w:r w:rsidR="00E97467" w:rsidRPr="00320379">
        <w:rPr>
          <w:sz w:val="28"/>
          <w:szCs w:val="28"/>
        </w:rPr>
        <w:t>5</w:t>
      </w:r>
      <w:r w:rsidRPr="00320379">
        <w:rPr>
          <w:sz w:val="28"/>
          <w:szCs w:val="28"/>
        </w:rPr>
        <w:t>.</w:t>
      </w:r>
      <w:r w:rsidR="00E97467" w:rsidRPr="00320379">
        <w:rPr>
          <w:sz w:val="28"/>
          <w:szCs w:val="28"/>
        </w:rPr>
        <w:t>03</w:t>
      </w:r>
      <w:r w:rsidRPr="00320379">
        <w:rPr>
          <w:sz w:val="28"/>
          <w:szCs w:val="28"/>
        </w:rPr>
        <w:t>.20</w:t>
      </w:r>
      <w:r w:rsidR="00E97467" w:rsidRPr="00320379">
        <w:rPr>
          <w:sz w:val="28"/>
          <w:szCs w:val="28"/>
        </w:rPr>
        <w:t>09</w:t>
      </w:r>
      <w:r w:rsidRPr="00320379">
        <w:rPr>
          <w:sz w:val="28"/>
          <w:szCs w:val="28"/>
        </w:rPr>
        <w:t xml:space="preserve"> г. «</w:t>
      </w:r>
      <w:r w:rsidR="00E97467" w:rsidRPr="00320379">
        <w:rPr>
          <w:sz w:val="28"/>
          <w:szCs w:val="28"/>
        </w:rPr>
        <w:t xml:space="preserve">Об утверждении коэффициентов, применяемых для расчета арендной платы за земельные </w:t>
      </w:r>
      <w:r w:rsidR="00E97467" w:rsidRPr="00320379">
        <w:rPr>
          <w:sz w:val="28"/>
          <w:szCs w:val="28"/>
        </w:rPr>
        <w:lastRenderedPageBreak/>
        <w:t>участки,  находящиеся в собственности муниципального района «Оловяннинский район», а также земельные участки, государственная собственность на которые не разграничена, на территории</w:t>
      </w:r>
      <w:proofErr w:type="gramEnd"/>
      <w:r w:rsidR="00E97467" w:rsidRPr="00320379">
        <w:rPr>
          <w:sz w:val="28"/>
          <w:szCs w:val="28"/>
        </w:rPr>
        <w:t xml:space="preserve"> муниципального района «Оловяннинский район</w:t>
      </w:r>
      <w:r w:rsidRPr="00320379">
        <w:rPr>
          <w:sz w:val="28"/>
          <w:szCs w:val="28"/>
        </w:rPr>
        <w:t>»;</w:t>
      </w:r>
    </w:p>
    <w:p w:rsidR="0020182B" w:rsidRPr="00320379" w:rsidRDefault="002A25C4" w:rsidP="006F59CF">
      <w:pPr>
        <w:tabs>
          <w:tab w:val="left" w:pos="567"/>
        </w:tabs>
        <w:ind w:right="140" w:firstLine="567"/>
        <w:contextualSpacing/>
        <w:jc w:val="both"/>
        <w:rPr>
          <w:i/>
          <w:sz w:val="28"/>
          <w:szCs w:val="28"/>
        </w:rPr>
      </w:pPr>
      <w:r w:rsidRPr="00320379">
        <w:rPr>
          <w:sz w:val="28"/>
          <w:szCs w:val="28"/>
        </w:rPr>
        <w:t xml:space="preserve">         </w:t>
      </w:r>
      <w:r w:rsidR="00C40416" w:rsidRPr="00320379">
        <w:rPr>
          <w:sz w:val="28"/>
          <w:szCs w:val="28"/>
        </w:rPr>
        <w:t>4</w:t>
      </w:r>
      <w:r w:rsidR="006005B5" w:rsidRPr="00320379">
        <w:rPr>
          <w:sz w:val="28"/>
          <w:szCs w:val="28"/>
        </w:rPr>
        <w:t xml:space="preserve">. </w:t>
      </w:r>
      <w:r w:rsidR="0020182B" w:rsidRPr="00320379">
        <w:rPr>
          <w:sz w:val="28"/>
          <w:szCs w:val="28"/>
        </w:rPr>
        <w:t>Настоящее решение опубликовать в периодическом печатном издании "Аргументы и факты - Забайкалье"</w:t>
      </w:r>
      <w:r w:rsidR="00C50D69" w:rsidRPr="00320379">
        <w:rPr>
          <w:sz w:val="28"/>
          <w:szCs w:val="28"/>
        </w:rPr>
        <w:t> </w:t>
      </w:r>
      <w:r w:rsidR="0020182B" w:rsidRPr="00320379">
        <w:rPr>
          <w:sz w:val="28"/>
          <w:szCs w:val="28"/>
        </w:rPr>
        <w:t>и разместить на официальном сайте муниципального</w:t>
      </w:r>
      <w:r w:rsidR="00C50D69" w:rsidRPr="00320379">
        <w:rPr>
          <w:sz w:val="28"/>
          <w:szCs w:val="28"/>
        </w:rPr>
        <w:t> </w:t>
      </w:r>
      <w:r w:rsidR="0020182B" w:rsidRPr="00320379">
        <w:rPr>
          <w:sz w:val="28"/>
          <w:szCs w:val="28"/>
        </w:rPr>
        <w:t>района</w:t>
      </w:r>
      <w:r w:rsidR="00C50D69" w:rsidRPr="00320379">
        <w:rPr>
          <w:sz w:val="28"/>
          <w:szCs w:val="28"/>
        </w:rPr>
        <w:t> </w:t>
      </w:r>
      <w:r w:rsidR="0020182B" w:rsidRPr="00320379">
        <w:rPr>
          <w:sz w:val="28"/>
          <w:szCs w:val="28"/>
        </w:rPr>
        <w:t>"Оловяннинский</w:t>
      </w:r>
      <w:r w:rsidR="00C50D69" w:rsidRPr="00320379">
        <w:rPr>
          <w:sz w:val="28"/>
          <w:szCs w:val="28"/>
        </w:rPr>
        <w:t> </w:t>
      </w:r>
      <w:r w:rsidR="0020182B" w:rsidRPr="00320379">
        <w:rPr>
          <w:sz w:val="28"/>
          <w:szCs w:val="28"/>
        </w:rPr>
        <w:t>район"</w:t>
      </w:r>
      <w:r w:rsidR="00C50D69" w:rsidRPr="00320379">
        <w:rPr>
          <w:sz w:val="28"/>
          <w:szCs w:val="28"/>
        </w:rPr>
        <w:t> </w:t>
      </w:r>
      <w:r w:rsidR="0020182B" w:rsidRPr="00320379">
        <w:rPr>
          <w:sz w:val="28"/>
          <w:szCs w:val="28"/>
        </w:rPr>
        <w:t>в</w:t>
      </w:r>
      <w:r w:rsidR="00C50D69" w:rsidRPr="00320379">
        <w:rPr>
          <w:sz w:val="28"/>
          <w:szCs w:val="28"/>
        </w:rPr>
        <w:t> </w:t>
      </w:r>
      <w:r w:rsidR="0020182B" w:rsidRPr="00320379">
        <w:rPr>
          <w:sz w:val="28"/>
          <w:szCs w:val="28"/>
        </w:rPr>
        <w:t xml:space="preserve">информационно-телекоммуникационной сети "Интернет" по адресу: </w:t>
      </w:r>
      <w:proofErr w:type="spellStart"/>
      <w:r w:rsidR="0020182B" w:rsidRPr="00320379">
        <w:rPr>
          <w:sz w:val="28"/>
          <w:szCs w:val="28"/>
        </w:rPr>
        <w:t>оловян</w:t>
      </w:r>
      <w:proofErr w:type="gramStart"/>
      <w:r w:rsidR="0020182B" w:rsidRPr="00320379">
        <w:rPr>
          <w:sz w:val="28"/>
          <w:szCs w:val="28"/>
        </w:rPr>
        <w:t>.з</w:t>
      </w:r>
      <w:proofErr w:type="gramEnd"/>
      <w:r w:rsidR="0020182B" w:rsidRPr="00320379">
        <w:rPr>
          <w:sz w:val="28"/>
          <w:szCs w:val="28"/>
        </w:rPr>
        <w:t>абайкальский</w:t>
      </w:r>
      <w:proofErr w:type="spellEnd"/>
      <w:r w:rsidR="0020182B" w:rsidRPr="00320379">
        <w:rPr>
          <w:sz w:val="28"/>
          <w:szCs w:val="28"/>
        </w:rPr>
        <w:t xml:space="preserve"> </w:t>
      </w:r>
      <w:proofErr w:type="spellStart"/>
      <w:r w:rsidR="0020182B" w:rsidRPr="00320379">
        <w:rPr>
          <w:sz w:val="28"/>
          <w:szCs w:val="28"/>
        </w:rPr>
        <w:t>край.рф</w:t>
      </w:r>
      <w:proofErr w:type="spellEnd"/>
      <w:r w:rsidR="0020182B" w:rsidRPr="00320379">
        <w:rPr>
          <w:sz w:val="28"/>
          <w:szCs w:val="28"/>
        </w:rPr>
        <w:t>.</w:t>
      </w:r>
    </w:p>
    <w:p w:rsidR="006A7A9F" w:rsidRPr="00320379" w:rsidRDefault="006A7A9F" w:rsidP="006F59CF">
      <w:pPr>
        <w:widowControl w:val="0"/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</w:p>
    <w:p w:rsidR="00E254FF" w:rsidRPr="00320379" w:rsidRDefault="00E254FF" w:rsidP="006F59CF">
      <w:pPr>
        <w:ind w:left="567" w:right="140"/>
        <w:contextualSpacing/>
        <w:jc w:val="both"/>
        <w:rPr>
          <w:i/>
          <w:sz w:val="28"/>
          <w:szCs w:val="28"/>
        </w:rPr>
      </w:pPr>
      <w:r w:rsidRPr="00320379">
        <w:rPr>
          <w:sz w:val="28"/>
          <w:szCs w:val="28"/>
        </w:rPr>
        <w:t xml:space="preserve">Глава муниципального района </w:t>
      </w:r>
    </w:p>
    <w:p w:rsidR="00E254FF" w:rsidRPr="00320379" w:rsidRDefault="00E254FF" w:rsidP="006F59CF">
      <w:pPr>
        <w:ind w:left="567" w:right="140"/>
        <w:contextualSpacing/>
        <w:jc w:val="both"/>
        <w:rPr>
          <w:i/>
          <w:sz w:val="28"/>
          <w:szCs w:val="28"/>
        </w:rPr>
      </w:pPr>
      <w:r w:rsidRPr="00320379">
        <w:rPr>
          <w:sz w:val="28"/>
          <w:szCs w:val="28"/>
        </w:rPr>
        <w:t>«Оловяннинский район»                                                   А.В. Антошкин</w:t>
      </w:r>
    </w:p>
    <w:p w:rsidR="00E254FF" w:rsidRPr="00320379" w:rsidRDefault="00E254FF" w:rsidP="006F59CF">
      <w:pPr>
        <w:ind w:left="567" w:right="140"/>
        <w:contextualSpacing/>
        <w:jc w:val="both"/>
        <w:rPr>
          <w:i/>
          <w:sz w:val="28"/>
          <w:szCs w:val="28"/>
        </w:rPr>
      </w:pPr>
    </w:p>
    <w:p w:rsidR="00E254FF" w:rsidRPr="00320379" w:rsidRDefault="00E254FF" w:rsidP="006F59CF">
      <w:pPr>
        <w:ind w:left="567" w:right="140"/>
        <w:contextualSpacing/>
        <w:jc w:val="both"/>
        <w:rPr>
          <w:i/>
          <w:sz w:val="28"/>
          <w:szCs w:val="28"/>
        </w:rPr>
      </w:pPr>
      <w:r w:rsidRPr="00320379">
        <w:rPr>
          <w:sz w:val="28"/>
          <w:szCs w:val="28"/>
        </w:rPr>
        <w:t>Председатель Совета</w:t>
      </w:r>
    </w:p>
    <w:p w:rsidR="00E254FF" w:rsidRPr="00320379" w:rsidRDefault="00E254FF" w:rsidP="006F59CF">
      <w:pPr>
        <w:ind w:left="567" w:right="140"/>
        <w:contextualSpacing/>
        <w:jc w:val="both"/>
        <w:rPr>
          <w:i/>
          <w:sz w:val="28"/>
          <w:szCs w:val="28"/>
        </w:rPr>
      </w:pPr>
      <w:r w:rsidRPr="00320379">
        <w:rPr>
          <w:sz w:val="28"/>
          <w:szCs w:val="28"/>
        </w:rPr>
        <w:t>муниципального района</w:t>
      </w:r>
    </w:p>
    <w:p w:rsidR="006005B5" w:rsidRDefault="00E254FF" w:rsidP="006F59CF">
      <w:pPr>
        <w:ind w:left="567" w:right="140"/>
        <w:contextualSpacing/>
        <w:jc w:val="both"/>
        <w:rPr>
          <w:sz w:val="28"/>
          <w:szCs w:val="28"/>
        </w:rPr>
      </w:pPr>
      <w:r w:rsidRPr="00320379">
        <w:rPr>
          <w:sz w:val="28"/>
          <w:szCs w:val="28"/>
        </w:rPr>
        <w:t>«Оловяннинский район»                                                С.Б.Бальжинимаева</w:t>
      </w: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Default="008D74B8" w:rsidP="006F59CF">
      <w:pPr>
        <w:ind w:left="567" w:right="140"/>
        <w:contextualSpacing/>
        <w:jc w:val="both"/>
        <w:rPr>
          <w:sz w:val="28"/>
          <w:szCs w:val="28"/>
        </w:rPr>
      </w:pPr>
    </w:p>
    <w:p w:rsidR="008D74B8" w:rsidRPr="007E0E76" w:rsidRDefault="008D74B8" w:rsidP="008D74B8">
      <w:pPr>
        <w:ind w:left="3960"/>
        <w:jc w:val="right"/>
        <w:rPr>
          <w:b/>
          <w:bCs/>
        </w:rPr>
      </w:pPr>
      <w:r w:rsidRPr="00D86813">
        <w:rPr>
          <w:b/>
          <w:bCs/>
        </w:rPr>
        <w:lastRenderedPageBreak/>
        <w:t xml:space="preserve">Приложение № </w:t>
      </w:r>
      <w:r>
        <w:rPr>
          <w:b/>
          <w:bCs/>
        </w:rPr>
        <w:t>1</w:t>
      </w:r>
    </w:p>
    <w:p w:rsidR="008D74B8" w:rsidRPr="007E0E76" w:rsidRDefault="008D74B8" w:rsidP="008D74B8">
      <w:pPr>
        <w:ind w:left="3960"/>
        <w:jc w:val="right"/>
        <w:rPr>
          <w:bCs/>
        </w:rPr>
      </w:pPr>
      <w:r w:rsidRPr="007E0E76">
        <w:rPr>
          <w:bCs/>
        </w:rPr>
        <w:t xml:space="preserve">к решению Совета </w:t>
      </w:r>
      <w:r w:rsidRPr="008A770D">
        <w:t>муниципального района</w:t>
      </w:r>
    </w:p>
    <w:p w:rsidR="008D74B8" w:rsidRDefault="008D74B8" w:rsidP="008D74B8">
      <w:r>
        <w:t xml:space="preserve">                                                              </w:t>
      </w:r>
      <w:r w:rsidRPr="008A770D">
        <w:t>«</w:t>
      </w:r>
      <w:r>
        <w:t xml:space="preserve">Оловяннинский </w:t>
      </w:r>
      <w:r w:rsidRPr="008A770D">
        <w:t xml:space="preserve"> район»</w:t>
      </w:r>
      <w:r>
        <w:t xml:space="preserve"> </w:t>
      </w:r>
      <w:r w:rsidRPr="00671E10">
        <w:rPr>
          <w:bCs/>
        </w:rPr>
        <w:t xml:space="preserve">от </w:t>
      </w:r>
      <w:r>
        <w:rPr>
          <w:bCs/>
        </w:rPr>
        <w:t>«23</w:t>
      </w:r>
      <w:r w:rsidRPr="00671E10">
        <w:rPr>
          <w:bCs/>
        </w:rPr>
        <w:t>»</w:t>
      </w:r>
      <w:r>
        <w:rPr>
          <w:bCs/>
        </w:rPr>
        <w:t xml:space="preserve">  июня 2020 </w:t>
      </w:r>
      <w:r w:rsidRPr="00671E10">
        <w:rPr>
          <w:bCs/>
        </w:rPr>
        <w:t>г.</w:t>
      </w:r>
      <w:r>
        <w:rPr>
          <w:bCs/>
        </w:rPr>
        <w:t xml:space="preserve"> </w:t>
      </w:r>
      <w:r w:rsidRPr="00671E10">
        <w:rPr>
          <w:bCs/>
        </w:rPr>
        <w:t xml:space="preserve"> № </w:t>
      </w:r>
      <w:r>
        <w:rPr>
          <w:bCs/>
        </w:rPr>
        <w:t>177</w:t>
      </w:r>
    </w:p>
    <w:p w:rsidR="008D74B8" w:rsidRDefault="008D74B8" w:rsidP="008D74B8">
      <w:pPr>
        <w:jc w:val="center"/>
      </w:pPr>
    </w:p>
    <w:p w:rsidR="008D74B8" w:rsidRDefault="008D74B8" w:rsidP="008D74B8">
      <w:pPr>
        <w:jc w:val="center"/>
      </w:pPr>
    </w:p>
    <w:p w:rsidR="008D74B8" w:rsidRDefault="008D74B8" w:rsidP="008D74B8">
      <w:pPr>
        <w:jc w:val="center"/>
        <w:rPr>
          <w:b/>
          <w:sz w:val="28"/>
          <w:szCs w:val="28"/>
        </w:rPr>
      </w:pPr>
      <w:r w:rsidRPr="00614935">
        <w:rPr>
          <w:b/>
          <w:sz w:val="28"/>
          <w:szCs w:val="28"/>
        </w:rPr>
        <w:t xml:space="preserve">Расчетные коэффициенты, применяемые при расчете </w:t>
      </w:r>
    </w:p>
    <w:p w:rsidR="008D74B8" w:rsidRDefault="008D74B8" w:rsidP="008D74B8">
      <w:pPr>
        <w:jc w:val="center"/>
        <w:rPr>
          <w:b/>
          <w:sz w:val="28"/>
          <w:szCs w:val="28"/>
        </w:rPr>
      </w:pPr>
      <w:r w:rsidRPr="00614935">
        <w:rPr>
          <w:b/>
          <w:sz w:val="28"/>
          <w:szCs w:val="28"/>
        </w:rPr>
        <w:t xml:space="preserve">годовой арендной платы за использование земельных участков, </w:t>
      </w:r>
    </w:p>
    <w:p w:rsidR="008D74B8" w:rsidRDefault="008D74B8" w:rsidP="008D74B8">
      <w:pPr>
        <w:jc w:val="center"/>
        <w:rPr>
          <w:b/>
          <w:sz w:val="28"/>
          <w:szCs w:val="28"/>
        </w:rPr>
      </w:pPr>
      <w:r w:rsidRPr="00614935">
        <w:rPr>
          <w:b/>
          <w:sz w:val="28"/>
          <w:szCs w:val="28"/>
        </w:rPr>
        <w:t xml:space="preserve">находящихся в собственности </w:t>
      </w:r>
      <w:r w:rsidRPr="00286B8B">
        <w:rPr>
          <w:b/>
          <w:sz w:val="28"/>
          <w:szCs w:val="28"/>
        </w:rPr>
        <w:t>муниципального района «</w:t>
      </w:r>
      <w:r>
        <w:rPr>
          <w:b/>
          <w:sz w:val="28"/>
          <w:szCs w:val="28"/>
        </w:rPr>
        <w:t>Оловяннинский</w:t>
      </w:r>
      <w:r w:rsidRPr="00286B8B">
        <w:rPr>
          <w:b/>
          <w:sz w:val="28"/>
          <w:szCs w:val="28"/>
        </w:rPr>
        <w:t xml:space="preserve"> район»</w:t>
      </w:r>
      <w:r w:rsidRPr="0061493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614935">
        <w:rPr>
          <w:b/>
          <w:sz w:val="28"/>
          <w:szCs w:val="28"/>
        </w:rPr>
        <w:t>а также земельных участков, государственная собственность</w:t>
      </w:r>
    </w:p>
    <w:p w:rsidR="008D74B8" w:rsidRDefault="008D74B8" w:rsidP="008D74B8">
      <w:pPr>
        <w:jc w:val="center"/>
        <w:rPr>
          <w:b/>
          <w:sz w:val="28"/>
          <w:szCs w:val="28"/>
        </w:rPr>
      </w:pPr>
      <w:r w:rsidRPr="00614935">
        <w:rPr>
          <w:b/>
          <w:sz w:val="28"/>
          <w:szCs w:val="28"/>
        </w:rPr>
        <w:t xml:space="preserve">на </w:t>
      </w:r>
      <w:proofErr w:type="gramStart"/>
      <w:r w:rsidRPr="00614935">
        <w:rPr>
          <w:b/>
          <w:sz w:val="28"/>
          <w:szCs w:val="28"/>
        </w:rPr>
        <w:t>которые</w:t>
      </w:r>
      <w:proofErr w:type="gramEnd"/>
      <w:r w:rsidRPr="00614935">
        <w:rPr>
          <w:b/>
          <w:sz w:val="28"/>
          <w:szCs w:val="28"/>
        </w:rPr>
        <w:t xml:space="preserve"> не разграничена, расположенных в границах </w:t>
      </w:r>
    </w:p>
    <w:p w:rsidR="008D74B8" w:rsidRDefault="008D74B8" w:rsidP="008D7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сельских поселений </w:t>
      </w:r>
      <w:r w:rsidRPr="00286B8B">
        <w:rPr>
          <w:b/>
          <w:sz w:val="28"/>
          <w:szCs w:val="28"/>
        </w:rPr>
        <w:t>муниципального района «</w:t>
      </w:r>
      <w:r>
        <w:rPr>
          <w:b/>
          <w:sz w:val="28"/>
          <w:szCs w:val="28"/>
        </w:rPr>
        <w:t>Оловяннинский</w:t>
      </w:r>
      <w:r w:rsidRPr="00286B8B">
        <w:rPr>
          <w:b/>
          <w:sz w:val="28"/>
          <w:szCs w:val="28"/>
        </w:rPr>
        <w:t xml:space="preserve"> район»</w:t>
      </w:r>
    </w:p>
    <w:p w:rsidR="008D74B8" w:rsidRPr="00286B8B" w:rsidRDefault="008D74B8" w:rsidP="008D74B8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6188"/>
        <w:gridCol w:w="2840"/>
      </w:tblGrid>
      <w:tr w:rsidR="008D74B8" w:rsidRPr="00D44FE8" w:rsidTr="00170EEC">
        <w:tc>
          <w:tcPr>
            <w:tcW w:w="353" w:type="pct"/>
          </w:tcPr>
          <w:p w:rsidR="008D74B8" w:rsidRPr="00F8676D" w:rsidRDefault="008D74B8" w:rsidP="00170EE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76D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8D74B8" w:rsidRPr="00F8676D" w:rsidRDefault="008D74B8" w:rsidP="00170E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8676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8676D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185" w:type="pct"/>
          </w:tcPr>
          <w:p w:rsidR="008D74B8" w:rsidRPr="00F8676D" w:rsidRDefault="008D74B8" w:rsidP="00170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вида (подвида) разрешенного использования земельного участка </w:t>
            </w:r>
          </w:p>
        </w:tc>
        <w:tc>
          <w:tcPr>
            <w:tcW w:w="1463" w:type="pct"/>
          </w:tcPr>
          <w:p w:rsidR="008D74B8" w:rsidRPr="00F8676D" w:rsidRDefault="008D74B8" w:rsidP="00170EE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76D">
              <w:rPr>
                <w:b/>
                <w:bCs/>
                <w:sz w:val="20"/>
                <w:szCs w:val="20"/>
              </w:rPr>
              <w:t>Расчетный коэффициент,</w:t>
            </w:r>
          </w:p>
          <w:p w:rsidR="008D74B8" w:rsidRPr="00F8676D" w:rsidRDefault="008D74B8" w:rsidP="00170EE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76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D74B8" w:rsidRPr="009F1484" w:rsidRDefault="008D74B8" w:rsidP="008D74B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168"/>
        <w:gridCol w:w="2864"/>
      </w:tblGrid>
      <w:tr w:rsidR="008D74B8" w:rsidRPr="00D44FE8" w:rsidTr="00170EEC">
        <w:trPr>
          <w:cantSplit/>
          <w:tblHeader/>
        </w:trPr>
        <w:tc>
          <w:tcPr>
            <w:tcW w:w="351" w:type="pct"/>
          </w:tcPr>
          <w:p w:rsidR="008D74B8" w:rsidRPr="00F8676D" w:rsidRDefault="008D74B8" w:rsidP="0017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5" w:type="pct"/>
          </w:tcPr>
          <w:p w:rsidR="008D74B8" w:rsidRPr="00F8676D" w:rsidRDefault="008D74B8" w:rsidP="0017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pct"/>
          </w:tcPr>
          <w:p w:rsidR="008D74B8" w:rsidRDefault="008D74B8" w:rsidP="0017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отношении земельных участков, расположенных в границах сельских поселений, %</w:t>
            </w:r>
          </w:p>
          <w:p w:rsidR="008D74B8" w:rsidRDefault="008D74B8" w:rsidP="00170EEC">
            <w:pPr>
              <w:jc w:val="center"/>
              <w:rPr>
                <w:sz w:val="20"/>
                <w:szCs w:val="20"/>
              </w:rPr>
            </w:pPr>
          </w:p>
        </w:tc>
      </w:tr>
      <w:tr w:rsidR="008D74B8" w:rsidRPr="00D44FE8" w:rsidTr="00170EEC">
        <w:trPr>
          <w:cantSplit/>
          <w:tblHeader/>
        </w:trPr>
        <w:tc>
          <w:tcPr>
            <w:tcW w:w="351" w:type="pct"/>
          </w:tcPr>
          <w:p w:rsidR="008D74B8" w:rsidRPr="00F8676D" w:rsidRDefault="008D74B8" w:rsidP="00170EEC">
            <w:pPr>
              <w:jc w:val="center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</w:t>
            </w:r>
          </w:p>
        </w:tc>
        <w:tc>
          <w:tcPr>
            <w:tcW w:w="3175" w:type="pct"/>
          </w:tcPr>
          <w:p w:rsidR="008D74B8" w:rsidRPr="00F8676D" w:rsidRDefault="008D74B8" w:rsidP="00170EEC">
            <w:pPr>
              <w:jc w:val="center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2</w:t>
            </w:r>
          </w:p>
        </w:tc>
        <w:tc>
          <w:tcPr>
            <w:tcW w:w="1474" w:type="pct"/>
          </w:tcPr>
          <w:p w:rsidR="008D74B8" w:rsidRPr="00F8676D" w:rsidRDefault="008D74B8" w:rsidP="0017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1.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jc w:val="both"/>
              <w:rPr>
                <w:sz w:val="22"/>
                <w:szCs w:val="22"/>
              </w:rPr>
            </w:pPr>
            <w:r w:rsidRPr="0025170B">
              <w:rPr>
                <w:sz w:val="22"/>
                <w:szCs w:val="22"/>
              </w:rPr>
              <w:t>Земельные участки (образованные земельные участки) для комплексного освоения территории, если иное не предусмотрено строками 2 и 3 настоящего приложения:</w:t>
            </w:r>
          </w:p>
        </w:tc>
        <w:tc>
          <w:tcPr>
            <w:tcW w:w="1474" w:type="pct"/>
            <w:vAlign w:val="center"/>
          </w:tcPr>
          <w:p w:rsidR="008D74B8" w:rsidRPr="00F8676D" w:rsidRDefault="008D74B8" w:rsidP="00170EEC">
            <w:pPr>
              <w:jc w:val="center"/>
              <w:rPr>
                <w:sz w:val="20"/>
                <w:szCs w:val="20"/>
              </w:rPr>
            </w:pP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1.1</w:t>
            </w:r>
          </w:p>
          <w:p w:rsidR="008D74B8" w:rsidRPr="00F8676D" w:rsidRDefault="008D74B8" w:rsidP="00170EEC">
            <w:pPr>
              <w:rPr>
                <w:sz w:val="20"/>
                <w:szCs w:val="20"/>
              </w:rPr>
            </w:pPr>
          </w:p>
        </w:tc>
        <w:tc>
          <w:tcPr>
            <w:tcW w:w="3175" w:type="pct"/>
          </w:tcPr>
          <w:p w:rsidR="008D74B8" w:rsidRPr="0025170B" w:rsidRDefault="008D74B8" w:rsidP="00170EEC">
            <w:pPr>
              <w:jc w:val="both"/>
              <w:rPr>
                <w:sz w:val="22"/>
                <w:szCs w:val="22"/>
              </w:rPr>
            </w:pPr>
            <w:r w:rsidRPr="0025170B">
              <w:rPr>
                <w:sz w:val="22"/>
                <w:szCs w:val="22"/>
              </w:rPr>
              <w:t xml:space="preserve">при подготовке проекта планировки территории и проекта межевания территории </w:t>
            </w:r>
          </w:p>
        </w:tc>
        <w:tc>
          <w:tcPr>
            <w:tcW w:w="1474" w:type="pct"/>
            <w:vAlign w:val="center"/>
          </w:tcPr>
          <w:p w:rsidR="008D74B8" w:rsidRPr="00B17731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  <w:r w:rsidRPr="0070016E">
              <w:rPr>
                <w:sz w:val="20"/>
                <w:szCs w:val="20"/>
              </w:rPr>
              <w:t>0,19%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1.2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jc w:val="both"/>
              <w:rPr>
                <w:sz w:val="22"/>
                <w:szCs w:val="22"/>
              </w:rPr>
            </w:pPr>
            <w:r w:rsidRPr="0025170B">
              <w:rPr>
                <w:sz w:val="22"/>
                <w:szCs w:val="22"/>
              </w:rPr>
              <w:t>при строительстве</w:t>
            </w:r>
          </w:p>
        </w:tc>
        <w:tc>
          <w:tcPr>
            <w:tcW w:w="1474" w:type="pct"/>
            <w:vAlign w:val="center"/>
          </w:tcPr>
          <w:p w:rsidR="008D74B8" w:rsidRPr="00B17731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  <w:r w:rsidRPr="0070016E">
              <w:rPr>
                <w:sz w:val="20"/>
                <w:szCs w:val="20"/>
              </w:rPr>
              <w:t>0,26%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2.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jc w:val="both"/>
              <w:rPr>
                <w:sz w:val="22"/>
                <w:szCs w:val="22"/>
              </w:rPr>
            </w:pPr>
            <w:r w:rsidRPr="0025170B">
              <w:rPr>
                <w:sz w:val="22"/>
                <w:szCs w:val="22"/>
              </w:rPr>
              <w:t>Земельные участки (образованные земельные участки)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пользования):</w:t>
            </w:r>
          </w:p>
        </w:tc>
        <w:tc>
          <w:tcPr>
            <w:tcW w:w="1474" w:type="pct"/>
            <w:vAlign w:val="center"/>
          </w:tcPr>
          <w:p w:rsidR="008D74B8" w:rsidRPr="00B17731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2.1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jc w:val="both"/>
              <w:rPr>
                <w:sz w:val="22"/>
                <w:szCs w:val="22"/>
              </w:rPr>
            </w:pPr>
            <w:r w:rsidRPr="0025170B">
              <w:rPr>
                <w:sz w:val="22"/>
                <w:szCs w:val="22"/>
              </w:rPr>
              <w:t>при подготовке проекта планировки территории и проекта межевания территории</w:t>
            </w:r>
          </w:p>
        </w:tc>
        <w:tc>
          <w:tcPr>
            <w:tcW w:w="1474" w:type="pct"/>
            <w:vAlign w:val="center"/>
          </w:tcPr>
          <w:p w:rsidR="008D74B8" w:rsidRPr="00B17731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  <w:r w:rsidRPr="0070016E">
              <w:rPr>
                <w:sz w:val="20"/>
                <w:szCs w:val="20"/>
              </w:rPr>
              <w:t>0,19%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2.2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jc w:val="both"/>
              <w:rPr>
                <w:sz w:val="22"/>
                <w:szCs w:val="22"/>
              </w:rPr>
            </w:pPr>
            <w:r w:rsidRPr="0025170B">
              <w:rPr>
                <w:sz w:val="22"/>
                <w:szCs w:val="22"/>
              </w:rPr>
              <w:t>при строительстве</w:t>
            </w:r>
          </w:p>
        </w:tc>
        <w:tc>
          <w:tcPr>
            <w:tcW w:w="1474" w:type="pct"/>
            <w:vAlign w:val="center"/>
          </w:tcPr>
          <w:p w:rsidR="008D74B8" w:rsidRPr="00B17731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  <w:r w:rsidRPr="0070016E">
              <w:rPr>
                <w:sz w:val="20"/>
                <w:szCs w:val="20"/>
              </w:rPr>
              <w:t>0,26%</w:t>
            </w:r>
          </w:p>
        </w:tc>
      </w:tr>
      <w:tr w:rsidR="008D74B8" w:rsidRPr="00D44FE8" w:rsidTr="00170EEC">
        <w:trPr>
          <w:trHeight w:val="411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8676D">
              <w:rPr>
                <w:sz w:val="20"/>
                <w:szCs w:val="20"/>
              </w:rPr>
              <w:t>.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размещения домов индивидуальной жилой застройки:</w:t>
            </w:r>
          </w:p>
        </w:tc>
        <w:tc>
          <w:tcPr>
            <w:tcW w:w="1474" w:type="pct"/>
            <w:vAlign w:val="center"/>
          </w:tcPr>
          <w:p w:rsidR="008D74B8" w:rsidRPr="00F8676D" w:rsidRDefault="008D74B8" w:rsidP="00170EEC">
            <w:pPr>
              <w:jc w:val="center"/>
              <w:rPr>
                <w:sz w:val="20"/>
                <w:szCs w:val="20"/>
              </w:rPr>
            </w:pP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8676D">
              <w:rPr>
                <w:sz w:val="20"/>
                <w:szCs w:val="20"/>
              </w:rPr>
              <w:t>.1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строительство индивидуальных жилых домов</w:t>
            </w:r>
          </w:p>
        </w:tc>
        <w:tc>
          <w:tcPr>
            <w:tcW w:w="1474" w:type="pct"/>
            <w:vAlign w:val="center"/>
          </w:tcPr>
          <w:p w:rsidR="008D74B8" w:rsidRPr="00BC56D5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378</w:t>
            </w:r>
            <w:r>
              <w:rPr>
                <w:sz w:val="20"/>
                <w:szCs w:val="20"/>
              </w:rPr>
              <w:t>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8676D">
              <w:rPr>
                <w:sz w:val="20"/>
                <w:szCs w:val="20"/>
              </w:rPr>
              <w:t>.2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эксплуатация индивидуальных жилых домов</w:t>
            </w:r>
          </w:p>
        </w:tc>
        <w:tc>
          <w:tcPr>
            <w:tcW w:w="1474" w:type="pct"/>
            <w:vAlign w:val="center"/>
          </w:tcPr>
          <w:p w:rsidR="008D74B8" w:rsidRPr="0070016E" w:rsidRDefault="008D74B8" w:rsidP="00170EEC">
            <w:pPr>
              <w:jc w:val="center"/>
              <w:rPr>
                <w:sz w:val="20"/>
                <w:szCs w:val="20"/>
              </w:rPr>
            </w:pPr>
            <w:r w:rsidRPr="0070016E">
              <w:rPr>
                <w:sz w:val="20"/>
                <w:szCs w:val="20"/>
              </w:rPr>
              <w:t>0,3</w:t>
            </w:r>
            <w:r>
              <w:rPr>
                <w:sz w:val="20"/>
                <w:szCs w:val="20"/>
                <w:lang w:val="en-US"/>
              </w:rPr>
              <w:t>7</w:t>
            </w:r>
            <w:r w:rsidRPr="0070016E">
              <w:rPr>
                <w:sz w:val="20"/>
                <w:szCs w:val="20"/>
              </w:rPr>
              <w:t>8%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8676D">
              <w:rPr>
                <w:sz w:val="20"/>
                <w:szCs w:val="20"/>
              </w:rPr>
              <w:t>.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jc w:val="both"/>
              <w:rPr>
                <w:sz w:val="22"/>
                <w:szCs w:val="22"/>
              </w:rPr>
            </w:pPr>
            <w:r w:rsidRPr="0025170B">
              <w:rPr>
                <w:sz w:val="22"/>
                <w:szCs w:val="22"/>
              </w:rPr>
              <w:t>Земельные участки для эксплуатации общежитий</w:t>
            </w:r>
          </w:p>
        </w:tc>
        <w:tc>
          <w:tcPr>
            <w:tcW w:w="1474" w:type="pct"/>
            <w:vAlign w:val="center"/>
          </w:tcPr>
          <w:p w:rsidR="008D74B8" w:rsidRPr="0070016E" w:rsidRDefault="008D74B8" w:rsidP="00170EEC">
            <w:pPr>
              <w:jc w:val="center"/>
              <w:rPr>
                <w:sz w:val="20"/>
                <w:szCs w:val="20"/>
              </w:rPr>
            </w:pPr>
            <w:r w:rsidRPr="0070016E">
              <w:rPr>
                <w:sz w:val="20"/>
                <w:szCs w:val="20"/>
              </w:rPr>
              <w:t>3,8%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8676D">
              <w:rPr>
                <w:sz w:val="20"/>
                <w:szCs w:val="20"/>
              </w:rPr>
              <w:t>.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ведения личного подсобного хозяйства в границах населенного пункта, садоводства, дачного хозяйства в индивидуальном порядке</w:t>
            </w:r>
          </w:p>
        </w:tc>
        <w:tc>
          <w:tcPr>
            <w:tcW w:w="1474" w:type="pct"/>
            <w:vAlign w:val="center"/>
          </w:tcPr>
          <w:p w:rsidR="008D74B8" w:rsidRPr="00BC56D5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  <w:r w:rsidRPr="00B17731">
              <w:rPr>
                <w:sz w:val="20"/>
                <w:szCs w:val="20"/>
              </w:rPr>
              <w:t>0,3</w:t>
            </w:r>
            <w:r>
              <w:rPr>
                <w:sz w:val="20"/>
                <w:szCs w:val="20"/>
                <w:lang w:val="en-US"/>
              </w:rPr>
              <w:t>7</w:t>
            </w:r>
            <w:r w:rsidRPr="00B177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676D">
              <w:rPr>
                <w:sz w:val="20"/>
                <w:szCs w:val="20"/>
              </w:rPr>
              <w:t>.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Земельные участки в составе дачных, садоводческих и огороднических объединений (за исключением земельных участков, отнесенных к имуществу общего пользования)</w:t>
            </w:r>
          </w:p>
        </w:tc>
        <w:tc>
          <w:tcPr>
            <w:tcW w:w="1474" w:type="pct"/>
            <w:vAlign w:val="center"/>
          </w:tcPr>
          <w:p w:rsidR="008D74B8" w:rsidRPr="00B17731" w:rsidRDefault="008D74B8" w:rsidP="00170EEC">
            <w:pPr>
              <w:jc w:val="center"/>
              <w:rPr>
                <w:sz w:val="20"/>
                <w:szCs w:val="20"/>
              </w:rPr>
            </w:pPr>
            <w:r w:rsidRPr="00B17731">
              <w:rPr>
                <w:sz w:val="20"/>
                <w:szCs w:val="20"/>
              </w:rPr>
              <w:t>0,3</w:t>
            </w:r>
            <w:r>
              <w:rPr>
                <w:sz w:val="20"/>
                <w:szCs w:val="20"/>
                <w:lang w:val="en-US"/>
              </w:rPr>
              <w:t>7</w:t>
            </w:r>
            <w:r w:rsidRPr="00B1773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676D">
              <w:rPr>
                <w:sz w:val="20"/>
                <w:szCs w:val="20"/>
              </w:rPr>
              <w:t>.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 сенокошения, выпаса сельскохозяйственных животных, ведения огородничества в индивидуальном порядке</w:t>
            </w:r>
          </w:p>
        </w:tc>
        <w:tc>
          <w:tcPr>
            <w:tcW w:w="1474" w:type="pct"/>
            <w:vAlign w:val="center"/>
          </w:tcPr>
          <w:p w:rsidR="008D74B8" w:rsidRPr="00B17731" w:rsidRDefault="008D74B8" w:rsidP="00170EEC">
            <w:pPr>
              <w:jc w:val="center"/>
              <w:rPr>
                <w:sz w:val="20"/>
                <w:szCs w:val="20"/>
              </w:rPr>
            </w:pPr>
            <w:r w:rsidRPr="00B17731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F8676D">
              <w:rPr>
                <w:sz w:val="20"/>
                <w:szCs w:val="20"/>
              </w:rPr>
              <w:t>.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сельскохозяйственного использования (сельскохозяйственного производства), за исключением  земельных участков, указанных в строках 6-8 настоящего приложения</w:t>
            </w:r>
          </w:p>
        </w:tc>
        <w:tc>
          <w:tcPr>
            <w:tcW w:w="1474" w:type="pct"/>
            <w:vAlign w:val="center"/>
          </w:tcPr>
          <w:p w:rsidR="008D74B8" w:rsidRPr="00BC56D5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en-US"/>
              </w:rPr>
              <w:t>0.441</w:t>
            </w:r>
            <w:r>
              <w:rPr>
                <w:sz w:val="20"/>
                <w:szCs w:val="20"/>
              </w:rPr>
              <w:t>%</w:t>
            </w:r>
          </w:p>
        </w:tc>
      </w:tr>
      <w:tr w:rsidR="008D74B8" w:rsidRPr="00D44FE8" w:rsidTr="00170EEC">
        <w:trPr>
          <w:trHeight w:val="4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8676D">
              <w:rPr>
                <w:sz w:val="20"/>
                <w:szCs w:val="20"/>
              </w:rPr>
              <w:t>.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эксплуатации объектов коммунального обслуживания:</w:t>
            </w:r>
          </w:p>
          <w:p w:rsidR="008D74B8" w:rsidRPr="0025170B" w:rsidRDefault="008D74B8" w:rsidP="00170EE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8D74B8" w:rsidRPr="00A66FE6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8676D">
              <w:rPr>
                <w:sz w:val="20"/>
                <w:szCs w:val="20"/>
              </w:rPr>
              <w:t>.1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котельные, водозаборы, насосные станции, трансформаторные подстанции</w:t>
            </w:r>
          </w:p>
        </w:tc>
        <w:tc>
          <w:tcPr>
            <w:tcW w:w="1474" w:type="pct"/>
            <w:vAlign w:val="center"/>
          </w:tcPr>
          <w:p w:rsidR="008D74B8" w:rsidRPr="00A66FE6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  <w:r w:rsidRPr="00E57C2E">
              <w:rPr>
                <w:sz w:val="20"/>
                <w:szCs w:val="20"/>
              </w:rPr>
              <w:t>1,8%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F8676D">
              <w:rPr>
                <w:sz w:val="20"/>
                <w:szCs w:val="20"/>
              </w:rPr>
              <w:t>2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очистные сооружения, полигоны по захоронению твердых бытовых отходов</w:t>
            </w:r>
          </w:p>
        </w:tc>
        <w:tc>
          <w:tcPr>
            <w:tcW w:w="1474" w:type="pct"/>
            <w:vAlign w:val="center"/>
          </w:tcPr>
          <w:p w:rsidR="008D74B8" w:rsidRPr="00A66FE6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  <w:r w:rsidRPr="00D03D26">
              <w:rPr>
                <w:sz w:val="20"/>
                <w:szCs w:val="20"/>
              </w:rPr>
              <w:t>1,01%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эксплуатации гаражей:</w:t>
            </w:r>
          </w:p>
        </w:tc>
        <w:tc>
          <w:tcPr>
            <w:tcW w:w="1474" w:type="pct"/>
            <w:vAlign w:val="center"/>
          </w:tcPr>
          <w:p w:rsidR="008D74B8" w:rsidRPr="00F8676D" w:rsidRDefault="008D74B8" w:rsidP="00170EEC">
            <w:pPr>
              <w:jc w:val="center"/>
              <w:rPr>
                <w:sz w:val="20"/>
                <w:szCs w:val="20"/>
              </w:rPr>
            </w:pP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0.1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гаражи индивидуальные, гаражи боксового типа непроизводственного назначения</w:t>
            </w:r>
          </w:p>
        </w:tc>
        <w:tc>
          <w:tcPr>
            <w:tcW w:w="1474" w:type="pct"/>
            <w:vAlign w:val="center"/>
          </w:tcPr>
          <w:p w:rsidR="008D74B8" w:rsidRPr="00BC56D5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9%</w:t>
            </w:r>
          </w:p>
        </w:tc>
      </w:tr>
      <w:tr w:rsidR="008D74B8" w:rsidRPr="00D44FE8" w:rsidTr="00170EEC">
        <w:trPr>
          <w:trHeight w:val="499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8676D">
              <w:rPr>
                <w:sz w:val="20"/>
                <w:szCs w:val="20"/>
              </w:rPr>
              <w:t>.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эксплуатации объектов торговли:</w:t>
            </w:r>
          </w:p>
        </w:tc>
        <w:tc>
          <w:tcPr>
            <w:tcW w:w="1474" w:type="pct"/>
            <w:vAlign w:val="center"/>
          </w:tcPr>
          <w:p w:rsidR="008D74B8" w:rsidRPr="00F8676D" w:rsidRDefault="008D74B8" w:rsidP="00170EEC">
            <w:pPr>
              <w:jc w:val="center"/>
              <w:rPr>
                <w:sz w:val="20"/>
                <w:szCs w:val="20"/>
              </w:rPr>
            </w:pP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8676D">
              <w:rPr>
                <w:sz w:val="20"/>
                <w:szCs w:val="20"/>
              </w:rPr>
              <w:t>.1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торговые центры, торгово-развлекательные центры, магазины, рынки</w:t>
            </w:r>
          </w:p>
        </w:tc>
        <w:tc>
          <w:tcPr>
            <w:tcW w:w="1474" w:type="pct"/>
            <w:vAlign w:val="center"/>
          </w:tcPr>
          <w:p w:rsidR="008D74B8" w:rsidRPr="00DC413D" w:rsidRDefault="008D74B8" w:rsidP="00170EEC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</w:rPr>
              <w:t>,43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8676D">
              <w:rPr>
                <w:sz w:val="20"/>
                <w:szCs w:val="20"/>
              </w:rPr>
              <w:t>.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эксплуатации объектов развлечений:</w:t>
            </w:r>
          </w:p>
        </w:tc>
        <w:tc>
          <w:tcPr>
            <w:tcW w:w="1474" w:type="pct"/>
            <w:vAlign w:val="center"/>
          </w:tcPr>
          <w:p w:rsidR="008D74B8" w:rsidRPr="00F8676D" w:rsidRDefault="008D74B8" w:rsidP="00170EEC">
            <w:pPr>
              <w:jc w:val="center"/>
              <w:rPr>
                <w:sz w:val="20"/>
                <w:szCs w:val="20"/>
              </w:rPr>
            </w:pP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8676D">
              <w:rPr>
                <w:sz w:val="20"/>
                <w:szCs w:val="20"/>
              </w:rPr>
              <w:t>.1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развлекательные центры, танцевальные площадки, дискотеки, ночные клубы, аквапарки, боулинги, аттракционы, ипподромы</w:t>
            </w:r>
            <w:proofErr w:type="gramEnd"/>
          </w:p>
        </w:tc>
        <w:tc>
          <w:tcPr>
            <w:tcW w:w="1474" w:type="pct"/>
            <w:vAlign w:val="center"/>
          </w:tcPr>
          <w:p w:rsidR="008D74B8" w:rsidRPr="00BC56D5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31,24%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8676D">
              <w:rPr>
                <w:sz w:val="20"/>
                <w:szCs w:val="20"/>
              </w:rPr>
              <w:t>.2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детские игровые площадки</w:t>
            </w:r>
          </w:p>
        </w:tc>
        <w:tc>
          <w:tcPr>
            <w:tcW w:w="1474" w:type="pct"/>
            <w:vAlign w:val="center"/>
          </w:tcPr>
          <w:p w:rsidR="008D74B8" w:rsidRPr="00BC56D5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  <w:r w:rsidRPr="00867640">
              <w:rPr>
                <w:sz w:val="20"/>
                <w:szCs w:val="20"/>
              </w:rPr>
              <w:t>2,9%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8676D">
              <w:rPr>
                <w:sz w:val="20"/>
                <w:szCs w:val="20"/>
              </w:rPr>
              <w:t>.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эксплуатации объектов общественного питания:</w:t>
            </w:r>
          </w:p>
        </w:tc>
        <w:tc>
          <w:tcPr>
            <w:tcW w:w="1474" w:type="pct"/>
            <w:vAlign w:val="center"/>
          </w:tcPr>
          <w:p w:rsidR="008D74B8" w:rsidRPr="00BC56D5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8676D">
              <w:rPr>
                <w:sz w:val="20"/>
                <w:szCs w:val="20"/>
              </w:rPr>
              <w:t>.1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кафе</w:t>
            </w:r>
          </w:p>
        </w:tc>
        <w:tc>
          <w:tcPr>
            <w:tcW w:w="1474" w:type="pct"/>
            <w:vAlign w:val="center"/>
          </w:tcPr>
          <w:p w:rsidR="008D74B8" w:rsidRPr="00BC56D5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25,43%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8676D">
              <w:rPr>
                <w:sz w:val="20"/>
                <w:szCs w:val="20"/>
              </w:rPr>
              <w:t>.2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jc w:val="both"/>
              <w:rPr>
                <w:sz w:val="22"/>
                <w:szCs w:val="22"/>
              </w:rPr>
            </w:pPr>
            <w:r w:rsidRPr="0025170B">
              <w:rPr>
                <w:sz w:val="22"/>
                <w:szCs w:val="22"/>
              </w:rPr>
              <w:t xml:space="preserve">рестораны, бары, ночные клубы </w:t>
            </w:r>
          </w:p>
        </w:tc>
        <w:tc>
          <w:tcPr>
            <w:tcW w:w="1474" w:type="pct"/>
            <w:vAlign w:val="center"/>
          </w:tcPr>
          <w:p w:rsidR="008D74B8" w:rsidRPr="00867640" w:rsidRDefault="008D74B8" w:rsidP="0017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31,24%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8676D">
              <w:rPr>
                <w:sz w:val="20"/>
                <w:szCs w:val="20"/>
              </w:rPr>
              <w:t>.3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jc w:val="both"/>
              <w:rPr>
                <w:sz w:val="22"/>
                <w:szCs w:val="22"/>
              </w:rPr>
            </w:pPr>
            <w:r w:rsidRPr="0025170B">
              <w:rPr>
                <w:sz w:val="22"/>
                <w:szCs w:val="22"/>
              </w:rPr>
              <w:t>столовые, закусочные, бистро, кафетерии</w:t>
            </w:r>
          </w:p>
        </w:tc>
        <w:tc>
          <w:tcPr>
            <w:tcW w:w="1474" w:type="pct"/>
            <w:vAlign w:val="center"/>
          </w:tcPr>
          <w:p w:rsidR="008D74B8" w:rsidRPr="00867640" w:rsidRDefault="008D74B8" w:rsidP="0017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25,43%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8676D">
              <w:rPr>
                <w:sz w:val="20"/>
                <w:szCs w:val="20"/>
              </w:rPr>
              <w:t>.4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jc w:val="both"/>
              <w:rPr>
                <w:sz w:val="22"/>
                <w:szCs w:val="22"/>
              </w:rPr>
            </w:pPr>
            <w:r w:rsidRPr="0025170B">
              <w:rPr>
                <w:sz w:val="22"/>
                <w:szCs w:val="22"/>
              </w:rPr>
              <w:t>хлебопекарни, цеха по производству и продаже полуфабрикатов</w:t>
            </w:r>
          </w:p>
        </w:tc>
        <w:tc>
          <w:tcPr>
            <w:tcW w:w="1474" w:type="pct"/>
            <w:vAlign w:val="center"/>
          </w:tcPr>
          <w:p w:rsidR="008D74B8" w:rsidRPr="00BC56D5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1,01</w:t>
            </w:r>
            <w:r w:rsidRPr="00867640">
              <w:rPr>
                <w:sz w:val="20"/>
                <w:szCs w:val="20"/>
              </w:rPr>
              <w:t>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8676D">
              <w:rPr>
                <w:sz w:val="20"/>
                <w:szCs w:val="20"/>
              </w:rPr>
              <w:t>.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эксплуатации объектов бытового обслуживания:</w:t>
            </w:r>
          </w:p>
        </w:tc>
        <w:tc>
          <w:tcPr>
            <w:tcW w:w="1474" w:type="pct"/>
            <w:vAlign w:val="center"/>
          </w:tcPr>
          <w:p w:rsidR="008D74B8" w:rsidRPr="00BC56D5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8676D">
              <w:rPr>
                <w:sz w:val="20"/>
                <w:szCs w:val="20"/>
              </w:rPr>
              <w:t>.1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мастерские мелкого ремонта, сапожные мастерские, дома быта, ателье, фотоателье, сауны, парикмахерские, прачечные,  салоны красоты, химчистки, пункты проката бытовых изделий и предметов личного пользования, пункты приема стеклопосуды</w:t>
            </w:r>
            <w:proofErr w:type="gramEnd"/>
          </w:p>
        </w:tc>
        <w:tc>
          <w:tcPr>
            <w:tcW w:w="1474" w:type="pct"/>
            <w:vAlign w:val="center"/>
          </w:tcPr>
          <w:p w:rsidR="008D74B8" w:rsidRPr="00BC56D5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  <w:r w:rsidRPr="00D429C2">
              <w:rPr>
                <w:sz w:val="20"/>
                <w:szCs w:val="20"/>
              </w:rPr>
              <w:t>6,4%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8676D">
              <w:rPr>
                <w:sz w:val="20"/>
                <w:szCs w:val="20"/>
              </w:rPr>
              <w:t>.2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бани, туалеты, похоронные бюро</w:t>
            </w:r>
          </w:p>
        </w:tc>
        <w:tc>
          <w:tcPr>
            <w:tcW w:w="1474" w:type="pct"/>
            <w:vAlign w:val="center"/>
          </w:tcPr>
          <w:p w:rsidR="008D74B8" w:rsidRPr="00BC56D5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  <w:r w:rsidRPr="00D429C2">
              <w:rPr>
                <w:sz w:val="20"/>
                <w:szCs w:val="20"/>
              </w:rPr>
              <w:t>4,4%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8676D">
              <w:rPr>
                <w:sz w:val="20"/>
                <w:szCs w:val="20"/>
              </w:rPr>
              <w:t>.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эксплуатации объектов гостиничного обслуживания:</w:t>
            </w:r>
          </w:p>
        </w:tc>
        <w:tc>
          <w:tcPr>
            <w:tcW w:w="1474" w:type="pct"/>
            <w:vAlign w:val="center"/>
          </w:tcPr>
          <w:p w:rsidR="008D74B8" w:rsidRPr="00BC56D5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  <w:r w:rsidRPr="00F8676D">
              <w:rPr>
                <w:sz w:val="20"/>
                <w:szCs w:val="20"/>
              </w:rPr>
              <w:t>.1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гостиницы, мотели, отели</w:t>
            </w:r>
          </w:p>
        </w:tc>
        <w:tc>
          <w:tcPr>
            <w:tcW w:w="1474" w:type="pct"/>
            <w:vAlign w:val="center"/>
          </w:tcPr>
          <w:p w:rsidR="008D74B8" w:rsidRPr="00BC56D5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31,24</w:t>
            </w:r>
            <w:r w:rsidRPr="000D7D6F">
              <w:rPr>
                <w:sz w:val="20"/>
                <w:szCs w:val="20"/>
              </w:rPr>
              <w:t>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F8676D">
              <w:rPr>
                <w:sz w:val="20"/>
                <w:szCs w:val="20"/>
              </w:rPr>
              <w:t>.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эксплуатации объектов обслуживания автотранспорта:</w:t>
            </w:r>
          </w:p>
          <w:p w:rsidR="008D74B8" w:rsidRPr="0025170B" w:rsidRDefault="008D74B8" w:rsidP="00170EE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8D74B8" w:rsidRPr="00BC56D5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F8676D">
              <w:rPr>
                <w:sz w:val="20"/>
                <w:szCs w:val="20"/>
              </w:rPr>
              <w:t>.1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автозаправочные станции</w:t>
            </w:r>
          </w:p>
          <w:p w:rsidR="008D74B8" w:rsidRPr="0025170B" w:rsidRDefault="008D74B8" w:rsidP="00170EE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8D74B8" w:rsidRPr="00900812" w:rsidRDefault="008D74B8" w:rsidP="00170EEC">
            <w:pPr>
              <w:jc w:val="center"/>
              <w:rPr>
                <w:sz w:val="20"/>
                <w:szCs w:val="20"/>
              </w:rPr>
            </w:pPr>
            <w:r w:rsidRPr="00900812">
              <w:rPr>
                <w:sz w:val="20"/>
                <w:szCs w:val="20"/>
              </w:rPr>
              <w:t>31,24%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F867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 xml:space="preserve">автомойки, станции (пункты) технического обслуживания, мастерские по ремонту автомобилей,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шиномонтаж</w:t>
            </w:r>
            <w:proofErr w:type="spellEnd"/>
            <w:r w:rsidRPr="0025170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050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иные объекты, предназначенные для оказания услуг по ремонту, техническому обслуживанию и содержанию автотранспортных средств</w:t>
            </w:r>
          </w:p>
        </w:tc>
        <w:tc>
          <w:tcPr>
            <w:tcW w:w="1474" w:type="pct"/>
            <w:vAlign w:val="center"/>
          </w:tcPr>
          <w:p w:rsidR="008D74B8" w:rsidRPr="00BA60A1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  <w:r w:rsidRPr="00900812">
              <w:rPr>
                <w:sz w:val="20"/>
                <w:szCs w:val="20"/>
              </w:rPr>
              <w:t>31,24%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F8676D">
              <w:rPr>
                <w:sz w:val="20"/>
                <w:szCs w:val="20"/>
              </w:rPr>
              <w:t>.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эксплуатации административных и офисных зданий:</w:t>
            </w:r>
          </w:p>
        </w:tc>
        <w:tc>
          <w:tcPr>
            <w:tcW w:w="1474" w:type="pct"/>
            <w:vAlign w:val="center"/>
          </w:tcPr>
          <w:p w:rsidR="008D74B8" w:rsidRPr="00BC56D5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F8676D">
              <w:rPr>
                <w:sz w:val="20"/>
                <w:szCs w:val="20"/>
              </w:rPr>
              <w:t>.1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административные здания, офисы</w:t>
            </w:r>
          </w:p>
          <w:p w:rsidR="008D74B8" w:rsidRPr="0025170B" w:rsidRDefault="008D74B8" w:rsidP="00170E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8D74B8" w:rsidRPr="00952638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  <w:r w:rsidRPr="00952638">
              <w:rPr>
                <w:sz w:val="20"/>
                <w:szCs w:val="20"/>
              </w:rPr>
              <w:t>1,5%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F8676D">
              <w:rPr>
                <w:sz w:val="20"/>
                <w:szCs w:val="20"/>
              </w:rPr>
              <w:t>.2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банки, кредитные организации</w:t>
            </w:r>
          </w:p>
        </w:tc>
        <w:tc>
          <w:tcPr>
            <w:tcW w:w="1474" w:type="pct"/>
            <w:vAlign w:val="center"/>
          </w:tcPr>
          <w:p w:rsidR="008D74B8" w:rsidRPr="00BC56D5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31,24%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F8676D">
              <w:rPr>
                <w:sz w:val="20"/>
                <w:szCs w:val="20"/>
              </w:rPr>
              <w:t>.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эксплуатации объектов здравоохранения:</w:t>
            </w:r>
          </w:p>
        </w:tc>
        <w:tc>
          <w:tcPr>
            <w:tcW w:w="1474" w:type="pct"/>
            <w:vAlign w:val="center"/>
          </w:tcPr>
          <w:p w:rsidR="008D74B8" w:rsidRPr="00F8676D" w:rsidRDefault="008D74B8" w:rsidP="00170EEC">
            <w:pPr>
              <w:jc w:val="center"/>
              <w:rPr>
                <w:sz w:val="20"/>
                <w:szCs w:val="20"/>
              </w:rPr>
            </w:pP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F8676D">
              <w:rPr>
                <w:sz w:val="20"/>
                <w:szCs w:val="20"/>
              </w:rPr>
              <w:t>.1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 xml:space="preserve">поликлиники, больницы, врачебные амбулатории, ФАП </w:t>
            </w:r>
          </w:p>
        </w:tc>
        <w:tc>
          <w:tcPr>
            <w:tcW w:w="1474" w:type="pct"/>
            <w:vAlign w:val="center"/>
          </w:tcPr>
          <w:p w:rsidR="008D74B8" w:rsidRPr="00F8676D" w:rsidRDefault="008D74B8" w:rsidP="0017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F8676D">
              <w:rPr>
                <w:sz w:val="20"/>
                <w:szCs w:val="20"/>
              </w:rPr>
              <w:t>.2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аптеки, стоматологические кабинеты, частные клиники, иные объекты частной профильной медицины</w:t>
            </w:r>
          </w:p>
        </w:tc>
        <w:tc>
          <w:tcPr>
            <w:tcW w:w="1474" w:type="pct"/>
            <w:vAlign w:val="center"/>
          </w:tcPr>
          <w:p w:rsidR="008D74B8" w:rsidRPr="00F8676D" w:rsidRDefault="008D74B8" w:rsidP="0017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247B" w:rsidRDefault="008D74B8" w:rsidP="00170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F8676D">
              <w:rPr>
                <w:sz w:val="20"/>
                <w:szCs w:val="20"/>
              </w:rPr>
              <w:t>.</w:t>
            </w:r>
          </w:p>
        </w:tc>
        <w:tc>
          <w:tcPr>
            <w:tcW w:w="3175" w:type="pct"/>
          </w:tcPr>
          <w:p w:rsidR="008D74B8" w:rsidRPr="00F8247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эксплуатации объектов физической культуры и спорта:</w:t>
            </w:r>
          </w:p>
        </w:tc>
        <w:tc>
          <w:tcPr>
            <w:tcW w:w="1474" w:type="pct"/>
            <w:vAlign w:val="center"/>
          </w:tcPr>
          <w:p w:rsidR="008D74B8" w:rsidRPr="00F8247B" w:rsidRDefault="008D74B8" w:rsidP="00170EEC">
            <w:pPr>
              <w:jc w:val="center"/>
              <w:rPr>
                <w:sz w:val="20"/>
                <w:szCs w:val="20"/>
              </w:rPr>
            </w:pP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247B" w:rsidRDefault="008D74B8" w:rsidP="00170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F8676D">
              <w:rPr>
                <w:sz w:val="20"/>
                <w:szCs w:val="20"/>
              </w:rPr>
              <w:t>.1</w:t>
            </w:r>
          </w:p>
        </w:tc>
        <w:tc>
          <w:tcPr>
            <w:tcW w:w="3175" w:type="pct"/>
          </w:tcPr>
          <w:p w:rsidR="008D74B8" w:rsidRPr="00F8247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спортивные клубы, спортивные залы, бассейны, площадки для занятия спортом и физкультурой (беговые дорожки, теннисные корты, автодромы, мотодромы, трамплины, спортивные сооружения, поля для спортивной игры)</w:t>
            </w:r>
            <w:proofErr w:type="gramEnd"/>
          </w:p>
        </w:tc>
        <w:tc>
          <w:tcPr>
            <w:tcW w:w="1474" w:type="pct"/>
            <w:vAlign w:val="center"/>
          </w:tcPr>
          <w:p w:rsidR="008D74B8" w:rsidRPr="00F8247B" w:rsidRDefault="008D74B8" w:rsidP="00170EEC">
            <w:pPr>
              <w:jc w:val="center"/>
              <w:rPr>
                <w:sz w:val="20"/>
                <w:szCs w:val="20"/>
              </w:rPr>
            </w:pPr>
            <w:r w:rsidRPr="00AD5E21">
              <w:rPr>
                <w:sz w:val="20"/>
                <w:szCs w:val="20"/>
              </w:rPr>
              <w:t>1,5%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5170B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эксплуатации объектов культуры:</w:t>
            </w:r>
          </w:p>
        </w:tc>
        <w:tc>
          <w:tcPr>
            <w:tcW w:w="1474" w:type="pct"/>
            <w:vAlign w:val="center"/>
          </w:tcPr>
          <w:p w:rsidR="008D74B8" w:rsidRPr="00F8676D" w:rsidRDefault="008D74B8" w:rsidP="00170EEC">
            <w:pPr>
              <w:jc w:val="center"/>
              <w:rPr>
                <w:sz w:val="20"/>
                <w:szCs w:val="20"/>
              </w:rPr>
            </w:pP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F867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jc w:val="both"/>
              <w:rPr>
                <w:sz w:val="22"/>
                <w:szCs w:val="22"/>
              </w:rPr>
            </w:pPr>
            <w:r w:rsidRPr="0025170B">
              <w:rPr>
                <w:sz w:val="22"/>
                <w:szCs w:val="22"/>
              </w:rPr>
              <w:t xml:space="preserve">музеи, дома культуры, библиотеки, площадки для празднеств и гуляний </w:t>
            </w:r>
          </w:p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8D74B8" w:rsidRPr="00BC56D5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  <w:r w:rsidRPr="00AD5E21">
              <w:rPr>
                <w:sz w:val="20"/>
                <w:szCs w:val="20"/>
              </w:rPr>
              <w:t>1,5%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F8676D">
              <w:rPr>
                <w:sz w:val="20"/>
                <w:szCs w:val="20"/>
              </w:rPr>
              <w:t>.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jc w:val="both"/>
              <w:rPr>
                <w:sz w:val="22"/>
                <w:szCs w:val="22"/>
              </w:rPr>
            </w:pPr>
            <w:proofErr w:type="gramStart"/>
            <w:r w:rsidRPr="0025170B">
              <w:rPr>
                <w:sz w:val="22"/>
                <w:szCs w:val="22"/>
              </w:rPr>
              <w:t>Земельные участки для эксплуатации объектов социально ориентированными некоммерческими организациями при условии осуществления ими в соответствии с учредительными документами следующих видов деятельности: содействие армии, авиации и флоту России; социальная поддержка и защита граждан; охрана окружающей среды и защита животных; охрана и в соответствии с установленными требованиями содержание объектов и территорий, имеющих историческое, культовое, культурное, природоохранное значение, и мест захоронений;</w:t>
            </w:r>
            <w:proofErr w:type="gramEnd"/>
            <w:r w:rsidRPr="0025170B">
              <w:rPr>
                <w:sz w:val="22"/>
                <w:szCs w:val="22"/>
              </w:rPr>
              <w:t xml:space="preserve"> профилактика социально опасных форм поведения граждан</w:t>
            </w:r>
          </w:p>
        </w:tc>
        <w:tc>
          <w:tcPr>
            <w:tcW w:w="1474" w:type="pct"/>
            <w:vAlign w:val="center"/>
          </w:tcPr>
          <w:p w:rsidR="008D74B8" w:rsidRPr="00BC56D5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  <w:r w:rsidRPr="00AD5E21">
              <w:rPr>
                <w:sz w:val="20"/>
                <w:szCs w:val="20"/>
              </w:rPr>
              <w:t>1,5%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F8676D">
              <w:rPr>
                <w:sz w:val="20"/>
                <w:szCs w:val="20"/>
              </w:rPr>
              <w:t>.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B58E5">
              <w:rPr>
                <w:rFonts w:ascii="Times New Roman" w:hAnsi="Times New Roman" w:cs="Times New Roman"/>
                <w:sz w:val="22"/>
                <w:szCs w:val="22"/>
              </w:rPr>
              <w:t>Земельные участки для эксплуатации производственных зданий, сооружений промышленности,  материально-</w:t>
            </w:r>
            <w:r w:rsidRPr="001B58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технического, продовольственного снабжения, сбыта и заготовок:</w:t>
            </w:r>
          </w:p>
          <w:p w:rsidR="008D74B8" w:rsidRPr="0025170B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pct"/>
            <w:vAlign w:val="center"/>
          </w:tcPr>
          <w:p w:rsidR="008D74B8" w:rsidRPr="00BC56D5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2</w:t>
            </w:r>
            <w:r w:rsidRPr="00F8676D">
              <w:rPr>
                <w:sz w:val="20"/>
                <w:szCs w:val="20"/>
              </w:rPr>
              <w:t>.1</w:t>
            </w:r>
          </w:p>
        </w:tc>
        <w:tc>
          <w:tcPr>
            <w:tcW w:w="3175" w:type="pct"/>
          </w:tcPr>
          <w:p w:rsidR="008D74B8" w:rsidRPr="004050DC" w:rsidRDefault="008D74B8" w:rsidP="00170EEC">
            <w:pPr>
              <w:pStyle w:val="af7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промышленные объекты</w:t>
            </w:r>
          </w:p>
        </w:tc>
        <w:tc>
          <w:tcPr>
            <w:tcW w:w="1474" w:type="pct"/>
            <w:vAlign w:val="center"/>
          </w:tcPr>
          <w:p w:rsidR="008D74B8" w:rsidRPr="00BC56D5" w:rsidRDefault="008D74B8" w:rsidP="00170EE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</w:t>
            </w:r>
          </w:p>
        </w:tc>
        <w:tc>
          <w:tcPr>
            <w:tcW w:w="3175" w:type="pct"/>
          </w:tcPr>
          <w:p w:rsidR="008D74B8" w:rsidRPr="00712C54" w:rsidRDefault="008D74B8" w:rsidP="00170EEC">
            <w:pPr>
              <w:pStyle w:val="af7"/>
              <w:widowControl/>
              <w:rPr>
                <w:rFonts w:ascii="Times New Roman" w:hAnsi="Times New Roman" w:cs="Times New Roman"/>
              </w:rPr>
            </w:pPr>
            <w:r w:rsidRPr="004050DC">
              <w:rPr>
                <w:rFonts w:ascii="Times New Roman" w:hAnsi="Times New Roman" w:cs="Times New Roman"/>
              </w:rPr>
              <w:t>производственные базы</w:t>
            </w:r>
          </w:p>
        </w:tc>
        <w:tc>
          <w:tcPr>
            <w:tcW w:w="1474" w:type="pct"/>
            <w:vAlign w:val="center"/>
          </w:tcPr>
          <w:p w:rsidR="008D74B8" w:rsidRPr="004050DC" w:rsidRDefault="008D74B8" w:rsidP="0017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34,84%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 w:rsidRPr="00F867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2.3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jc w:val="both"/>
              <w:rPr>
                <w:sz w:val="22"/>
                <w:szCs w:val="22"/>
              </w:rPr>
            </w:pPr>
            <w:r w:rsidRPr="0025170B">
              <w:rPr>
                <w:sz w:val="22"/>
                <w:szCs w:val="22"/>
              </w:rPr>
              <w:t>пункты приема черных и цветных металлов</w:t>
            </w:r>
          </w:p>
        </w:tc>
        <w:tc>
          <w:tcPr>
            <w:tcW w:w="1474" w:type="pct"/>
            <w:vAlign w:val="center"/>
          </w:tcPr>
          <w:p w:rsidR="008D74B8" w:rsidRPr="00F8676D" w:rsidRDefault="008D74B8" w:rsidP="0017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%</w:t>
            </w:r>
          </w:p>
        </w:tc>
      </w:tr>
      <w:tr w:rsidR="008D74B8" w:rsidRPr="00D44FE8" w:rsidTr="00170EEC">
        <w:trPr>
          <w:trHeight w:val="567"/>
        </w:trPr>
        <w:tc>
          <w:tcPr>
            <w:tcW w:w="351" w:type="pct"/>
          </w:tcPr>
          <w:p w:rsidR="008D74B8" w:rsidRPr="00F8676D" w:rsidRDefault="008D74B8" w:rsidP="00170E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</w:t>
            </w:r>
          </w:p>
        </w:tc>
        <w:tc>
          <w:tcPr>
            <w:tcW w:w="3175" w:type="pct"/>
          </w:tcPr>
          <w:p w:rsidR="008D74B8" w:rsidRPr="0025170B" w:rsidRDefault="008D74B8" w:rsidP="00170EEC">
            <w:pPr>
              <w:jc w:val="both"/>
              <w:rPr>
                <w:sz w:val="22"/>
                <w:szCs w:val="22"/>
              </w:rPr>
            </w:pPr>
            <w:r w:rsidRPr="0025170B">
              <w:rPr>
                <w:sz w:val="22"/>
                <w:szCs w:val="22"/>
              </w:rPr>
              <w:t>рекультивация земельных участков</w:t>
            </w:r>
          </w:p>
        </w:tc>
        <w:tc>
          <w:tcPr>
            <w:tcW w:w="1474" w:type="pct"/>
            <w:vAlign w:val="center"/>
          </w:tcPr>
          <w:p w:rsidR="008D74B8" w:rsidRPr="008F4C80" w:rsidRDefault="008D74B8" w:rsidP="00170E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1,01%</w:t>
            </w:r>
          </w:p>
        </w:tc>
      </w:tr>
    </w:tbl>
    <w:p w:rsidR="008D74B8" w:rsidRDefault="008D74B8" w:rsidP="008D74B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8D74B8" w:rsidRDefault="008D74B8" w:rsidP="008D74B8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ПРИМЕР</w:t>
      </w:r>
    </w:p>
    <w:tbl>
      <w:tblPr>
        <w:tblStyle w:val="af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4678"/>
        <w:gridCol w:w="3260"/>
        <w:gridCol w:w="1276"/>
      </w:tblGrid>
      <w:tr w:rsidR="008D74B8" w:rsidTr="00170EEC">
        <w:tc>
          <w:tcPr>
            <w:tcW w:w="1702" w:type="dxa"/>
          </w:tcPr>
          <w:p w:rsidR="008D74B8" w:rsidRPr="004472B0" w:rsidRDefault="008D74B8" w:rsidP="00170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D74B8" w:rsidRPr="004472B0" w:rsidRDefault="008D74B8" w:rsidP="00170EEC">
            <w:pPr>
              <w:jc w:val="center"/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было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D74B8" w:rsidRPr="004472B0" w:rsidRDefault="008D74B8" w:rsidP="00170EEC">
            <w:pPr>
              <w:jc w:val="center"/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стало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4B8" w:rsidRDefault="008D74B8" w:rsidP="0017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8D74B8" w:rsidTr="00170EEC">
        <w:tc>
          <w:tcPr>
            <w:tcW w:w="1702" w:type="dxa"/>
          </w:tcPr>
          <w:p w:rsidR="008D74B8" w:rsidRPr="004472B0" w:rsidRDefault="008D74B8" w:rsidP="00170EEC">
            <w:pPr>
              <w:jc w:val="center"/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 xml:space="preserve">ИЖС </w:t>
            </w:r>
          </w:p>
        </w:tc>
        <w:tc>
          <w:tcPr>
            <w:tcW w:w="4678" w:type="dxa"/>
          </w:tcPr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Степь - 287100,00*0,003*1,26 =1085,23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287100.45*0,378%=1095,23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4B8" w:rsidRDefault="008D74B8" w:rsidP="00170EEC">
            <w:pPr>
              <w:rPr>
                <w:sz w:val="20"/>
                <w:szCs w:val="20"/>
              </w:rPr>
            </w:pPr>
          </w:p>
        </w:tc>
      </w:tr>
      <w:tr w:rsidR="008D74B8" w:rsidTr="00170EEC">
        <w:tc>
          <w:tcPr>
            <w:tcW w:w="1702" w:type="dxa"/>
          </w:tcPr>
          <w:p w:rsidR="008D74B8" w:rsidRPr="004472B0" w:rsidRDefault="008D74B8" w:rsidP="00170EEC">
            <w:pPr>
              <w:jc w:val="center"/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ЛПХ (личное подсобное хозяйство)</w:t>
            </w:r>
          </w:p>
        </w:tc>
        <w:tc>
          <w:tcPr>
            <w:tcW w:w="4678" w:type="dxa"/>
          </w:tcPr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 xml:space="preserve">Степь- 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 xml:space="preserve"> 259325,82*0,003*1,26=980,25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 xml:space="preserve"> 287820*0,003*1,26=1087,95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 xml:space="preserve">Ясная – 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 xml:space="preserve"> 274536,40*0,003*1,26=1037,74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 xml:space="preserve">Мирная – 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173043,96*0,003*1,26=654,11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Улан-</w:t>
            </w:r>
            <w:proofErr w:type="spellStart"/>
            <w:r w:rsidRPr="004472B0">
              <w:rPr>
                <w:sz w:val="22"/>
                <w:szCs w:val="22"/>
              </w:rPr>
              <w:t>Цацык</w:t>
            </w:r>
            <w:proofErr w:type="spellEnd"/>
            <w:r w:rsidRPr="004472B0">
              <w:rPr>
                <w:sz w:val="22"/>
                <w:szCs w:val="22"/>
              </w:rPr>
              <w:t xml:space="preserve"> – 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207660*0,003*,1,26=84,95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259325,82*0,378%=980,25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287820*0,378%=1087,95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274536,40*0,378%=1037,74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173043,96*0,378%=654,11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207660*0,3787%=84,95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</w:tc>
      </w:tr>
      <w:tr w:rsidR="008D74B8" w:rsidTr="00170EEC">
        <w:tc>
          <w:tcPr>
            <w:tcW w:w="1702" w:type="dxa"/>
          </w:tcPr>
          <w:p w:rsidR="008D74B8" w:rsidRPr="004472B0" w:rsidRDefault="008D74B8" w:rsidP="00170EEC">
            <w:pPr>
              <w:jc w:val="center"/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Сельскохозяйственное использование (сенокошение)</w:t>
            </w:r>
          </w:p>
        </w:tc>
        <w:tc>
          <w:tcPr>
            <w:tcW w:w="4678" w:type="dxa"/>
          </w:tcPr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 xml:space="preserve">Единение- 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1389877,44*0,0035*1,26=6129,36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306999,56*0,0035*1,26=13260,82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Степь-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523241,28*0,0035*,1,26=2307,49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proofErr w:type="spellStart"/>
            <w:r w:rsidRPr="004472B0">
              <w:rPr>
                <w:sz w:val="22"/>
                <w:szCs w:val="22"/>
              </w:rPr>
              <w:t>Ононск</w:t>
            </w:r>
            <w:proofErr w:type="spellEnd"/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883439,29*0,0035*,1,26=3895,96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proofErr w:type="spellStart"/>
            <w:r w:rsidRPr="004472B0">
              <w:rPr>
                <w:sz w:val="22"/>
                <w:szCs w:val="22"/>
              </w:rPr>
              <w:t>Хара-Бырка</w:t>
            </w:r>
            <w:proofErr w:type="spellEnd"/>
            <w:r w:rsidRPr="004472B0">
              <w:rPr>
                <w:sz w:val="22"/>
                <w:szCs w:val="22"/>
              </w:rPr>
              <w:t xml:space="preserve"> -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22267,84*0,0035*,1,26=98,20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1389877,44*0,441%=6129,36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306999,56*0,441%=13260,82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523241,28*0,441%=2307,49</w:t>
            </w:r>
          </w:p>
          <w:p w:rsidR="008D74B8" w:rsidRPr="004472B0" w:rsidRDefault="008D74B8" w:rsidP="00170EEC">
            <w:pPr>
              <w:jc w:val="center"/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883439,26*0,441%=3895,96</w:t>
            </w:r>
          </w:p>
          <w:p w:rsidR="008D74B8" w:rsidRPr="004472B0" w:rsidRDefault="008D74B8" w:rsidP="00170EEC">
            <w:pPr>
              <w:jc w:val="center"/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22267,84*,0,441%=98,20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</w:tc>
      </w:tr>
      <w:tr w:rsidR="008D74B8" w:rsidTr="00170EEC">
        <w:tc>
          <w:tcPr>
            <w:tcW w:w="1702" w:type="dxa"/>
          </w:tcPr>
          <w:p w:rsidR="008D74B8" w:rsidRPr="004472B0" w:rsidRDefault="008D74B8" w:rsidP="00170EEC">
            <w:pPr>
              <w:jc w:val="center"/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Магазин</w:t>
            </w:r>
          </w:p>
        </w:tc>
        <w:tc>
          <w:tcPr>
            <w:tcW w:w="4678" w:type="dxa"/>
          </w:tcPr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Степь-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 xml:space="preserve">202090,35*0,2543*1=51391,57  </w:t>
            </w:r>
            <w:r w:rsidRPr="004472B0">
              <w:rPr>
                <w:b/>
                <w:sz w:val="22"/>
                <w:szCs w:val="22"/>
              </w:rPr>
              <w:t>Степанов</w:t>
            </w:r>
            <w:proofErr w:type="gramStart"/>
            <w:r w:rsidRPr="004472B0">
              <w:rPr>
                <w:b/>
                <w:sz w:val="22"/>
                <w:szCs w:val="22"/>
              </w:rPr>
              <w:t xml:space="preserve">  А</w:t>
            </w:r>
            <w:proofErr w:type="gram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D74B8" w:rsidRPr="004472B0" w:rsidRDefault="008D74B8" w:rsidP="00170EEC">
            <w:pPr>
              <w:jc w:val="center"/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202090,35*25,43%=51391,57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</w:tc>
      </w:tr>
      <w:tr w:rsidR="008D74B8" w:rsidTr="00170EEC">
        <w:tc>
          <w:tcPr>
            <w:tcW w:w="1702" w:type="dxa"/>
          </w:tcPr>
          <w:p w:rsidR="008D74B8" w:rsidRPr="004472B0" w:rsidRDefault="008D74B8" w:rsidP="00170EEC">
            <w:pPr>
              <w:jc w:val="center"/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Сельскохозяйственное производство</w:t>
            </w:r>
          </w:p>
        </w:tc>
        <w:tc>
          <w:tcPr>
            <w:tcW w:w="4678" w:type="dxa"/>
          </w:tcPr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 xml:space="preserve">Степь- 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 xml:space="preserve"> 718429,60*0,0035*1,26=3168,28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 xml:space="preserve">Единение – 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 xml:space="preserve"> 3866069,76*0,0035*1,26=17049,40</w:t>
            </w:r>
          </w:p>
          <w:p w:rsidR="008D74B8" w:rsidRPr="004472B0" w:rsidRDefault="008D74B8" w:rsidP="00170EEC">
            <w:pPr>
              <w:rPr>
                <w:b/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 xml:space="preserve">2105700,80*0,0035*1,26=9286,14 5458283,04*0,0035*1,26=24071,02  </w:t>
            </w:r>
            <w:proofErr w:type="spellStart"/>
            <w:r w:rsidRPr="004472B0">
              <w:rPr>
                <w:b/>
                <w:sz w:val="22"/>
                <w:szCs w:val="22"/>
              </w:rPr>
              <w:t>Подгорбунский</w:t>
            </w:r>
            <w:proofErr w:type="spellEnd"/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proofErr w:type="spellStart"/>
            <w:r w:rsidRPr="004472B0">
              <w:rPr>
                <w:sz w:val="22"/>
                <w:szCs w:val="22"/>
              </w:rPr>
              <w:lastRenderedPageBreak/>
              <w:t>Булум</w:t>
            </w:r>
            <w:proofErr w:type="spellEnd"/>
            <w:r w:rsidRPr="004472B0">
              <w:rPr>
                <w:sz w:val="22"/>
                <w:szCs w:val="22"/>
              </w:rPr>
              <w:t xml:space="preserve">  -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 xml:space="preserve">11202546,88*0,0035*1,26=49403,23 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 xml:space="preserve">1818670,56*0,0035*1,26=8020,33  </w:t>
            </w:r>
            <w:proofErr w:type="spellStart"/>
            <w:r w:rsidRPr="004472B0">
              <w:rPr>
                <w:b/>
                <w:sz w:val="22"/>
                <w:szCs w:val="22"/>
              </w:rPr>
              <w:t>Шемелина</w:t>
            </w:r>
            <w:proofErr w:type="spellEnd"/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448000*,0,0035*1,26=1975,68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 xml:space="preserve"> Мирная -</w:t>
            </w:r>
          </w:p>
          <w:p w:rsidR="008D74B8" w:rsidRPr="004472B0" w:rsidRDefault="008D74B8" w:rsidP="00170EEC">
            <w:pPr>
              <w:rPr>
                <w:b/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 xml:space="preserve"> 4873992,0*0,0035*1,26=21494,30 </w:t>
            </w:r>
            <w:r w:rsidRPr="004472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472B0">
              <w:rPr>
                <w:b/>
                <w:sz w:val="22"/>
                <w:szCs w:val="22"/>
              </w:rPr>
              <w:t>Гуриненко</w:t>
            </w:r>
            <w:proofErr w:type="spellEnd"/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proofErr w:type="spellStart"/>
            <w:r w:rsidRPr="004472B0">
              <w:rPr>
                <w:sz w:val="22"/>
                <w:szCs w:val="22"/>
              </w:rPr>
              <w:t>Хара-Бырка</w:t>
            </w:r>
            <w:proofErr w:type="spellEnd"/>
            <w:r w:rsidRPr="004472B0">
              <w:rPr>
                <w:sz w:val="22"/>
                <w:szCs w:val="22"/>
              </w:rPr>
              <w:t xml:space="preserve"> –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 xml:space="preserve"> 2184492,80*0,0035*,1,26=9633,61 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 xml:space="preserve"> </w:t>
            </w:r>
            <w:proofErr w:type="spellStart"/>
            <w:r w:rsidRPr="004472B0">
              <w:rPr>
                <w:sz w:val="22"/>
                <w:szCs w:val="22"/>
              </w:rPr>
              <w:t>Бурулятуй</w:t>
            </w:r>
            <w:proofErr w:type="spellEnd"/>
            <w:r w:rsidRPr="004472B0">
              <w:rPr>
                <w:sz w:val="22"/>
                <w:szCs w:val="22"/>
              </w:rPr>
              <w:t xml:space="preserve"> –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 xml:space="preserve"> 11648004,48*0,0035*1,26=51367,69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 xml:space="preserve">  </w:t>
            </w:r>
            <w:proofErr w:type="spellStart"/>
            <w:r w:rsidRPr="004472B0">
              <w:rPr>
                <w:sz w:val="22"/>
                <w:szCs w:val="22"/>
              </w:rPr>
              <w:t>Ононск</w:t>
            </w:r>
            <w:proofErr w:type="spellEnd"/>
            <w:r w:rsidRPr="004472B0">
              <w:rPr>
                <w:sz w:val="22"/>
                <w:szCs w:val="22"/>
              </w:rPr>
              <w:t xml:space="preserve"> –</w:t>
            </w:r>
            <w:r w:rsidRPr="004472B0">
              <w:rPr>
                <w:sz w:val="22"/>
                <w:szCs w:val="22"/>
              </w:rPr>
              <w:tab/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 xml:space="preserve">1948301,60*0,0035*1,26=8592,01 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D74B8" w:rsidRPr="004472B0" w:rsidRDefault="008D74B8" w:rsidP="00170EEC">
            <w:pPr>
              <w:jc w:val="center"/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718429,60*0,441%=3168,28</w:t>
            </w:r>
          </w:p>
          <w:p w:rsidR="008D74B8" w:rsidRPr="004472B0" w:rsidRDefault="008D74B8" w:rsidP="00170EEC">
            <w:pPr>
              <w:jc w:val="center"/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3866069,76*0,441%=17049,40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2105700,80*0,441%=9286,14</w:t>
            </w:r>
          </w:p>
          <w:p w:rsidR="008D74B8" w:rsidRPr="004472B0" w:rsidRDefault="008D74B8" w:rsidP="00170EEC">
            <w:pPr>
              <w:rPr>
                <w:sz w:val="22"/>
                <w:szCs w:val="22"/>
                <w:lang w:val="en-US"/>
              </w:rPr>
            </w:pPr>
            <w:r w:rsidRPr="004472B0">
              <w:rPr>
                <w:sz w:val="22"/>
                <w:szCs w:val="22"/>
              </w:rPr>
              <w:t>5458283,04*0,441%=24071,02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  <w:lang w:val="en-US"/>
              </w:rPr>
              <w:lastRenderedPageBreak/>
              <w:t>11202546.88*0.441%=</w:t>
            </w:r>
            <w:r w:rsidRPr="004472B0">
              <w:rPr>
                <w:sz w:val="22"/>
                <w:szCs w:val="22"/>
              </w:rPr>
              <w:t>49403,23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  <w:lang w:val="en-US"/>
              </w:rPr>
              <w:t>1818670.56*0.441%=</w:t>
            </w:r>
            <w:r w:rsidRPr="004472B0">
              <w:rPr>
                <w:sz w:val="22"/>
                <w:szCs w:val="22"/>
              </w:rPr>
              <w:t>8020,33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448000</w:t>
            </w:r>
            <w:r w:rsidRPr="004472B0">
              <w:rPr>
                <w:sz w:val="22"/>
                <w:szCs w:val="22"/>
                <w:lang w:val="en-US"/>
              </w:rPr>
              <w:t>*0.0441%=</w:t>
            </w:r>
            <w:r w:rsidRPr="004472B0">
              <w:rPr>
                <w:sz w:val="22"/>
                <w:szCs w:val="22"/>
              </w:rPr>
              <w:t>1975,68</w:t>
            </w:r>
          </w:p>
          <w:p w:rsidR="008D74B8" w:rsidRPr="004472B0" w:rsidRDefault="008D74B8" w:rsidP="00170EE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</w:rPr>
              <w:t>4873992*0,441%=21494,30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  <w:lang w:val="en-US"/>
              </w:rPr>
              <w:t>2184492.80*0.441%=</w:t>
            </w:r>
            <w:r w:rsidRPr="004472B0">
              <w:rPr>
                <w:sz w:val="22"/>
                <w:szCs w:val="22"/>
              </w:rPr>
              <w:t>9633,61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  <w:lang w:val="en-US"/>
              </w:rPr>
              <w:t>11648004.48*0.441%=</w:t>
            </w:r>
            <w:r w:rsidRPr="004472B0">
              <w:rPr>
                <w:sz w:val="22"/>
                <w:szCs w:val="22"/>
              </w:rPr>
              <w:t>51367,69</w:t>
            </w: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</w:p>
          <w:p w:rsidR="008D74B8" w:rsidRPr="004472B0" w:rsidRDefault="008D74B8" w:rsidP="00170EEC">
            <w:pPr>
              <w:rPr>
                <w:sz w:val="22"/>
                <w:szCs w:val="22"/>
              </w:rPr>
            </w:pPr>
            <w:r w:rsidRPr="004472B0">
              <w:rPr>
                <w:sz w:val="22"/>
                <w:szCs w:val="22"/>
                <w:lang w:val="en-US"/>
              </w:rPr>
              <w:t>1948301.60*0.441%=</w:t>
            </w:r>
            <w:r w:rsidRPr="004472B0">
              <w:rPr>
                <w:sz w:val="22"/>
                <w:szCs w:val="22"/>
              </w:rPr>
              <w:t>8592,01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Default="008D74B8" w:rsidP="00170EEC">
            <w:pPr>
              <w:rPr>
                <w:sz w:val="20"/>
                <w:szCs w:val="20"/>
              </w:rPr>
            </w:pPr>
          </w:p>
          <w:p w:rsidR="008D74B8" w:rsidRPr="00531E22" w:rsidRDefault="008D74B8" w:rsidP="00170EEC">
            <w:pPr>
              <w:rPr>
                <w:sz w:val="20"/>
                <w:szCs w:val="20"/>
              </w:rPr>
            </w:pPr>
          </w:p>
        </w:tc>
      </w:tr>
      <w:tr w:rsidR="008D74B8" w:rsidTr="00170EEC">
        <w:tc>
          <w:tcPr>
            <w:tcW w:w="1702" w:type="dxa"/>
          </w:tcPr>
          <w:p w:rsidR="008D74B8" w:rsidRPr="004472B0" w:rsidRDefault="008D74B8" w:rsidP="00170EEC">
            <w:pPr>
              <w:jc w:val="center"/>
              <w:rPr>
                <w:sz w:val="22"/>
                <w:szCs w:val="22"/>
              </w:rPr>
            </w:pPr>
            <w:r w:rsidRPr="00BC3FFD">
              <w:rPr>
                <w:sz w:val="22"/>
                <w:szCs w:val="22"/>
              </w:rPr>
              <w:lastRenderedPageBreak/>
              <w:t>ООО «</w:t>
            </w:r>
            <w:proofErr w:type="spellStart"/>
            <w:r w:rsidRPr="00BC3FFD">
              <w:rPr>
                <w:sz w:val="22"/>
                <w:szCs w:val="22"/>
              </w:rPr>
              <w:t>Вторчермет</w:t>
            </w:r>
            <w:proofErr w:type="spellEnd"/>
            <w:r w:rsidRPr="00BC3FFD">
              <w:rPr>
                <w:sz w:val="22"/>
                <w:szCs w:val="22"/>
              </w:rPr>
              <w:t>»</w:t>
            </w:r>
          </w:p>
        </w:tc>
        <w:tc>
          <w:tcPr>
            <w:tcW w:w="4678" w:type="dxa"/>
          </w:tcPr>
          <w:p w:rsidR="008D74B8" w:rsidRPr="004472B0" w:rsidRDefault="008D74B8" w:rsidP="00170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4 634 982,24*0,01=62 469,00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D74B8" w:rsidRPr="004472B0" w:rsidRDefault="008D74B8" w:rsidP="00170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4 634 982,24*2%=92 699,64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4B8" w:rsidRDefault="008D74B8" w:rsidP="0017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62469-92699,64= +</w:t>
            </w:r>
            <w:r w:rsidRPr="00BC3FFD">
              <w:rPr>
                <w:b/>
                <w:sz w:val="20"/>
                <w:szCs w:val="20"/>
              </w:rPr>
              <w:t>30230,64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D74B8" w:rsidTr="00170EEC">
        <w:tc>
          <w:tcPr>
            <w:tcW w:w="1702" w:type="dxa"/>
          </w:tcPr>
          <w:p w:rsidR="008D74B8" w:rsidRPr="00BC3FFD" w:rsidRDefault="008D74B8" w:rsidP="00170E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ОО</w:t>
            </w:r>
            <w:proofErr w:type="gramStart"/>
            <w:r>
              <w:rPr>
                <w:sz w:val="22"/>
                <w:szCs w:val="22"/>
              </w:rPr>
              <w:t>О»</w:t>
            </w:r>
            <w:proofErr w:type="gramEnd"/>
            <w:r>
              <w:rPr>
                <w:sz w:val="22"/>
                <w:szCs w:val="22"/>
              </w:rPr>
              <w:t>Энергостройремонт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678" w:type="dxa"/>
          </w:tcPr>
          <w:p w:rsidR="008D74B8" w:rsidRDefault="008D74B8" w:rsidP="00170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1 460 7900*0,0014*,1,26=25768,34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D74B8" w:rsidRDefault="008D74B8" w:rsidP="00170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14607900*0,176</w:t>
            </w:r>
            <w:r>
              <w:rPr>
                <w:sz w:val="22"/>
                <w:szCs w:val="22"/>
                <w:lang w:val="en-US"/>
              </w:rPr>
              <w:t>%</w:t>
            </w:r>
            <w:r>
              <w:rPr>
                <w:sz w:val="22"/>
                <w:szCs w:val="22"/>
              </w:rPr>
              <w:t>=25709,90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4B8" w:rsidRDefault="008D74B8" w:rsidP="0017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25768,34-25709,90=</w:t>
            </w:r>
          </w:p>
          <w:p w:rsidR="008D74B8" w:rsidRDefault="008D74B8" w:rsidP="0017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BC3FFD">
              <w:rPr>
                <w:b/>
                <w:sz w:val="20"/>
                <w:szCs w:val="20"/>
              </w:rPr>
              <w:t>58,44</w:t>
            </w:r>
          </w:p>
        </w:tc>
      </w:tr>
      <w:tr w:rsidR="008D74B8" w:rsidTr="00170EEC">
        <w:tc>
          <w:tcPr>
            <w:tcW w:w="1702" w:type="dxa"/>
          </w:tcPr>
          <w:p w:rsidR="008D74B8" w:rsidRDefault="008D74B8" w:rsidP="00170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D74B8" w:rsidRDefault="008D74B8" w:rsidP="00170EE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D74B8" w:rsidRDefault="008D74B8" w:rsidP="00170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74B8" w:rsidRDefault="008D74B8" w:rsidP="00170EEC">
            <w:pPr>
              <w:rPr>
                <w:sz w:val="20"/>
                <w:szCs w:val="20"/>
              </w:rPr>
            </w:pPr>
          </w:p>
        </w:tc>
      </w:tr>
    </w:tbl>
    <w:p w:rsidR="008D74B8" w:rsidRPr="00320379" w:rsidRDefault="008D74B8" w:rsidP="006F59CF">
      <w:pPr>
        <w:ind w:left="567" w:right="140"/>
        <w:contextualSpacing/>
        <w:jc w:val="both"/>
        <w:rPr>
          <w:i/>
          <w:sz w:val="28"/>
          <w:szCs w:val="28"/>
        </w:rPr>
      </w:pPr>
      <w:bookmarkStart w:id="0" w:name="_GoBack"/>
      <w:bookmarkEnd w:id="0"/>
    </w:p>
    <w:sectPr w:rsidR="008D74B8" w:rsidRPr="00320379" w:rsidSect="006F59CF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B5"/>
    <w:rsid w:val="00006B7F"/>
    <w:rsid w:val="00014DF9"/>
    <w:rsid w:val="000358D7"/>
    <w:rsid w:val="00050686"/>
    <w:rsid w:val="00053B0F"/>
    <w:rsid w:val="00055276"/>
    <w:rsid w:val="000746B6"/>
    <w:rsid w:val="00075C9D"/>
    <w:rsid w:val="00075D42"/>
    <w:rsid w:val="00081C2A"/>
    <w:rsid w:val="000840C2"/>
    <w:rsid w:val="00094ADB"/>
    <w:rsid w:val="000D7D6F"/>
    <w:rsid w:val="000E0246"/>
    <w:rsid w:val="000E41EF"/>
    <w:rsid w:val="00101ABF"/>
    <w:rsid w:val="00102B12"/>
    <w:rsid w:val="001623CD"/>
    <w:rsid w:val="00185754"/>
    <w:rsid w:val="001A307B"/>
    <w:rsid w:val="001B055A"/>
    <w:rsid w:val="001B1698"/>
    <w:rsid w:val="001B58E5"/>
    <w:rsid w:val="0020182B"/>
    <w:rsid w:val="00211CF1"/>
    <w:rsid w:val="00227ED6"/>
    <w:rsid w:val="00242EDA"/>
    <w:rsid w:val="00250993"/>
    <w:rsid w:val="0025245A"/>
    <w:rsid w:val="00260159"/>
    <w:rsid w:val="00262323"/>
    <w:rsid w:val="00263F6E"/>
    <w:rsid w:val="0027270B"/>
    <w:rsid w:val="002A25C4"/>
    <w:rsid w:val="002A3614"/>
    <w:rsid w:val="002B3B75"/>
    <w:rsid w:val="002D1B4C"/>
    <w:rsid w:val="002E22C1"/>
    <w:rsid w:val="00304E83"/>
    <w:rsid w:val="00313057"/>
    <w:rsid w:val="00320379"/>
    <w:rsid w:val="00327B4F"/>
    <w:rsid w:val="00343A22"/>
    <w:rsid w:val="00344915"/>
    <w:rsid w:val="003528CF"/>
    <w:rsid w:val="003702DD"/>
    <w:rsid w:val="00371B59"/>
    <w:rsid w:val="00380217"/>
    <w:rsid w:val="003A1BB3"/>
    <w:rsid w:val="003A4DA6"/>
    <w:rsid w:val="003B345C"/>
    <w:rsid w:val="003C5905"/>
    <w:rsid w:val="003D0C37"/>
    <w:rsid w:val="003E38D3"/>
    <w:rsid w:val="003E561A"/>
    <w:rsid w:val="003F4027"/>
    <w:rsid w:val="003F7ECA"/>
    <w:rsid w:val="00401ECF"/>
    <w:rsid w:val="00441116"/>
    <w:rsid w:val="00443DA4"/>
    <w:rsid w:val="00454A50"/>
    <w:rsid w:val="00482628"/>
    <w:rsid w:val="004974C0"/>
    <w:rsid w:val="004D3252"/>
    <w:rsid w:val="004D6B4A"/>
    <w:rsid w:val="004E59F8"/>
    <w:rsid w:val="004F533E"/>
    <w:rsid w:val="004F53A3"/>
    <w:rsid w:val="005004B0"/>
    <w:rsid w:val="00513E97"/>
    <w:rsid w:val="00550363"/>
    <w:rsid w:val="00562816"/>
    <w:rsid w:val="005D52C0"/>
    <w:rsid w:val="005D747B"/>
    <w:rsid w:val="005E0EC7"/>
    <w:rsid w:val="005F0130"/>
    <w:rsid w:val="006005B5"/>
    <w:rsid w:val="0060208A"/>
    <w:rsid w:val="006338AF"/>
    <w:rsid w:val="00663867"/>
    <w:rsid w:val="00671E10"/>
    <w:rsid w:val="00691011"/>
    <w:rsid w:val="006A7A9F"/>
    <w:rsid w:val="006B1E44"/>
    <w:rsid w:val="006C0247"/>
    <w:rsid w:val="006F59CF"/>
    <w:rsid w:val="0070016E"/>
    <w:rsid w:val="00704560"/>
    <w:rsid w:val="00706B2D"/>
    <w:rsid w:val="007240ED"/>
    <w:rsid w:val="007465E2"/>
    <w:rsid w:val="007A19B9"/>
    <w:rsid w:val="007A1AF2"/>
    <w:rsid w:val="007B1E62"/>
    <w:rsid w:val="007C277D"/>
    <w:rsid w:val="007C2BB8"/>
    <w:rsid w:val="007C6A38"/>
    <w:rsid w:val="007D7659"/>
    <w:rsid w:val="007F0F8B"/>
    <w:rsid w:val="0080664F"/>
    <w:rsid w:val="00826C79"/>
    <w:rsid w:val="00856AC3"/>
    <w:rsid w:val="0086269E"/>
    <w:rsid w:val="00867640"/>
    <w:rsid w:val="00881256"/>
    <w:rsid w:val="00897A42"/>
    <w:rsid w:val="008B6A0D"/>
    <w:rsid w:val="008D5D4C"/>
    <w:rsid w:val="008D74B8"/>
    <w:rsid w:val="008E2694"/>
    <w:rsid w:val="00902B1F"/>
    <w:rsid w:val="00916BE6"/>
    <w:rsid w:val="00917A74"/>
    <w:rsid w:val="00923BAA"/>
    <w:rsid w:val="00952638"/>
    <w:rsid w:val="009526F3"/>
    <w:rsid w:val="009A0B2A"/>
    <w:rsid w:val="009D2B2D"/>
    <w:rsid w:val="009E254E"/>
    <w:rsid w:val="009E7984"/>
    <w:rsid w:val="009F6CAA"/>
    <w:rsid w:val="00A03AAF"/>
    <w:rsid w:val="00A06685"/>
    <w:rsid w:val="00A1017F"/>
    <w:rsid w:val="00A22535"/>
    <w:rsid w:val="00A23292"/>
    <w:rsid w:val="00A24042"/>
    <w:rsid w:val="00A31FFF"/>
    <w:rsid w:val="00A44D36"/>
    <w:rsid w:val="00A66FE6"/>
    <w:rsid w:val="00A67265"/>
    <w:rsid w:val="00A70437"/>
    <w:rsid w:val="00A77910"/>
    <w:rsid w:val="00A83A11"/>
    <w:rsid w:val="00A86013"/>
    <w:rsid w:val="00A91008"/>
    <w:rsid w:val="00AA0533"/>
    <w:rsid w:val="00AA3885"/>
    <w:rsid w:val="00AC0669"/>
    <w:rsid w:val="00AC34B5"/>
    <w:rsid w:val="00AC7F36"/>
    <w:rsid w:val="00AD580F"/>
    <w:rsid w:val="00AD5E21"/>
    <w:rsid w:val="00AF4DE8"/>
    <w:rsid w:val="00B17731"/>
    <w:rsid w:val="00B21FA9"/>
    <w:rsid w:val="00B533BC"/>
    <w:rsid w:val="00B712C7"/>
    <w:rsid w:val="00B77DD4"/>
    <w:rsid w:val="00B804C4"/>
    <w:rsid w:val="00B94A28"/>
    <w:rsid w:val="00BA17AC"/>
    <w:rsid w:val="00BC340E"/>
    <w:rsid w:val="00BC56D5"/>
    <w:rsid w:val="00BD44FD"/>
    <w:rsid w:val="00C07655"/>
    <w:rsid w:val="00C268E9"/>
    <w:rsid w:val="00C40416"/>
    <w:rsid w:val="00C50D69"/>
    <w:rsid w:val="00C565F8"/>
    <w:rsid w:val="00C96172"/>
    <w:rsid w:val="00C96DEC"/>
    <w:rsid w:val="00CA7823"/>
    <w:rsid w:val="00CB5694"/>
    <w:rsid w:val="00CC3AFE"/>
    <w:rsid w:val="00CD5068"/>
    <w:rsid w:val="00CF6B12"/>
    <w:rsid w:val="00D03D26"/>
    <w:rsid w:val="00D04ED2"/>
    <w:rsid w:val="00D121D6"/>
    <w:rsid w:val="00D4192B"/>
    <w:rsid w:val="00D423B1"/>
    <w:rsid w:val="00D429C2"/>
    <w:rsid w:val="00D551B4"/>
    <w:rsid w:val="00D828E1"/>
    <w:rsid w:val="00D90162"/>
    <w:rsid w:val="00DB3E8A"/>
    <w:rsid w:val="00DE2AFB"/>
    <w:rsid w:val="00DE7812"/>
    <w:rsid w:val="00E05330"/>
    <w:rsid w:val="00E1549D"/>
    <w:rsid w:val="00E254FF"/>
    <w:rsid w:val="00E57C2E"/>
    <w:rsid w:val="00E8125B"/>
    <w:rsid w:val="00E954A5"/>
    <w:rsid w:val="00E95EFE"/>
    <w:rsid w:val="00E97467"/>
    <w:rsid w:val="00EA5CBF"/>
    <w:rsid w:val="00EB6A3E"/>
    <w:rsid w:val="00EC7393"/>
    <w:rsid w:val="00ED2CBF"/>
    <w:rsid w:val="00EE4337"/>
    <w:rsid w:val="00EE5686"/>
    <w:rsid w:val="00EE5E98"/>
    <w:rsid w:val="00EE6D02"/>
    <w:rsid w:val="00F06805"/>
    <w:rsid w:val="00F30763"/>
    <w:rsid w:val="00F31DF0"/>
    <w:rsid w:val="00F65F2F"/>
    <w:rsid w:val="00F87DAB"/>
    <w:rsid w:val="00FA37FB"/>
    <w:rsid w:val="00FB051E"/>
    <w:rsid w:val="00FB2D04"/>
    <w:rsid w:val="00FB469E"/>
    <w:rsid w:val="00FD636A"/>
    <w:rsid w:val="00FE0BCD"/>
    <w:rsid w:val="00FF4D90"/>
    <w:rsid w:val="00FF50B0"/>
    <w:rsid w:val="00FF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B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58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58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358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358D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58D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58D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358D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358D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358D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358D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358D7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0358D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0358D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0358D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0358D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0358D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0358D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0358D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0358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358D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0358D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0358D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0358D7"/>
    <w:rPr>
      <w:b/>
      <w:bCs/>
    </w:rPr>
  </w:style>
  <w:style w:type="character" w:styleId="a8">
    <w:name w:val="Emphasis"/>
    <w:qFormat/>
    <w:rsid w:val="000358D7"/>
    <w:rPr>
      <w:i/>
      <w:iCs/>
    </w:rPr>
  </w:style>
  <w:style w:type="paragraph" w:styleId="a9">
    <w:name w:val="No Spacing"/>
    <w:basedOn w:val="a"/>
    <w:uiPriority w:val="1"/>
    <w:qFormat/>
    <w:rsid w:val="000358D7"/>
  </w:style>
  <w:style w:type="paragraph" w:styleId="aa">
    <w:name w:val="List Paragraph"/>
    <w:basedOn w:val="a"/>
    <w:uiPriority w:val="34"/>
    <w:qFormat/>
    <w:rsid w:val="000358D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0358D7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0358D7"/>
    <w:rPr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0358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0358D7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0358D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0358D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0358D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0358D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0358D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358D7"/>
    <w:pPr>
      <w:outlineLvl w:val="9"/>
    </w:pPr>
  </w:style>
  <w:style w:type="paragraph" w:styleId="af3">
    <w:name w:val="Body Text"/>
    <w:basedOn w:val="a"/>
    <w:link w:val="af4"/>
    <w:rsid w:val="006005B5"/>
    <w:pPr>
      <w:overflowPunct w:val="0"/>
      <w:autoSpaceDE w:val="0"/>
      <w:autoSpaceDN w:val="0"/>
      <w:adjustRightInd w:val="0"/>
      <w:ind w:right="6804"/>
      <w:jc w:val="both"/>
      <w:textAlignment w:val="baseline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6005B5"/>
    <w:rPr>
      <w:sz w:val="28"/>
      <w:lang w:eastAsia="ru-RU"/>
    </w:rPr>
  </w:style>
  <w:style w:type="paragraph" w:customStyle="1" w:styleId="Title">
    <w:name w:val="Title!Название НПА"/>
    <w:basedOn w:val="a"/>
    <w:rsid w:val="006005B5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6005B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05B5"/>
    <w:rPr>
      <w:rFonts w:ascii="Tahoma" w:hAnsi="Tahoma" w:cs="Tahoma"/>
      <w:sz w:val="16"/>
      <w:szCs w:val="16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6005B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8">
    <w:name w:val="Цветовое выделение"/>
    <w:uiPriority w:val="99"/>
    <w:rsid w:val="006005B5"/>
    <w:rPr>
      <w:b/>
      <w:color w:val="26282F"/>
    </w:rPr>
  </w:style>
  <w:style w:type="character" w:styleId="af9">
    <w:name w:val="Hyperlink"/>
    <w:basedOn w:val="a0"/>
    <w:uiPriority w:val="99"/>
    <w:semiHidden/>
    <w:unhideWhenUsed/>
    <w:rsid w:val="00F31DF0"/>
    <w:rPr>
      <w:color w:val="0000FF"/>
      <w:u w:val="single"/>
    </w:rPr>
  </w:style>
  <w:style w:type="table" w:styleId="afa">
    <w:name w:val="Table Grid"/>
    <w:basedOn w:val="a1"/>
    <w:uiPriority w:val="59"/>
    <w:rsid w:val="008D74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B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58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58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358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358D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58D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58D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358D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358D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358D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358D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358D7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0358D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0358D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0358D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0358D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0358D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0358D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0358D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0358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358D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0358D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0358D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0358D7"/>
    <w:rPr>
      <w:b/>
      <w:bCs/>
    </w:rPr>
  </w:style>
  <w:style w:type="character" w:styleId="a8">
    <w:name w:val="Emphasis"/>
    <w:qFormat/>
    <w:rsid w:val="000358D7"/>
    <w:rPr>
      <w:i/>
      <w:iCs/>
    </w:rPr>
  </w:style>
  <w:style w:type="paragraph" w:styleId="a9">
    <w:name w:val="No Spacing"/>
    <w:basedOn w:val="a"/>
    <w:uiPriority w:val="1"/>
    <w:qFormat/>
    <w:rsid w:val="000358D7"/>
  </w:style>
  <w:style w:type="paragraph" w:styleId="aa">
    <w:name w:val="List Paragraph"/>
    <w:basedOn w:val="a"/>
    <w:uiPriority w:val="34"/>
    <w:qFormat/>
    <w:rsid w:val="000358D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0358D7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0358D7"/>
    <w:rPr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0358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0358D7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0358D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0358D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0358D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0358D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0358D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358D7"/>
    <w:pPr>
      <w:outlineLvl w:val="9"/>
    </w:pPr>
  </w:style>
  <w:style w:type="paragraph" w:styleId="af3">
    <w:name w:val="Body Text"/>
    <w:basedOn w:val="a"/>
    <w:link w:val="af4"/>
    <w:rsid w:val="006005B5"/>
    <w:pPr>
      <w:overflowPunct w:val="0"/>
      <w:autoSpaceDE w:val="0"/>
      <w:autoSpaceDN w:val="0"/>
      <w:adjustRightInd w:val="0"/>
      <w:ind w:right="6804"/>
      <w:jc w:val="both"/>
      <w:textAlignment w:val="baseline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6005B5"/>
    <w:rPr>
      <w:sz w:val="28"/>
      <w:lang w:eastAsia="ru-RU"/>
    </w:rPr>
  </w:style>
  <w:style w:type="paragraph" w:customStyle="1" w:styleId="Title">
    <w:name w:val="Title!Название НПА"/>
    <w:basedOn w:val="a"/>
    <w:rsid w:val="006005B5"/>
    <w:pPr>
      <w:spacing w:before="240" w:after="60"/>
      <w:ind w:firstLine="567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6005B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05B5"/>
    <w:rPr>
      <w:rFonts w:ascii="Tahoma" w:hAnsi="Tahoma" w:cs="Tahoma"/>
      <w:sz w:val="16"/>
      <w:szCs w:val="16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6005B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8">
    <w:name w:val="Цветовое выделение"/>
    <w:uiPriority w:val="99"/>
    <w:rsid w:val="006005B5"/>
    <w:rPr>
      <w:b/>
      <w:color w:val="26282F"/>
    </w:rPr>
  </w:style>
  <w:style w:type="character" w:styleId="af9">
    <w:name w:val="Hyperlink"/>
    <w:basedOn w:val="a0"/>
    <w:uiPriority w:val="99"/>
    <w:semiHidden/>
    <w:unhideWhenUsed/>
    <w:rsid w:val="00F31DF0"/>
    <w:rPr>
      <w:color w:val="0000FF"/>
      <w:u w:val="single"/>
    </w:rPr>
  </w:style>
  <w:style w:type="table" w:styleId="afa">
    <w:name w:val="Table Grid"/>
    <w:basedOn w:val="a1"/>
    <w:uiPriority w:val="59"/>
    <w:rsid w:val="008D74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AAC2-9087-444C-A940-05D15580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Анатольевна</dc:creator>
  <cp:lastModifiedBy>MATRIX</cp:lastModifiedBy>
  <cp:revision>5</cp:revision>
  <cp:lastPrinted>2020-06-30T08:41:00Z</cp:lastPrinted>
  <dcterms:created xsi:type="dcterms:W3CDTF">2020-06-30T07:21:00Z</dcterms:created>
  <dcterms:modified xsi:type="dcterms:W3CDTF">2020-07-06T06:26:00Z</dcterms:modified>
</cp:coreProperties>
</file>