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sz w:val="2"/>
          <w:szCs w:val="2"/>
        </w:rPr>
      </w:pPr>
    </w:p>
    <w:p w:rsidR="002D08E4" w:rsidRPr="00AB243D" w:rsidRDefault="002D08E4" w:rsidP="002D08E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2D08E4" w:rsidRDefault="002D08E4" w:rsidP="002D08E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08E4" w:rsidRDefault="002D08E4" w:rsidP="002D08E4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D08E4" w:rsidRPr="00722412" w:rsidRDefault="002D08E4" w:rsidP="002D08E4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2D08E4" w:rsidRPr="0090097A" w:rsidRDefault="002D08E4" w:rsidP="002D08E4">
      <w:pPr>
        <w:shd w:val="clear" w:color="auto" w:fill="FFFFFF"/>
        <w:jc w:val="center"/>
        <w:rPr>
          <w:bCs/>
        </w:rPr>
      </w:pPr>
      <w:r>
        <w:rPr>
          <w:bCs/>
        </w:rPr>
        <w:t>от 7 августа 2019 года                                                                                  № 315</w:t>
      </w:r>
    </w:p>
    <w:p w:rsidR="002D08E4" w:rsidRPr="00674D09" w:rsidRDefault="002D08E4" w:rsidP="002D08E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9A65C5" w:rsidRPr="002D08E4" w:rsidRDefault="009A65C5" w:rsidP="00B4097C">
      <w:pPr>
        <w:shd w:val="clear" w:color="auto" w:fill="FFFFFF"/>
        <w:jc w:val="both"/>
        <w:rPr>
          <w:b/>
          <w:bCs/>
        </w:rPr>
      </w:pPr>
    </w:p>
    <w:p w:rsidR="009A65C5" w:rsidRPr="002D08E4" w:rsidRDefault="009A65C5" w:rsidP="00B4097C">
      <w:pPr>
        <w:shd w:val="clear" w:color="auto" w:fill="FFFFFF"/>
        <w:jc w:val="both"/>
        <w:rPr>
          <w:b/>
          <w:bCs/>
        </w:rPr>
      </w:pPr>
    </w:p>
    <w:p w:rsidR="009A65C5" w:rsidRPr="002D08E4" w:rsidRDefault="009A65C5" w:rsidP="00B4097C">
      <w:pPr>
        <w:shd w:val="clear" w:color="auto" w:fill="FFFFFF"/>
        <w:jc w:val="both"/>
        <w:rPr>
          <w:b/>
          <w:bCs/>
        </w:rPr>
      </w:pPr>
    </w:p>
    <w:p w:rsidR="008401CB" w:rsidRDefault="00B4097C" w:rsidP="00B4097C">
      <w:pPr>
        <w:shd w:val="clear" w:color="auto" w:fill="FFFFFF"/>
        <w:jc w:val="both"/>
        <w:rPr>
          <w:b/>
          <w:bCs/>
        </w:rPr>
      </w:pPr>
      <w:r w:rsidRPr="000A44A6">
        <w:rPr>
          <w:b/>
          <w:bCs/>
        </w:rPr>
        <w:t>О</w:t>
      </w:r>
      <w:r w:rsidR="00925FB0" w:rsidRPr="000A44A6">
        <w:rPr>
          <w:b/>
          <w:bCs/>
        </w:rPr>
        <w:t xml:space="preserve">б утверждении </w:t>
      </w:r>
      <w:r w:rsidR="00001B6F" w:rsidRPr="000A44A6">
        <w:rPr>
          <w:b/>
          <w:bCs/>
        </w:rPr>
        <w:t>Поряд</w:t>
      </w:r>
      <w:r w:rsidR="00925FB0" w:rsidRPr="000A44A6">
        <w:rPr>
          <w:b/>
          <w:bCs/>
        </w:rPr>
        <w:t>ка</w:t>
      </w:r>
      <w:r w:rsidR="00001B6F" w:rsidRPr="000A44A6">
        <w:rPr>
          <w:b/>
          <w:bCs/>
        </w:rPr>
        <w:t xml:space="preserve"> предоставления </w:t>
      </w:r>
      <w:r w:rsidR="00171CDA" w:rsidRPr="000A44A6">
        <w:rPr>
          <w:b/>
          <w:bCs/>
        </w:rPr>
        <w:t xml:space="preserve">в 2019 году </w:t>
      </w:r>
      <w:r w:rsidR="008401CB">
        <w:rPr>
          <w:b/>
          <w:bCs/>
        </w:rPr>
        <w:t xml:space="preserve">субсидий организациям жилищно-коммунального хозяйства на компенсацию расходов, связанных с ростом цен на мазут и </w:t>
      </w:r>
      <w:r w:rsidR="007E246D">
        <w:rPr>
          <w:b/>
          <w:bCs/>
        </w:rPr>
        <w:t>уголь</w:t>
      </w:r>
      <w:r w:rsidR="008401CB">
        <w:rPr>
          <w:b/>
          <w:bCs/>
        </w:rPr>
        <w:t xml:space="preserve"> в 2018 году</w:t>
      </w:r>
    </w:p>
    <w:p w:rsidR="00EA0E6F" w:rsidRPr="00BB39DD" w:rsidRDefault="00EA0E6F" w:rsidP="00B4097C">
      <w:pPr>
        <w:shd w:val="clear" w:color="auto" w:fill="FFFFFF"/>
        <w:jc w:val="both"/>
        <w:rPr>
          <w:b/>
          <w:bCs/>
        </w:rPr>
      </w:pPr>
    </w:p>
    <w:p w:rsidR="00BB39DD" w:rsidRPr="00BB39DD" w:rsidRDefault="00BB39DD" w:rsidP="00B4097C">
      <w:pPr>
        <w:shd w:val="clear" w:color="auto" w:fill="FFFFFF"/>
        <w:jc w:val="both"/>
        <w:rPr>
          <w:b/>
          <w:bCs/>
        </w:rPr>
      </w:pPr>
    </w:p>
    <w:p w:rsidR="00B4097C" w:rsidRPr="00E535C7" w:rsidRDefault="00782A70" w:rsidP="00B4097C">
      <w:pPr>
        <w:shd w:val="clear" w:color="auto" w:fill="FFFFFF"/>
        <w:ind w:firstLine="709"/>
        <w:contextualSpacing/>
        <w:jc w:val="both"/>
        <w:rPr>
          <w:b/>
          <w:bCs/>
          <w:color w:val="auto"/>
          <w:spacing w:val="40"/>
        </w:rPr>
      </w:pPr>
      <w:r>
        <w:rPr>
          <w:bCs/>
        </w:rPr>
        <w:t>В соответствии с</w:t>
      </w:r>
      <w:r w:rsidR="00FD1961">
        <w:rPr>
          <w:bCs/>
        </w:rPr>
        <w:t xml:space="preserve"> пунктом </w:t>
      </w:r>
      <w:r w:rsidR="00764CF6" w:rsidRPr="00E535C7">
        <w:rPr>
          <w:bCs/>
          <w:color w:val="auto"/>
        </w:rPr>
        <w:t>2</w:t>
      </w:r>
      <w:r w:rsidR="00FD1961" w:rsidRPr="00E535C7">
        <w:rPr>
          <w:bCs/>
          <w:color w:val="auto"/>
        </w:rPr>
        <w:t xml:space="preserve"> </w:t>
      </w:r>
      <w:r w:rsidRPr="00E535C7">
        <w:rPr>
          <w:bCs/>
          <w:color w:val="auto"/>
        </w:rPr>
        <w:t>стать</w:t>
      </w:r>
      <w:r w:rsidR="00FD1961" w:rsidRPr="00E535C7">
        <w:rPr>
          <w:bCs/>
          <w:color w:val="auto"/>
        </w:rPr>
        <w:t xml:space="preserve">и </w:t>
      </w:r>
      <w:r w:rsidRPr="00E535C7">
        <w:rPr>
          <w:bCs/>
          <w:color w:val="auto"/>
        </w:rPr>
        <w:t>78 Бюджетного кодекса Российской Федерации</w:t>
      </w:r>
      <w:r w:rsidR="005163A3" w:rsidRPr="00E535C7">
        <w:rPr>
          <w:bCs/>
          <w:color w:val="auto"/>
        </w:rPr>
        <w:t>,</w:t>
      </w:r>
      <w:r w:rsidRPr="00E535C7">
        <w:rPr>
          <w:bCs/>
          <w:color w:val="auto"/>
        </w:rPr>
        <w:t xml:space="preserve"> в</w:t>
      </w:r>
      <w:r w:rsidR="00817A01" w:rsidRPr="00E535C7">
        <w:rPr>
          <w:bCs/>
          <w:color w:val="auto"/>
        </w:rPr>
        <w:t xml:space="preserve"> целях компенсации </w:t>
      </w:r>
      <w:r w:rsidR="00F14EA1" w:rsidRPr="00E535C7">
        <w:rPr>
          <w:bCs/>
          <w:color w:val="auto"/>
        </w:rPr>
        <w:t>расходов</w:t>
      </w:r>
      <w:r w:rsidR="00817A01" w:rsidRPr="00E535C7">
        <w:rPr>
          <w:bCs/>
          <w:color w:val="auto"/>
        </w:rPr>
        <w:t xml:space="preserve"> организаций жилищно-коммунального хозяйства, связанных с ростом цен на </w:t>
      </w:r>
      <w:r w:rsidR="002A706A" w:rsidRPr="00E535C7">
        <w:rPr>
          <w:bCs/>
          <w:color w:val="auto"/>
        </w:rPr>
        <w:t>мазут</w:t>
      </w:r>
      <w:r w:rsidR="00764CF6" w:rsidRPr="00E535C7">
        <w:rPr>
          <w:bCs/>
          <w:color w:val="auto"/>
        </w:rPr>
        <w:t xml:space="preserve"> и уголь </w:t>
      </w:r>
      <w:r w:rsidR="008401CB" w:rsidRPr="00E535C7">
        <w:rPr>
          <w:bCs/>
          <w:color w:val="auto"/>
        </w:rPr>
        <w:t>в</w:t>
      </w:r>
      <w:r w:rsidR="00764CF6" w:rsidRPr="00E535C7">
        <w:rPr>
          <w:bCs/>
          <w:color w:val="auto"/>
        </w:rPr>
        <w:br/>
      </w:r>
      <w:r w:rsidR="008401CB" w:rsidRPr="00E535C7">
        <w:rPr>
          <w:bCs/>
          <w:color w:val="auto"/>
        </w:rPr>
        <w:t>2018 году</w:t>
      </w:r>
      <w:r w:rsidR="00817A01" w:rsidRPr="00E535C7">
        <w:rPr>
          <w:bCs/>
          <w:color w:val="auto"/>
        </w:rPr>
        <w:t xml:space="preserve">, </w:t>
      </w:r>
      <w:r w:rsidR="00AC0904" w:rsidRPr="00E535C7">
        <w:rPr>
          <w:bCs/>
          <w:color w:val="auto"/>
        </w:rPr>
        <w:t>Правительство</w:t>
      </w:r>
      <w:r w:rsidR="00732199" w:rsidRPr="00E535C7">
        <w:rPr>
          <w:bCs/>
          <w:color w:val="auto"/>
        </w:rPr>
        <w:t xml:space="preserve"> </w:t>
      </w:r>
      <w:r w:rsidR="007B3BBF" w:rsidRPr="00E535C7">
        <w:rPr>
          <w:bCs/>
          <w:color w:val="auto"/>
        </w:rPr>
        <w:t>З</w:t>
      </w:r>
      <w:r w:rsidR="00001B6F" w:rsidRPr="00E535C7">
        <w:rPr>
          <w:bCs/>
          <w:color w:val="auto"/>
        </w:rPr>
        <w:t xml:space="preserve">абайкальского края </w:t>
      </w:r>
      <w:r w:rsidR="00B4097C" w:rsidRPr="00E535C7">
        <w:rPr>
          <w:b/>
          <w:bCs/>
          <w:color w:val="auto"/>
          <w:spacing w:val="40"/>
        </w:rPr>
        <w:t>постановляет:</w:t>
      </w:r>
    </w:p>
    <w:p w:rsidR="00B4097C" w:rsidRPr="00E535C7" w:rsidRDefault="00B4097C" w:rsidP="00B4097C">
      <w:pPr>
        <w:shd w:val="clear" w:color="auto" w:fill="FFFFFF"/>
        <w:contextualSpacing/>
        <w:jc w:val="both"/>
        <w:rPr>
          <w:bCs/>
          <w:color w:val="auto"/>
          <w:sz w:val="20"/>
          <w:szCs w:val="20"/>
        </w:rPr>
      </w:pPr>
    </w:p>
    <w:p w:rsidR="008401CB" w:rsidRPr="00E535C7" w:rsidRDefault="005163A3" w:rsidP="008401CB">
      <w:pPr>
        <w:jc w:val="both"/>
        <w:rPr>
          <w:bCs/>
          <w:color w:val="auto"/>
        </w:rPr>
      </w:pPr>
      <w:r w:rsidRPr="00E535C7">
        <w:rPr>
          <w:bCs/>
          <w:color w:val="auto"/>
        </w:rPr>
        <w:tab/>
      </w:r>
      <w:r w:rsidR="008401CB" w:rsidRPr="00E535C7">
        <w:rPr>
          <w:bCs/>
          <w:color w:val="auto"/>
        </w:rPr>
        <w:t>у</w:t>
      </w:r>
      <w:r w:rsidR="00B30C91" w:rsidRPr="00E535C7">
        <w:rPr>
          <w:bCs/>
          <w:color w:val="auto"/>
        </w:rPr>
        <w:t>твердить прилагаемы</w:t>
      </w:r>
      <w:r w:rsidR="00925FB0" w:rsidRPr="00E535C7">
        <w:rPr>
          <w:bCs/>
          <w:color w:val="auto"/>
        </w:rPr>
        <w:t>й</w:t>
      </w:r>
      <w:r w:rsidR="00732199" w:rsidRPr="00E535C7">
        <w:rPr>
          <w:bCs/>
          <w:color w:val="auto"/>
        </w:rPr>
        <w:t xml:space="preserve"> </w:t>
      </w:r>
      <w:r w:rsidR="008401CB" w:rsidRPr="00E535C7">
        <w:rPr>
          <w:bCs/>
          <w:color w:val="auto"/>
        </w:rPr>
        <w:t>Порядок</w:t>
      </w:r>
      <w:r w:rsidR="00764CF6" w:rsidRPr="00E535C7">
        <w:rPr>
          <w:bCs/>
          <w:color w:val="auto"/>
        </w:rPr>
        <w:t xml:space="preserve"> </w:t>
      </w:r>
      <w:r w:rsidR="008401CB" w:rsidRPr="00E535C7">
        <w:rPr>
          <w:bCs/>
          <w:color w:val="auto"/>
        </w:rPr>
        <w:t xml:space="preserve">предоставления в 2019 году субсидий организациям жилищно-коммунального хозяйства на компенсацию расходов, связанных с ростом цен на мазут и </w:t>
      </w:r>
      <w:r w:rsidR="00BA44ED" w:rsidRPr="00E535C7">
        <w:rPr>
          <w:bCs/>
          <w:color w:val="auto"/>
        </w:rPr>
        <w:t>уголь</w:t>
      </w:r>
      <w:r w:rsidR="008401CB" w:rsidRPr="00E535C7">
        <w:rPr>
          <w:bCs/>
          <w:color w:val="auto"/>
        </w:rPr>
        <w:t xml:space="preserve"> в 2018 году</w:t>
      </w:r>
      <w:r w:rsidR="00764CF6" w:rsidRPr="00E535C7">
        <w:rPr>
          <w:bCs/>
          <w:color w:val="auto"/>
        </w:rPr>
        <w:t>.</w:t>
      </w:r>
    </w:p>
    <w:p w:rsidR="00817A01" w:rsidRPr="00E535C7" w:rsidRDefault="00817A01" w:rsidP="00464A89">
      <w:pPr>
        <w:shd w:val="clear" w:color="auto" w:fill="FFFFFF"/>
        <w:jc w:val="both"/>
        <w:rPr>
          <w:bCs/>
          <w:color w:val="auto"/>
        </w:rPr>
      </w:pPr>
    </w:p>
    <w:p w:rsidR="008401CB" w:rsidRPr="00E535C7" w:rsidRDefault="008401CB" w:rsidP="00464A89">
      <w:pPr>
        <w:shd w:val="clear" w:color="auto" w:fill="FFFFFF"/>
        <w:jc w:val="both"/>
        <w:rPr>
          <w:bCs/>
          <w:color w:val="auto"/>
        </w:rPr>
      </w:pPr>
    </w:p>
    <w:p w:rsidR="00B30C91" w:rsidRPr="00E535C7" w:rsidRDefault="00B30C91" w:rsidP="00464A89">
      <w:pPr>
        <w:shd w:val="clear" w:color="auto" w:fill="FFFFFF"/>
        <w:jc w:val="both"/>
        <w:rPr>
          <w:bCs/>
          <w:color w:val="auto"/>
        </w:rPr>
      </w:pPr>
    </w:p>
    <w:p w:rsidR="006B5641" w:rsidRDefault="006B5641" w:rsidP="006B5641">
      <w:pPr>
        <w:shd w:val="clear" w:color="auto" w:fill="FFFFFF"/>
        <w:jc w:val="both"/>
        <w:rPr>
          <w:bCs/>
          <w:color w:val="auto"/>
        </w:rPr>
      </w:pPr>
      <w:proofErr w:type="gramStart"/>
      <w:r w:rsidRPr="00E535C7">
        <w:rPr>
          <w:bCs/>
          <w:color w:val="auto"/>
        </w:rPr>
        <w:t>Исполняющий</w:t>
      </w:r>
      <w:proofErr w:type="gramEnd"/>
      <w:r w:rsidRPr="00E535C7">
        <w:rPr>
          <w:bCs/>
          <w:color w:val="auto"/>
        </w:rPr>
        <w:t xml:space="preserve"> обязанности первого </w:t>
      </w:r>
    </w:p>
    <w:p w:rsidR="006B5641" w:rsidRPr="00E535C7" w:rsidRDefault="006B5641" w:rsidP="006B5641">
      <w:pPr>
        <w:shd w:val="clear" w:color="auto" w:fill="FFFFFF"/>
        <w:jc w:val="both"/>
        <w:rPr>
          <w:bCs/>
          <w:color w:val="auto"/>
        </w:rPr>
      </w:pPr>
      <w:r w:rsidRPr="00E535C7">
        <w:rPr>
          <w:bCs/>
          <w:color w:val="auto"/>
        </w:rPr>
        <w:t>заместителя председателя</w:t>
      </w:r>
    </w:p>
    <w:p w:rsidR="006B5641" w:rsidRPr="00E535C7" w:rsidRDefault="006B5641" w:rsidP="006B5641">
      <w:pPr>
        <w:shd w:val="clear" w:color="auto" w:fill="FFFFFF"/>
        <w:jc w:val="both"/>
        <w:rPr>
          <w:bCs/>
          <w:color w:val="auto"/>
        </w:rPr>
      </w:pPr>
      <w:r w:rsidRPr="00E535C7">
        <w:rPr>
          <w:bCs/>
          <w:color w:val="auto"/>
        </w:rPr>
        <w:t>Правительства Забайкальского края</w:t>
      </w:r>
      <w:r w:rsidRPr="00E535C7"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 w:rsidRPr="00E535C7">
        <w:rPr>
          <w:bCs/>
          <w:color w:val="auto"/>
        </w:rPr>
        <w:tab/>
      </w:r>
      <w:proofErr w:type="spellStart"/>
      <w:r>
        <w:rPr>
          <w:bCs/>
          <w:color w:val="auto"/>
        </w:rPr>
        <w:t>М.Ф.Мирхайдаров</w:t>
      </w:r>
      <w:proofErr w:type="spellEnd"/>
    </w:p>
    <w:p w:rsidR="00B4097C" w:rsidRPr="00E535C7" w:rsidRDefault="00B4097C" w:rsidP="00B4097C">
      <w:pPr>
        <w:shd w:val="clear" w:color="auto" w:fill="FFFFFF"/>
        <w:jc w:val="both"/>
        <w:rPr>
          <w:bCs/>
          <w:color w:val="auto"/>
        </w:rPr>
      </w:pPr>
      <w:r w:rsidRPr="00E535C7">
        <w:rPr>
          <w:bCs/>
          <w:color w:val="auto"/>
        </w:rPr>
        <w:tab/>
      </w:r>
    </w:p>
    <w:p w:rsidR="00B30C91" w:rsidRPr="00E535C7" w:rsidRDefault="00B30C91" w:rsidP="00B4097C">
      <w:pPr>
        <w:shd w:val="clear" w:color="auto" w:fill="FFFFFF"/>
        <w:jc w:val="both"/>
        <w:rPr>
          <w:bCs/>
          <w:color w:val="auto"/>
        </w:rPr>
      </w:pPr>
    </w:p>
    <w:p w:rsidR="00B30C91" w:rsidRPr="00E535C7" w:rsidRDefault="00B30C91" w:rsidP="00B4097C">
      <w:pPr>
        <w:shd w:val="clear" w:color="auto" w:fill="FFFFFF"/>
        <w:jc w:val="both"/>
        <w:rPr>
          <w:bCs/>
          <w:color w:val="auto"/>
        </w:rPr>
      </w:pPr>
    </w:p>
    <w:p w:rsidR="00B30C91" w:rsidRPr="00E535C7" w:rsidRDefault="00B30C91" w:rsidP="00B4097C">
      <w:pPr>
        <w:shd w:val="clear" w:color="auto" w:fill="FFFFFF"/>
        <w:jc w:val="both"/>
        <w:rPr>
          <w:bCs/>
          <w:color w:val="auto"/>
        </w:rPr>
      </w:pPr>
    </w:p>
    <w:p w:rsidR="00B30C91" w:rsidRPr="00E535C7" w:rsidRDefault="00B30C91" w:rsidP="00B4097C">
      <w:pPr>
        <w:shd w:val="clear" w:color="auto" w:fill="FFFFFF"/>
        <w:jc w:val="both"/>
        <w:rPr>
          <w:bCs/>
          <w:color w:val="auto"/>
        </w:rPr>
      </w:pPr>
    </w:p>
    <w:p w:rsidR="00B30C91" w:rsidRPr="00E535C7" w:rsidRDefault="00B30C91" w:rsidP="00B4097C">
      <w:pPr>
        <w:shd w:val="clear" w:color="auto" w:fill="FFFFFF"/>
        <w:jc w:val="both"/>
        <w:rPr>
          <w:bCs/>
          <w:color w:val="auto"/>
        </w:rPr>
      </w:pPr>
    </w:p>
    <w:p w:rsidR="00B30C91" w:rsidRPr="00E535C7" w:rsidRDefault="00B30C91" w:rsidP="00B4097C">
      <w:pPr>
        <w:shd w:val="clear" w:color="auto" w:fill="FFFFFF"/>
        <w:jc w:val="both"/>
        <w:rPr>
          <w:bCs/>
          <w:color w:val="auto"/>
        </w:rPr>
      </w:pPr>
    </w:p>
    <w:p w:rsidR="00B30C91" w:rsidRPr="00E535C7" w:rsidRDefault="00B30C91" w:rsidP="00B4097C">
      <w:pPr>
        <w:shd w:val="clear" w:color="auto" w:fill="FFFFFF"/>
        <w:jc w:val="both"/>
        <w:rPr>
          <w:bCs/>
          <w:color w:val="auto"/>
        </w:rPr>
      </w:pPr>
    </w:p>
    <w:p w:rsidR="00AC0904" w:rsidRDefault="00AC0904" w:rsidP="00FD1961">
      <w:pPr>
        <w:shd w:val="clear" w:color="auto" w:fill="FFFFFF"/>
        <w:ind w:firstLine="567"/>
        <w:contextualSpacing/>
        <w:jc w:val="center"/>
        <w:rPr>
          <w:bCs/>
        </w:rPr>
      </w:pPr>
    </w:p>
    <w:p w:rsidR="000B703A" w:rsidRDefault="000B703A" w:rsidP="00B30C91">
      <w:pPr>
        <w:shd w:val="clear" w:color="auto" w:fill="FFFFFF"/>
        <w:ind w:firstLine="567"/>
        <w:contextualSpacing/>
        <w:jc w:val="center"/>
        <w:rPr>
          <w:bCs/>
        </w:rPr>
      </w:pPr>
    </w:p>
    <w:p w:rsidR="000B703A" w:rsidRDefault="000B703A" w:rsidP="00B30C91">
      <w:pPr>
        <w:shd w:val="clear" w:color="auto" w:fill="FFFFFF"/>
        <w:ind w:firstLine="567"/>
        <w:contextualSpacing/>
        <w:jc w:val="center"/>
        <w:rPr>
          <w:bCs/>
        </w:rPr>
      </w:pPr>
    </w:p>
    <w:p w:rsidR="008401CB" w:rsidRDefault="008401CB" w:rsidP="00B30C91">
      <w:pPr>
        <w:shd w:val="clear" w:color="auto" w:fill="FFFFFF"/>
        <w:ind w:firstLine="567"/>
        <w:contextualSpacing/>
        <w:jc w:val="center"/>
        <w:rPr>
          <w:bCs/>
        </w:rPr>
      </w:pPr>
    </w:p>
    <w:p w:rsidR="008401CB" w:rsidRDefault="008401CB" w:rsidP="00B30C91">
      <w:pPr>
        <w:shd w:val="clear" w:color="auto" w:fill="FFFFFF"/>
        <w:ind w:firstLine="567"/>
        <w:contextualSpacing/>
        <w:jc w:val="center"/>
        <w:rPr>
          <w:bCs/>
        </w:rPr>
      </w:pPr>
    </w:p>
    <w:p w:rsidR="00B30C91" w:rsidRPr="00B768BC" w:rsidRDefault="00B30C91" w:rsidP="00915DEF">
      <w:pPr>
        <w:shd w:val="clear" w:color="auto" w:fill="FFFFFF"/>
        <w:ind w:left="4963" w:firstLine="709"/>
        <w:contextualSpacing/>
        <w:jc w:val="center"/>
        <w:rPr>
          <w:bCs/>
          <w:color w:val="auto"/>
        </w:rPr>
      </w:pPr>
      <w:r w:rsidRPr="00B768BC">
        <w:rPr>
          <w:bCs/>
          <w:color w:val="auto"/>
        </w:rPr>
        <w:lastRenderedPageBreak/>
        <w:t>УТВЕРЖДЕН</w:t>
      </w:r>
    </w:p>
    <w:p w:rsidR="00B30C91" w:rsidRPr="00B768BC" w:rsidRDefault="00B30C91" w:rsidP="00B30C91">
      <w:pPr>
        <w:shd w:val="clear" w:color="auto" w:fill="FFFFFF"/>
        <w:ind w:firstLine="567"/>
        <w:contextualSpacing/>
        <w:jc w:val="center"/>
        <w:rPr>
          <w:bCs/>
          <w:color w:val="auto"/>
          <w:sz w:val="16"/>
          <w:szCs w:val="16"/>
        </w:rPr>
      </w:pPr>
    </w:p>
    <w:p w:rsidR="00B30C91" w:rsidRPr="00B768BC" w:rsidRDefault="00B30C91" w:rsidP="00B30C91">
      <w:pPr>
        <w:shd w:val="clear" w:color="auto" w:fill="FFFFFF"/>
        <w:ind w:firstLine="567"/>
        <w:contextualSpacing/>
        <w:jc w:val="right"/>
        <w:rPr>
          <w:bCs/>
          <w:color w:val="auto"/>
        </w:rPr>
      </w:pPr>
      <w:r w:rsidRPr="00B768BC">
        <w:rPr>
          <w:bCs/>
          <w:color w:val="auto"/>
        </w:rPr>
        <w:t>постановлением Правительства</w:t>
      </w:r>
    </w:p>
    <w:p w:rsidR="002D08E4" w:rsidRDefault="00B30C91" w:rsidP="00B30C91">
      <w:pPr>
        <w:shd w:val="clear" w:color="auto" w:fill="FFFFFF"/>
        <w:ind w:firstLine="567"/>
        <w:contextualSpacing/>
        <w:jc w:val="center"/>
        <w:rPr>
          <w:bCs/>
          <w:color w:val="auto"/>
        </w:rPr>
      </w:pPr>
      <w:r w:rsidRPr="00B768BC">
        <w:rPr>
          <w:bCs/>
          <w:color w:val="auto"/>
        </w:rPr>
        <w:t xml:space="preserve">                                                                   Забайкальского края </w:t>
      </w:r>
    </w:p>
    <w:p w:rsidR="00B30C91" w:rsidRPr="00B768BC" w:rsidRDefault="002D08E4" w:rsidP="002D08E4">
      <w:pPr>
        <w:shd w:val="clear" w:color="auto" w:fill="FFFFFF"/>
        <w:ind w:left="5103" w:firstLine="567"/>
        <w:contextualSpacing/>
        <w:jc w:val="center"/>
        <w:rPr>
          <w:bCs/>
          <w:color w:val="auto"/>
        </w:rPr>
      </w:pPr>
      <w:r>
        <w:rPr>
          <w:bCs/>
          <w:color w:val="auto"/>
        </w:rPr>
        <w:t>от 7 августа 2019 года № 315</w:t>
      </w:r>
    </w:p>
    <w:p w:rsidR="00BB39DD" w:rsidRPr="00B768BC" w:rsidRDefault="00BB39DD" w:rsidP="00BB39DD">
      <w:pPr>
        <w:shd w:val="clear" w:color="auto" w:fill="FFFFFF"/>
        <w:ind w:left="5529"/>
        <w:contextualSpacing/>
        <w:jc w:val="center"/>
        <w:rPr>
          <w:bCs/>
          <w:color w:val="auto"/>
        </w:rPr>
      </w:pPr>
    </w:p>
    <w:p w:rsidR="00B30C91" w:rsidRPr="00B768BC" w:rsidRDefault="00B30C91" w:rsidP="00E21922">
      <w:pPr>
        <w:shd w:val="clear" w:color="auto" w:fill="FFFFFF"/>
        <w:contextualSpacing/>
        <w:jc w:val="both"/>
        <w:rPr>
          <w:bCs/>
          <w:color w:val="auto"/>
        </w:rPr>
      </w:pPr>
    </w:p>
    <w:p w:rsidR="00C411B8" w:rsidRPr="00B768BC" w:rsidRDefault="00C411B8" w:rsidP="00E21922">
      <w:pPr>
        <w:shd w:val="clear" w:color="auto" w:fill="FFFFFF"/>
        <w:contextualSpacing/>
        <w:jc w:val="both"/>
        <w:rPr>
          <w:bCs/>
          <w:color w:val="auto"/>
        </w:rPr>
      </w:pPr>
    </w:p>
    <w:p w:rsidR="000A4D5B" w:rsidRPr="00B768BC" w:rsidRDefault="000A4D5B" w:rsidP="008401CB">
      <w:pPr>
        <w:jc w:val="center"/>
        <w:rPr>
          <w:b/>
          <w:bCs/>
          <w:color w:val="auto"/>
        </w:rPr>
      </w:pPr>
      <w:r w:rsidRPr="00B768BC">
        <w:rPr>
          <w:b/>
          <w:bCs/>
          <w:color w:val="auto"/>
        </w:rPr>
        <w:t>ПОРЯДОК</w:t>
      </w:r>
    </w:p>
    <w:p w:rsidR="008401CB" w:rsidRDefault="008401CB" w:rsidP="008401CB">
      <w:pPr>
        <w:shd w:val="clear" w:color="auto" w:fill="FFFFFF"/>
        <w:contextualSpacing/>
        <w:jc w:val="center"/>
        <w:rPr>
          <w:b/>
          <w:bCs/>
          <w:color w:val="auto"/>
        </w:rPr>
      </w:pPr>
      <w:r w:rsidRPr="008401CB">
        <w:rPr>
          <w:b/>
          <w:bCs/>
          <w:color w:val="auto"/>
        </w:rPr>
        <w:t xml:space="preserve">предоставления в 2019 году субсидий организациям жилищно-коммунального хозяйства на компенсацию расходов, связанных с ростом цен на мазут и </w:t>
      </w:r>
      <w:r w:rsidR="00BA44ED">
        <w:rPr>
          <w:b/>
          <w:bCs/>
          <w:color w:val="auto"/>
        </w:rPr>
        <w:t>уголь</w:t>
      </w:r>
      <w:r w:rsidRPr="008401CB">
        <w:rPr>
          <w:b/>
          <w:bCs/>
          <w:color w:val="auto"/>
        </w:rPr>
        <w:t xml:space="preserve"> в 2018 году</w:t>
      </w:r>
    </w:p>
    <w:p w:rsidR="000A4D5B" w:rsidRPr="00B768BC" w:rsidRDefault="000A4D5B" w:rsidP="000A4D5B">
      <w:pPr>
        <w:jc w:val="center"/>
        <w:rPr>
          <w:color w:val="auto"/>
        </w:rPr>
      </w:pPr>
    </w:p>
    <w:p w:rsidR="006B5641" w:rsidRPr="00E535C7" w:rsidRDefault="006B5641" w:rsidP="006B5641">
      <w:pPr>
        <w:shd w:val="clear" w:color="auto" w:fill="FFFFFF"/>
        <w:ind w:firstLine="709"/>
        <w:jc w:val="both"/>
        <w:rPr>
          <w:bCs/>
          <w:color w:val="auto"/>
        </w:rPr>
      </w:pPr>
      <w:r w:rsidRPr="00B768BC">
        <w:rPr>
          <w:color w:val="auto"/>
        </w:rPr>
        <w:t xml:space="preserve">1. </w:t>
      </w:r>
      <w:proofErr w:type="gramStart"/>
      <w:r w:rsidRPr="00B768BC">
        <w:rPr>
          <w:color w:val="auto"/>
        </w:rPr>
        <w:t xml:space="preserve">Настоящий Порядок определяет </w:t>
      </w:r>
      <w:r>
        <w:rPr>
          <w:color w:val="auto"/>
        </w:rPr>
        <w:t xml:space="preserve">категорию получателей субсидий </w:t>
      </w:r>
      <w:r>
        <w:rPr>
          <w:bCs/>
          <w:color w:val="auto"/>
        </w:rPr>
        <w:t xml:space="preserve">на </w:t>
      </w:r>
      <w:r w:rsidRPr="00B768BC">
        <w:rPr>
          <w:bCs/>
          <w:color w:val="auto"/>
        </w:rPr>
        <w:t xml:space="preserve"> компенсаци</w:t>
      </w:r>
      <w:r>
        <w:rPr>
          <w:bCs/>
          <w:color w:val="auto"/>
        </w:rPr>
        <w:t>ю расходов</w:t>
      </w:r>
      <w:r w:rsidRPr="00B768BC">
        <w:rPr>
          <w:bCs/>
          <w:color w:val="auto"/>
        </w:rPr>
        <w:t xml:space="preserve">, связанных с ростом цен на </w:t>
      </w:r>
      <w:r>
        <w:rPr>
          <w:bCs/>
          <w:color w:val="auto"/>
        </w:rPr>
        <w:t>мазут и уголь в</w:t>
      </w:r>
      <w:r>
        <w:rPr>
          <w:bCs/>
          <w:color w:val="auto"/>
        </w:rPr>
        <w:br/>
      </w:r>
      <w:r w:rsidRPr="00E535C7">
        <w:rPr>
          <w:bCs/>
          <w:color w:val="auto"/>
        </w:rPr>
        <w:t>2018 году (далее – субсидия), цели, условия и порядок предоставления из бюджета Забайкальского края субсидий</w:t>
      </w:r>
      <w:r w:rsidRPr="00E535C7">
        <w:rPr>
          <w:color w:val="auto"/>
        </w:rPr>
        <w:t xml:space="preserve">, </w:t>
      </w:r>
      <w:r w:rsidRPr="00E535C7">
        <w:rPr>
          <w:bCs/>
          <w:color w:val="auto"/>
        </w:rPr>
        <w:t xml:space="preserve">порядок возврата субсидий в бюджет Забайкальского края в случае нарушения условий, установленных при их предоставлении, положения об обязательной проверке </w:t>
      </w:r>
      <w:r w:rsidRPr="00E535C7">
        <w:rPr>
          <w:color w:val="auto"/>
        </w:rPr>
        <w:t xml:space="preserve">Министерством жилищно-коммунального хозяйства, энергетики, </w:t>
      </w:r>
      <w:proofErr w:type="spellStart"/>
      <w:r w:rsidRPr="00E535C7">
        <w:rPr>
          <w:color w:val="auto"/>
        </w:rPr>
        <w:t>цифровизации</w:t>
      </w:r>
      <w:proofErr w:type="spellEnd"/>
      <w:r w:rsidRPr="00E535C7">
        <w:rPr>
          <w:color w:val="auto"/>
        </w:rPr>
        <w:t xml:space="preserve"> и связи Забайкальского края</w:t>
      </w:r>
      <w:proofErr w:type="gramEnd"/>
      <w:r w:rsidRPr="00E535C7">
        <w:rPr>
          <w:bCs/>
          <w:color w:val="auto"/>
        </w:rPr>
        <w:t xml:space="preserve"> и органами государственного финансового контроля соблюдения условий, целей и порядка предоставления субсидий их получателями.</w:t>
      </w:r>
    </w:p>
    <w:p w:rsidR="006B5641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r w:rsidRPr="00B768BC">
        <w:rPr>
          <w:color w:val="auto"/>
        </w:rPr>
        <w:t>2.</w:t>
      </w:r>
      <w:r w:rsidRPr="00B768BC">
        <w:rPr>
          <w:color w:val="auto"/>
        </w:rPr>
        <w:tab/>
        <w:t xml:space="preserve">Субсидии </w:t>
      </w:r>
      <w:r>
        <w:rPr>
          <w:color w:val="auto"/>
        </w:rPr>
        <w:t xml:space="preserve">предоставляются из бюджета Забайкальского края за счет средств, поступивших </w:t>
      </w:r>
      <w:r w:rsidRPr="00B768BC">
        <w:rPr>
          <w:color w:val="auto"/>
        </w:rPr>
        <w:t xml:space="preserve">из </w:t>
      </w:r>
      <w:r>
        <w:rPr>
          <w:color w:val="auto"/>
        </w:rPr>
        <w:t>федерального бюджета, на компенсацию расходов, связанных с ростом цен на мазут и уголь в 2018 году.</w:t>
      </w:r>
    </w:p>
    <w:p w:rsidR="006B5641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r>
        <w:rPr>
          <w:color w:val="auto"/>
        </w:rPr>
        <w:t xml:space="preserve">Субсидия предоставляется Министерством жилищно-коммунального хозяйства, энергетики,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и связи Забайкальского края, </w:t>
      </w:r>
      <w:r w:rsidRPr="000F5B71">
        <w:rPr>
          <w:color w:val="auto"/>
        </w:rPr>
        <w:t>до котор</w:t>
      </w:r>
      <w:r>
        <w:rPr>
          <w:color w:val="auto"/>
        </w:rPr>
        <w:t>ого</w:t>
      </w:r>
      <w:r w:rsidRPr="000F5B71">
        <w:rPr>
          <w:color w:val="auto"/>
        </w:rPr>
        <w:t xml:space="preserve"> в соответствии с бюджетным законодательством Российской Федерации как получател</w:t>
      </w:r>
      <w:r w:rsidR="008F0DB8">
        <w:rPr>
          <w:color w:val="auto"/>
        </w:rPr>
        <w:t>я</w:t>
      </w:r>
      <w:r w:rsidRPr="000F5B71">
        <w:rPr>
          <w:color w:val="auto"/>
        </w:rPr>
        <w:t xml:space="preserve"> бюджетных средств доведены в установленном порядке лимиты бюджетных обязательств на предоставление субсидий на </w:t>
      </w:r>
      <w:r>
        <w:rPr>
          <w:color w:val="auto"/>
        </w:rPr>
        <w:t xml:space="preserve">2019 год </w:t>
      </w:r>
      <w:r w:rsidRPr="000F5B71">
        <w:rPr>
          <w:color w:val="auto"/>
        </w:rPr>
        <w:t xml:space="preserve">(далее </w:t>
      </w:r>
      <w:r>
        <w:rPr>
          <w:color w:val="auto"/>
        </w:rPr>
        <w:t>– уполномоченный орган).</w:t>
      </w:r>
    </w:p>
    <w:p w:rsidR="006B5641" w:rsidRPr="00DF4932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3. К категории получателя субсидии относятся юридические лица (за исключением государственных (муниципальных) учреждений), индивидуальные предприниматели, являющиеся организациями жилищно-коммунального хозяйства, осуществляющие на территории Забайкальского края поставку по регулируемым тарифам коммунальных ресурсов с использованием в качестве топлива мазут</w:t>
      </w:r>
      <w:r w:rsidR="008E4A2B">
        <w:rPr>
          <w:color w:val="auto"/>
        </w:rPr>
        <w:t>а</w:t>
      </w:r>
      <w:r w:rsidRPr="00DF4932">
        <w:rPr>
          <w:color w:val="auto"/>
        </w:rPr>
        <w:t xml:space="preserve"> и (или) </w:t>
      </w:r>
      <w:proofErr w:type="spellStart"/>
      <w:r w:rsidRPr="00DF4932">
        <w:rPr>
          <w:color w:val="auto"/>
        </w:rPr>
        <w:t>уг</w:t>
      </w:r>
      <w:r w:rsidR="008E4A2B">
        <w:rPr>
          <w:color w:val="auto"/>
        </w:rPr>
        <w:t>л</w:t>
      </w:r>
      <w:proofErr w:type="spellEnd"/>
      <w:r w:rsidRPr="00DF4932">
        <w:rPr>
          <w:color w:val="auto"/>
        </w:rPr>
        <w:t xml:space="preserve"> (далее – организации).</w:t>
      </w:r>
    </w:p>
    <w:p w:rsidR="006B5641" w:rsidRPr="00DF4932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4. Субсидия предоставляется в целях компенсации организациям расходов</w:t>
      </w:r>
      <w:r w:rsidR="008F0DB8">
        <w:rPr>
          <w:color w:val="auto"/>
        </w:rPr>
        <w:t xml:space="preserve"> </w:t>
      </w:r>
      <w:r w:rsidR="008F0DB8" w:rsidRPr="008F0DB8">
        <w:rPr>
          <w:color w:val="auto"/>
        </w:rPr>
        <w:t xml:space="preserve">(возмещения </w:t>
      </w:r>
      <w:r w:rsidR="00112209" w:rsidRPr="00112209">
        <w:rPr>
          <w:color w:val="auto"/>
        </w:rPr>
        <w:t xml:space="preserve">организациям </w:t>
      </w:r>
      <w:r w:rsidR="008F0DB8" w:rsidRPr="008F0DB8">
        <w:rPr>
          <w:color w:val="auto"/>
        </w:rPr>
        <w:t>затрат</w:t>
      </w:r>
      <w:r w:rsidR="00112209">
        <w:rPr>
          <w:color w:val="auto"/>
        </w:rPr>
        <w:t>)</w:t>
      </w:r>
      <w:r w:rsidRPr="00DF4932">
        <w:rPr>
          <w:color w:val="auto"/>
        </w:rPr>
        <w:t>, связанных с ростом в 2018 году цен на мазут и (или) уголь (далее – топливо), не предусмотренных Региональной службой по тарифам и ценообразованию Забайкальского края (далее – Служба) при регулировании тарифов на коммунальные ресурсы на 2018 год.</w:t>
      </w:r>
    </w:p>
    <w:p w:rsidR="006B5641" w:rsidRPr="00DF4932" w:rsidRDefault="006B5641" w:rsidP="006B5641">
      <w:pPr>
        <w:ind w:firstLine="709"/>
        <w:jc w:val="both"/>
        <w:rPr>
          <w:rFonts w:eastAsia="Calibri"/>
          <w:color w:val="auto"/>
          <w:lang w:eastAsia="en-US"/>
        </w:rPr>
      </w:pPr>
      <w:r w:rsidRPr="00DF4932">
        <w:rPr>
          <w:color w:val="auto"/>
        </w:rPr>
        <w:lastRenderedPageBreak/>
        <w:t>5.</w:t>
      </w:r>
      <w:r w:rsidRPr="00DF4932">
        <w:rPr>
          <w:rFonts w:eastAsia="Calibri"/>
          <w:color w:val="auto"/>
          <w:lang w:eastAsia="en-US"/>
        </w:rPr>
        <w:t xml:space="preserve"> Для определения размера субсидии организация в срок не позднее </w:t>
      </w:r>
      <w:r w:rsidRPr="00DF4932">
        <w:rPr>
          <w:rFonts w:eastAsia="Calibri"/>
          <w:color w:val="auto"/>
          <w:lang w:eastAsia="en-US"/>
        </w:rPr>
        <w:br/>
        <w:t xml:space="preserve">19 августа 2019 года направляет в Службу </w:t>
      </w:r>
      <w:r w:rsidR="008F0DB8">
        <w:rPr>
          <w:rFonts w:eastAsia="Calibri"/>
          <w:color w:val="auto"/>
          <w:lang w:eastAsia="en-US"/>
        </w:rPr>
        <w:t>документы со следующей информацией:</w:t>
      </w:r>
    </w:p>
    <w:p w:rsidR="00DB5126" w:rsidRDefault="006B5641" w:rsidP="006B5641">
      <w:pPr>
        <w:numPr>
          <w:ilvl w:val="0"/>
          <w:numId w:val="32"/>
        </w:numPr>
        <w:ind w:left="0" w:firstLine="709"/>
        <w:contextualSpacing/>
        <w:jc w:val="both"/>
        <w:rPr>
          <w:rFonts w:eastAsia="Calibri"/>
          <w:color w:val="auto"/>
        </w:rPr>
      </w:pPr>
      <w:r w:rsidRPr="00DB5126">
        <w:rPr>
          <w:rFonts w:eastAsia="Calibri"/>
          <w:color w:val="auto"/>
        </w:rPr>
        <w:t>о фактически сложившихся ценах и объемах потребления топлива за 2018 год в формате шаблона Федеральной государственной информационной системы «Единая информационно-аналитическая система» (код шаблона «WARM.TOPL»), подписанн</w:t>
      </w:r>
      <w:r w:rsidR="008F0DB8">
        <w:rPr>
          <w:rFonts w:eastAsia="Calibri"/>
          <w:color w:val="auto"/>
        </w:rPr>
        <w:t>ые</w:t>
      </w:r>
      <w:r w:rsidRPr="00DB5126">
        <w:rPr>
          <w:rFonts w:eastAsia="Calibri"/>
          <w:color w:val="auto"/>
        </w:rPr>
        <w:t xml:space="preserve"> руководителем юридического лица или индивидуальным предпринимателем, либо уполномоченным лицом, с подтверждением </w:t>
      </w:r>
      <w:r w:rsidR="00DB5126" w:rsidRPr="00DB5126">
        <w:rPr>
          <w:rFonts w:eastAsia="Calibri"/>
          <w:color w:val="auto"/>
        </w:rPr>
        <w:t>данной информации первичной документацией</w:t>
      </w:r>
      <w:r w:rsidR="00DB5126">
        <w:rPr>
          <w:rFonts w:eastAsia="Calibri"/>
          <w:color w:val="auto"/>
        </w:rPr>
        <w:t>;</w:t>
      </w:r>
      <w:r w:rsidR="00DB5126" w:rsidRPr="00DB5126">
        <w:rPr>
          <w:rFonts w:eastAsia="Calibri"/>
          <w:color w:val="auto"/>
        </w:rPr>
        <w:t xml:space="preserve"> </w:t>
      </w:r>
    </w:p>
    <w:p w:rsidR="006B5641" w:rsidRPr="00DB5126" w:rsidRDefault="006B5641" w:rsidP="006B5641">
      <w:pPr>
        <w:numPr>
          <w:ilvl w:val="0"/>
          <w:numId w:val="32"/>
        </w:numPr>
        <w:ind w:left="0" w:firstLine="709"/>
        <w:contextualSpacing/>
        <w:jc w:val="both"/>
        <w:rPr>
          <w:rFonts w:eastAsia="Calibri"/>
          <w:color w:val="auto"/>
        </w:rPr>
      </w:pPr>
      <w:r w:rsidRPr="00DB5126">
        <w:rPr>
          <w:rFonts w:eastAsia="Calibri"/>
          <w:color w:val="auto"/>
        </w:rPr>
        <w:t>о фактическом объеме выработанного в 2018 году коммунального ресурса с подтверждением данной информации первичной документацией.</w:t>
      </w:r>
    </w:p>
    <w:p w:rsidR="006B5641" w:rsidRPr="00DF4932" w:rsidRDefault="006B5641" w:rsidP="006B5641">
      <w:pPr>
        <w:ind w:firstLine="708"/>
        <w:jc w:val="both"/>
        <w:rPr>
          <w:rFonts w:eastAsia="Calibri"/>
          <w:color w:val="auto"/>
          <w:lang w:eastAsia="en-US"/>
        </w:rPr>
      </w:pPr>
      <w:r w:rsidRPr="00DF4932">
        <w:rPr>
          <w:rFonts w:eastAsia="Calibri"/>
          <w:color w:val="auto"/>
          <w:lang w:eastAsia="en-US"/>
        </w:rPr>
        <w:t>Служба на основании представленн</w:t>
      </w:r>
      <w:r w:rsidR="00112209">
        <w:rPr>
          <w:rFonts w:eastAsia="Calibri"/>
          <w:color w:val="auto"/>
          <w:lang w:eastAsia="en-US"/>
        </w:rPr>
        <w:t>ой</w:t>
      </w:r>
      <w:r w:rsidRPr="00DF4932">
        <w:rPr>
          <w:rFonts w:eastAsia="Calibri"/>
          <w:color w:val="auto"/>
          <w:lang w:eastAsia="en-US"/>
        </w:rPr>
        <w:t xml:space="preserve"> организациями </w:t>
      </w:r>
      <w:r w:rsidR="008F0DB8">
        <w:rPr>
          <w:rFonts w:eastAsia="Calibri"/>
          <w:color w:val="auto"/>
          <w:lang w:eastAsia="en-US"/>
        </w:rPr>
        <w:t xml:space="preserve">информации </w:t>
      </w:r>
      <w:r w:rsidRPr="00DF4932">
        <w:rPr>
          <w:rFonts w:eastAsia="Calibri"/>
          <w:color w:val="auto"/>
          <w:lang w:eastAsia="en-US"/>
        </w:rPr>
        <w:t>определяет фактические сложившиеся цены и объемы потребления топлива в разрезе каждой организации с указанием показателей, необходимых для расчета размера субсидии, направляет их в адрес уполномоченного органа не позднее 26 августа 2019 года.</w:t>
      </w:r>
    </w:p>
    <w:p w:rsidR="008F0DB8" w:rsidRDefault="006B5641" w:rsidP="006B5641">
      <w:pPr>
        <w:ind w:firstLine="708"/>
        <w:jc w:val="both"/>
        <w:rPr>
          <w:rFonts w:eastAsia="Calibri"/>
          <w:color w:val="auto"/>
          <w:lang w:eastAsia="en-US"/>
        </w:rPr>
      </w:pPr>
      <w:r w:rsidRPr="00DF4932">
        <w:rPr>
          <w:rFonts w:eastAsia="Calibri"/>
          <w:color w:val="auto"/>
          <w:lang w:eastAsia="en-US"/>
        </w:rPr>
        <w:t>6. Размер субсидии</w:t>
      </w:r>
      <w:r w:rsidR="008F0DB8" w:rsidRPr="008F0DB8">
        <w:t xml:space="preserve"> </w:t>
      </w:r>
      <w:r w:rsidR="008F0DB8">
        <w:t xml:space="preserve">для </w:t>
      </w:r>
      <w:proofErr w:type="spellStart"/>
      <w:r w:rsidR="008F0DB8">
        <w:rPr>
          <w:rFonts w:eastAsia="Calibri"/>
          <w:color w:val="auto"/>
          <w:lang w:eastAsia="en-US"/>
        </w:rPr>
        <w:t>i-й</w:t>
      </w:r>
      <w:proofErr w:type="spellEnd"/>
      <w:r w:rsidR="008F0DB8">
        <w:rPr>
          <w:rFonts w:eastAsia="Calibri"/>
          <w:color w:val="auto"/>
          <w:lang w:eastAsia="en-US"/>
        </w:rPr>
        <w:t xml:space="preserve"> организации </w:t>
      </w:r>
      <w:r w:rsidR="00112209">
        <w:rPr>
          <w:rFonts w:eastAsia="Calibri"/>
          <w:color w:val="auto"/>
          <w:lang w:eastAsia="en-US"/>
        </w:rPr>
        <w:t>(руб.) (</w:t>
      </w:r>
      <w:r w:rsidR="008F0DB8">
        <w:rPr>
          <w:rFonts w:eastAsia="Calibri"/>
          <w:color w:val="auto"/>
          <w:lang w:val="en-US" w:eastAsia="en-US"/>
        </w:rPr>
        <w:t>Si</w:t>
      </w:r>
      <w:r w:rsidR="00112209">
        <w:rPr>
          <w:rFonts w:eastAsia="Calibri"/>
          <w:color w:val="auto"/>
          <w:lang w:eastAsia="en-US"/>
        </w:rPr>
        <w:t>)</w:t>
      </w:r>
      <w:r w:rsidRPr="00DF4932">
        <w:rPr>
          <w:rFonts w:eastAsia="Calibri"/>
          <w:color w:val="auto"/>
          <w:lang w:eastAsia="en-US"/>
        </w:rPr>
        <w:t xml:space="preserve"> определяется</w:t>
      </w:r>
      <w:r w:rsidRPr="00DF4932">
        <w:rPr>
          <w:color w:val="auto"/>
        </w:rPr>
        <w:t xml:space="preserve"> по формуле</w:t>
      </w:r>
      <w:r w:rsidR="008F0DB8">
        <w:rPr>
          <w:rFonts w:eastAsia="Calibri"/>
          <w:color w:val="auto"/>
          <w:lang w:eastAsia="en-US"/>
        </w:rPr>
        <w:t xml:space="preserve">: </w:t>
      </w:r>
    </w:p>
    <w:p w:rsidR="008E4A2B" w:rsidRPr="008E4A2B" w:rsidRDefault="008E4A2B" w:rsidP="006B5641">
      <w:pPr>
        <w:ind w:firstLine="708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6B5641" w:rsidRPr="00DF4932" w:rsidRDefault="006B5641" w:rsidP="006B5641">
      <w:pPr>
        <w:ind w:firstLine="708"/>
        <w:jc w:val="both"/>
        <w:rPr>
          <w:rFonts w:eastAsia="Calibri"/>
          <w:color w:val="auto"/>
          <w:lang w:eastAsia="en-US"/>
        </w:rPr>
      </w:pPr>
      <w:proofErr w:type="spellStart"/>
      <w:r w:rsidRPr="00DF4932">
        <w:rPr>
          <w:rFonts w:eastAsia="Calibri"/>
          <w:color w:val="auto"/>
          <w:lang w:eastAsia="en-US"/>
        </w:rPr>
        <w:t>Si</w:t>
      </w:r>
      <w:proofErr w:type="spellEnd"/>
      <w:r w:rsidRPr="00DF4932">
        <w:rPr>
          <w:rFonts w:eastAsia="Calibri"/>
          <w:color w:val="auto"/>
          <w:lang w:eastAsia="en-US"/>
        </w:rPr>
        <w:t xml:space="preserve"> = (</w:t>
      </w:r>
      <w:proofErr w:type="spellStart"/>
      <w:r w:rsidRPr="00DF4932">
        <w:rPr>
          <w:rFonts w:eastAsia="Calibri"/>
          <w:color w:val="auto"/>
          <w:lang w:eastAsia="en-US"/>
        </w:rPr>
        <w:t>Сср</w:t>
      </w:r>
      <w:proofErr w:type="spellEnd"/>
      <w:r w:rsidRPr="00DF4932">
        <w:rPr>
          <w:rFonts w:eastAsia="Calibri"/>
          <w:color w:val="auto"/>
          <w:lang w:eastAsia="en-US"/>
        </w:rPr>
        <w:t xml:space="preserve"> </w:t>
      </w:r>
      <w:proofErr w:type="spellStart"/>
      <w:r w:rsidRPr="00DF4932">
        <w:rPr>
          <w:rFonts w:eastAsia="Calibri"/>
          <w:color w:val="auto"/>
          <w:lang w:eastAsia="en-US"/>
        </w:rPr>
        <w:t>ф</w:t>
      </w:r>
      <w:proofErr w:type="spellEnd"/>
      <w:r w:rsidRPr="00DF4932">
        <w:rPr>
          <w:rFonts w:eastAsia="Calibri"/>
          <w:color w:val="auto"/>
          <w:lang w:eastAsia="en-US"/>
        </w:rPr>
        <w:t xml:space="preserve"> – </w:t>
      </w:r>
      <w:proofErr w:type="spellStart"/>
      <w:r w:rsidRPr="00DF4932">
        <w:rPr>
          <w:rFonts w:eastAsia="Calibri"/>
          <w:color w:val="auto"/>
          <w:lang w:eastAsia="en-US"/>
        </w:rPr>
        <w:t>Сп</w:t>
      </w:r>
      <w:proofErr w:type="spellEnd"/>
      <w:r w:rsidRPr="00DF4932">
        <w:rPr>
          <w:rFonts w:eastAsia="Calibri"/>
          <w:color w:val="auto"/>
          <w:lang w:eastAsia="en-US"/>
        </w:rPr>
        <w:t xml:space="preserve">) </w:t>
      </w:r>
      <w:proofErr w:type="spellStart"/>
      <w:r w:rsidRPr="00DF4932">
        <w:rPr>
          <w:rFonts w:eastAsia="Calibri"/>
          <w:color w:val="auto"/>
          <w:lang w:eastAsia="en-US"/>
        </w:rPr>
        <w:t>х</w:t>
      </w:r>
      <w:proofErr w:type="spellEnd"/>
      <w:r w:rsidRPr="00DF4932">
        <w:rPr>
          <w:rFonts w:eastAsia="Calibri"/>
          <w:color w:val="auto"/>
          <w:lang w:eastAsia="en-US"/>
        </w:rPr>
        <w:t xml:space="preserve"> </w:t>
      </w:r>
      <w:proofErr w:type="spellStart"/>
      <w:proofErr w:type="gramStart"/>
      <w:r w:rsidRPr="00DF4932">
        <w:rPr>
          <w:rFonts w:eastAsia="Calibri"/>
          <w:color w:val="auto"/>
          <w:lang w:eastAsia="en-US"/>
        </w:rPr>
        <w:t>V</w:t>
      </w:r>
      <w:proofErr w:type="gramEnd"/>
      <w:r w:rsidRPr="00DF4932">
        <w:rPr>
          <w:rFonts w:eastAsia="Calibri"/>
          <w:color w:val="auto"/>
          <w:lang w:eastAsia="en-US"/>
        </w:rPr>
        <w:t>у</w:t>
      </w:r>
      <w:proofErr w:type="spellEnd"/>
      <w:r w:rsidRPr="00DF4932">
        <w:rPr>
          <w:rFonts w:eastAsia="Calibri"/>
          <w:color w:val="auto"/>
          <w:lang w:eastAsia="en-US"/>
        </w:rPr>
        <w:t>, где:</w:t>
      </w:r>
    </w:p>
    <w:p w:rsidR="006B5641" w:rsidRPr="008E4A2B" w:rsidRDefault="006B5641" w:rsidP="006B5641">
      <w:pPr>
        <w:ind w:firstLine="708"/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6B5641" w:rsidRPr="00DF4932" w:rsidRDefault="006B5641" w:rsidP="006B5641">
      <w:pPr>
        <w:ind w:firstLine="708"/>
        <w:jc w:val="both"/>
        <w:rPr>
          <w:rFonts w:eastAsia="Calibri"/>
          <w:color w:val="auto"/>
          <w:lang w:eastAsia="en-US"/>
        </w:rPr>
      </w:pPr>
      <w:proofErr w:type="spellStart"/>
      <w:r w:rsidRPr="00DF4932">
        <w:rPr>
          <w:rFonts w:eastAsia="Calibri"/>
          <w:color w:val="auto"/>
          <w:lang w:eastAsia="en-US"/>
        </w:rPr>
        <w:t>Сср</w:t>
      </w:r>
      <w:proofErr w:type="spellEnd"/>
      <w:r w:rsidRPr="00DF4932">
        <w:rPr>
          <w:rFonts w:eastAsia="Calibri"/>
          <w:color w:val="auto"/>
          <w:lang w:eastAsia="en-US"/>
        </w:rPr>
        <w:t xml:space="preserve"> </w:t>
      </w:r>
      <w:proofErr w:type="spellStart"/>
      <w:r w:rsidRPr="00DF4932">
        <w:rPr>
          <w:rFonts w:eastAsia="Calibri"/>
          <w:color w:val="auto"/>
          <w:lang w:eastAsia="en-US"/>
        </w:rPr>
        <w:t>ф</w:t>
      </w:r>
      <w:proofErr w:type="spellEnd"/>
      <w:r w:rsidRPr="00DF4932">
        <w:rPr>
          <w:rFonts w:eastAsia="Calibri"/>
          <w:color w:val="auto"/>
          <w:lang w:eastAsia="en-US"/>
        </w:rPr>
        <w:t xml:space="preserve"> – фактическая цена одной тонны топлива (без учета затрат на транспортировку) без налога на добавочную стоимость, определенная Службой на основании </w:t>
      </w:r>
      <w:r w:rsidR="008F0DB8">
        <w:rPr>
          <w:rFonts w:eastAsia="Calibri"/>
          <w:color w:val="auto"/>
          <w:lang w:eastAsia="en-US"/>
        </w:rPr>
        <w:t>информаций, указанн</w:t>
      </w:r>
      <w:r w:rsidR="00112209">
        <w:rPr>
          <w:rFonts w:eastAsia="Calibri"/>
          <w:color w:val="auto"/>
          <w:lang w:eastAsia="en-US"/>
        </w:rPr>
        <w:t>ой</w:t>
      </w:r>
      <w:r w:rsidR="008F0DB8">
        <w:rPr>
          <w:rFonts w:eastAsia="Calibri"/>
          <w:color w:val="auto"/>
          <w:lang w:eastAsia="en-US"/>
        </w:rPr>
        <w:t xml:space="preserve"> в</w:t>
      </w:r>
      <w:r w:rsidRPr="00DF4932">
        <w:rPr>
          <w:rFonts w:eastAsia="Calibri"/>
          <w:color w:val="auto"/>
          <w:lang w:eastAsia="en-US"/>
        </w:rPr>
        <w:t xml:space="preserve"> пункт</w:t>
      </w:r>
      <w:r w:rsidR="008F0DB8">
        <w:rPr>
          <w:rFonts w:eastAsia="Calibri"/>
          <w:color w:val="auto"/>
          <w:lang w:eastAsia="en-US"/>
        </w:rPr>
        <w:t>е</w:t>
      </w:r>
      <w:r w:rsidRPr="00DF4932">
        <w:rPr>
          <w:rFonts w:eastAsia="Calibri"/>
          <w:color w:val="auto"/>
          <w:lang w:eastAsia="en-US"/>
        </w:rPr>
        <w:t xml:space="preserve"> 5 настоящего Порядка (руб./т);</w:t>
      </w:r>
    </w:p>
    <w:p w:rsidR="006B5641" w:rsidRPr="00DF4932" w:rsidRDefault="006B5641" w:rsidP="006B5641">
      <w:pPr>
        <w:ind w:firstLine="708"/>
        <w:jc w:val="both"/>
        <w:rPr>
          <w:rFonts w:eastAsia="Calibri"/>
          <w:color w:val="auto"/>
          <w:lang w:eastAsia="en-US"/>
        </w:rPr>
      </w:pPr>
      <w:proofErr w:type="spellStart"/>
      <w:r w:rsidRPr="00DF4932">
        <w:rPr>
          <w:rFonts w:eastAsia="Calibri"/>
          <w:color w:val="auto"/>
          <w:lang w:eastAsia="en-US"/>
        </w:rPr>
        <w:t>Сп</w:t>
      </w:r>
      <w:proofErr w:type="spellEnd"/>
      <w:r w:rsidRPr="00DF4932">
        <w:rPr>
          <w:rFonts w:eastAsia="Calibri"/>
          <w:color w:val="auto"/>
          <w:lang w:eastAsia="en-US"/>
        </w:rPr>
        <w:t xml:space="preserve"> – цена одной тонны топлива (без учета затрат на транспортировку) без налога на добавочную стоимость, учтенная Службой в тарифе на коммунальные ресурсы на 2018 год (руб./т);</w:t>
      </w:r>
    </w:p>
    <w:p w:rsidR="006B5641" w:rsidRPr="00DF4932" w:rsidRDefault="006B5641" w:rsidP="006B5641">
      <w:pPr>
        <w:ind w:firstLine="708"/>
        <w:jc w:val="both"/>
        <w:rPr>
          <w:rFonts w:eastAsia="Calibri"/>
          <w:color w:val="auto"/>
          <w:lang w:eastAsia="en-US"/>
        </w:rPr>
      </w:pPr>
      <w:proofErr w:type="spellStart"/>
      <w:proofErr w:type="gramStart"/>
      <w:r w:rsidRPr="00DF4932">
        <w:rPr>
          <w:rFonts w:eastAsia="Calibri"/>
          <w:color w:val="auto"/>
          <w:lang w:eastAsia="en-US"/>
        </w:rPr>
        <w:t>V</w:t>
      </w:r>
      <w:proofErr w:type="gramEnd"/>
      <w:r w:rsidRPr="00DF4932">
        <w:rPr>
          <w:rFonts w:eastAsia="Calibri"/>
          <w:color w:val="auto"/>
          <w:lang w:eastAsia="en-US"/>
        </w:rPr>
        <w:t>у</w:t>
      </w:r>
      <w:proofErr w:type="spellEnd"/>
      <w:r w:rsidRPr="00DF4932">
        <w:rPr>
          <w:rFonts w:eastAsia="Calibri"/>
          <w:color w:val="auto"/>
          <w:lang w:eastAsia="en-US"/>
        </w:rPr>
        <w:t xml:space="preserve"> – объем топлива, учтенный Службой при утверждении тарифа на коммунальные ресурсы на 2018 год, скорректированный на фактический объем выработанных коммунальных ресурсов в 2018 году (т).</w:t>
      </w:r>
    </w:p>
    <w:p w:rsidR="006B5641" w:rsidRPr="00DF4932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 xml:space="preserve">7. В случае если общий размер субсидий организаций, определенный в соответствии с настоящим Порядком, превышает объем средств, предусмотренный сводной бюджетной росписью краевого бюджета на </w:t>
      </w:r>
      <w:r w:rsidRPr="00DF4932">
        <w:rPr>
          <w:color w:val="auto"/>
        </w:rPr>
        <w:br/>
        <w:t xml:space="preserve">2019 год на указанные в пункте 4 настоящего Порядка цели, то размер субсидии для </w:t>
      </w:r>
      <w:proofErr w:type="spellStart"/>
      <w:r w:rsidRPr="00DF4932">
        <w:rPr>
          <w:color w:val="auto"/>
          <w:lang w:val="en-US"/>
        </w:rPr>
        <w:t>i</w:t>
      </w:r>
      <w:proofErr w:type="spellEnd"/>
      <w:r w:rsidRPr="00DF4932">
        <w:rPr>
          <w:color w:val="auto"/>
        </w:rPr>
        <w:t>-</w:t>
      </w:r>
      <w:proofErr w:type="spellStart"/>
      <w:r w:rsidRPr="00DF4932">
        <w:rPr>
          <w:color w:val="auto"/>
        </w:rPr>
        <w:t>й</w:t>
      </w:r>
      <w:proofErr w:type="spellEnd"/>
      <w:r w:rsidRPr="00DF4932">
        <w:rPr>
          <w:color w:val="auto"/>
        </w:rPr>
        <w:t xml:space="preserve"> организации</w:t>
      </w:r>
      <w:r w:rsidR="00112209">
        <w:rPr>
          <w:color w:val="auto"/>
        </w:rPr>
        <w:t xml:space="preserve"> (руб.) (</w:t>
      </w:r>
      <w:proofErr w:type="spellStart"/>
      <w:r w:rsidR="00F82814" w:rsidRPr="00F82814">
        <w:rPr>
          <w:color w:val="auto"/>
        </w:rPr>
        <w:t>Si</w:t>
      </w:r>
      <w:proofErr w:type="gramStart"/>
      <w:r w:rsidR="00F82814" w:rsidRPr="00F82814">
        <w:rPr>
          <w:color w:val="auto"/>
        </w:rPr>
        <w:t>ф</w:t>
      </w:r>
      <w:proofErr w:type="spellEnd"/>
      <w:proofErr w:type="gramEnd"/>
      <w:r w:rsidR="00112209">
        <w:rPr>
          <w:color w:val="auto"/>
        </w:rPr>
        <w:t>)</w:t>
      </w:r>
      <w:r w:rsidR="00F82814">
        <w:rPr>
          <w:color w:val="auto"/>
        </w:rPr>
        <w:t xml:space="preserve"> </w:t>
      </w:r>
      <w:r w:rsidRPr="00DF4932">
        <w:rPr>
          <w:color w:val="auto"/>
        </w:rPr>
        <w:t>определяется по формуле:</w:t>
      </w:r>
    </w:p>
    <w:p w:rsidR="006B5641" w:rsidRPr="008E4A2B" w:rsidRDefault="006B5641" w:rsidP="006B5641">
      <w:pPr>
        <w:tabs>
          <w:tab w:val="left" w:pos="1134"/>
        </w:tabs>
        <w:ind w:firstLine="708"/>
        <w:jc w:val="both"/>
        <w:rPr>
          <w:color w:val="auto"/>
          <w:sz w:val="16"/>
          <w:szCs w:val="16"/>
        </w:rPr>
      </w:pPr>
    </w:p>
    <w:p w:rsidR="006B5641" w:rsidRPr="00DF4932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  <w:lang w:val="en-US"/>
        </w:rPr>
        <w:t>Si</w:t>
      </w:r>
      <w:proofErr w:type="spellStart"/>
      <w:r w:rsidRPr="00DF4932">
        <w:rPr>
          <w:color w:val="auto"/>
        </w:rPr>
        <w:t>ф</w:t>
      </w:r>
      <w:proofErr w:type="gramStart"/>
      <w:r w:rsidRPr="00DF4932">
        <w:rPr>
          <w:color w:val="auto"/>
        </w:rPr>
        <w:t>=</w:t>
      </w:r>
      <w:proofErr w:type="spellEnd"/>
      <w:r w:rsidRPr="00DF4932">
        <w:rPr>
          <w:color w:val="auto"/>
        </w:rPr>
        <w:t>(</w:t>
      </w:r>
      <w:proofErr w:type="gramEnd"/>
      <w:r w:rsidRPr="00DF4932">
        <w:rPr>
          <w:color w:val="auto"/>
          <w:lang w:val="en-US"/>
        </w:rPr>
        <w:t>L</w:t>
      </w:r>
      <w:proofErr w:type="spellStart"/>
      <w:r w:rsidRPr="00DF4932">
        <w:rPr>
          <w:color w:val="auto"/>
        </w:rPr>
        <w:t>бо</w:t>
      </w:r>
      <w:proofErr w:type="spellEnd"/>
      <w:r w:rsidRPr="00DF4932">
        <w:rPr>
          <w:color w:val="auto"/>
        </w:rPr>
        <w:t xml:space="preserve"> / </w:t>
      </w:r>
      <w:r w:rsidRPr="00DF4932">
        <w:rPr>
          <w:color w:val="auto"/>
          <w:lang w:val="en-US"/>
        </w:rPr>
        <w:t>S</w:t>
      </w:r>
      <w:r w:rsidRPr="00DF4932">
        <w:rPr>
          <w:color w:val="auto"/>
        </w:rPr>
        <w:t xml:space="preserve">общ) х  </w:t>
      </w:r>
      <w:r w:rsidRPr="00DF4932">
        <w:rPr>
          <w:color w:val="auto"/>
          <w:lang w:val="en-US"/>
        </w:rPr>
        <w:t>Si</w:t>
      </w:r>
      <w:r w:rsidRPr="00DF4932">
        <w:rPr>
          <w:color w:val="auto"/>
        </w:rPr>
        <w:t>, где:</w:t>
      </w:r>
    </w:p>
    <w:p w:rsidR="006B5641" w:rsidRPr="008E4A2B" w:rsidRDefault="006B5641" w:rsidP="006B5641">
      <w:pPr>
        <w:rPr>
          <w:color w:val="auto"/>
          <w:sz w:val="16"/>
          <w:szCs w:val="16"/>
        </w:rPr>
      </w:pPr>
      <w:r w:rsidRPr="00DF4932">
        <w:rPr>
          <w:color w:val="auto"/>
        </w:rPr>
        <w:tab/>
      </w:r>
    </w:p>
    <w:p w:rsidR="006B5641" w:rsidRPr="00DF4932" w:rsidRDefault="006B5641" w:rsidP="006B5641">
      <w:pPr>
        <w:ind w:firstLine="709"/>
        <w:jc w:val="both"/>
        <w:rPr>
          <w:color w:val="auto"/>
        </w:rPr>
      </w:pPr>
      <w:proofErr w:type="spellStart"/>
      <w:proofErr w:type="gramStart"/>
      <w:r w:rsidRPr="00DF4932">
        <w:rPr>
          <w:color w:val="auto"/>
        </w:rPr>
        <w:t>L</w:t>
      </w:r>
      <w:proofErr w:type="gramEnd"/>
      <w:r w:rsidRPr="00DF4932">
        <w:rPr>
          <w:color w:val="auto"/>
        </w:rPr>
        <w:t>бо</w:t>
      </w:r>
      <w:proofErr w:type="spellEnd"/>
      <w:r w:rsidRPr="00DF4932">
        <w:rPr>
          <w:color w:val="auto"/>
        </w:rPr>
        <w:t xml:space="preserve"> – общий объем лимитов бюджетных обязательств, предусмотренный сводной бюджетной росписью краевого бюджета на </w:t>
      </w:r>
      <w:r w:rsidRPr="00DF4932">
        <w:rPr>
          <w:color w:val="auto"/>
        </w:rPr>
        <w:br/>
        <w:t>2019 год</w:t>
      </w:r>
      <w:r w:rsidR="00F82814">
        <w:rPr>
          <w:color w:val="auto"/>
        </w:rPr>
        <w:t xml:space="preserve"> </w:t>
      </w:r>
      <w:r w:rsidRPr="00DF4932">
        <w:rPr>
          <w:color w:val="auto"/>
        </w:rPr>
        <w:t xml:space="preserve">на цели,  указанные в пункте 4 настоящего Порядка; </w:t>
      </w:r>
    </w:p>
    <w:p w:rsidR="006B5641" w:rsidRPr="00DF4932" w:rsidRDefault="006B5641" w:rsidP="006B5641">
      <w:pPr>
        <w:ind w:firstLine="708"/>
        <w:jc w:val="both"/>
        <w:rPr>
          <w:color w:val="auto"/>
        </w:rPr>
      </w:pPr>
      <w:proofErr w:type="spellStart"/>
      <w:proofErr w:type="gramStart"/>
      <w:r w:rsidRPr="00DF4932">
        <w:rPr>
          <w:color w:val="auto"/>
        </w:rPr>
        <w:t>S</w:t>
      </w:r>
      <w:proofErr w:type="gramEnd"/>
      <w:r w:rsidRPr="00DF4932">
        <w:rPr>
          <w:color w:val="auto"/>
        </w:rPr>
        <w:t>общ</w:t>
      </w:r>
      <w:proofErr w:type="spellEnd"/>
      <w:r w:rsidRPr="00DF4932">
        <w:rPr>
          <w:color w:val="auto"/>
        </w:rPr>
        <w:t xml:space="preserve"> = (</w:t>
      </w:r>
      <w:r w:rsidRPr="00DF4932">
        <w:rPr>
          <w:color w:val="auto"/>
          <w:lang w:val="en-US"/>
        </w:rPr>
        <w:t>S</w:t>
      </w:r>
      <w:r w:rsidRPr="00DF4932">
        <w:rPr>
          <w:color w:val="auto"/>
          <w:vertAlign w:val="subscript"/>
        </w:rPr>
        <w:t>1</w:t>
      </w:r>
      <w:r w:rsidRPr="00DF4932">
        <w:rPr>
          <w:color w:val="auto"/>
        </w:rPr>
        <w:t xml:space="preserve">+ </w:t>
      </w:r>
      <w:r w:rsidRPr="00DF4932">
        <w:rPr>
          <w:color w:val="auto"/>
          <w:lang w:val="en-US"/>
        </w:rPr>
        <w:t>S</w:t>
      </w:r>
      <w:r w:rsidRPr="00DF4932">
        <w:rPr>
          <w:color w:val="auto"/>
          <w:vertAlign w:val="subscript"/>
        </w:rPr>
        <w:t xml:space="preserve">2 </w:t>
      </w:r>
      <w:r w:rsidRPr="00DF4932">
        <w:rPr>
          <w:color w:val="auto"/>
        </w:rPr>
        <w:t>+ …) - общий размер субсидий по всем организациям, определенный в соответствии с настоящим Порядком</w:t>
      </w:r>
      <w:r w:rsidR="00EB5553">
        <w:rPr>
          <w:color w:val="auto"/>
        </w:rPr>
        <w:t>.</w:t>
      </w:r>
    </w:p>
    <w:p w:rsidR="006B5641" w:rsidRPr="00DF4932" w:rsidRDefault="006B5641" w:rsidP="006B5641">
      <w:pPr>
        <w:ind w:firstLine="708"/>
        <w:jc w:val="both"/>
        <w:rPr>
          <w:color w:val="auto"/>
        </w:rPr>
      </w:pPr>
      <w:r w:rsidRPr="00DF4932">
        <w:rPr>
          <w:color w:val="auto"/>
        </w:rPr>
        <w:t xml:space="preserve">8. Организации по состоянию на дату не ранее чем за 30 календарных дней до даты подачи в уполномоченный орган документов, указанной в </w:t>
      </w:r>
      <w:r w:rsidRPr="00DF4932">
        <w:rPr>
          <w:color w:val="auto"/>
        </w:rPr>
        <w:lastRenderedPageBreak/>
        <w:t>пункте 9 настоящего Порядка, должны соответствовать следующим требованиям:</w:t>
      </w:r>
    </w:p>
    <w:p w:rsidR="006B5641" w:rsidRPr="00DF4932" w:rsidRDefault="006B5641" w:rsidP="006B5641">
      <w:pPr>
        <w:tabs>
          <w:tab w:val="left" w:pos="1134"/>
        </w:tabs>
        <w:ind w:firstLine="708"/>
        <w:jc w:val="both"/>
        <w:rPr>
          <w:bCs/>
          <w:color w:val="auto"/>
        </w:rPr>
      </w:pPr>
      <w:r w:rsidRPr="00DF4932">
        <w:rPr>
          <w:color w:val="auto"/>
        </w:rPr>
        <w:t xml:space="preserve">1) </w:t>
      </w:r>
      <w:r w:rsidRPr="00DF4932">
        <w:rPr>
          <w:bCs/>
          <w:color w:val="auto"/>
        </w:rPr>
        <w:t>получатели субсидий – юридические лица не должны находиться в процессе реорганизации, ликвидации, банкротства, а получатели субсидий  – индивидуальные предприниматели не должны прекратить деятельность в качестве индивидуального предпринимателя;</w:t>
      </w:r>
    </w:p>
    <w:p w:rsidR="006B5641" w:rsidRPr="00DF4932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proofErr w:type="gramStart"/>
      <w:r w:rsidRPr="00DF4932">
        <w:rPr>
          <w:color w:val="auto"/>
        </w:rPr>
        <w:t>2)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F4932">
        <w:rPr>
          <w:color w:val="auto"/>
        </w:rPr>
        <w:t xml:space="preserve"> зоны) в отношении таких юридических лиц, в совокупности превышает 50 процентов;</w:t>
      </w:r>
    </w:p>
    <w:p w:rsidR="006B5641" w:rsidRPr="00DF4932" w:rsidRDefault="006B5641" w:rsidP="006B5641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3) получатели субсидий не должны получать средства из бюджета Забайкальского края на основании иных нормативных правовых актов или муниципальных правовых актов на цели, указанные в пункте 4 настоящего Порядка;</w:t>
      </w:r>
    </w:p>
    <w:p w:rsidR="006B5641" w:rsidRPr="00DF4932" w:rsidRDefault="006B5641" w:rsidP="006B5641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DF4932">
        <w:rPr>
          <w:color w:val="auto"/>
        </w:rPr>
        <w:t>4) у получателей субсидий должна отсутствовать неисполненная  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5641" w:rsidRPr="00DF4932" w:rsidRDefault="006B5641" w:rsidP="006B5641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DF4932">
        <w:rPr>
          <w:color w:val="auto"/>
        </w:rPr>
        <w:t xml:space="preserve">5) у получателей субсидий должна отсутствовать просроченная   задолженность по возврату в бюджет Забайкальского края субсидий, бюджетных инвестиций, </w:t>
      </w:r>
      <w:proofErr w:type="gramStart"/>
      <w:r w:rsidRPr="00DF4932">
        <w:rPr>
          <w:color w:val="auto"/>
        </w:rPr>
        <w:t>предоставленных</w:t>
      </w:r>
      <w:proofErr w:type="gramEnd"/>
      <w:r w:rsidRPr="00DF4932">
        <w:rPr>
          <w:color w:val="auto"/>
        </w:rPr>
        <w:t xml:space="preserve"> в том числе в соответствии с иными правовыми актами, и иная просроченная задолженность перед бюджетом Забайкальского края.</w:t>
      </w:r>
    </w:p>
    <w:p w:rsidR="00743D9A" w:rsidRPr="00DF4932" w:rsidRDefault="00A0767D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9</w:t>
      </w:r>
      <w:r w:rsidR="00EA0E6F" w:rsidRPr="00DF4932">
        <w:rPr>
          <w:color w:val="auto"/>
        </w:rPr>
        <w:t>.</w:t>
      </w:r>
      <w:r w:rsidR="00EA0E6F" w:rsidRPr="00DF4932">
        <w:rPr>
          <w:color w:val="auto"/>
        </w:rPr>
        <w:tab/>
        <w:t>Для получения субсиди</w:t>
      </w:r>
      <w:r w:rsidRPr="00DF4932">
        <w:rPr>
          <w:color w:val="auto"/>
        </w:rPr>
        <w:t>й</w:t>
      </w:r>
      <w:r w:rsidR="00EA0E6F" w:rsidRPr="00DF4932">
        <w:rPr>
          <w:color w:val="auto"/>
        </w:rPr>
        <w:t xml:space="preserve"> организации </w:t>
      </w:r>
      <w:r w:rsidR="00743D9A" w:rsidRPr="00DF4932">
        <w:rPr>
          <w:color w:val="auto"/>
        </w:rPr>
        <w:t xml:space="preserve">в срок не позднее </w:t>
      </w:r>
      <w:r w:rsidR="005163A3" w:rsidRPr="00DF4932">
        <w:rPr>
          <w:color w:val="auto"/>
        </w:rPr>
        <w:t>2</w:t>
      </w:r>
      <w:r w:rsidR="0059206F" w:rsidRPr="00DF4932">
        <w:rPr>
          <w:color w:val="auto"/>
        </w:rPr>
        <w:t>6</w:t>
      </w:r>
      <w:r w:rsidR="005163A3" w:rsidRPr="00DF4932">
        <w:rPr>
          <w:color w:val="auto"/>
        </w:rPr>
        <w:t xml:space="preserve"> августа </w:t>
      </w:r>
      <w:r w:rsidR="006F3D07" w:rsidRPr="00DF4932">
        <w:rPr>
          <w:color w:val="auto"/>
        </w:rPr>
        <w:t>2019 года</w:t>
      </w:r>
      <w:r w:rsidR="00266E50" w:rsidRPr="00DF4932">
        <w:rPr>
          <w:color w:val="auto"/>
        </w:rPr>
        <w:t xml:space="preserve"> представляют </w:t>
      </w:r>
      <w:r w:rsidR="00EA0E6F" w:rsidRPr="00DF4932">
        <w:rPr>
          <w:color w:val="auto"/>
        </w:rPr>
        <w:t xml:space="preserve">в уполномоченный орган </w:t>
      </w:r>
      <w:r w:rsidR="00743D9A" w:rsidRPr="00DF4932">
        <w:rPr>
          <w:color w:val="auto"/>
        </w:rPr>
        <w:t>следующие документы:</w:t>
      </w:r>
    </w:p>
    <w:p w:rsidR="00743D9A" w:rsidRPr="00DF4932" w:rsidRDefault="002D386E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 xml:space="preserve">1) </w:t>
      </w:r>
      <w:r w:rsidR="00F82814" w:rsidRPr="00F82814">
        <w:rPr>
          <w:color w:val="auto"/>
        </w:rPr>
        <w:t>для юридических лиц</w:t>
      </w:r>
      <w:r w:rsidR="00F82814">
        <w:rPr>
          <w:color w:val="auto"/>
        </w:rPr>
        <w:t xml:space="preserve"> - </w:t>
      </w:r>
      <w:r w:rsidR="00EA0E6F" w:rsidRPr="00DF4932">
        <w:rPr>
          <w:color w:val="auto"/>
        </w:rPr>
        <w:t>заявк</w:t>
      </w:r>
      <w:r w:rsidR="00A70C4B" w:rsidRPr="00DF4932">
        <w:rPr>
          <w:color w:val="auto"/>
        </w:rPr>
        <w:t>у</w:t>
      </w:r>
      <w:r w:rsidR="00EA0E6F" w:rsidRPr="00DF4932">
        <w:rPr>
          <w:color w:val="auto"/>
        </w:rPr>
        <w:t xml:space="preserve"> на получение субсидии по форме согласно приложени</w:t>
      </w:r>
      <w:r w:rsidR="00160E5C" w:rsidRPr="00DF4932">
        <w:rPr>
          <w:color w:val="auto"/>
        </w:rPr>
        <w:t>ю</w:t>
      </w:r>
      <w:r w:rsidR="00EA0E6F" w:rsidRPr="00DF4932">
        <w:rPr>
          <w:color w:val="auto"/>
        </w:rPr>
        <w:t xml:space="preserve"> № 1 к настоящему Порядку</w:t>
      </w:r>
      <w:r w:rsidR="005163A3" w:rsidRPr="00DF4932">
        <w:rPr>
          <w:color w:val="auto"/>
        </w:rPr>
        <w:t>;</w:t>
      </w:r>
    </w:p>
    <w:p w:rsidR="00170868" w:rsidRPr="00DF4932" w:rsidRDefault="00170868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 xml:space="preserve">2) </w:t>
      </w:r>
      <w:r w:rsidR="00F82814" w:rsidRPr="00F82814">
        <w:rPr>
          <w:color w:val="auto"/>
        </w:rPr>
        <w:t>для индивидуальных предпринимателей</w:t>
      </w:r>
      <w:r w:rsidR="00F82814">
        <w:rPr>
          <w:color w:val="auto"/>
        </w:rPr>
        <w:t xml:space="preserve"> -</w:t>
      </w:r>
      <w:r w:rsidR="00F82814" w:rsidRPr="00F82814">
        <w:rPr>
          <w:color w:val="auto"/>
        </w:rPr>
        <w:t xml:space="preserve"> </w:t>
      </w:r>
      <w:r w:rsidRPr="00DF4932">
        <w:rPr>
          <w:color w:val="auto"/>
        </w:rPr>
        <w:t xml:space="preserve">заявку на получение субсидии </w:t>
      </w:r>
      <w:r w:rsidR="00C315C8" w:rsidRPr="00DF4932">
        <w:rPr>
          <w:color w:val="auto"/>
        </w:rPr>
        <w:t>п</w:t>
      </w:r>
      <w:r w:rsidRPr="00DF4932">
        <w:rPr>
          <w:color w:val="auto"/>
        </w:rPr>
        <w:t xml:space="preserve">о </w:t>
      </w:r>
      <w:r w:rsidR="001760D4" w:rsidRPr="00DF4932">
        <w:rPr>
          <w:color w:val="auto"/>
        </w:rPr>
        <w:t xml:space="preserve">форме согласно приложению № 2 </w:t>
      </w:r>
      <w:r w:rsidRPr="00DF4932">
        <w:rPr>
          <w:color w:val="auto"/>
        </w:rPr>
        <w:t>к настоящему Порядку;</w:t>
      </w:r>
    </w:p>
    <w:p w:rsidR="00266E50" w:rsidRPr="00DF4932" w:rsidRDefault="00170868" w:rsidP="00E02DE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3</w:t>
      </w:r>
      <w:r w:rsidR="008A4AD2" w:rsidRPr="00DF4932">
        <w:rPr>
          <w:color w:val="auto"/>
        </w:rPr>
        <w:t xml:space="preserve">) </w:t>
      </w:r>
      <w:r w:rsidR="00B77319" w:rsidRPr="00DF4932">
        <w:rPr>
          <w:color w:val="auto"/>
        </w:rPr>
        <w:t xml:space="preserve">реестр заключенных с потребителями договоров </w:t>
      </w:r>
      <w:proofErr w:type="spellStart"/>
      <w:r w:rsidR="003A7970" w:rsidRPr="00DF4932">
        <w:rPr>
          <w:color w:val="auto"/>
        </w:rPr>
        <w:t>ресурсоснабжения</w:t>
      </w:r>
      <w:proofErr w:type="spellEnd"/>
      <w:r w:rsidR="00B77319" w:rsidRPr="00DF4932">
        <w:rPr>
          <w:color w:val="auto"/>
        </w:rPr>
        <w:t xml:space="preserve"> на</w:t>
      </w:r>
      <w:r w:rsidR="006F3D07" w:rsidRPr="00DF4932">
        <w:rPr>
          <w:color w:val="auto"/>
        </w:rPr>
        <w:t xml:space="preserve"> 2019 год </w:t>
      </w:r>
      <w:r w:rsidR="00B77319" w:rsidRPr="00DF4932">
        <w:rPr>
          <w:color w:val="auto"/>
        </w:rPr>
        <w:t xml:space="preserve">по форме согласно приложению № </w:t>
      </w:r>
      <w:r w:rsidR="006F3D07" w:rsidRPr="00DF4932">
        <w:rPr>
          <w:color w:val="auto"/>
        </w:rPr>
        <w:t>3</w:t>
      </w:r>
      <w:r w:rsidR="001760D4" w:rsidRPr="00DF4932">
        <w:rPr>
          <w:color w:val="auto"/>
        </w:rPr>
        <w:t xml:space="preserve"> </w:t>
      </w:r>
      <w:r w:rsidR="00B77319" w:rsidRPr="00DF4932">
        <w:rPr>
          <w:color w:val="auto"/>
        </w:rPr>
        <w:t>к настоящему Порядку;</w:t>
      </w:r>
    </w:p>
    <w:p w:rsidR="002B4423" w:rsidRPr="00DF4932" w:rsidRDefault="00170868" w:rsidP="002B4423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4</w:t>
      </w:r>
      <w:r w:rsidR="00EA775A" w:rsidRPr="00DF4932">
        <w:rPr>
          <w:color w:val="auto"/>
        </w:rPr>
        <w:t>)</w:t>
      </w:r>
      <w:r w:rsidR="00EA775A" w:rsidRPr="00DF4932">
        <w:rPr>
          <w:color w:val="auto"/>
        </w:rPr>
        <w:tab/>
      </w:r>
      <w:r w:rsidR="00A70C4B" w:rsidRPr="00DF4932">
        <w:rPr>
          <w:color w:val="auto"/>
        </w:rPr>
        <w:t xml:space="preserve">расчет объема субсидии по форме согласно приложению № </w:t>
      </w:r>
      <w:r w:rsidR="006F3D07" w:rsidRPr="00DF4932">
        <w:rPr>
          <w:color w:val="auto"/>
        </w:rPr>
        <w:t>4</w:t>
      </w:r>
      <w:r w:rsidR="00A70C4B" w:rsidRPr="00DF4932">
        <w:rPr>
          <w:color w:val="auto"/>
        </w:rPr>
        <w:t xml:space="preserve"> к настоящему Порядку;</w:t>
      </w:r>
    </w:p>
    <w:p w:rsidR="005242B7" w:rsidRPr="00DF4932" w:rsidRDefault="005242B7" w:rsidP="002B4423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5) справку налогового органа, подтверждающую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0E6F" w:rsidRPr="00DF4932" w:rsidRDefault="005242B7" w:rsidP="00EA0E6F">
      <w:pPr>
        <w:tabs>
          <w:tab w:val="left" w:pos="1134"/>
          <w:tab w:val="left" w:pos="1276"/>
        </w:tabs>
        <w:ind w:firstLine="708"/>
        <w:jc w:val="both"/>
        <w:rPr>
          <w:color w:val="auto"/>
        </w:rPr>
      </w:pPr>
      <w:r w:rsidRPr="00DF4932">
        <w:rPr>
          <w:color w:val="auto"/>
        </w:rPr>
        <w:lastRenderedPageBreak/>
        <w:t>6</w:t>
      </w:r>
      <w:r w:rsidR="00EA0E6F" w:rsidRPr="00DF4932">
        <w:rPr>
          <w:color w:val="auto"/>
        </w:rPr>
        <w:t>)</w:t>
      </w:r>
      <w:r w:rsidR="00EA0E6F" w:rsidRPr="00DF4932">
        <w:rPr>
          <w:color w:val="auto"/>
        </w:rPr>
        <w:tab/>
        <w:t>для юридических лиц:</w:t>
      </w:r>
    </w:p>
    <w:p w:rsidR="00EA0E6F" w:rsidRPr="00DF4932" w:rsidRDefault="00EA0E6F" w:rsidP="00EA0E6F">
      <w:pPr>
        <w:tabs>
          <w:tab w:val="left" w:pos="1134"/>
          <w:tab w:val="left" w:pos="1276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а)</w:t>
      </w:r>
      <w:r w:rsidRPr="00DF4932">
        <w:rPr>
          <w:color w:val="auto"/>
        </w:rPr>
        <w:tab/>
        <w:t>копии учредительных документов, изменений и дополнений к учредительным документам;</w:t>
      </w:r>
    </w:p>
    <w:p w:rsidR="00EA0E6F" w:rsidRPr="00DF4932" w:rsidRDefault="00EA0E6F" w:rsidP="00EA0E6F">
      <w:pPr>
        <w:tabs>
          <w:tab w:val="left" w:pos="1134"/>
          <w:tab w:val="left" w:pos="1276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б)</w:t>
      </w:r>
      <w:r w:rsidRPr="00DF4932">
        <w:rPr>
          <w:color w:val="auto"/>
        </w:rPr>
        <w:tab/>
        <w:t>копи</w:t>
      </w:r>
      <w:r w:rsidR="00F82814">
        <w:rPr>
          <w:color w:val="auto"/>
        </w:rPr>
        <w:t>ю</w:t>
      </w:r>
      <w:r w:rsidRPr="00DF4932">
        <w:rPr>
          <w:color w:val="auto"/>
        </w:rPr>
        <w:t xml:space="preserve"> документа, подтверждающего полномочия руководителя юридического лица (выписка из протокола и (или) приказ о назначении);</w:t>
      </w:r>
    </w:p>
    <w:p w:rsidR="005242B7" w:rsidRPr="00DF4932" w:rsidRDefault="005242B7" w:rsidP="00EA0E6F">
      <w:pPr>
        <w:tabs>
          <w:tab w:val="left" w:pos="1134"/>
          <w:tab w:val="left" w:pos="1276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в) выписку из Единого государственного реестра юридических лиц;</w:t>
      </w:r>
    </w:p>
    <w:p w:rsidR="00475527" w:rsidRPr="00DF4932" w:rsidRDefault="005242B7" w:rsidP="00EA0E6F">
      <w:pPr>
        <w:tabs>
          <w:tab w:val="left" w:pos="1134"/>
          <w:tab w:val="left" w:pos="1276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7</w:t>
      </w:r>
      <w:r w:rsidR="00EA0E6F" w:rsidRPr="00DF4932">
        <w:rPr>
          <w:color w:val="auto"/>
        </w:rPr>
        <w:t>)</w:t>
      </w:r>
      <w:r w:rsidR="00EA0E6F" w:rsidRPr="00DF4932">
        <w:rPr>
          <w:color w:val="auto"/>
        </w:rPr>
        <w:tab/>
        <w:t>для индивидуальных предпринимателей</w:t>
      </w:r>
      <w:r w:rsidR="00475527" w:rsidRPr="00DF4932">
        <w:rPr>
          <w:color w:val="auto"/>
        </w:rPr>
        <w:t>:</w:t>
      </w:r>
    </w:p>
    <w:p w:rsidR="00475527" w:rsidRPr="00DF4932" w:rsidRDefault="00475527" w:rsidP="00EA0E6F">
      <w:pPr>
        <w:tabs>
          <w:tab w:val="left" w:pos="1134"/>
          <w:tab w:val="left" w:pos="1276"/>
        </w:tabs>
        <w:ind w:firstLine="708"/>
        <w:jc w:val="both"/>
        <w:rPr>
          <w:color w:val="auto"/>
        </w:rPr>
      </w:pPr>
      <w:proofErr w:type="gramStart"/>
      <w:r w:rsidRPr="00DF4932">
        <w:rPr>
          <w:color w:val="auto"/>
        </w:rPr>
        <w:t xml:space="preserve">а) </w:t>
      </w:r>
      <w:r w:rsidR="00EA0E6F" w:rsidRPr="00DF4932">
        <w:rPr>
          <w:color w:val="auto"/>
        </w:rPr>
        <w:t>копии страниц паспорта с личными данными, фотографией, местом регистрации</w:t>
      </w:r>
      <w:r w:rsidR="00F82814">
        <w:rPr>
          <w:color w:val="auto"/>
        </w:rPr>
        <w:t xml:space="preserve">, </w:t>
      </w:r>
      <w:r w:rsidR="00F82814" w:rsidRPr="00F82814">
        <w:rPr>
          <w:color w:val="auto"/>
        </w:rPr>
        <w:t>заверенные в установленном законодательством порядке</w:t>
      </w:r>
      <w:r w:rsidR="00F82814">
        <w:rPr>
          <w:color w:val="auto"/>
        </w:rPr>
        <w:t xml:space="preserve"> (в этом случае проверки их соответствия оригиналу не требуется), либо с </w:t>
      </w:r>
      <w:r w:rsidR="00EA0E6F" w:rsidRPr="00DF4932">
        <w:rPr>
          <w:color w:val="auto"/>
        </w:rPr>
        <w:t xml:space="preserve"> представлением оригинала </w:t>
      </w:r>
      <w:r w:rsidR="00F82814">
        <w:rPr>
          <w:color w:val="auto"/>
        </w:rPr>
        <w:t>паспорта (в этом случае копии страниц паспорта после проверки соответствия оригиналу заверяются уполномоченным органом, после чего оригинал паспорта возвращается обратившемуся за получением субсидии);</w:t>
      </w:r>
      <w:proofErr w:type="gramEnd"/>
    </w:p>
    <w:p w:rsidR="00EA0E6F" w:rsidRPr="00DF4932" w:rsidRDefault="00475527" w:rsidP="00EA0E6F">
      <w:pPr>
        <w:tabs>
          <w:tab w:val="left" w:pos="1134"/>
          <w:tab w:val="left" w:pos="1276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б) выписку из Единого государственного реестра индивидуальных предпринимателей</w:t>
      </w:r>
      <w:r w:rsidR="00704BDD" w:rsidRPr="00DF4932">
        <w:rPr>
          <w:color w:val="auto"/>
        </w:rPr>
        <w:t>.</w:t>
      </w:r>
    </w:p>
    <w:p w:rsidR="00972FC9" w:rsidRPr="00DF4932" w:rsidRDefault="00972FC9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10. Документы, указанные в подпункт</w:t>
      </w:r>
      <w:r w:rsidR="00475527" w:rsidRPr="00DF4932">
        <w:rPr>
          <w:color w:val="auto"/>
        </w:rPr>
        <w:t>е</w:t>
      </w:r>
      <w:r w:rsidRPr="00DF4932">
        <w:rPr>
          <w:color w:val="auto"/>
        </w:rPr>
        <w:t xml:space="preserve"> 5, </w:t>
      </w:r>
      <w:r w:rsidR="00475527" w:rsidRPr="00DF4932">
        <w:rPr>
          <w:color w:val="auto"/>
        </w:rPr>
        <w:t xml:space="preserve">подпункте </w:t>
      </w:r>
      <w:r w:rsidRPr="00DF4932">
        <w:rPr>
          <w:color w:val="auto"/>
        </w:rPr>
        <w:t>«в» подпункта 6</w:t>
      </w:r>
      <w:r w:rsidR="00475527" w:rsidRPr="00DF4932">
        <w:rPr>
          <w:color w:val="auto"/>
        </w:rPr>
        <w:t>, подпункт</w:t>
      </w:r>
      <w:r w:rsidR="00155F8F">
        <w:rPr>
          <w:color w:val="auto"/>
        </w:rPr>
        <w:t>е</w:t>
      </w:r>
      <w:r w:rsidR="00475527" w:rsidRPr="00DF4932">
        <w:rPr>
          <w:color w:val="auto"/>
        </w:rPr>
        <w:t xml:space="preserve"> «б» подпункта 7</w:t>
      </w:r>
      <w:r w:rsidRPr="00DF4932">
        <w:rPr>
          <w:color w:val="auto"/>
        </w:rPr>
        <w:t xml:space="preserve"> пункта 9</w:t>
      </w:r>
      <w:r w:rsidR="00477477" w:rsidRPr="00DF4932">
        <w:rPr>
          <w:color w:val="auto"/>
        </w:rPr>
        <w:t xml:space="preserve"> настоящего Порядка, </w:t>
      </w:r>
      <w:r w:rsidR="00EC7146" w:rsidRPr="00DF4932">
        <w:rPr>
          <w:color w:val="auto"/>
        </w:rPr>
        <w:t>представляются по инициативе организации и в случае их непредставления запрашива</w:t>
      </w:r>
      <w:r w:rsidR="00155F8F">
        <w:rPr>
          <w:color w:val="auto"/>
        </w:rPr>
        <w:t>ю</w:t>
      </w:r>
      <w:r w:rsidR="00EC7146" w:rsidRPr="00DF4932">
        <w:rPr>
          <w:color w:val="auto"/>
        </w:rPr>
        <w:t>тся уполномоченным органом.</w:t>
      </w:r>
    </w:p>
    <w:p w:rsidR="00EC7146" w:rsidRPr="00DF4932" w:rsidRDefault="00EC7146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11. Факт отсутствия возбужденной процедуры несостоятельности (банкротства) в отношении организации проверяется уполномоченным органом на основании информации, размещенной на официальных сайтах Федеральной налоговой службы (</w:t>
      </w:r>
      <w:hyperlink r:id="rId9" w:history="1">
        <w:r w:rsidRPr="00DF4932">
          <w:rPr>
            <w:rStyle w:val="ad"/>
            <w:color w:val="auto"/>
            <w:lang w:val="en-US"/>
          </w:rPr>
          <w:t>www</w:t>
        </w:r>
        <w:r w:rsidRPr="00DF4932">
          <w:rPr>
            <w:rStyle w:val="ad"/>
            <w:color w:val="auto"/>
          </w:rPr>
          <w:t>.</w:t>
        </w:r>
        <w:r w:rsidRPr="00DF4932">
          <w:rPr>
            <w:rStyle w:val="ad"/>
            <w:color w:val="auto"/>
            <w:lang w:val="en-US"/>
          </w:rPr>
          <w:t>egrul</w:t>
        </w:r>
        <w:r w:rsidRPr="00DF4932">
          <w:rPr>
            <w:rStyle w:val="ad"/>
            <w:color w:val="auto"/>
          </w:rPr>
          <w:t>.</w:t>
        </w:r>
        <w:r w:rsidRPr="00DF4932">
          <w:rPr>
            <w:rStyle w:val="ad"/>
            <w:color w:val="auto"/>
            <w:lang w:val="en-US"/>
          </w:rPr>
          <w:t>nalog</w:t>
        </w:r>
        <w:r w:rsidRPr="00DF4932">
          <w:rPr>
            <w:rStyle w:val="ad"/>
            <w:color w:val="auto"/>
          </w:rPr>
          <w:t>.</w:t>
        </w:r>
        <w:r w:rsidRPr="00DF4932">
          <w:rPr>
            <w:rStyle w:val="ad"/>
            <w:color w:val="auto"/>
            <w:lang w:val="en-US"/>
          </w:rPr>
          <w:t>ru</w:t>
        </w:r>
      </w:hyperlink>
      <w:r w:rsidRPr="00DF4932">
        <w:rPr>
          <w:color w:val="auto"/>
        </w:rPr>
        <w:t>) и федеральных арбитражных судов Российской Федерации (</w:t>
      </w:r>
      <w:proofErr w:type="spellStart"/>
      <w:r w:rsidRPr="00DF4932">
        <w:rPr>
          <w:color w:val="auto"/>
        </w:rPr>
        <w:t>www</w:t>
      </w:r>
      <w:proofErr w:type="spellEnd"/>
      <w:r w:rsidRPr="00DF4932">
        <w:rPr>
          <w:color w:val="auto"/>
        </w:rPr>
        <w:t>.</w:t>
      </w:r>
      <w:proofErr w:type="spellStart"/>
      <w:r w:rsidRPr="00DF4932">
        <w:rPr>
          <w:color w:val="auto"/>
          <w:lang w:val="en-US"/>
        </w:rPr>
        <w:t>arbitr</w:t>
      </w:r>
      <w:proofErr w:type="spellEnd"/>
      <w:r w:rsidRPr="00DF4932">
        <w:rPr>
          <w:color w:val="auto"/>
        </w:rPr>
        <w:t>.</w:t>
      </w:r>
      <w:proofErr w:type="spellStart"/>
      <w:r w:rsidRPr="00DF4932">
        <w:rPr>
          <w:color w:val="auto"/>
        </w:rPr>
        <w:t>ru</w:t>
      </w:r>
      <w:proofErr w:type="spellEnd"/>
      <w:r w:rsidRPr="00DF4932">
        <w:rPr>
          <w:color w:val="auto"/>
        </w:rPr>
        <w:t>)</w:t>
      </w:r>
      <w:r w:rsidR="00EB5553">
        <w:rPr>
          <w:color w:val="auto"/>
        </w:rPr>
        <w:t>.</w:t>
      </w:r>
      <w:r w:rsidRPr="00DF4932">
        <w:rPr>
          <w:color w:val="auto"/>
        </w:rPr>
        <w:t xml:space="preserve"> </w:t>
      </w:r>
    </w:p>
    <w:p w:rsidR="00EA0E6F" w:rsidRPr="00DF4932" w:rsidRDefault="00A0767D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1</w:t>
      </w:r>
      <w:r w:rsidR="00EC7146" w:rsidRPr="00DF4932">
        <w:rPr>
          <w:color w:val="auto"/>
        </w:rPr>
        <w:t>2</w:t>
      </w:r>
      <w:r w:rsidR="00EA0E6F" w:rsidRPr="00DF4932">
        <w:rPr>
          <w:color w:val="auto"/>
        </w:rPr>
        <w:t>. Представленные документы, указанные в пункт</w:t>
      </w:r>
      <w:r w:rsidR="00E32C61" w:rsidRPr="00DF4932">
        <w:rPr>
          <w:color w:val="auto"/>
        </w:rPr>
        <w:t xml:space="preserve">е </w:t>
      </w:r>
      <w:r w:rsidRPr="00DF4932">
        <w:rPr>
          <w:color w:val="auto"/>
        </w:rPr>
        <w:t>9</w:t>
      </w:r>
      <w:r w:rsidR="00EA0E6F" w:rsidRPr="00DF4932">
        <w:rPr>
          <w:color w:val="auto"/>
        </w:rPr>
        <w:t xml:space="preserve"> настоящего Порядка, регистрируются уполномоченным органом в </w:t>
      </w:r>
      <w:r w:rsidR="001760D4" w:rsidRPr="00DF4932">
        <w:rPr>
          <w:color w:val="auto"/>
        </w:rPr>
        <w:t xml:space="preserve">государственной информационной </w:t>
      </w:r>
      <w:r w:rsidR="00EA0E6F" w:rsidRPr="00DF4932">
        <w:rPr>
          <w:color w:val="auto"/>
        </w:rPr>
        <w:t xml:space="preserve">системе </w:t>
      </w:r>
      <w:r w:rsidR="001760D4" w:rsidRPr="00DF4932">
        <w:rPr>
          <w:color w:val="auto"/>
        </w:rPr>
        <w:t>Забайкальского края «Э</w:t>
      </w:r>
      <w:r w:rsidR="00EA0E6F" w:rsidRPr="00DF4932">
        <w:rPr>
          <w:color w:val="auto"/>
        </w:rPr>
        <w:t>лектронн</w:t>
      </w:r>
      <w:r w:rsidR="001760D4" w:rsidRPr="00DF4932">
        <w:rPr>
          <w:color w:val="auto"/>
        </w:rPr>
        <w:t>ый документооборот в исполнительных органах государственной власти Забайкальского края»</w:t>
      </w:r>
      <w:r w:rsidR="00EA0E6F" w:rsidRPr="00DF4932">
        <w:rPr>
          <w:color w:val="auto"/>
        </w:rPr>
        <w:t xml:space="preserve"> в день их поступления.</w:t>
      </w:r>
    </w:p>
    <w:p w:rsidR="00EA0E6F" w:rsidRPr="00DF4932" w:rsidRDefault="00EA0E6F" w:rsidP="00EA0E6F">
      <w:pPr>
        <w:tabs>
          <w:tab w:val="left" w:pos="1134"/>
        </w:tabs>
        <w:ind w:firstLine="708"/>
        <w:jc w:val="both"/>
        <w:rPr>
          <w:bCs/>
          <w:color w:val="auto"/>
        </w:rPr>
      </w:pPr>
      <w:r w:rsidRPr="00DF4932">
        <w:rPr>
          <w:color w:val="auto"/>
        </w:rPr>
        <w:t>1</w:t>
      </w:r>
      <w:r w:rsidR="00FD76D0" w:rsidRPr="00DF4932">
        <w:rPr>
          <w:color w:val="auto"/>
        </w:rPr>
        <w:t>3</w:t>
      </w:r>
      <w:r w:rsidRPr="00DF4932">
        <w:rPr>
          <w:color w:val="auto"/>
        </w:rPr>
        <w:t xml:space="preserve">. </w:t>
      </w:r>
      <w:proofErr w:type="gramStart"/>
      <w:r w:rsidRPr="00DF4932">
        <w:rPr>
          <w:color w:val="auto"/>
        </w:rPr>
        <w:t xml:space="preserve">Уполномоченный орган </w:t>
      </w:r>
      <w:r w:rsidR="00155F8F">
        <w:rPr>
          <w:color w:val="auto"/>
        </w:rPr>
        <w:t xml:space="preserve">в течение 5 рабочих дней </w:t>
      </w:r>
      <w:r w:rsidR="00704BDD" w:rsidRPr="00DF4932">
        <w:rPr>
          <w:color w:val="auto"/>
        </w:rPr>
        <w:t xml:space="preserve">со дня поступления </w:t>
      </w:r>
      <w:r w:rsidR="00FA2A23" w:rsidRPr="00DF4932">
        <w:rPr>
          <w:color w:val="auto"/>
        </w:rPr>
        <w:t>документов</w:t>
      </w:r>
      <w:r w:rsidR="00155F8F">
        <w:rPr>
          <w:color w:val="auto"/>
        </w:rPr>
        <w:t xml:space="preserve">, указанных в </w:t>
      </w:r>
      <w:r w:rsidR="00FA2A23" w:rsidRPr="00DF4932">
        <w:rPr>
          <w:color w:val="auto"/>
        </w:rPr>
        <w:t>пункт</w:t>
      </w:r>
      <w:r w:rsidR="00155F8F">
        <w:rPr>
          <w:color w:val="auto"/>
        </w:rPr>
        <w:t>е</w:t>
      </w:r>
      <w:r w:rsidR="00EC7146" w:rsidRPr="00DF4932">
        <w:rPr>
          <w:color w:val="auto"/>
        </w:rPr>
        <w:t xml:space="preserve"> </w:t>
      </w:r>
      <w:r w:rsidR="00FA2A23" w:rsidRPr="00DF4932">
        <w:rPr>
          <w:color w:val="auto"/>
        </w:rPr>
        <w:t>9</w:t>
      </w:r>
      <w:r w:rsidR="00EC7146" w:rsidRPr="00DF4932">
        <w:rPr>
          <w:color w:val="auto"/>
        </w:rPr>
        <w:t xml:space="preserve"> </w:t>
      </w:r>
      <w:r w:rsidR="00FA2A23" w:rsidRPr="00DF4932">
        <w:rPr>
          <w:color w:val="auto"/>
        </w:rPr>
        <w:t>настоящего Порядка</w:t>
      </w:r>
      <w:r w:rsidR="008E4A2B">
        <w:rPr>
          <w:color w:val="auto"/>
        </w:rPr>
        <w:t>,</w:t>
      </w:r>
      <w:r w:rsidR="00FA2A23" w:rsidRPr="00DF4932">
        <w:rPr>
          <w:color w:val="auto"/>
        </w:rPr>
        <w:t xml:space="preserve"> </w:t>
      </w:r>
      <w:r w:rsidRPr="00DF4932">
        <w:rPr>
          <w:color w:val="auto"/>
        </w:rPr>
        <w:t xml:space="preserve">рассматривает </w:t>
      </w:r>
      <w:r w:rsidR="00FA2A23" w:rsidRPr="00DF4932">
        <w:rPr>
          <w:color w:val="auto"/>
        </w:rPr>
        <w:t>поступившие документы</w:t>
      </w:r>
      <w:r w:rsidR="006B78E4" w:rsidRPr="00DF4932">
        <w:rPr>
          <w:color w:val="auto"/>
        </w:rPr>
        <w:t>; проверяет полноту и достоверность содержащихся в них сведений; проверяет организации</w:t>
      </w:r>
      <w:r w:rsidRPr="00DF4932">
        <w:rPr>
          <w:color w:val="auto"/>
        </w:rPr>
        <w:t xml:space="preserve"> на соответствие </w:t>
      </w:r>
      <w:r w:rsidR="006B78E4" w:rsidRPr="00DF4932">
        <w:rPr>
          <w:color w:val="auto"/>
        </w:rPr>
        <w:t>категори</w:t>
      </w:r>
      <w:r w:rsidR="00704BDD" w:rsidRPr="00DF4932">
        <w:rPr>
          <w:color w:val="auto"/>
        </w:rPr>
        <w:t>и</w:t>
      </w:r>
      <w:r w:rsidR="006B78E4" w:rsidRPr="00DF4932">
        <w:rPr>
          <w:color w:val="auto"/>
        </w:rPr>
        <w:t>, указанн</w:t>
      </w:r>
      <w:r w:rsidR="00704BDD" w:rsidRPr="00DF4932">
        <w:rPr>
          <w:color w:val="auto"/>
        </w:rPr>
        <w:t xml:space="preserve">ой </w:t>
      </w:r>
      <w:r w:rsidR="006B78E4" w:rsidRPr="00DF4932">
        <w:rPr>
          <w:color w:val="auto"/>
        </w:rPr>
        <w:t>в пункте 3 настоящего Порядка, и требованиям, указанным в пункте 8 настоящего Порядка</w:t>
      </w:r>
      <w:r w:rsidR="00112209">
        <w:rPr>
          <w:color w:val="auto"/>
        </w:rPr>
        <w:t>;</w:t>
      </w:r>
      <w:r w:rsidRPr="00DF4932">
        <w:rPr>
          <w:color w:val="auto"/>
        </w:rPr>
        <w:t xml:space="preserve"> </w:t>
      </w:r>
      <w:r w:rsidRPr="00DF4932">
        <w:rPr>
          <w:bCs/>
          <w:color w:val="auto"/>
        </w:rPr>
        <w:t>принимает</w:t>
      </w:r>
      <w:r w:rsidR="00E535C7" w:rsidRPr="00DF4932">
        <w:rPr>
          <w:bCs/>
          <w:color w:val="auto"/>
        </w:rPr>
        <w:t xml:space="preserve"> </w:t>
      </w:r>
      <w:r w:rsidRPr="00DF4932">
        <w:rPr>
          <w:bCs/>
          <w:color w:val="auto"/>
        </w:rPr>
        <w:t>решение о предоставлении субсидии либо об отказе в предоставлении субсидии.</w:t>
      </w:r>
      <w:proofErr w:type="gramEnd"/>
    </w:p>
    <w:p w:rsidR="00E85A0D" w:rsidRPr="00DF4932" w:rsidRDefault="00EA0E6F" w:rsidP="00E85A0D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bCs/>
          <w:color w:val="auto"/>
        </w:rPr>
        <w:t>1</w:t>
      </w:r>
      <w:r w:rsidR="00FD76D0" w:rsidRPr="00DF4932">
        <w:rPr>
          <w:bCs/>
          <w:color w:val="auto"/>
        </w:rPr>
        <w:t>4</w:t>
      </w:r>
      <w:r w:rsidRPr="00DF4932">
        <w:rPr>
          <w:bCs/>
          <w:color w:val="auto"/>
        </w:rPr>
        <w:t xml:space="preserve">. </w:t>
      </w:r>
      <w:r w:rsidR="00E85A0D" w:rsidRPr="00DF4932">
        <w:rPr>
          <w:color w:val="auto"/>
        </w:rPr>
        <w:t>Основаниями для отказа в предоставлении организациям субсидий являются:</w:t>
      </w:r>
    </w:p>
    <w:p w:rsidR="00033ABF" w:rsidRPr="00DF4932" w:rsidRDefault="00033ABF" w:rsidP="00E85A0D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1) несоответствие организации категории получателей субсидии, указанной в пункте 3 настоящего Порядка, и требованиям, указанным в пункте 8 настоящего Порядка;</w:t>
      </w:r>
    </w:p>
    <w:p w:rsidR="00E85A0D" w:rsidRPr="00DF4932" w:rsidRDefault="00033ABF" w:rsidP="00E85A0D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  <w:lang w:eastAsia="en-US"/>
        </w:rPr>
        <w:lastRenderedPageBreak/>
        <w:t>2</w:t>
      </w:r>
      <w:r w:rsidR="00E85A0D" w:rsidRPr="00DF4932">
        <w:rPr>
          <w:color w:val="auto"/>
          <w:lang w:eastAsia="en-US"/>
        </w:rPr>
        <w:t xml:space="preserve">) несоответствие </w:t>
      </w:r>
      <w:r w:rsidR="00683F95" w:rsidRPr="00DF4932">
        <w:rPr>
          <w:color w:val="auto"/>
          <w:lang w:eastAsia="en-US"/>
        </w:rPr>
        <w:t xml:space="preserve">представленных </w:t>
      </w:r>
      <w:r w:rsidRPr="00DF4932">
        <w:rPr>
          <w:color w:val="auto"/>
          <w:lang w:eastAsia="en-US"/>
        </w:rPr>
        <w:t xml:space="preserve">организацией </w:t>
      </w:r>
      <w:r w:rsidR="00683F95" w:rsidRPr="00DF4932">
        <w:rPr>
          <w:color w:val="auto"/>
          <w:lang w:eastAsia="en-US"/>
        </w:rPr>
        <w:t>документов</w:t>
      </w:r>
      <w:r w:rsidR="00697746" w:rsidRPr="00DF4932">
        <w:rPr>
          <w:color w:val="auto"/>
          <w:lang w:eastAsia="en-US"/>
        </w:rPr>
        <w:t xml:space="preserve"> требованиям</w:t>
      </w:r>
      <w:r w:rsidRPr="00DF4932">
        <w:rPr>
          <w:color w:val="auto"/>
          <w:lang w:eastAsia="en-US"/>
        </w:rPr>
        <w:t>,</w:t>
      </w:r>
      <w:r w:rsidR="00683F95" w:rsidRPr="00DF4932">
        <w:rPr>
          <w:color w:val="auto"/>
          <w:lang w:eastAsia="en-US"/>
        </w:rPr>
        <w:t xml:space="preserve"> </w:t>
      </w:r>
      <w:r w:rsidR="00155F8F" w:rsidRPr="00112209">
        <w:rPr>
          <w:color w:val="auto"/>
          <w:lang w:eastAsia="en-US"/>
        </w:rPr>
        <w:t>указанны</w:t>
      </w:r>
      <w:r w:rsidR="00112209" w:rsidRPr="00112209">
        <w:rPr>
          <w:color w:val="auto"/>
          <w:lang w:eastAsia="en-US"/>
        </w:rPr>
        <w:t>м</w:t>
      </w:r>
      <w:r w:rsidR="00155F8F" w:rsidRPr="00112209">
        <w:rPr>
          <w:color w:val="auto"/>
          <w:lang w:eastAsia="en-US"/>
        </w:rPr>
        <w:t xml:space="preserve"> </w:t>
      </w:r>
      <w:r w:rsidR="00155F8F">
        <w:rPr>
          <w:color w:val="auto"/>
          <w:lang w:eastAsia="en-US"/>
        </w:rPr>
        <w:t xml:space="preserve">в </w:t>
      </w:r>
      <w:r w:rsidR="00683F95" w:rsidRPr="00DF4932">
        <w:rPr>
          <w:color w:val="auto"/>
          <w:lang w:eastAsia="en-US"/>
        </w:rPr>
        <w:t>пункт</w:t>
      </w:r>
      <w:r w:rsidR="00155F8F">
        <w:rPr>
          <w:color w:val="auto"/>
          <w:lang w:eastAsia="en-US"/>
        </w:rPr>
        <w:t>е</w:t>
      </w:r>
      <w:r w:rsidR="00F97B15" w:rsidRPr="00DF4932">
        <w:rPr>
          <w:color w:val="auto"/>
          <w:lang w:eastAsia="en-US"/>
        </w:rPr>
        <w:t xml:space="preserve"> </w:t>
      </w:r>
      <w:r w:rsidR="004A19DD" w:rsidRPr="00DF4932">
        <w:rPr>
          <w:color w:val="auto"/>
          <w:lang w:eastAsia="en-US"/>
        </w:rPr>
        <w:t>9</w:t>
      </w:r>
      <w:r w:rsidR="00683F95" w:rsidRPr="00DF4932">
        <w:rPr>
          <w:color w:val="auto"/>
          <w:lang w:eastAsia="en-US"/>
        </w:rPr>
        <w:t xml:space="preserve"> настоящего Порядка, или непредставление (представление не в полном объеме) указанных документов</w:t>
      </w:r>
      <w:r w:rsidR="00E85A0D" w:rsidRPr="00DF4932">
        <w:rPr>
          <w:color w:val="auto"/>
          <w:lang w:eastAsia="en-US"/>
        </w:rPr>
        <w:t>;</w:t>
      </w:r>
    </w:p>
    <w:p w:rsidR="00E85A0D" w:rsidRPr="00DF4932" w:rsidRDefault="00033ABF" w:rsidP="00E85A0D">
      <w:pPr>
        <w:shd w:val="clear" w:color="auto" w:fill="FFFFFF"/>
        <w:ind w:firstLine="709"/>
        <w:jc w:val="both"/>
        <w:rPr>
          <w:bCs/>
          <w:color w:val="auto"/>
        </w:rPr>
      </w:pPr>
      <w:r w:rsidRPr="00DF4932">
        <w:rPr>
          <w:bCs/>
          <w:color w:val="auto"/>
        </w:rPr>
        <w:t>3</w:t>
      </w:r>
      <w:r w:rsidR="00E85A0D" w:rsidRPr="00DF4932">
        <w:rPr>
          <w:bCs/>
          <w:color w:val="auto"/>
        </w:rPr>
        <w:t>) представление</w:t>
      </w:r>
      <w:r w:rsidR="004A19DD" w:rsidRPr="00DF4932">
        <w:rPr>
          <w:bCs/>
          <w:color w:val="auto"/>
        </w:rPr>
        <w:t xml:space="preserve"> </w:t>
      </w:r>
      <w:r w:rsidR="009B3877" w:rsidRPr="00DF4932">
        <w:rPr>
          <w:bCs/>
          <w:color w:val="auto"/>
        </w:rPr>
        <w:t>документов</w:t>
      </w:r>
      <w:r w:rsidR="00125E46" w:rsidRPr="00DF4932">
        <w:rPr>
          <w:bCs/>
          <w:color w:val="auto"/>
        </w:rPr>
        <w:t xml:space="preserve"> для получения субсидии</w:t>
      </w:r>
      <w:r w:rsidR="00E85A0D" w:rsidRPr="00DF4932">
        <w:rPr>
          <w:bCs/>
          <w:color w:val="auto"/>
        </w:rPr>
        <w:t xml:space="preserve"> </w:t>
      </w:r>
      <w:r w:rsidR="00125E46" w:rsidRPr="00DF4932">
        <w:rPr>
          <w:bCs/>
          <w:color w:val="auto"/>
        </w:rPr>
        <w:t xml:space="preserve">организацией за пределами </w:t>
      </w:r>
      <w:r w:rsidR="00E85A0D" w:rsidRPr="00DF4932">
        <w:rPr>
          <w:bCs/>
          <w:color w:val="auto"/>
        </w:rPr>
        <w:t>срок</w:t>
      </w:r>
      <w:r w:rsidR="00125E46" w:rsidRPr="00DF4932">
        <w:rPr>
          <w:bCs/>
          <w:color w:val="auto"/>
        </w:rPr>
        <w:t>а</w:t>
      </w:r>
      <w:r w:rsidR="00E85A0D" w:rsidRPr="00DF4932">
        <w:rPr>
          <w:bCs/>
          <w:color w:val="auto"/>
        </w:rPr>
        <w:t>, установленн</w:t>
      </w:r>
      <w:r w:rsidR="00125E46" w:rsidRPr="00DF4932">
        <w:rPr>
          <w:bCs/>
          <w:color w:val="auto"/>
        </w:rPr>
        <w:t>ого в</w:t>
      </w:r>
      <w:r w:rsidR="00E85A0D" w:rsidRPr="00DF4932">
        <w:rPr>
          <w:bCs/>
          <w:color w:val="auto"/>
        </w:rPr>
        <w:t xml:space="preserve"> пункт</w:t>
      </w:r>
      <w:r w:rsidR="00125E46" w:rsidRPr="00DF4932">
        <w:rPr>
          <w:bCs/>
          <w:color w:val="auto"/>
        </w:rPr>
        <w:t>е</w:t>
      </w:r>
      <w:r w:rsidR="00E85A0D" w:rsidRPr="00DF4932">
        <w:rPr>
          <w:bCs/>
          <w:color w:val="auto"/>
        </w:rPr>
        <w:t xml:space="preserve"> </w:t>
      </w:r>
      <w:r w:rsidR="00F97B15" w:rsidRPr="00DF4932">
        <w:rPr>
          <w:bCs/>
          <w:color w:val="auto"/>
        </w:rPr>
        <w:t>9</w:t>
      </w:r>
      <w:r w:rsidR="00E85A0D" w:rsidRPr="00DF4932">
        <w:rPr>
          <w:bCs/>
          <w:color w:val="auto"/>
        </w:rPr>
        <w:t xml:space="preserve"> настоящего</w:t>
      </w:r>
      <w:r w:rsidR="004B39CB" w:rsidRPr="00DF4932">
        <w:rPr>
          <w:bCs/>
          <w:color w:val="auto"/>
        </w:rPr>
        <w:t xml:space="preserve"> Порядка</w:t>
      </w:r>
      <w:r w:rsidRPr="00DF4932">
        <w:rPr>
          <w:bCs/>
          <w:color w:val="auto"/>
        </w:rPr>
        <w:t>;</w:t>
      </w:r>
      <w:r w:rsidR="004A19DD" w:rsidRPr="00DF4932">
        <w:rPr>
          <w:color w:val="auto"/>
          <w:lang w:eastAsia="en-US"/>
        </w:rPr>
        <w:t xml:space="preserve"> </w:t>
      </w:r>
    </w:p>
    <w:p w:rsidR="00E85A0D" w:rsidRPr="00DF4932" w:rsidRDefault="00033ABF" w:rsidP="004B39CB">
      <w:pPr>
        <w:shd w:val="clear" w:color="auto" w:fill="FFFFFF"/>
        <w:ind w:firstLine="709"/>
        <w:jc w:val="both"/>
        <w:rPr>
          <w:bCs/>
          <w:color w:val="auto"/>
        </w:rPr>
      </w:pPr>
      <w:r w:rsidRPr="00DF4932">
        <w:rPr>
          <w:bCs/>
          <w:color w:val="auto"/>
        </w:rPr>
        <w:t>4</w:t>
      </w:r>
      <w:r w:rsidR="00E85A0D" w:rsidRPr="00DF4932">
        <w:rPr>
          <w:bCs/>
          <w:color w:val="auto"/>
        </w:rPr>
        <w:t xml:space="preserve">) недостоверность </w:t>
      </w:r>
      <w:r w:rsidR="004B39CB" w:rsidRPr="00DF4932">
        <w:rPr>
          <w:bCs/>
          <w:color w:val="auto"/>
        </w:rPr>
        <w:t xml:space="preserve">представленной </w:t>
      </w:r>
      <w:r w:rsidR="003C5A33" w:rsidRPr="00DF4932">
        <w:rPr>
          <w:bCs/>
          <w:color w:val="auto"/>
        </w:rPr>
        <w:t xml:space="preserve">организацией </w:t>
      </w:r>
      <w:r w:rsidR="004B39CB" w:rsidRPr="00DF4932">
        <w:rPr>
          <w:bCs/>
          <w:color w:val="auto"/>
        </w:rPr>
        <w:t xml:space="preserve"> информации</w:t>
      </w:r>
      <w:r w:rsidR="00E85A0D" w:rsidRPr="00DF4932">
        <w:rPr>
          <w:bCs/>
          <w:color w:val="auto"/>
        </w:rPr>
        <w:t>.</w:t>
      </w:r>
    </w:p>
    <w:p w:rsidR="00740834" w:rsidRPr="00DF4932" w:rsidRDefault="004B39CB" w:rsidP="00EA0E6F">
      <w:pPr>
        <w:shd w:val="clear" w:color="auto" w:fill="FFFFFF"/>
        <w:ind w:firstLine="709"/>
        <w:jc w:val="both"/>
        <w:rPr>
          <w:color w:val="auto"/>
        </w:rPr>
      </w:pPr>
      <w:r w:rsidRPr="00DF4932">
        <w:rPr>
          <w:color w:val="auto"/>
        </w:rPr>
        <w:t>15</w:t>
      </w:r>
      <w:r w:rsidR="00E85A0D" w:rsidRPr="00DF4932">
        <w:rPr>
          <w:color w:val="auto"/>
        </w:rPr>
        <w:t xml:space="preserve">. </w:t>
      </w:r>
      <w:r w:rsidR="00EA0E6F" w:rsidRPr="00DF4932">
        <w:rPr>
          <w:color w:val="auto"/>
        </w:rPr>
        <w:t xml:space="preserve">В случае принятия решения об отказе в предоставлении субсидии уполномоченный орган в течение </w:t>
      </w:r>
      <w:r w:rsidR="00033ABF" w:rsidRPr="00DF4932">
        <w:rPr>
          <w:color w:val="auto"/>
        </w:rPr>
        <w:t>2</w:t>
      </w:r>
      <w:r w:rsidR="00EA0E6F" w:rsidRPr="00DF4932">
        <w:rPr>
          <w:color w:val="auto"/>
        </w:rPr>
        <w:t xml:space="preserve"> рабочих дней со дня его принятия направляет </w:t>
      </w:r>
      <w:r w:rsidR="00740834" w:rsidRPr="00DF4932">
        <w:rPr>
          <w:color w:val="auto"/>
        </w:rPr>
        <w:t xml:space="preserve">организации </w:t>
      </w:r>
      <w:r w:rsidR="00C67285" w:rsidRPr="00DF4932">
        <w:rPr>
          <w:color w:val="auto"/>
        </w:rPr>
        <w:t xml:space="preserve">письменное уведомление с указанием причин отказа </w:t>
      </w:r>
      <w:r w:rsidR="00501CB6" w:rsidRPr="00DF4932">
        <w:rPr>
          <w:color w:val="auto"/>
        </w:rPr>
        <w:t xml:space="preserve">способом, </w:t>
      </w:r>
      <w:r w:rsidR="00A97770" w:rsidRPr="00DF4932">
        <w:rPr>
          <w:color w:val="auto"/>
        </w:rPr>
        <w:t xml:space="preserve">выбранным организацией </w:t>
      </w:r>
      <w:r w:rsidR="00501CB6" w:rsidRPr="00DF4932">
        <w:rPr>
          <w:color w:val="auto"/>
        </w:rPr>
        <w:t>в заявке</w:t>
      </w:r>
      <w:r w:rsidR="00740834" w:rsidRPr="00DF4932">
        <w:rPr>
          <w:color w:val="auto"/>
        </w:rPr>
        <w:t xml:space="preserve"> на получение субсидии.</w:t>
      </w:r>
    </w:p>
    <w:p w:rsidR="00EA0E6F" w:rsidRPr="00DF4932" w:rsidRDefault="00EA0E6F" w:rsidP="005F7F87">
      <w:pPr>
        <w:shd w:val="clear" w:color="auto" w:fill="FFFFFF"/>
        <w:ind w:firstLine="709"/>
        <w:jc w:val="both"/>
        <w:rPr>
          <w:bCs/>
          <w:color w:val="auto"/>
        </w:rPr>
      </w:pPr>
      <w:r w:rsidRPr="00DF4932">
        <w:rPr>
          <w:color w:val="auto"/>
        </w:rPr>
        <w:t xml:space="preserve">Отказ в предоставлении </w:t>
      </w:r>
      <w:r w:rsidR="0096715C" w:rsidRPr="00DF4932">
        <w:rPr>
          <w:color w:val="auto"/>
        </w:rPr>
        <w:t>о</w:t>
      </w:r>
      <w:r w:rsidRPr="00DF4932">
        <w:rPr>
          <w:color w:val="auto"/>
        </w:rPr>
        <w:t>рганизации субсиди</w:t>
      </w:r>
      <w:r w:rsidR="00155F8F">
        <w:rPr>
          <w:color w:val="auto"/>
        </w:rPr>
        <w:t>и</w:t>
      </w:r>
      <w:r w:rsidRPr="00DF4932">
        <w:rPr>
          <w:color w:val="auto"/>
        </w:rPr>
        <w:t xml:space="preserve"> может быть обжалова</w:t>
      </w:r>
      <w:r w:rsidR="004A19DD" w:rsidRPr="00DF4932">
        <w:rPr>
          <w:color w:val="auto"/>
        </w:rPr>
        <w:t xml:space="preserve">н в соответствии с действующим </w:t>
      </w:r>
      <w:r w:rsidRPr="00DF4932">
        <w:rPr>
          <w:color w:val="auto"/>
        </w:rPr>
        <w:t xml:space="preserve">законодательством. </w:t>
      </w:r>
    </w:p>
    <w:p w:rsidR="00EA0E6F" w:rsidRPr="00DF4932" w:rsidRDefault="00EA0E6F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1</w:t>
      </w:r>
      <w:r w:rsidR="004B39CB" w:rsidRPr="00DF4932">
        <w:rPr>
          <w:color w:val="auto"/>
        </w:rPr>
        <w:t>6</w:t>
      </w:r>
      <w:r w:rsidRPr="00DF4932">
        <w:rPr>
          <w:color w:val="auto"/>
        </w:rPr>
        <w:t>.</w:t>
      </w:r>
      <w:r w:rsidRPr="00DF4932">
        <w:rPr>
          <w:color w:val="auto"/>
        </w:rPr>
        <w:tab/>
        <w:t>Субсиди</w:t>
      </w:r>
      <w:r w:rsidR="00077495" w:rsidRPr="00DF4932">
        <w:rPr>
          <w:color w:val="auto"/>
        </w:rPr>
        <w:t>я</w:t>
      </w:r>
      <w:r w:rsidRPr="00DF4932">
        <w:rPr>
          <w:color w:val="auto"/>
        </w:rPr>
        <w:t xml:space="preserve"> предоставля</w:t>
      </w:r>
      <w:r w:rsidR="00077495" w:rsidRPr="00DF4932">
        <w:rPr>
          <w:color w:val="auto"/>
        </w:rPr>
        <w:t>е</w:t>
      </w:r>
      <w:r w:rsidRPr="00DF4932">
        <w:rPr>
          <w:color w:val="auto"/>
        </w:rPr>
        <w:t xml:space="preserve">тся на основании договора о предоставлении субсидии (далее - договор), заключенного между уполномоченным органом и </w:t>
      </w:r>
      <w:r w:rsidR="00077495" w:rsidRPr="00DF4932">
        <w:rPr>
          <w:color w:val="auto"/>
        </w:rPr>
        <w:t>о</w:t>
      </w:r>
      <w:r w:rsidRPr="00DF4932">
        <w:rPr>
          <w:color w:val="auto"/>
        </w:rPr>
        <w:t xml:space="preserve">рганизацией </w:t>
      </w:r>
      <w:r w:rsidR="004A19DD" w:rsidRPr="00DF4932">
        <w:rPr>
          <w:color w:val="auto"/>
        </w:rPr>
        <w:t>в соответствии с типовой</w:t>
      </w:r>
      <w:r w:rsidRPr="00DF4932">
        <w:rPr>
          <w:color w:val="auto"/>
        </w:rPr>
        <w:t xml:space="preserve"> форм</w:t>
      </w:r>
      <w:r w:rsidR="004A19DD" w:rsidRPr="00DF4932">
        <w:rPr>
          <w:color w:val="auto"/>
        </w:rPr>
        <w:t>ой</w:t>
      </w:r>
      <w:r w:rsidRPr="00DF4932">
        <w:rPr>
          <w:color w:val="auto"/>
        </w:rPr>
        <w:t>, у</w:t>
      </w:r>
      <w:r w:rsidR="004A19DD" w:rsidRPr="00DF4932">
        <w:rPr>
          <w:color w:val="auto"/>
        </w:rPr>
        <w:t xml:space="preserve">становленной </w:t>
      </w:r>
      <w:r w:rsidRPr="00DF4932">
        <w:rPr>
          <w:color w:val="auto"/>
        </w:rPr>
        <w:t>Министерством финансов Забайкальского края.</w:t>
      </w:r>
    </w:p>
    <w:p w:rsidR="00EA0E6F" w:rsidRPr="00DF4932" w:rsidRDefault="00EA0E6F" w:rsidP="00EA0E6F">
      <w:pPr>
        <w:shd w:val="clear" w:color="auto" w:fill="FFFFFF"/>
        <w:ind w:firstLine="708"/>
        <w:jc w:val="both"/>
        <w:rPr>
          <w:bCs/>
          <w:color w:val="auto"/>
        </w:rPr>
      </w:pPr>
      <w:r w:rsidRPr="00DF4932">
        <w:rPr>
          <w:bCs/>
          <w:color w:val="auto"/>
        </w:rPr>
        <w:t>В договоре предусматриваются обязательные условия предоставления субсидий, установленные статьей 78 Бюджетного кодекса Российской Федерации.</w:t>
      </w:r>
    </w:p>
    <w:p w:rsidR="00EA0E6F" w:rsidRPr="00DF4932" w:rsidRDefault="00077495" w:rsidP="00EA0E6F">
      <w:pPr>
        <w:shd w:val="clear" w:color="auto" w:fill="FFFFFF"/>
        <w:ind w:firstLine="709"/>
        <w:jc w:val="both"/>
        <w:rPr>
          <w:color w:val="auto"/>
        </w:rPr>
      </w:pPr>
      <w:r w:rsidRPr="00DF4932">
        <w:rPr>
          <w:color w:val="auto"/>
        </w:rPr>
        <w:t>1</w:t>
      </w:r>
      <w:r w:rsidR="004B39CB" w:rsidRPr="00DF4932">
        <w:rPr>
          <w:color w:val="auto"/>
        </w:rPr>
        <w:t>7</w:t>
      </w:r>
      <w:r w:rsidR="00EA0E6F" w:rsidRPr="00DF4932">
        <w:rPr>
          <w:color w:val="auto"/>
        </w:rPr>
        <w:t xml:space="preserve">. Уполномоченный орган в течение </w:t>
      </w:r>
      <w:r w:rsidR="00A16065" w:rsidRPr="00DF4932">
        <w:rPr>
          <w:color w:val="auto"/>
        </w:rPr>
        <w:t xml:space="preserve">1 </w:t>
      </w:r>
      <w:r w:rsidR="00EA0E6F" w:rsidRPr="00DF4932">
        <w:rPr>
          <w:color w:val="auto"/>
        </w:rPr>
        <w:t>рабоч</w:t>
      </w:r>
      <w:r w:rsidR="00A16065" w:rsidRPr="00DF4932">
        <w:rPr>
          <w:color w:val="auto"/>
        </w:rPr>
        <w:t>его</w:t>
      </w:r>
      <w:r w:rsidR="00EA0E6F" w:rsidRPr="00DF4932">
        <w:rPr>
          <w:color w:val="auto"/>
        </w:rPr>
        <w:t xml:space="preserve"> дн</w:t>
      </w:r>
      <w:r w:rsidR="00A16065" w:rsidRPr="00DF4932">
        <w:rPr>
          <w:color w:val="auto"/>
        </w:rPr>
        <w:t>я</w:t>
      </w:r>
      <w:r w:rsidR="00EA0E6F" w:rsidRPr="00DF4932">
        <w:rPr>
          <w:color w:val="auto"/>
        </w:rPr>
        <w:t xml:space="preserve"> со дня принятия решения о предоставлении субсидии</w:t>
      </w:r>
      <w:r w:rsidR="00727328" w:rsidRPr="00DF4932">
        <w:rPr>
          <w:color w:val="auto"/>
        </w:rPr>
        <w:t xml:space="preserve">, указанного в пункте 13 настоящего Порядка, </w:t>
      </w:r>
      <w:r w:rsidR="00EA0E6F" w:rsidRPr="00DF4932">
        <w:rPr>
          <w:color w:val="auto"/>
        </w:rPr>
        <w:t xml:space="preserve"> направля</w:t>
      </w:r>
      <w:r w:rsidR="004A19DD" w:rsidRPr="00DF4932">
        <w:rPr>
          <w:color w:val="auto"/>
        </w:rPr>
        <w:t>ет организации проект договора</w:t>
      </w:r>
      <w:r w:rsidR="00EB5553">
        <w:rPr>
          <w:color w:val="auto"/>
        </w:rPr>
        <w:t xml:space="preserve"> (в 2 экземплярах)</w:t>
      </w:r>
      <w:r w:rsidR="004A19DD" w:rsidRPr="00DF4932">
        <w:rPr>
          <w:color w:val="auto"/>
        </w:rPr>
        <w:t xml:space="preserve"> </w:t>
      </w:r>
      <w:r w:rsidR="00EA0E6F" w:rsidRPr="00DF4932">
        <w:rPr>
          <w:color w:val="auto"/>
        </w:rPr>
        <w:t>для подписания.</w:t>
      </w:r>
    </w:p>
    <w:p w:rsidR="004A19DD" w:rsidRPr="00DF4932" w:rsidRDefault="000A048C" w:rsidP="004A19DD">
      <w:pPr>
        <w:shd w:val="clear" w:color="auto" w:fill="FFFFFF"/>
        <w:ind w:firstLine="709"/>
        <w:jc w:val="both"/>
        <w:rPr>
          <w:bCs/>
          <w:color w:val="auto"/>
        </w:rPr>
      </w:pPr>
      <w:r w:rsidRPr="00DF4932">
        <w:rPr>
          <w:color w:val="auto"/>
        </w:rPr>
        <w:t>1</w:t>
      </w:r>
      <w:r w:rsidR="004B39CB" w:rsidRPr="00DF4932">
        <w:rPr>
          <w:color w:val="auto"/>
        </w:rPr>
        <w:t>8</w:t>
      </w:r>
      <w:r w:rsidR="00EA0E6F" w:rsidRPr="00DF4932">
        <w:rPr>
          <w:color w:val="auto"/>
        </w:rPr>
        <w:t xml:space="preserve">. </w:t>
      </w:r>
      <w:r w:rsidR="003A7970" w:rsidRPr="00DF4932">
        <w:rPr>
          <w:color w:val="auto"/>
        </w:rPr>
        <w:t>О</w:t>
      </w:r>
      <w:r w:rsidR="00EA0E6F" w:rsidRPr="00DF4932">
        <w:rPr>
          <w:color w:val="auto"/>
        </w:rPr>
        <w:t xml:space="preserve">рганизация в течение </w:t>
      </w:r>
      <w:r w:rsidR="00A8200C" w:rsidRPr="00DF4932">
        <w:rPr>
          <w:color w:val="auto"/>
        </w:rPr>
        <w:t xml:space="preserve">2 </w:t>
      </w:r>
      <w:r w:rsidR="00EA0E6F" w:rsidRPr="00DF4932">
        <w:rPr>
          <w:color w:val="auto"/>
        </w:rPr>
        <w:t xml:space="preserve">рабочих дней со дня получения проекта договора подписывает его и возвращает </w:t>
      </w:r>
      <w:r w:rsidR="00EB5553">
        <w:rPr>
          <w:color w:val="auto"/>
        </w:rPr>
        <w:t xml:space="preserve">оригиналы договоров </w:t>
      </w:r>
      <w:r w:rsidR="00EA0E6F" w:rsidRPr="00DF4932">
        <w:rPr>
          <w:color w:val="auto"/>
        </w:rPr>
        <w:t>уполномоченному органу.</w:t>
      </w:r>
    </w:p>
    <w:p w:rsidR="00EA0E6F" w:rsidRPr="00DF4932" w:rsidRDefault="0059206F" w:rsidP="004A19DD">
      <w:pPr>
        <w:shd w:val="clear" w:color="auto" w:fill="FFFFFF"/>
        <w:ind w:firstLine="709"/>
        <w:jc w:val="both"/>
        <w:rPr>
          <w:bCs/>
          <w:color w:val="auto"/>
        </w:rPr>
      </w:pPr>
      <w:r w:rsidRPr="00DF4932">
        <w:rPr>
          <w:bCs/>
          <w:color w:val="auto"/>
        </w:rPr>
        <w:t>1</w:t>
      </w:r>
      <w:r w:rsidR="004B39CB" w:rsidRPr="00DF4932">
        <w:rPr>
          <w:bCs/>
          <w:color w:val="auto"/>
        </w:rPr>
        <w:t>9</w:t>
      </w:r>
      <w:r w:rsidR="00EA0E6F" w:rsidRPr="00DF4932">
        <w:rPr>
          <w:color w:val="auto"/>
        </w:rPr>
        <w:t xml:space="preserve">. Уполномоченный орган </w:t>
      </w:r>
      <w:r w:rsidR="005163A3" w:rsidRPr="00DF4932">
        <w:rPr>
          <w:color w:val="auto"/>
        </w:rPr>
        <w:t xml:space="preserve">в </w:t>
      </w:r>
      <w:r w:rsidR="00EA0E6F" w:rsidRPr="00DF4932">
        <w:rPr>
          <w:color w:val="auto"/>
        </w:rPr>
        <w:t xml:space="preserve">течение </w:t>
      </w:r>
      <w:r w:rsidR="00621BCD" w:rsidRPr="00DF4932">
        <w:rPr>
          <w:color w:val="auto"/>
        </w:rPr>
        <w:t>5</w:t>
      </w:r>
      <w:r w:rsidR="00EA0E6F" w:rsidRPr="00DF4932">
        <w:rPr>
          <w:color w:val="auto"/>
        </w:rPr>
        <w:t xml:space="preserve"> рабочих дней со дня доведения Министерством финансов Забайкальского края до уполномоченного органа утвержденного кассового плана краевого бюджета, в котором предусмотрены средства бюджета на предоставление субсидий, направляет заявку на финансирование субсидий в Министерство финансов Забайкальского края.</w:t>
      </w:r>
    </w:p>
    <w:p w:rsidR="00621BCD" w:rsidRPr="00DF4932" w:rsidRDefault="005A3627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20</w:t>
      </w:r>
      <w:r w:rsidR="00EA0E6F" w:rsidRPr="00DF4932">
        <w:rPr>
          <w:color w:val="auto"/>
        </w:rPr>
        <w:t>.</w:t>
      </w:r>
      <w:r w:rsidR="00EA0E6F" w:rsidRPr="00DF4932">
        <w:rPr>
          <w:color w:val="auto"/>
        </w:rPr>
        <w:tab/>
        <w:t xml:space="preserve">Министерство финансов Забайкальского края </w:t>
      </w:r>
      <w:proofErr w:type="gramStart"/>
      <w:r w:rsidR="00EA0E6F" w:rsidRPr="00DF4932">
        <w:rPr>
          <w:color w:val="auto"/>
        </w:rPr>
        <w:t xml:space="preserve">на основании заявки на финансирование </w:t>
      </w:r>
      <w:r w:rsidR="00155F8F">
        <w:rPr>
          <w:color w:val="auto"/>
        </w:rPr>
        <w:t xml:space="preserve">субсидий </w:t>
      </w:r>
      <w:r w:rsidR="00EA0E6F" w:rsidRPr="00DF4932">
        <w:rPr>
          <w:color w:val="auto"/>
        </w:rPr>
        <w:t>в</w:t>
      </w:r>
      <w:r w:rsidR="00621BCD" w:rsidRPr="00DF4932">
        <w:rPr>
          <w:color w:val="auto"/>
        </w:rPr>
        <w:t xml:space="preserve"> соответствии с утвержденным кассовым планом в течение</w:t>
      </w:r>
      <w:proofErr w:type="gramEnd"/>
      <w:r w:rsidR="00621BCD" w:rsidRPr="00DF4932">
        <w:rPr>
          <w:color w:val="auto"/>
        </w:rPr>
        <w:t xml:space="preserve"> 5 рабочих дней со дня получения</w:t>
      </w:r>
      <w:r w:rsidR="00EA0E6F" w:rsidRPr="00DF4932">
        <w:rPr>
          <w:color w:val="auto"/>
        </w:rPr>
        <w:t xml:space="preserve"> </w:t>
      </w:r>
      <w:r w:rsidR="00621BCD" w:rsidRPr="00DF4932">
        <w:rPr>
          <w:color w:val="auto"/>
        </w:rPr>
        <w:t>указанной заявки осуществляет перечисление субсиди</w:t>
      </w:r>
      <w:r w:rsidR="00155F8F">
        <w:rPr>
          <w:color w:val="auto"/>
        </w:rPr>
        <w:t>й</w:t>
      </w:r>
      <w:r w:rsidR="00621BCD" w:rsidRPr="00DF4932">
        <w:rPr>
          <w:color w:val="auto"/>
        </w:rPr>
        <w:t xml:space="preserve"> на лицевой счет уполномоченного органа в пределах средств, предусмотренных в бюджете Забайкальского края на 2019 год.</w:t>
      </w:r>
    </w:p>
    <w:p w:rsidR="00493010" w:rsidRPr="00DF4932" w:rsidRDefault="005A3627" w:rsidP="00EA0E6F">
      <w:pPr>
        <w:widowControl w:val="0"/>
        <w:autoSpaceDE w:val="0"/>
        <w:autoSpaceDN w:val="0"/>
        <w:ind w:firstLine="709"/>
        <w:jc w:val="both"/>
        <w:rPr>
          <w:strike/>
          <w:color w:val="auto"/>
        </w:rPr>
      </w:pPr>
      <w:r w:rsidRPr="00DF4932">
        <w:rPr>
          <w:color w:val="auto"/>
        </w:rPr>
        <w:t>21</w:t>
      </w:r>
      <w:r w:rsidR="00EA0E6F" w:rsidRPr="00DF4932">
        <w:rPr>
          <w:color w:val="auto"/>
        </w:rPr>
        <w:t xml:space="preserve">. </w:t>
      </w:r>
      <w:proofErr w:type="gramStart"/>
      <w:r w:rsidR="00EA0E6F" w:rsidRPr="00DF4932">
        <w:rPr>
          <w:color w:val="auto"/>
        </w:rPr>
        <w:t xml:space="preserve">Уполномоченный орган не позднее 10-го рабочего дня со дня принятия решения о предоставлении субсидии, указанного в пункте </w:t>
      </w:r>
      <w:r w:rsidR="001C4B25" w:rsidRPr="00DF4932">
        <w:rPr>
          <w:color w:val="auto"/>
        </w:rPr>
        <w:t>1</w:t>
      </w:r>
      <w:r w:rsidRPr="00DF4932">
        <w:rPr>
          <w:color w:val="auto"/>
        </w:rPr>
        <w:t>3</w:t>
      </w:r>
      <w:r w:rsidR="00EA0E6F" w:rsidRPr="00DF4932">
        <w:rPr>
          <w:color w:val="auto"/>
        </w:rPr>
        <w:t xml:space="preserve"> настоящего Порядка, перечисляет субсидии на расчетный </w:t>
      </w:r>
      <w:r w:rsidR="00054778" w:rsidRPr="00DF4932">
        <w:rPr>
          <w:color w:val="auto"/>
        </w:rPr>
        <w:t>или корреспондентские счета, открытые организаци</w:t>
      </w:r>
      <w:r w:rsidR="00155F8F">
        <w:rPr>
          <w:color w:val="auto"/>
        </w:rPr>
        <w:t xml:space="preserve">ями </w:t>
      </w:r>
      <w:r w:rsidR="00054778" w:rsidRPr="00DF4932">
        <w:rPr>
          <w:color w:val="auto"/>
        </w:rPr>
        <w:t>в учреждениях Центрального банка Российской Федерации или кредитных организациях</w:t>
      </w:r>
      <w:r w:rsidR="00E535C7" w:rsidRPr="00DF4932">
        <w:rPr>
          <w:color w:val="auto"/>
        </w:rPr>
        <w:t>.</w:t>
      </w:r>
      <w:proofErr w:type="gramEnd"/>
    </w:p>
    <w:p w:rsidR="00EA0E6F" w:rsidRPr="00DF4932" w:rsidRDefault="00995E54" w:rsidP="00EA0E6F">
      <w:pPr>
        <w:ind w:firstLine="708"/>
        <w:jc w:val="both"/>
        <w:rPr>
          <w:color w:val="auto"/>
        </w:rPr>
      </w:pPr>
      <w:r w:rsidRPr="00DF4932">
        <w:rPr>
          <w:color w:val="auto"/>
        </w:rPr>
        <w:t>2</w:t>
      </w:r>
      <w:r w:rsidR="005A3627" w:rsidRPr="00DF4932">
        <w:rPr>
          <w:color w:val="auto"/>
        </w:rPr>
        <w:t>2</w:t>
      </w:r>
      <w:r w:rsidR="00EA0E6F" w:rsidRPr="00DF4932">
        <w:rPr>
          <w:color w:val="auto"/>
        </w:rPr>
        <w:t>.</w:t>
      </w:r>
      <w:r w:rsidR="00EA0E6F" w:rsidRPr="00DF4932">
        <w:rPr>
          <w:color w:val="auto"/>
        </w:rPr>
        <w:tab/>
        <w:t xml:space="preserve">Уполномоченный орган и  органы государственного финансового контроля осуществляют обязательную проверку соблюдения получателями </w:t>
      </w:r>
      <w:r w:rsidR="00EA0E6F" w:rsidRPr="00DF4932">
        <w:rPr>
          <w:color w:val="auto"/>
        </w:rPr>
        <w:lastRenderedPageBreak/>
        <w:t xml:space="preserve">субсидий условий, целей и порядка предоставления субсидий в соответствии с законодательством Российской Федерации и законодательством Забайкальского края. </w:t>
      </w:r>
    </w:p>
    <w:p w:rsidR="00EA0E6F" w:rsidRPr="00DF4932" w:rsidRDefault="00995E54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</w:t>
      </w:r>
      <w:r w:rsidR="005A3627" w:rsidRPr="00DF4932">
        <w:rPr>
          <w:color w:val="auto"/>
        </w:rPr>
        <w:t>3</w:t>
      </w:r>
      <w:r w:rsidR="00EA0E6F" w:rsidRPr="00DF4932">
        <w:rPr>
          <w:color w:val="auto"/>
        </w:rPr>
        <w:t>. Предос</w:t>
      </w:r>
      <w:r w:rsidR="00AC09E7" w:rsidRPr="00DF4932">
        <w:rPr>
          <w:color w:val="auto"/>
        </w:rPr>
        <w:t xml:space="preserve">тавленная организации субсидия </w:t>
      </w:r>
      <w:r w:rsidR="00EA0E6F" w:rsidRPr="00DF4932">
        <w:rPr>
          <w:color w:val="auto"/>
        </w:rPr>
        <w:t xml:space="preserve">подлежит возврату в краевой бюджет в следующих случаях:  </w:t>
      </w:r>
    </w:p>
    <w:p w:rsidR="00EA0E6F" w:rsidRPr="00DF4932" w:rsidRDefault="00EA0E6F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1) нарушения получателем субсидий условий, установленных при предоставлении</w:t>
      </w:r>
      <w:r w:rsidR="00155F8F">
        <w:rPr>
          <w:color w:val="auto"/>
        </w:rPr>
        <w:t xml:space="preserve"> субсидий</w:t>
      </w:r>
      <w:r w:rsidRPr="00DF4932">
        <w:rPr>
          <w:color w:val="auto"/>
        </w:rPr>
        <w:t>, выявленных по результатам проверок, проведенных уполномоченным органом и органами государственного финансового контроля Забайкальского края;</w:t>
      </w:r>
    </w:p>
    <w:p w:rsidR="00EA0E6F" w:rsidRPr="00DF4932" w:rsidRDefault="00EA0E6F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2) установления фактов представления недостоверных сведений в целях получения субсидий.</w:t>
      </w:r>
    </w:p>
    <w:p w:rsidR="00EA0E6F" w:rsidRPr="00DF4932" w:rsidRDefault="00995E54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</w:t>
      </w:r>
      <w:r w:rsidR="005A3627" w:rsidRPr="00DF4932">
        <w:rPr>
          <w:color w:val="auto"/>
        </w:rPr>
        <w:t>4</w:t>
      </w:r>
      <w:r w:rsidR="00EA0E6F" w:rsidRPr="00DF4932">
        <w:rPr>
          <w:color w:val="auto"/>
        </w:rPr>
        <w:t xml:space="preserve">. Уполномоченный орган в течение 5 рабочих дней со дня выявления нарушений, указанных в пункте </w:t>
      </w:r>
      <w:r w:rsidRPr="00DF4932">
        <w:rPr>
          <w:color w:val="auto"/>
        </w:rPr>
        <w:t>2</w:t>
      </w:r>
      <w:r w:rsidR="005A3627" w:rsidRPr="00DF4932">
        <w:rPr>
          <w:color w:val="auto"/>
        </w:rPr>
        <w:t>3</w:t>
      </w:r>
      <w:r w:rsidR="00EA0E6F" w:rsidRPr="00DF4932">
        <w:rPr>
          <w:color w:val="auto"/>
        </w:rPr>
        <w:t xml:space="preserve"> настоящего П</w:t>
      </w:r>
      <w:r w:rsidR="00125E46" w:rsidRPr="00DF4932">
        <w:rPr>
          <w:color w:val="auto"/>
        </w:rPr>
        <w:t xml:space="preserve">орядка, направляет организации </w:t>
      </w:r>
      <w:r w:rsidR="00EA0E6F" w:rsidRPr="00DF4932">
        <w:rPr>
          <w:color w:val="auto"/>
        </w:rPr>
        <w:t>письменное уведомление</w:t>
      </w:r>
      <w:r w:rsidR="00155F8F">
        <w:rPr>
          <w:color w:val="auto"/>
        </w:rPr>
        <w:t xml:space="preserve"> с требованием </w:t>
      </w:r>
      <w:r w:rsidR="00EA0E6F" w:rsidRPr="00DF4932">
        <w:rPr>
          <w:color w:val="auto"/>
        </w:rPr>
        <w:t xml:space="preserve">  возврат</w:t>
      </w:r>
      <w:r w:rsidR="00155F8F">
        <w:rPr>
          <w:color w:val="auto"/>
        </w:rPr>
        <w:t>а</w:t>
      </w:r>
      <w:r w:rsidR="00EA0E6F" w:rsidRPr="00DF4932">
        <w:rPr>
          <w:color w:val="auto"/>
        </w:rPr>
        <w:t xml:space="preserve"> полученной субсидии, с</w:t>
      </w:r>
      <w:r w:rsidR="00915DEF" w:rsidRPr="00DF4932">
        <w:rPr>
          <w:color w:val="auto"/>
        </w:rPr>
        <w:t>одержащее</w:t>
      </w:r>
      <w:r w:rsidR="00EA0E6F" w:rsidRPr="00DF4932">
        <w:rPr>
          <w:color w:val="auto"/>
        </w:rPr>
        <w:t xml:space="preserve"> сумму, сроки, код бюджетной классификации Российской Федерации, по которому должен быть осуществлен возврат субсидии, реквизиты счета, на который должны быть перечислены средства.</w:t>
      </w:r>
    </w:p>
    <w:p w:rsidR="009F4E83" w:rsidRPr="00DF4932" w:rsidRDefault="00EA0E6F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Письменное уведомление</w:t>
      </w:r>
      <w:r w:rsidR="00155F8F">
        <w:rPr>
          <w:color w:val="auto"/>
        </w:rPr>
        <w:t xml:space="preserve"> с требованием возврата полученной субсидии</w:t>
      </w:r>
      <w:r w:rsidRPr="00DF4932">
        <w:rPr>
          <w:color w:val="auto"/>
        </w:rPr>
        <w:t xml:space="preserve"> направляется </w:t>
      </w:r>
      <w:r w:rsidR="00111B2D" w:rsidRPr="00DF4932">
        <w:rPr>
          <w:color w:val="auto"/>
        </w:rPr>
        <w:t>организации способом, выбранным организацией в заявке на получение субсидии.</w:t>
      </w:r>
    </w:p>
    <w:p w:rsidR="00EA0E6F" w:rsidRPr="00DF4932" w:rsidRDefault="00995E54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</w:t>
      </w:r>
      <w:r w:rsidR="005A3627" w:rsidRPr="00DF4932">
        <w:rPr>
          <w:color w:val="auto"/>
        </w:rPr>
        <w:t>5</w:t>
      </w:r>
      <w:r w:rsidR="00EA0E6F" w:rsidRPr="00DF4932">
        <w:rPr>
          <w:color w:val="auto"/>
        </w:rPr>
        <w:t xml:space="preserve">. </w:t>
      </w:r>
      <w:r w:rsidR="004C2731" w:rsidRPr="00DF4932">
        <w:rPr>
          <w:color w:val="auto"/>
        </w:rPr>
        <w:t>О</w:t>
      </w:r>
      <w:r w:rsidR="00EA0E6F" w:rsidRPr="00DF4932">
        <w:rPr>
          <w:color w:val="auto"/>
        </w:rPr>
        <w:t xml:space="preserve">рганизация обязана осуществить возврат субсидии в течение </w:t>
      </w:r>
      <w:r w:rsidR="00125E46" w:rsidRPr="00DF4932">
        <w:rPr>
          <w:color w:val="auto"/>
        </w:rPr>
        <w:br/>
      </w:r>
      <w:r w:rsidR="00EA0E6F" w:rsidRPr="00DF4932">
        <w:rPr>
          <w:color w:val="auto"/>
        </w:rPr>
        <w:t xml:space="preserve">15 рабочих дней со дня получения письменного уведомления уполномоченного органа </w:t>
      </w:r>
      <w:r w:rsidR="000268ED">
        <w:rPr>
          <w:color w:val="auto"/>
        </w:rPr>
        <w:t>с требованием возврата полученной субсидии</w:t>
      </w:r>
      <w:r w:rsidR="00EA0E6F" w:rsidRPr="00DF4932">
        <w:rPr>
          <w:color w:val="auto"/>
        </w:rPr>
        <w:t xml:space="preserve">, указанного в пункте </w:t>
      </w:r>
      <w:r w:rsidRPr="00DF4932">
        <w:rPr>
          <w:color w:val="auto"/>
        </w:rPr>
        <w:t>2</w:t>
      </w:r>
      <w:r w:rsidR="005A3627" w:rsidRPr="00DF4932">
        <w:rPr>
          <w:color w:val="auto"/>
        </w:rPr>
        <w:t>4</w:t>
      </w:r>
      <w:r w:rsidR="00EA0E6F" w:rsidRPr="00DF4932">
        <w:rPr>
          <w:color w:val="auto"/>
        </w:rPr>
        <w:t xml:space="preserve"> настоящего Порядка.</w:t>
      </w:r>
    </w:p>
    <w:p w:rsidR="00EA0E6F" w:rsidRPr="00DF4932" w:rsidRDefault="00995E54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</w:t>
      </w:r>
      <w:r w:rsidR="005A3627" w:rsidRPr="00DF4932">
        <w:rPr>
          <w:color w:val="auto"/>
        </w:rPr>
        <w:t>6</w:t>
      </w:r>
      <w:r w:rsidR="00EA0E6F" w:rsidRPr="00DF4932">
        <w:rPr>
          <w:color w:val="auto"/>
        </w:rPr>
        <w:t xml:space="preserve">. В случае невыполнения </w:t>
      </w:r>
      <w:r w:rsidRPr="00DF4932">
        <w:rPr>
          <w:color w:val="auto"/>
        </w:rPr>
        <w:t>о</w:t>
      </w:r>
      <w:r w:rsidR="00EA0E6F" w:rsidRPr="00DF4932">
        <w:rPr>
          <w:color w:val="auto"/>
        </w:rPr>
        <w:t>рганизацией требовани</w:t>
      </w:r>
      <w:r w:rsidRPr="00DF4932">
        <w:rPr>
          <w:color w:val="auto"/>
        </w:rPr>
        <w:t>я</w:t>
      </w:r>
      <w:r w:rsidR="000268ED">
        <w:rPr>
          <w:color w:val="auto"/>
        </w:rPr>
        <w:t xml:space="preserve"> возврата полученной субсидии</w:t>
      </w:r>
      <w:r w:rsidR="00125E46" w:rsidRPr="00DF4932">
        <w:rPr>
          <w:color w:val="auto"/>
        </w:rPr>
        <w:t>,</w:t>
      </w:r>
      <w:r w:rsidR="000268ED">
        <w:rPr>
          <w:color w:val="auto"/>
        </w:rPr>
        <w:t xml:space="preserve"> указанного </w:t>
      </w:r>
      <w:r w:rsidRPr="00DF4932">
        <w:rPr>
          <w:color w:val="auto"/>
        </w:rPr>
        <w:t xml:space="preserve">в </w:t>
      </w:r>
      <w:r w:rsidR="00EA0E6F" w:rsidRPr="00DF4932">
        <w:rPr>
          <w:color w:val="auto"/>
        </w:rPr>
        <w:t>пункт</w:t>
      </w:r>
      <w:r w:rsidRPr="00DF4932">
        <w:rPr>
          <w:color w:val="auto"/>
        </w:rPr>
        <w:t>е</w:t>
      </w:r>
      <w:r w:rsidR="00125E46" w:rsidRPr="00DF4932">
        <w:rPr>
          <w:color w:val="auto"/>
        </w:rPr>
        <w:t xml:space="preserve"> </w:t>
      </w:r>
      <w:r w:rsidRPr="00DF4932">
        <w:rPr>
          <w:color w:val="auto"/>
        </w:rPr>
        <w:t>2</w:t>
      </w:r>
      <w:r w:rsidR="0088611D" w:rsidRPr="00DF4932">
        <w:rPr>
          <w:color w:val="auto"/>
        </w:rPr>
        <w:t>5</w:t>
      </w:r>
      <w:r w:rsidR="00125E46" w:rsidRPr="00DF4932">
        <w:rPr>
          <w:color w:val="auto"/>
        </w:rPr>
        <w:t xml:space="preserve"> н</w:t>
      </w:r>
      <w:r w:rsidR="00EA0E6F" w:rsidRPr="00DF4932">
        <w:rPr>
          <w:color w:val="auto"/>
        </w:rPr>
        <w:t>астоящего Порядка, взыскание субсиди</w:t>
      </w:r>
      <w:r w:rsidR="005A3627" w:rsidRPr="00DF4932">
        <w:rPr>
          <w:color w:val="auto"/>
        </w:rPr>
        <w:t>и</w:t>
      </w:r>
      <w:r w:rsidR="00EA0E6F" w:rsidRPr="00DF4932">
        <w:rPr>
          <w:color w:val="auto"/>
        </w:rPr>
        <w:t xml:space="preserve"> осуществляется в судебном порядке в соответствии с законодательством Российской Федерации.</w:t>
      </w:r>
    </w:p>
    <w:p w:rsidR="0088611D" w:rsidRPr="00DF4932" w:rsidRDefault="00995E54" w:rsidP="00EA0E6F">
      <w:pPr>
        <w:tabs>
          <w:tab w:val="left" w:pos="1134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</w:t>
      </w:r>
      <w:r w:rsidR="0088611D" w:rsidRPr="00DF4932">
        <w:rPr>
          <w:color w:val="auto"/>
        </w:rPr>
        <w:t>7</w:t>
      </w:r>
      <w:r w:rsidR="00EA0E6F" w:rsidRPr="00DF4932">
        <w:rPr>
          <w:color w:val="auto"/>
        </w:rPr>
        <w:t xml:space="preserve">. </w:t>
      </w:r>
      <w:r w:rsidR="004C2731" w:rsidRPr="00DF4932">
        <w:rPr>
          <w:color w:val="auto"/>
        </w:rPr>
        <w:t>О</w:t>
      </w:r>
      <w:r w:rsidR="00EA0E6F" w:rsidRPr="00DF4932">
        <w:rPr>
          <w:color w:val="auto"/>
        </w:rPr>
        <w:t>рганизации несут ответственность за достоверность информации и документов,</w:t>
      </w:r>
      <w:r w:rsidR="00B04247" w:rsidRPr="00DF4932">
        <w:rPr>
          <w:color w:val="auto"/>
        </w:rPr>
        <w:t xml:space="preserve"> </w:t>
      </w:r>
      <w:r w:rsidR="00EA0E6F" w:rsidRPr="00DF4932">
        <w:rPr>
          <w:color w:val="auto"/>
        </w:rPr>
        <w:t xml:space="preserve">представленных </w:t>
      </w:r>
      <w:r w:rsidR="009C15C8" w:rsidRPr="00DF4932">
        <w:rPr>
          <w:color w:val="auto"/>
        </w:rPr>
        <w:t>в соответствии с пунктами 5, 9 настоящего Порядка</w:t>
      </w:r>
      <w:r w:rsidR="0088611D" w:rsidRPr="00DF4932">
        <w:rPr>
          <w:color w:val="auto"/>
        </w:rPr>
        <w:t>.</w:t>
      </w:r>
    </w:p>
    <w:p w:rsidR="00EA0E6F" w:rsidRPr="00DF4932" w:rsidRDefault="0088611D" w:rsidP="00EA0E6F">
      <w:pPr>
        <w:tabs>
          <w:tab w:val="left" w:pos="1276"/>
        </w:tabs>
        <w:ind w:firstLine="708"/>
        <w:jc w:val="both"/>
        <w:rPr>
          <w:color w:val="auto"/>
        </w:rPr>
      </w:pPr>
      <w:r w:rsidRPr="00DF4932">
        <w:rPr>
          <w:color w:val="auto"/>
        </w:rPr>
        <w:t>28</w:t>
      </w:r>
      <w:r w:rsidR="00EA0E6F" w:rsidRPr="00DF4932">
        <w:rPr>
          <w:color w:val="auto"/>
        </w:rPr>
        <w:t>.</w:t>
      </w:r>
      <w:r w:rsidR="00EA0E6F" w:rsidRPr="00DF4932">
        <w:rPr>
          <w:color w:val="auto"/>
        </w:rPr>
        <w:tab/>
        <w:t xml:space="preserve">Уполномоченный орган в течение первых 15 рабочих дней </w:t>
      </w:r>
      <w:r w:rsidR="009C15C8" w:rsidRPr="00DF4932">
        <w:rPr>
          <w:color w:val="auto"/>
        </w:rPr>
        <w:br/>
      </w:r>
      <w:r w:rsidR="006F3D07" w:rsidRPr="00DF4932">
        <w:rPr>
          <w:color w:val="auto"/>
        </w:rPr>
        <w:t>2020</w:t>
      </w:r>
      <w:r w:rsidR="00EA0E6F" w:rsidRPr="00DF4932">
        <w:rPr>
          <w:color w:val="auto"/>
        </w:rPr>
        <w:t xml:space="preserve"> года возвращает в бюджет Забайкальского края остатки субсидий, не использованные в </w:t>
      </w:r>
      <w:r w:rsidR="009C15C8" w:rsidRPr="00DF4932">
        <w:rPr>
          <w:color w:val="auto"/>
        </w:rPr>
        <w:t>2019</w:t>
      </w:r>
      <w:r w:rsidR="00EA0E6F" w:rsidRPr="00DF4932">
        <w:rPr>
          <w:color w:val="auto"/>
        </w:rPr>
        <w:t xml:space="preserve"> году.</w:t>
      </w:r>
    </w:p>
    <w:p w:rsidR="00EA0E6F" w:rsidRPr="00DF4932" w:rsidRDefault="00EA0E6F" w:rsidP="00EA0E6F">
      <w:pPr>
        <w:tabs>
          <w:tab w:val="left" w:pos="1276"/>
        </w:tabs>
        <w:ind w:firstLine="708"/>
        <w:jc w:val="both"/>
        <w:rPr>
          <w:color w:val="auto"/>
        </w:rPr>
      </w:pPr>
    </w:p>
    <w:p w:rsidR="00B768BC" w:rsidRPr="00DF4932" w:rsidRDefault="00EA0E6F">
      <w:pPr>
        <w:tabs>
          <w:tab w:val="left" w:pos="1276"/>
        </w:tabs>
        <w:ind w:firstLine="708"/>
        <w:jc w:val="center"/>
        <w:rPr>
          <w:color w:val="auto"/>
        </w:rPr>
      </w:pPr>
      <w:r w:rsidRPr="00DF4932">
        <w:rPr>
          <w:color w:val="auto"/>
        </w:rPr>
        <w:t xml:space="preserve">_________________________ </w:t>
      </w: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B62A09" w:rsidRPr="00DF4932" w:rsidRDefault="00B62A09">
      <w:pPr>
        <w:tabs>
          <w:tab w:val="left" w:pos="1276"/>
        </w:tabs>
        <w:ind w:firstLine="708"/>
        <w:jc w:val="center"/>
        <w:rPr>
          <w:color w:val="auto"/>
        </w:rPr>
      </w:pPr>
    </w:p>
    <w:p w:rsidR="009C15C8" w:rsidRPr="000268ED" w:rsidRDefault="000268ED" w:rsidP="000268ED">
      <w:pPr>
        <w:widowControl w:val="0"/>
        <w:autoSpaceDE w:val="0"/>
        <w:autoSpaceDN w:val="0"/>
        <w:adjustRightInd w:val="0"/>
        <w:spacing w:line="360" w:lineRule="auto"/>
        <w:ind w:firstLine="4366"/>
        <w:jc w:val="center"/>
        <w:rPr>
          <w:color w:val="26282F"/>
        </w:rPr>
      </w:pPr>
      <w:r>
        <w:rPr>
          <w:color w:val="26282F"/>
        </w:rPr>
        <w:lastRenderedPageBreak/>
        <w:t>ПРИЛОЖЕНИЕ № 1</w:t>
      </w:r>
    </w:p>
    <w:p w:rsidR="0041565A" w:rsidRPr="0041565A" w:rsidRDefault="0041565A" w:rsidP="000268ED">
      <w:pPr>
        <w:widowControl w:val="0"/>
        <w:autoSpaceDE w:val="0"/>
        <w:autoSpaceDN w:val="0"/>
        <w:adjustRightInd w:val="0"/>
        <w:ind w:left="4321" w:firstLine="45"/>
        <w:jc w:val="center"/>
        <w:rPr>
          <w:color w:val="26282F"/>
        </w:rPr>
      </w:pPr>
      <w:r w:rsidRPr="0041565A">
        <w:rPr>
          <w:color w:val="26282F"/>
        </w:rPr>
        <w:t>к Порядку предоставления  в 2019 году субсидий организациям жилищно-коммунального хозяйства на компенсацию расходов, связанных с ростом цен на мазут и уголь в 2018 году</w:t>
      </w:r>
    </w:p>
    <w:p w:rsidR="0041565A" w:rsidRDefault="0041565A" w:rsidP="00B62A09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26282F"/>
        </w:rPr>
      </w:pPr>
    </w:p>
    <w:p w:rsidR="00A83ECD" w:rsidRDefault="00A83ECD" w:rsidP="00B62A09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26282F"/>
        </w:rPr>
      </w:pPr>
    </w:p>
    <w:p w:rsidR="0041565A" w:rsidRPr="000268ED" w:rsidRDefault="0041565A" w:rsidP="00B62A09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26282F"/>
        </w:rPr>
      </w:pPr>
      <w:r w:rsidRPr="000268ED">
        <w:rPr>
          <w:color w:val="26282F"/>
        </w:rPr>
        <w:t>ФОРМА</w:t>
      </w:r>
    </w:p>
    <w:p w:rsidR="0041565A" w:rsidRPr="0041565A" w:rsidRDefault="0041565A" w:rsidP="00B62A09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26282F"/>
        </w:rPr>
      </w:pPr>
    </w:p>
    <w:p w:rsidR="00B62A09" w:rsidRPr="0041565A" w:rsidRDefault="00B62A09" w:rsidP="00B62A09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auto"/>
        </w:rPr>
      </w:pPr>
      <w:r w:rsidRPr="0041565A">
        <w:rPr>
          <w:color w:val="26282F"/>
        </w:rPr>
        <w:t xml:space="preserve">В Министерство жилищно-коммунального хозяйства, энергетики, </w:t>
      </w:r>
      <w:proofErr w:type="spellStart"/>
      <w:r w:rsidRPr="0041565A">
        <w:rPr>
          <w:color w:val="26282F"/>
        </w:rPr>
        <w:t>цифровизации</w:t>
      </w:r>
      <w:proofErr w:type="spellEnd"/>
      <w:r w:rsidRPr="0041565A">
        <w:rPr>
          <w:color w:val="26282F"/>
        </w:rPr>
        <w:t xml:space="preserve"> и связи Забайкальского края</w:t>
      </w:r>
    </w:p>
    <w:p w:rsidR="00B62A09" w:rsidRPr="0041565A" w:rsidRDefault="00B62A09" w:rsidP="00B62A09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B62A09" w:rsidRPr="0041565A" w:rsidRDefault="00B62A09" w:rsidP="00B62A09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B62A09" w:rsidRPr="0041565A" w:rsidRDefault="009C15C8" w:rsidP="00B62A09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41565A">
        <w:rPr>
          <w:b/>
          <w:bCs/>
          <w:color w:val="26282F"/>
        </w:rPr>
        <w:t>Заявка</w:t>
      </w:r>
      <w:r w:rsidR="00B62A09" w:rsidRPr="0041565A">
        <w:rPr>
          <w:b/>
          <w:bCs/>
          <w:color w:val="26282F"/>
        </w:rPr>
        <w:t xml:space="preserve"> </w:t>
      </w:r>
      <w:r w:rsidR="00B62A09" w:rsidRPr="0041565A">
        <w:rPr>
          <w:b/>
          <w:bCs/>
          <w:color w:val="26282F"/>
        </w:rPr>
        <w:br/>
        <w:t>от «___» __________ 20 ___ года</w:t>
      </w:r>
    </w:p>
    <w:p w:rsidR="00B62A09" w:rsidRDefault="00B62A09" w:rsidP="00E3681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41565A">
        <w:rPr>
          <w:b/>
          <w:bCs/>
          <w:color w:val="26282F"/>
        </w:rPr>
        <w:t>на получение с</w:t>
      </w:r>
      <w:r w:rsidR="00E36819">
        <w:rPr>
          <w:b/>
          <w:bCs/>
          <w:color w:val="26282F"/>
        </w:rPr>
        <w:t>убсидии</w:t>
      </w:r>
    </w:p>
    <w:p w:rsidR="00E36819" w:rsidRPr="00E36819" w:rsidRDefault="00E36819" w:rsidP="00E3681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________________________________________________________________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auto"/>
          <w:sz w:val="16"/>
          <w:szCs w:val="16"/>
        </w:rPr>
      </w:pPr>
      <w:r w:rsidRPr="00B62A09">
        <w:rPr>
          <w:color w:val="auto"/>
          <w:sz w:val="16"/>
          <w:szCs w:val="16"/>
        </w:rPr>
        <w:t>(полное наименование организации</w:t>
      </w:r>
      <w:r w:rsidR="000268ED">
        <w:rPr>
          <w:color w:val="auto"/>
          <w:sz w:val="16"/>
          <w:szCs w:val="16"/>
        </w:rPr>
        <w:t xml:space="preserve"> </w:t>
      </w:r>
      <w:r w:rsidR="00112209">
        <w:rPr>
          <w:color w:val="auto"/>
          <w:sz w:val="16"/>
          <w:szCs w:val="16"/>
        </w:rPr>
        <w:t>жилищно-коммунального хозяйства)</w:t>
      </w:r>
      <w:r w:rsidRPr="00B62A09">
        <w:rPr>
          <w:color w:val="auto"/>
          <w:sz w:val="16"/>
          <w:szCs w:val="16"/>
        </w:rPr>
        <w:t xml:space="preserve"> </w:t>
      </w:r>
    </w:p>
    <w:p w:rsidR="00B62A09" w:rsidRDefault="009A0207" w:rsidP="00B0550E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auto"/>
          <w:sz w:val="24"/>
          <w:szCs w:val="24"/>
        </w:rPr>
      </w:pPr>
      <w:r w:rsidRPr="00B0550E">
        <w:rPr>
          <w:color w:val="auto"/>
          <w:sz w:val="22"/>
          <w:szCs w:val="22"/>
        </w:rPr>
        <w:t>(ИНН _______________________________),</w:t>
      </w:r>
      <w:r w:rsidR="00B0550E" w:rsidRPr="00B0550E">
        <w:rPr>
          <w:color w:val="auto"/>
          <w:sz w:val="22"/>
          <w:szCs w:val="22"/>
        </w:rPr>
        <w:t xml:space="preserve"> </w:t>
      </w:r>
      <w:r w:rsidR="00B62A09" w:rsidRPr="00B0550E">
        <w:rPr>
          <w:color w:val="auto"/>
          <w:sz w:val="24"/>
          <w:szCs w:val="24"/>
        </w:rPr>
        <w:t>в лице  _____</w:t>
      </w:r>
      <w:r w:rsidR="00112209" w:rsidRPr="00B0550E">
        <w:rPr>
          <w:color w:val="auto"/>
          <w:sz w:val="24"/>
          <w:szCs w:val="24"/>
        </w:rPr>
        <w:t>_______________</w:t>
      </w:r>
      <w:r w:rsidR="00B62A09" w:rsidRPr="00B0550E">
        <w:rPr>
          <w:color w:val="auto"/>
          <w:sz w:val="24"/>
          <w:szCs w:val="24"/>
        </w:rPr>
        <w:t>__</w:t>
      </w:r>
      <w:r w:rsidR="00B0550E" w:rsidRPr="00B0550E">
        <w:rPr>
          <w:color w:val="auto"/>
          <w:sz w:val="24"/>
          <w:szCs w:val="24"/>
        </w:rPr>
        <w:br/>
      </w:r>
      <w:r w:rsidR="00B62A09" w:rsidRPr="00B0550E">
        <w:rPr>
          <w:color w:val="auto"/>
          <w:sz w:val="24"/>
          <w:szCs w:val="24"/>
        </w:rPr>
        <w:t>_____</w:t>
      </w:r>
      <w:r w:rsidR="00112209" w:rsidRPr="00B0550E">
        <w:rPr>
          <w:color w:val="auto"/>
          <w:sz w:val="24"/>
          <w:szCs w:val="24"/>
        </w:rPr>
        <w:t>_______________</w:t>
      </w:r>
      <w:r w:rsidR="00B0550E">
        <w:rPr>
          <w:color w:val="auto"/>
          <w:sz w:val="24"/>
          <w:szCs w:val="24"/>
        </w:rPr>
        <w:t>___________________________</w:t>
      </w:r>
      <w:r w:rsidR="00112209" w:rsidRPr="00B0550E">
        <w:rPr>
          <w:color w:val="auto"/>
          <w:sz w:val="24"/>
          <w:szCs w:val="24"/>
        </w:rPr>
        <w:t xml:space="preserve">___, </w:t>
      </w:r>
      <w:proofErr w:type="gramStart"/>
      <w:r w:rsidR="00B62A09" w:rsidRPr="00B0550E">
        <w:rPr>
          <w:color w:val="auto"/>
          <w:sz w:val="24"/>
          <w:szCs w:val="24"/>
        </w:rPr>
        <w:t>действующего</w:t>
      </w:r>
      <w:proofErr w:type="gramEnd"/>
      <w:r w:rsidR="00B62A09" w:rsidRPr="00B0550E">
        <w:rPr>
          <w:color w:val="auto"/>
          <w:sz w:val="24"/>
          <w:szCs w:val="24"/>
        </w:rPr>
        <w:t xml:space="preserve"> на основани</w:t>
      </w:r>
      <w:r w:rsidR="00CD4AE7" w:rsidRPr="00B0550E">
        <w:rPr>
          <w:color w:val="auto"/>
          <w:sz w:val="24"/>
          <w:szCs w:val="24"/>
        </w:rPr>
        <w:t>и</w:t>
      </w:r>
      <w:r w:rsidR="00112209">
        <w:rPr>
          <w:color w:val="auto"/>
          <w:sz w:val="24"/>
          <w:szCs w:val="24"/>
        </w:rPr>
        <w:t xml:space="preserve"> _____________________________________________________________________________</w:t>
      </w:r>
      <w:r w:rsidR="00A83ECD">
        <w:rPr>
          <w:color w:val="auto"/>
          <w:sz w:val="24"/>
          <w:szCs w:val="24"/>
        </w:rPr>
        <w:t>,</w:t>
      </w:r>
    </w:p>
    <w:p w:rsidR="00CD4AE7" w:rsidRPr="00CD4AE7" w:rsidRDefault="00CD4AE7" w:rsidP="00B62A09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CD4AE7">
        <w:rPr>
          <w:color w:val="auto"/>
          <w:sz w:val="16"/>
          <w:szCs w:val="16"/>
        </w:rPr>
        <w:t>(полное наименование документа)</w:t>
      </w:r>
    </w:p>
    <w:p w:rsidR="00CD4AE7" w:rsidRDefault="00CD4AE7" w:rsidP="00CD4AE7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просит предоставить субсидию в целях компенсации расходов, связанных с ростом цен на мазут и уголь в 2018 году, не предусмотренных Региональной службой по тарифам и ценообразованию Забайкальского края при регулировании тарифов на коммунальные ресурсы на 2018 год, в размере __________________________________________________</w:t>
      </w:r>
    </w:p>
    <w:p w:rsidR="00112209" w:rsidRDefault="00112209" w:rsidP="00CD4AE7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</w:t>
      </w:r>
      <w:r w:rsidR="00B0550E">
        <w:rPr>
          <w:color w:val="auto"/>
          <w:sz w:val="24"/>
          <w:szCs w:val="24"/>
        </w:rPr>
        <w:t>________________________________.</w:t>
      </w:r>
    </w:p>
    <w:p w:rsidR="00B62A09" w:rsidRPr="00B62A09" w:rsidRDefault="003C5A33" w:rsidP="00CD4AE7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16"/>
          <w:szCs w:val="16"/>
        </w:rPr>
        <w:t xml:space="preserve">                                                    </w:t>
      </w:r>
      <w:r w:rsidR="00112209">
        <w:rPr>
          <w:color w:val="auto"/>
          <w:sz w:val="16"/>
          <w:szCs w:val="16"/>
        </w:rPr>
        <w:t xml:space="preserve">                       </w:t>
      </w:r>
      <w:r w:rsidR="00051AE4">
        <w:rPr>
          <w:color w:val="auto"/>
          <w:sz w:val="16"/>
          <w:szCs w:val="16"/>
        </w:rPr>
        <w:t>(</w:t>
      </w:r>
      <w:r w:rsidR="00CD4AE7">
        <w:rPr>
          <w:color w:val="auto"/>
          <w:sz w:val="16"/>
          <w:szCs w:val="16"/>
        </w:rPr>
        <w:t>сумма цифрами и прописью)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B62A09">
        <w:rPr>
          <w:color w:val="auto"/>
          <w:sz w:val="24"/>
          <w:szCs w:val="24"/>
        </w:rPr>
        <w:t>В соответствии со статьей 78 Бюджетного кодекса Российской Федерации _____________________________________________________________________________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spacing w:line="240" w:lineRule="atLeast"/>
        <w:jc w:val="center"/>
        <w:rPr>
          <w:color w:val="auto"/>
          <w:sz w:val="16"/>
          <w:szCs w:val="16"/>
        </w:rPr>
      </w:pPr>
      <w:r w:rsidRPr="00B62A09">
        <w:rPr>
          <w:color w:val="auto"/>
          <w:sz w:val="16"/>
          <w:szCs w:val="16"/>
        </w:rPr>
        <w:t>(полное наименование  организации)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proofErr w:type="gramStart"/>
      <w:r w:rsidRPr="00B62A09">
        <w:rPr>
          <w:color w:val="auto"/>
          <w:sz w:val="24"/>
          <w:szCs w:val="24"/>
        </w:rPr>
        <w:t xml:space="preserve">настоящим дает согласие на осуществление Министерством жилищно-коммунального хозяйства, энергетики, </w:t>
      </w:r>
      <w:proofErr w:type="spellStart"/>
      <w:r w:rsidRPr="00B62A09">
        <w:rPr>
          <w:color w:val="auto"/>
          <w:sz w:val="24"/>
          <w:szCs w:val="24"/>
        </w:rPr>
        <w:t>цифровизации</w:t>
      </w:r>
      <w:proofErr w:type="spellEnd"/>
      <w:r w:rsidRPr="00B62A09">
        <w:rPr>
          <w:color w:val="auto"/>
          <w:sz w:val="24"/>
          <w:szCs w:val="24"/>
        </w:rPr>
        <w:t xml:space="preserve"> и связи Забайкальского края и органами государственного финансового контроля проверок соблюдения условий, целей и порядка предоставления субсидии в целях компенсации расходов, связанных с ростом цен н</w:t>
      </w:r>
      <w:r w:rsidR="009A1F94">
        <w:rPr>
          <w:color w:val="auto"/>
          <w:sz w:val="24"/>
          <w:szCs w:val="24"/>
        </w:rPr>
        <w:t>а</w:t>
      </w:r>
      <w:r w:rsidR="00051AE4">
        <w:rPr>
          <w:color w:val="auto"/>
          <w:sz w:val="24"/>
          <w:szCs w:val="24"/>
        </w:rPr>
        <w:t xml:space="preserve"> маз</w:t>
      </w:r>
      <w:r w:rsidR="00BD44C9">
        <w:rPr>
          <w:color w:val="auto"/>
          <w:sz w:val="24"/>
          <w:szCs w:val="24"/>
        </w:rPr>
        <w:t xml:space="preserve">ут </w:t>
      </w:r>
      <w:r w:rsidR="00051AE4">
        <w:rPr>
          <w:color w:val="auto"/>
          <w:sz w:val="24"/>
          <w:szCs w:val="24"/>
        </w:rPr>
        <w:t>и уголь</w:t>
      </w:r>
      <w:r w:rsidRPr="00B62A09">
        <w:rPr>
          <w:color w:val="auto"/>
          <w:sz w:val="24"/>
          <w:szCs w:val="24"/>
        </w:rPr>
        <w:t xml:space="preserve"> в 2018 году, не предусмотренных Региональной службой по тарифам и ценообразованию Забайкальского края при регулировании тарифов на </w:t>
      </w:r>
      <w:r w:rsidR="00051AE4">
        <w:rPr>
          <w:color w:val="auto"/>
          <w:sz w:val="24"/>
          <w:szCs w:val="24"/>
        </w:rPr>
        <w:t xml:space="preserve">коммунальные ресурсы </w:t>
      </w:r>
      <w:r w:rsidRPr="00B62A09">
        <w:rPr>
          <w:color w:val="auto"/>
          <w:sz w:val="24"/>
          <w:szCs w:val="24"/>
        </w:rPr>
        <w:t>на 2018</w:t>
      </w:r>
      <w:proofErr w:type="gramEnd"/>
      <w:r w:rsidRPr="00B62A09">
        <w:rPr>
          <w:color w:val="auto"/>
          <w:sz w:val="24"/>
          <w:szCs w:val="24"/>
        </w:rPr>
        <w:t xml:space="preserve"> год</w:t>
      </w:r>
      <w:r w:rsidR="00CD4AE7">
        <w:rPr>
          <w:color w:val="auto"/>
          <w:sz w:val="24"/>
          <w:szCs w:val="24"/>
        </w:rPr>
        <w:t xml:space="preserve"> (далее – проверки)</w:t>
      </w:r>
      <w:r w:rsidR="00112209">
        <w:rPr>
          <w:color w:val="auto"/>
          <w:sz w:val="24"/>
          <w:szCs w:val="24"/>
        </w:rPr>
        <w:t>.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B62A09">
        <w:rPr>
          <w:color w:val="auto"/>
          <w:sz w:val="22"/>
          <w:szCs w:val="22"/>
        </w:rPr>
        <w:t xml:space="preserve">                                                                                    _____________             ______________________</w:t>
      </w:r>
    </w:p>
    <w:p w:rsidR="00B62A09" w:rsidRPr="00B62A09" w:rsidRDefault="009F4E83" w:rsidP="00B62A09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</w:t>
      </w:r>
      <w:r w:rsidR="00B62A09" w:rsidRPr="00B62A09">
        <w:rPr>
          <w:color w:val="auto"/>
          <w:sz w:val="16"/>
          <w:szCs w:val="16"/>
        </w:rPr>
        <w:t xml:space="preserve">(подпись)                </w:t>
      </w:r>
      <w:r>
        <w:rPr>
          <w:color w:val="auto"/>
          <w:sz w:val="16"/>
          <w:szCs w:val="16"/>
        </w:rPr>
        <w:t xml:space="preserve">                      </w:t>
      </w:r>
      <w:r w:rsidR="00B62A09" w:rsidRPr="00B62A09">
        <w:rPr>
          <w:color w:val="auto"/>
          <w:sz w:val="16"/>
          <w:szCs w:val="16"/>
        </w:rPr>
        <w:t xml:space="preserve">  (расшифровка подписи)</w:t>
      </w:r>
    </w:p>
    <w:p w:rsidR="009A0207" w:rsidRDefault="00B62A09" w:rsidP="00B62A09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B62A09">
        <w:rPr>
          <w:color w:val="auto"/>
          <w:sz w:val="24"/>
          <w:szCs w:val="24"/>
        </w:rPr>
        <w:tab/>
        <w:t>Одновременно информиру</w:t>
      </w:r>
      <w:r w:rsidR="00CD4AE7">
        <w:rPr>
          <w:color w:val="auto"/>
          <w:sz w:val="24"/>
          <w:szCs w:val="24"/>
        </w:rPr>
        <w:t xml:space="preserve">ет о </w:t>
      </w:r>
      <w:r w:rsidRPr="00B62A09">
        <w:rPr>
          <w:color w:val="auto"/>
          <w:sz w:val="24"/>
          <w:szCs w:val="24"/>
        </w:rPr>
        <w:t xml:space="preserve"> соответствии _________________________________</w:t>
      </w:r>
    </w:p>
    <w:p w:rsidR="00B62A09" w:rsidRPr="00B62A09" w:rsidRDefault="009A0207" w:rsidP="00B62A09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</w:t>
      </w:r>
      <w:r w:rsidR="00B0550E">
        <w:rPr>
          <w:color w:val="auto"/>
          <w:sz w:val="24"/>
          <w:szCs w:val="24"/>
        </w:rPr>
        <w:t>__</w:t>
      </w:r>
      <w:r w:rsidR="00B62A09" w:rsidRPr="00B62A09">
        <w:rPr>
          <w:color w:val="auto"/>
          <w:sz w:val="24"/>
          <w:szCs w:val="24"/>
        </w:rPr>
        <w:t xml:space="preserve"> </w:t>
      </w:r>
    </w:p>
    <w:p w:rsidR="00B62A09" w:rsidRPr="00B62A09" w:rsidRDefault="009A0207" w:rsidP="009A0207">
      <w:pPr>
        <w:widowControl w:val="0"/>
        <w:autoSpaceDE w:val="0"/>
        <w:autoSpaceDN w:val="0"/>
        <w:adjustRightInd w:val="0"/>
        <w:spacing w:line="240" w:lineRule="atLeas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</w:t>
      </w:r>
      <w:r w:rsidR="00B62A09" w:rsidRPr="00B62A09">
        <w:rPr>
          <w:color w:val="auto"/>
          <w:sz w:val="16"/>
          <w:szCs w:val="16"/>
        </w:rPr>
        <w:t xml:space="preserve">(полное наименование  организации) </w:t>
      </w:r>
    </w:p>
    <w:p w:rsidR="00B62A09" w:rsidRPr="00B62A09" w:rsidRDefault="009C15C8" w:rsidP="00B62A09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категории</w:t>
      </w:r>
      <w:r w:rsidR="008E4A2B">
        <w:rPr>
          <w:color w:val="auto"/>
          <w:sz w:val="24"/>
          <w:szCs w:val="24"/>
        </w:rPr>
        <w:t xml:space="preserve"> и требованиям, предусмотренным</w:t>
      </w:r>
      <w:r w:rsidR="00B62A09" w:rsidRPr="00B62A09">
        <w:rPr>
          <w:color w:val="auto"/>
          <w:sz w:val="24"/>
          <w:szCs w:val="24"/>
        </w:rPr>
        <w:t xml:space="preserve"> пунктами </w:t>
      </w:r>
      <w:r>
        <w:rPr>
          <w:color w:val="auto"/>
          <w:sz w:val="24"/>
          <w:szCs w:val="24"/>
        </w:rPr>
        <w:t>3</w:t>
      </w:r>
      <w:r w:rsidR="00051AE4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051AE4">
        <w:rPr>
          <w:color w:val="auto"/>
          <w:sz w:val="24"/>
          <w:szCs w:val="24"/>
        </w:rPr>
        <w:t>8</w:t>
      </w:r>
      <w:r w:rsidR="00B62A09" w:rsidRPr="00B62A09">
        <w:rPr>
          <w:color w:val="auto"/>
          <w:sz w:val="24"/>
          <w:szCs w:val="24"/>
        </w:rPr>
        <w:t xml:space="preserve"> Порядка предоставления в 2019 году </w:t>
      </w:r>
      <w:r w:rsidR="00BD44C9">
        <w:rPr>
          <w:color w:val="auto"/>
          <w:sz w:val="24"/>
          <w:szCs w:val="24"/>
        </w:rPr>
        <w:t xml:space="preserve">субсидий </w:t>
      </w:r>
      <w:r w:rsidR="00051AE4">
        <w:rPr>
          <w:color w:val="auto"/>
          <w:sz w:val="24"/>
          <w:szCs w:val="24"/>
        </w:rPr>
        <w:t xml:space="preserve">организациям жилищно-коммунального хозяйства на компенсацию  </w:t>
      </w:r>
      <w:r w:rsidR="00B62A09" w:rsidRPr="00B62A09">
        <w:rPr>
          <w:bCs/>
          <w:color w:val="auto"/>
          <w:sz w:val="24"/>
          <w:szCs w:val="24"/>
        </w:rPr>
        <w:lastRenderedPageBreak/>
        <w:t>расходов, связанных с ростом цен на</w:t>
      </w:r>
      <w:r w:rsidR="00051AE4">
        <w:rPr>
          <w:bCs/>
          <w:color w:val="auto"/>
          <w:sz w:val="24"/>
          <w:szCs w:val="24"/>
        </w:rPr>
        <w:t xml:space="preserve"> мазут и</w:t>
      </w:r>
      <w:r w:rsidR="00B62A09" w:rsidRPr="00B62A09">
        <w:rPr>
          <w:bCs/>
          <w:color w:val="auto"/>
          <w:sz w:val="24"/>
          <w:szCs w:val="24"/>
        </w:rPr>
        <w:t xml:space="preserve"> уголь в 2018 году, утвержденного постановлением Правительства Забайкальского края от «___» _______ 2019 года № _____ (далее – Порядок), а также подтвержда</w:t>
      </w:r>
      <w:r w:rsidR="009A0207">
        <w:rPr>
          <w:bCs/>
          <w:color w:val="auto"/>
          <w:sz w:val="24"/>
          <w:szCs w:val="24"/>
        </w:rPr>
        <w:t>ет</w:t>
      </w:r>
      <w:r w:rsidR="00B62A09" w:rsidRPr="00B62A09">
        <w:rPr>
          <w:bCs/>
          <w:color w:val="auto"/>
          <w:sz w:val="24"/>
          <w:szCs w:val="24"/>
        </w:rPr>
        <w:t xml:space="preserve"> отсутствие факта получения денежных средств из краевого бюджета в соответствии с иными нормативными правовыми актами, муниципальными правовыми</w:t>
      </w:r>
      <w:proofErr w:type="gramEnd"/>
      <w:r w:rsidR="00B62A09" w:rsidRPr="00B62A09">
        <w:rPr>
          <w:bCs/>
          <w:color w:val="auto"/>
          <w:sz w:val="24"/>
          <w:szCs w:val="24"/>
        </w:rPr>
        <w:t xml:space="preserve"> актами на цели, указанные в пункте </w:t>
      </w:r>
      <w:r w:rsidR="00BD44C9">
        <w:rPr>
          <w:bCs/>
          <w:color w:val="auto"/>
          <w:sz w:val="24"/>
          <w:szCs w:val="24"/>
        </w:rPr>
        <w:t>4</w:t>
      </w:r>
      <w:r w:rsidR="00B62A09" w:rsidRPr="00B62A09">
        <w:rPr>
          <w:bCs/>
          <w:color w:val="auto"/>
          <w:sz w:val="24"/>
          <w:szCs w:val="24"/>
        </w:rPr>
        <w:t xml:space="preserve"> Порядка</w:t>
      </w:r>
      <w:r w:rsidR="009A0207">
        <w:rPr>
          <w:bCs/>
          <w:color w:val="auto"/>
          <w:sz w:val="24"/>
          <w:szCs w:val="24"/>
        </w:rPr>
        <w:t>.</w:t>
      </w:r>
      <w:r w:rsidR="00B62A09" w:rsidRPr="00B62A09">
        <w:rPr>
          <w:bCs/>
          <w:color w:val="auto"/>
          <w:sz w:val="24"/>
          <w:szCs w:val="24"/>
        </w:rPr>
        <w:t xml:space="preserve"> 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B62A09">
        <w:rPr>
          <w:color w:val="auto"/>
          <w:sz w:val="22"/>
          <w:szCs w:val="22"/>
        </w:rPr>
        <w:t xml:space="preserve">                                                                                    _____________             ______________________ 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B62A09">
        <w:rPr>
          <w:color w:val="auto"/>
          <w:sz w:val="16"/>
          <w:szCs w:val="16"/>
        </w:rPr>
        <w:t xml:space="preserve">                                                                                                         </w:t>
      </w:r>
      <w:r w:rsidR="00CD4AE7">
        <w:rPr>
          <w:color w:val="auto"/>
          <w:sz w:val="16"/>
          <w:szCs w:val="16"/>
        </w:rPr>
        <w:t>(</w:t>
      </w:r>
      <w:r w:rsidRPr="00B62A09">
        <w:rPr>
          <w:color w:val="auto"/>
          <w:sz w:val="16"/>
          <w:szCs w:val="16"/>
        </w:rPr>
        <w:t xml:space="preserve">подпись)              </w:t>
      </w:r>
      <w:r w:rsidR="00CD4AE7">
        <w:rPr>
          <w:color w:val="auto"/>
          <w:sz w:val="16"/>
          <w:szCs w:val="16"/>
        </w:rPr>
        <w:t xml:space="preserve">                              (</w:t>
      </w:r>
      <w:r w:rsidRPr="00B62A09">
        <w:rPr>
          <w:color w:val="auto"/>
          <w:sz w:val="16"/>
          <w:szCs w:val="16"/>
        </w:rPr>
        <w:t>расшифровка подписи)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B62A09" w:rsidRPr="00B62A09" w:rsidRDefault="00B62A09" w:rsidP="00B62A09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  <w:r w:rsidRPr="00B62A09">
        <w:rPr>
          <w:color w:val="auto"/>
          <w:sz w:val="24"/>
          <w:szCs w:val="24"/>
        </w:rPr>
        <w:t xml:space="preserve">К заявке </w:t>
      </w:r>
      <w:r w:rsidR="00CD4AE7">
        <w:rPr>
          <w:color w:val="auto"/>
          <w:sz w:val="24"/>
          <w:szCs w:val="24"/>
        </w:rPr>
        <w:t xml:space="preserve">прилагаются </w:t>
      </w:r>
      <w:r w:rsidRPr="00B62A09">
        <w:rPr>
          <w:color w:val="auto"/>
          <w:sz w:val="24"/>
          <w:szCs w:val="24"/>
        </w:rPr>
        <w:t>следующие документы:</w:t>
      </w:r>
    </w:p>
    <w:tbl>
      <w:tblPr>
        <w:tblW w:w="0" w:type="auto"/>
        <w:tblLook w:val="04A0"/>
      </w:tblPr>
      <w:tblGrid>
        <w:gridCol w:w="9564"/>
      </w:tblGrid>
      <w:tr w:rsidR="00B62A09" w:rsidRPr="00B62A09" w:rsidTr="00297301">
        <w:tc>
          <w:tcPr>
            <w:tcW w:w="9564" w:type="dxa"/>
            <w:tcBorders>
              <w:bottom w:val="single" w:sz="4" w:space="0" w:color="auto"/>
            </w:tcBorders>
            <w:shd w:val="clear" w:color="auto" w:fill="auto"/>
          </w:tcPr>
          <w:p w:rsidR="00B62A09" w:rsidRPr="00B62A09" w:rsidRDefault="00B62A09" w:rsidP="00B6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62A09" w:rsidRPr="00B62A09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09" w:rsidRPr="00B62A09" w:rsidRDefault="00B62A09" w:rsidP="00B6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62A09" w:rsidRPr="00B62A09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09" w:rsidRPr="00B62A09" w:rsidRDefault="00B62A09" w:rsidP="00B6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62A09" w:rsidRPr="00B62A09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09" w:rsidRPr="00B62A09" w:rsidRDefault="00B62A09" w:rsidP="00B6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62A09" w:rsidRPr="00B62A09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A09" w:rsidRPr="00B62A09" w:rsidRDefault="00B62A09" w:rsidP="00B62A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B62A09" w:rsidRPr="00B62A09" w:rsidRDefault="00B62A09" w:rsidP="00B62A09">
      <w:pPr>
        <w:widowControl w:val="0"/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 w:rsidRPr="00B62A09">
        <w:rPr>
          <w:color w:val="auto"/>
          <w:sz w:val="16"/>
          <w:szCs w:val="16"/>
        </w:rPr>
        <w:t xml:space="preserve">(перечень документов, </w:t>
      </w:r>
      <w:r w:rsidR="006F542C">
        <w:rPr>
          <w:color w:val="auto"/>
          <w:sz w:val="16"/>
          <w:szCs w:val="16"/>
        </w:rPr>
        <w:t>определенных</w:t>
      </w:r>
      <w:r w:rsidR="003C5A33">
        <w:rPr>
          <w:color w:val="auto"/>
          <w:sz w:val="16"/>
          <w:szCs w:val="16"/>
        </w:rPr>
        <w:t xml:space="preserve"> в </w:t>
      </w:r>
      <w:r w:rsidR="006F542C">
        <w:rPr>
          <w:color w:val="auto"/>
          <w:sz w:val="16"/>
          <w:szCs w:val="16"/>
        </w:rPr>
        <w:t xml:space="preserve"> </w:t>
      </w:r>
      <w:r w:rsidR="00051AE4">
        <w:rPr>
          <w:color w:val="auto"/>
          <w:sz w:val="16"/>
          <w:szCs w:val="16"/>
        </w:rPr>
        <w:t>пункт</w:t>
      </w:r>
      <w:r w:rsidR="003C5A33">
        <w:rPr>
          <w:color w:val="auto"/>
          <w:sz w:val="16"/>
          <w:szCs w:val="16"/>
        </w:rPr>
        <w:t>е</w:t>
      </w:r>
      <w:r w:rsidR="00051AE4">
        <w:rPr>
          <w:color w:val="auto"/>
          <w:sz w:val="16"/>
          <w:szCs w:val="16"/>
        </w:rPr>
        <w:t xml:space="preserve"> 9 </w:t>
      </w:r>
      <w:r w:rsidRPr="00B62A09">
        <w:rPr>
          <w:color w:val="auto"/>
          <w:sz w:val="16"/>
          <w:szCs w:val="16"/>
        </w:rPr>
        <w:t xml:space="preserve"> Порядк</w:t>
      </w:r>
      <w:r w:rsidR="00051AE4">
        <w:rPr>
          <w:color w:val="auto"/>
          <w:sz w:val="16"/>
          <w:szCs w:val="16"/>
        </w:rPr>
        <w:t>а)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</w:p>
    <w:p w:rsidR="00B62A09" w:rsidRPr="00B62A09" w:rsidRDefault="00B62A09" w:rsidP="00B62A09">
      <w:pPr>
        <w:suppressAutoHyphens/>
        <w:ind w:firstLine="709"/>
        <w:contextualSpacing/>
        <w:jc w:val="both"/>
        <w:rPr>
          <w:color w:val="auto"/>
          <w:sz w:val="24"/>
          <w:szCs w:val="24"/>
        </w:rPr>
      </w:pPr>
      <w:r w:rsidRPr="00B62A09">
        <w:rPr>
          <w:color w:val="auto"/>
          <w:sz w:val="24"/>
          <w:szCs w:val="24"/>
        </w:rPr>
        <w:t>Достоверность прилагаемых документов своей подписью подтверждаю. Последствия представления недостоверной информации, а также нарушения условий (требований) предоставления субсидии, выявленн</w:t>
      </w:r>
      <w:r w:rsidR="00CD4AE7">
        <w:rPr>
          <w:color w:val="auto"/>
          <w:sz w:val="24"/>
          <w:szCs w:val="24"/>
        </w:rPr>
        <w:t>ых</w:t>
      </w:r>
      <w:r w:rsidRPr="00B62A09">
        <w:rPr>
          <w:color w:val="auto"/>
          <w:sz w:val="24"/>
          <w:szCs w:val="24"/>
        </w:rPr>
        <w:t xml:space="preserve"> по фактам проверок</w:t>
      </w:r>
      <w:r w:rsidR="00CD4AE7">
        <w:rPr>
          <w:color w:val="auto"/>
          <w:sz w:val="24"/>
          <w:szCs w:val="24"/>
        </w:rPr>
        <w:t xml:space="preserve">, ясны и понятны. </w:t>
      </w:r>
      <w:r w:rsidRPr="00B62A09">
        <w:rPr>
          <w:color w:val="auto"/>
          <w:sz w:val="24"/>
          <w:szCs w:val="24"/>
        </w:rPr>
        <w:t>При наличии указанных фактов ___________</w:t>
      </w:r>
      <w:r w:rsidR="00CD4AE7">
        <w:rPr>
          <w:color w:val="auto"/>
          <w:sz w:val="24"/>
          <w:szCs w:val="24"/>
        </w:rPr>
        <w:t>______________________________</w:t>
      </w:r>
      <w:r w:rsidR="00A83ECD">
        <w:rPr>
          <w:color w:val="auto"/>
          <w:sz w:val="24"/>
          <w:szCs w:val="24"/>
        </w:rPr>
        <w:br/>
        <w:t>_____________________________________________________________________________</w:t>
      </w:r>
    </w:p>
    <w:p w:rsidR="00B62A09" w:rsidRPr="00B62A09" w:rsidRDefault="00CD4AE7" w:rsidP="00B62A09">
      <w:pPr>
        <w:suppressAutoHyphens/>
        <w:contextualSpacing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</w:t>
      </w:r>
      <w:r w:rsidR="00B62A09" w:rsidRPr="00B62A09">
        <w:rPr>
          <w:color w:val="auto"/>
          <w:sz w:val="16"/>
          <w:szCs w:val="16"/>
        </w:rPr>
        <w:t>(полное наименование  организации)</w:t>
      </w:r>
    </w:p>
    <w:p w:rsidR="00B62A09" w:rsidRPr="00B62A09" w:rsidRDefault="00B62A09" w:rsidP="00CD4AE7">
      <w:pPr>
        <w:suppressAutoHyphens/>
        <w:contextualSpacing/>
        <w:jc w:val="both"/>
        <w:rPr>
          <w:color w:val="auto"/>
          <w:sz w:val="16"/>
          <w:szCs w:val="16"/>
        </w:rPr>
      </w:pPr>
      <w:r w:rsidRPr="00B62A09">
        <w:rPr>
          <w:color w:val="auto"/>
          <w:sz w:val="24"/>
          <w:szCs w:val="24"/>
        </w:rPr>
        <w:t>гарантирует возврат субсидии в установленном порядке</w:t>
      </w:r>
      <w:r w:rsidR="00CD4AE7">
        <w:rPr>
          <w:color w:val="auto"/>
          <w:sz w:val="24"/>
          <w:szCs w:val="24"/>
        </w:rPr>
        <w:t>.</w:t>
      </w:r>
    </w:p>
    <w:p w:rsidR="00B62A09" w:rsidRPr="00E36819" w:rsidRDefault="00B62A09" w:rsidP="00E36819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B62A09">
        <w:rPr>
          <w:color w:val="auto"/>
          <w:sz w:val="24"/>
          <w:szCs w:val="24"/>
        </w:rPr>
        <w:t>Уведомления, предусмотренные Порядком, про</w:t>
      </w:r>
      <w:r w:rsidR="009A0207">
        <w:rPr>
          <w:color w:val="auto"/>
          <w:sz w:val="24"/>
          <w:szCs w:val="24"/>
        </w:rPr>
        <w:t>шу</w:t>
      </w:r>
      <w:r w:rsidRPr="00B62A09">
        <w:rPr>
          <w:color w:val="auto"/>
          <w:sz w:val="24"/>
          <w:szCs w:val="24"/>
        </w:rPr>
        <w:t xml:space="preserve"> направлять</w:t>
      </w:r>
      <w:r w:rsidR="0041565A">
        <w:rPr>
          <w:color w:val="auto"/>
          <w:sz w:val="24"/>
          <w:szCs w:val="24"/>
        </w:rPr>
        <w:t xml:space="preserve"> </w:t>
      </w:r>
      <w:r w:rsidRPr="00B62A09">
        <w:rPr>
          <w:color w:val="auto"/>
          <w:sz w:val="24"/>
          <w:szCs w:val="24"/>
        </w:rPr>
        <w:t>посредством электронной или факсимильной связи</w:t>
      </w:r>
      <w:r w:rsidR="00E36819">
        <w:rPr>
          <w:color w:val="auto"/>
          <w:sz w:val="24"/>
          <w:szCs w:val="24"/>
        </w:rPr>
        <w:t>,</w:t>
      </w:r>
      <w:r w:rsidRPr="00B62A09">
        <w:rPr>
          <w:color w:val="auto"/>
          <w:sz w:val="24"/>
          <w:szCs w:val="24"/>
        </w:rPr>
        <w:t xml:space="preserve"> почтовым отправлением</w:t>
      </w:r>
      <w:r w:rsidR="00E36819">
        <w:rPr>
          <w:color w:val="auto"/>
          <w:sz w:val="24"/>
          <w:szCs w:val="24"/>
        </w:rPr>
        <w:t xml:space="preserve"> либо_________________________________________________________________________</w:t>
      </w:r>
    </w:p>
    <w:p w:rsidR="00B62A09" w:rsidRPr="00B62A09" w:rsidRDefault="00E36819" w:rsidP="00B62A09">
      <w:pPr>
        <w:widowControl w:val="0"/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</w:t>
      </w:r>
      <w:r w:rsidR="00B62A09" w:rsidRPr="00B62A09">
        <w:rPr>
          <w:color w:val="auto"/>
          <w:sz w:val="16"/>
          <w:szCs w:val="16"/>
        </w:rPr>
        <w:t>(</w:t>
      </w:r>
      <w:proofErr w:type="gramStart"/>
      <w:r w:rsidR="00B62A09" w:rsidRPr="00B62A09">
        <w:rPr>
          <w:color w:val="auto"/>
          <w:sz w:val="16"/>
          <w:szCs w:val="16"/>
        </w:rPr>
        <w:t>нужное</w:t>
      </w:r>
      <w:proofErr w:type="gramEnd"/>
      <w:r w:rsidR="00B62A09" w:rsidRPr="00B62A09">
        <w:rPr>
          <w:color w:val="auto"/>
          <w:sz w:val="16"/>
          <w:szCs w:val="16"/>
        </w:rPr>
        <w:t xml:space="preserve"> подчеркнуть либо указать </w:t>
      </w:r>
      <w:r w:rsidR="00051AE4">
        <w:rPr>
          <w:color w:val="auto"/>
          <w:sz w:val="16"/>
          <w:szCs w:val="16"/>
        </w:rPr>
        <w:t xml:space="preserve">иной способ оповещения, </w:t>
      </w:r>
      <w:r w:rsidR="00B62A09" w:rsidRPr="00B62A09">
        <w:rPr>
          <w:color w:val="auto"/>
          <w:sz w:val="16"/>
          <w:szCs w:val="16"/>
        </w:rPr>
        <w:t xml:space="preserve"> выбранный </w:t>
      </w:r>
      <w:r w:rsidR="003C5A33">
        <w:rPr>
          <w:color w:val="auto"/>
          <w:sz w:val="16"/>
          <w:szCs w:val="16"/>
        </w:rPr>
        <w:t>организацией</w:t>
      </w:r>
      <w:r>
        <w:rPr>
          <w:color w:val="auto"/>
          <w:sz w:val="16"/>
          <w:szCs w:val="16"/>
        </w:rPr>
        <w:t>, а также адрес, номер телефона и т.п.)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B62A09" w:rsidRPr="00B62A09" w:rsidRDefault="00B62A09" w:rsidP="00B62A09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B62A09">
        <w:rPr>
          <w:color w:val="auto"/>
          <w:sz w:val="24"/>
          <w:szCs w:val="24"/>
        </w:rPr>
        <w:t>Руководитель</w:t>
      </w:r>
      <w:r w:rsidRPr="00B62A09">
        <w:rPr>
          <w:color w:val="auto"/>
          <w:sz w:val="22"/>
          <w:szCs w:val="22"/>
        </w:rPr>
        <w:t xml:space="preserve">           _____________             _______________________</w:t>
      </w:r>
    </w:p>
    <w:p w:rsidR="00B62A09" w:rsidRPr="00B62A09" w:rsidRDefault="00E36819" w:rsidP="00B62A09">
      <w:pPr>
        <w:widowControl w:val="0"/>
        <w:autoSpaceDE w:val="0"/>
        <w:autoSpaceDN w:val="0"/>
        <w:adjustRightInd w:val="0"/>
        <w:ind w:left="1440"/>
        <w:rPr>
          <w:color w:val="auto"/>
          <w:sz w:val="22"/>
          <w:szCs w:val="22"/>
        </w:rPr>
      </w:pPr>
      <w:r>
        <w:rPr>
          <w:color w:val="auto"/>
          <w:sz w:val="16"/>
          <w:szCs w:val="16"/>
        </w:rPr>
        <w:t xml:space="preserve">                      </w:t>
      </w:r>
      <w:r w:rsidR="00B62A09" w:rsidRPr="00B62A09">
        <w:rPr>
          <w:color w:val="auto"/>
          <w:sz w:val="16"/>
          <w:szCs w:val="16"/>
        </w:rPr>
        <w:t>(подпись)                                          (расшифровка подписи)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B62A09" w:rsidRDefault="00B62A09" w:rsidP="00E36819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B62A09">
        <w:rPr>
          <w:color w:val="auto"/>
          <w:sz w:val="20"/>
          <w:szCs w:val="20"/>
        </w:rPr>
        <w:t xml:space="preserve"> «_____» ____________ 20_ г.</w:t>
      </w:r>
    </w:p>
    <w:p w:rsidR="00E36819" w:rsidRPr="00B62A09" w:rsidRDefault="00E36819" w:rsidP="00E36819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:rsidR="00B62A09" w:rsidRPr="00B62A09" w:rsidRDefault="00B62A09" w:rsidP="00B62A09">
      <w:pPr>
        <w:widowControl w:val="0"/>
        <w:autoSpaceDE w:val="0"/>
        <w:autoSpaceDN w:val="0"/>
        <w:adjustRightInd w:val="0"/>
        <w:rPr>
          <w:color w:val="auto"/>
          <w:sz w:val="16"/>
          <w:szCs w:val="16"/>
        </w:rPr>
      </w:pPr>
      <w:r w:rsidRPr="00B62A09">
        <w:rPr>
          <w:color w:val="auto"/>
          <w:sz w:val="24"/>
          <w:szCs w:val="24"/>
        </w:rPr>
        <w:t>Исполнитель</w:t>
      </w:r>
      <w:r w:rsidRPr="00B62A09">
        <w:rPr>
          <w:color w:val="auto"/>
          <w:sz w:val="16"/>
          <w:szCs w:val="16"/>
        </w:rPr>
        <w:t xml:space="preserve">   _________________________________</w:t>
      </w:r>
      <w:r w:rsidRPr="00B62A09">
        <w:rPr>
          <w:color w:val="auto"/>
          <w:sz w:val="16"/>
          <w:szCs w:val="16"/>
        </w:rPr>
        <w:tab/>
      </w:r>
      <w:r w:rsidRPr="00B62A09">
        <w:rPr>
          <w:color w:val="auto"/>
          <w:sz w:val="16"/>
          <w:szCs w:val="16"/>
        </w:rPr>
        <w:tab/>
      </w:r>
      <w:r w:rsidRPr="00B62A09">
        <w:rPr>
          <w:color w:val="auto"/>
          <w:sz w:val="16"/>
          <w:szCs w:val="16"/>
        </w:rPr>
        <w:tab/>
        <w:t>___________________________________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  <w:r w:rsidRPr="00B62A09">
        <w:rPr>
          <w:color w:val="auto"/>
          <w:sz w:val="24"/>
          <w:szCs w:val="24"/>
        </w:rPr>
        <w:tab/>
      </w:r>
      <w:r w:rsidRPr="00B62A09">
        <w:rPr>
          <w:color w:val="auto"/>
          <w:sz w:val="24"/>
          <w:szCs w:val="24"/>
        </w:rPr>
        <w:tab/>
      </w:r>
      <w:r w:rsidRPr="00E36819">
        <w:rPr>
          <w:color w:val="auto"/>
          <w:sz w:val="16"/>
          <w:szCs w:val="16"/>
        </w:rPr>
        <w:t xml:space="preserve">      (подпись, Ф.И.О.)</w:t>
      </w:r>
      <w:r w:rsidRPr="00B62A09">
        <w:rPr>
          <w:color w:val="auto"/>
          <w:sz w:val="16"/>
          <w:szCs w:val="16"/>
        </w:rPr>
        <w:tab/>
      </w:r>
      <w:r w:rsidRPr="00B62A09">
        <w:rPr>
          <w:color w:val="auto"/>
          <w:sz w:val="24"/>
          <w:szCs w:val="24"/>
        </w:rPr>
        <w:tab/>
      </w:r>
      <w:r w:rsidRPr="00B62A09">
        <w:rPr>
          <w:color w:val="auto"/>
          <w:sz w:val="24"/>
          <w:szCs w:val="24"/>
        </w:rPr>
        <w:tab/>
      </w:r>
      <w:r w:rsidR="00E36819">
        <w:rPr>
          <w:color w:val="auto"/>
          <w:sz w:val="24"/>
          <w:szCs w:val="24"/>
        </w:rPr>
        <w:t xml:space="preserve">         </w:t>
      </w:r>
      <w:r w:rsidR="00E36819">
        <w:rPr>
          <w:color w:val="auto"/>
          <w:sz w:val="16"/>
          <w:szCs w:val="16"/>
        </w:rPr>
        <w:t>(контактный телефон</w:t>
      </w:r>
      <w:r w:rsidRPr="00B62A09">
        <w:rPr>
          <w:color w:val="auto"/>
          <w:sz w:val="16"/>
          <w:szCs w:val="16"/>
        </w:rPr>
        <w:t xml:space="preserve">) 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B62A09">
        <w:rPr>
          <w:color w:val="auto"/>
          <w:sz w:val="20"/>
          <w:szCs w:val="20"/>
        </w:rPr>
        <w:t>М.П.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0"/>
          <w:szCs w:val="20"/>
        </w:rPr>
      </w:pPr>
      <w:r w:rsidRPr="00B62A09">
        <w:rPr>
          <w:color w:val="auto"/>
          <w:sz w:val="20"/>
          <w:szCs w:val="20"/>
        </w:rPr>
        <w:t>(при наличии)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0"/>
          <w:szCs w:val="20"/>
        </w:rPr>
      </w:pPr>
    </w:p>
    <w:p w:rsidR="00B62A09" w:rsidRPr="00B62A09" w:rsidRDefault="00B62A09" w:rsidP="00E36819">
      <w:pPr>
        <w:widowControl w:val="0"/>
        <w:autoSpaceDE w:val="0"/>
        <w:autoSpaceDN w:val="0"/>
        <w:adjustRightInd w:val="0"/>
        <w:rPr>
          <w:b/>
          <w:bCs/>
          <w:color w:val="26282F"/>
          <w:sz w:val="20"/>
          <w:szCs w:val="20"/>
        </w:rPr>
      </w:pP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B62A09">
        <w:rPr>
          <w:b/>
          <w:bCs/>
          <w:color w:val="26282F"/>
          <w:sz w:val="20"/>
          <w:szCs w:val="20"/>
        </w:rPr>
        <w:t>_______________________</w:t>
      </w:r>
    </w:p>
    <w:p w:rsidR="00B62A09" w:rsidRPr="00B62A09" w:rsidRDefault="00B62A09" w:rsidP="00B62A09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B62A09" w:rsidRDefault="00B62A09" w:rsidP="00B62A09">
      <w:pPr>
        <w:tabs>
          <w:tab w:val="left" w:pos="1276"/>
        </w:tabs>
        <w:rPr>
          <w:color w:val="auto"/>
        </w:rPr>
      </w:pPr>
    </w:p>
    <w:p w:rsidR="00051AE4" w:rsidRDefault="00051AE4" w:rsidP="00B62A09">
      <w:pPr>
        <w:tabs>
          <w:tab w:val="left" w:pos="1276"/>
        </w:tabs>
        <w:rPr>
          <w:color w:val="auto"/>
        </w:rPr>
      </w:pPr>
    </w:p>
    <w:p w:rsidR="00051AE4" w:rsidRDefault="00051AE4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9A0207" w:rsidRDefault="009A0207" w:rsidP="00B62A09">
      <w:pPr>
        <w:tabs>
          <w:tab w:val="left" w:pos="1276"/>
        </w:tabs>
        <w:rPr>
          <w:color w:val="auto"/>
        </w:rPr>
      </w:pPr>
    </w:p>
    <w:p w:rsidR="00E535C7" w:rsidRPr="00051AE4" w:rsidRDefault="00E535C7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41565A" w:rsidRPr="00E36819" w:rsidRDefault="00051AE4" w:rsidP="00E36819">
      <w:pPr>
        <w:widowControl w:val="0"/>
        <w:autoSpaceDE w:val="0"/>
        <w:autoSpaceDN w:val="0"/>
        <w:adjustRightInd w:val="0"/>
        <w:spacing w:line="360" w:lineRule="auto"/>
        <w:ind w:firstLine="4366"/>
        <w:jc w:val="center"/>
        <w:rPr>
          <w:color w:val="26282F"/>
        </w:rPr>
      </w:pPr>
      <w:r w:rsidRPr="0041565A">
        <w:rPr>
          <w:color w:val="26282F"/>
        </w:rPr>
        <w:lastRenderedPageBreak/>
        <w:t>ПРИЛОЖЕНИЕ № 2</w:t>
      </w:r>
    </w:p>
    <w:p w:rsidR="00051AE4" w:rsidRPr="0041565A" w:rsidRDefault="00051AE4" w:rsidP="00547FB0">
      <w:pPr>
        <w:widowControl w:val="0"/>
        <w:autoSpaceDE w:val="0"/>
        <w:autoSpaceDN w:val="0"/>
        <w:adjustRightInd w:val="0"/>
        <w:ind w:left="4321" w:firstLine="45"/>
        <w:jc w:val="center"/>
        <w:rPr>
          <w:color w:val="26282F"/>
        </w:rPr>
      </w:pPr>
      <w:r w:rsidRPr="0041565A">
        <w:rPr>
          <w:color w:val="26282F"/>
        </w:rPr>
        <w:t xml:space="preserve">к Порядку предоставления  в 2019 году </w:t>
      </w:r>
      <w:r w:rsidR="009A1F94" w:rsidRPr="0041565A">
        <w:rPr>
          <w:color w:val="26282F"/>
        </w:rPr>
        <w:t xml:space="preserve">субсидий </w:t>
      </w:r>
      <w:r w:rsidRPr="0041565A">
        <w:rPr>
          <w:color w:val="26282F"/>
        </w:rPr>
        <w:t>организациям жилищно-коммунального хозяйства на компенсацию расходов, связанных с ростом цен на мазут и уголь в 2018 году</w:t>
      </w:r>
    </w:p>
    <w:p w:rsidR="00051AE4" w:rsidRDefault="00051AE4" w:rsidP="00051AE4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26282F"/>
        </w:rPr>
      </w:pPr>
    </w:p>
    <w:p w:rsidR="0041565A" w:rsidRPr="00E36819" w:rsidRDefault="0041565A" w:rsidP="00051AE4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26282F"/>
        </w:rPr>
      </w:pPr>
      <w:r w:rsidRPr="00E36819">
        <w:rPr>
          <w:color w:val="26282F"/>
        </w:rPr>
        <w:t>ФОРМА</w:t>
      </w:r>
    </w:p>
    <w:p w:rsidR="0041565A" w:rsidRPr="0041565A" w:rsidRDefault="0041565A" w:rsidP="00051AE4">
      <w:pPr>
        <w:widowControl w:val="0"/>
        <w:autoSpaceDE w:val="0"/>
        <w:autoSpaceDN w:val="0"/>
        <w:adjustRightInd w:val="0"/>
        <w:ind w:left="4320" w:firstLine="46"/>
        <w:jc w:val="center"/>
        <w:rPr>
          <w:b/>
          <w:color w:val="26282F"/>
        </w:rPr>
      </w:pPr>
    </w:p>
    <w:p w:rsidR="00051AE4" w:rsidRPr="0041565A" w:rsidRDefault="00051AE4" w:rsidP="00051AE4">
      <w:pPr>
        <w:widowControl w:val="0"/>
        <w:autoSpaceDE w:val="0"/>
        <w:autoSpaceDN w:val="0"/>
        <w:adjustRightInd w:val="0"/>
        <w:ind w:left="4320" w:firstLine="46"/>
        <w:jc w:val="center"/>
        <w:rPr>
          <w:color w:val="auto"/>
        </w:rPr>
      </w:pPr>
      <w:r w:rsidRPr="0041565A">
        <w:rPr>
          <w:color w:val="26282F"/>
        </w:rPr>
        <w:t xml:space="preserve">В Министерство жилищно-коммунального хозяйства, энергетики, </w:t>
      </w:r>
      <w:proofErr w:type="spellStart"/>
      <w:r w:rsidRPr="0041565A">
        <w:rPr>
          <w:color w:val="26282F"/>
        </w:rPr>
        <w:t>цифровизации</w:t>
      </w:r>
      <w:proofErr w:type="spellEnd"/>
      <w:r w:rsidRPr="0041565A">
        <w:rPr>
          <w:color w:val="26282F"/>
        </w:rPr>
        <w:t xml:space="preserve"> и связи Забайкальского края</w:t>
      </w:r>
    </w:p>
    <w:p w:rsidR="00051AE4" w:rsidRPr="0041565A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051AE4">
        <w:rPr>
          <w:b/>
          <w:bCs/>
          <w:color w:val="26282F"/>
        </w:rPr>
        <w:t xml:space="preserve">Заявка </w:t>
      </w:r>
      <w:r w:rsidRPr="00051AE4">
        <w:rPr>
          <w:b/>
          <w:bCs/>
          <w:color w:val="26282F"/>
        </w:rPr>
        <w:br/>
        <w:t>от «___» __________ 20 ___ года</w:t>
      </w:r>
    </w:p>
    <w:p w:rsidR="00051AE4" w:rsidRDefault="00051AE4" w:rsidP="00051AE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051AE4">
        <w:rPr>
          <w:b/>
          <w:bCs/>
          <w:color w:val="26282F"/>
        </w:rPr>
        <w:t>на получение субсидии</w:t>
      </w:r>
    </w:p>
    <w:p w:rsidR="00E36819" w:rsidRDefault="00E36819" w:rsidP="00051AE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E36819" w:rsidRPr="00A83ECD" w:rsidRDefault="00E36819" w:rsidP="00E36819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4"/>
          <w:szCs w:val="24"/>
        </w:rPr>
      </w:pPr>
      <w:r>
        <w:rPr>
          <w:b/>
          <w:bCs/>
          <w:color w:val="26282F"/>
        </w:rPr>
        <w:tab/>
      </w:r>
      <w:r w:rsidRPr="00A83ECD">
        <w:rPr>
          <w:bCs/>
          <w:color w:val="26282F"/>
          <w:sz w:val="24"/>
          <w:szCs w:val="24"/>
        </w:rPr>
        <w:t xml:space="preserve">Я, индивидуальный предприниматель ______________________________________  </w:t>
      </w:r>
    </w:p>
    <w:p w:rsidR="00E36819" w:rsidRDefault="009A0207" w:rsidP="00A83ECD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auto"/>
          <w:sz w:val="24"/>
          <w:szCs w:val="24"/>
        </w:rPr>
      </w:pPr>
      <w:r w:rsidRPr="00A83ECD">
        <w:rPr>
          <w:color w:val="auto"/>
          <w:sz w:val="24"/>
          <w:szCs w:val="24"/>
        </w:rPr>
        <w:t>(</w:t>
      </w:r>
      <w:r w:rsidR="00E36819" w:rsidRPr="00A83ECD">
        <w:rPr>
          <w:color w:val="auto"/>
          <w:sz w:val="24"/>
          <w:szCs w:val="24"/>
        </w:rPr>
        <w:t>ИНН __________________________</w:t>
      </w:r>
      <w:r w:rsidRPr="00A83ECD">
        <w:rPr>
          <w:color w:val="auto"/>
          <w:sz w:val="24"/>
          <w:szCs w:val="24"/>
        </w:rPr>
        <w:t>_____</w:t>
      </w:r>
      <w:r w:rsidR="00E36819" w:rsidRPr="00A83ECD">
        <w:rPr>
          <w:color w:val="auto"/>
          <w:sz w:val="24"/>
          <w:szCs w:val="24"/>
        </w:rPr>
        <w:t>__</w:t>
      </w:r>
      <w:r w:rsidRPr="00A83ECD">
        <w:rPr>
          <w:color w:val="auto"/>
          <w:sz w:val="24"/>
          <w:szCs w:val="24"/>
        </w:rPr>
        <w:t>),</w:t>
      </w:r>
      <w:r w:rsidR="00A83ECD" w:rsidRPr="00A83ECD">
        <w:rPr>
          <w:color w:val="auto"/>
          <w:sz w:val="24"/>
          <w:szCs w:val="24"/>
        </w:rPr>
        <w:t xml:space="preserve"> </w:t>
      </w:r>
      <w:r w:rsidR="00E36819" w:rsidRPr="00A83ECD">
        <w:rPr>
          <w:color w:val="auto"/>
          <w:sz w:val="24"/>
          <w:szCs w:val="24"/>
        </w:rPr>
        <w:t>про</w:t>
      </w:r>
      <w:r w:rsidR="00582237" w:rsidRPr="00A83ECD">
        <w:rPr>
          <w:color w:val="auto"/>
          <w:sz w:val="24"/>
          <w:szCs w:val="24"/>
        </w:rPr>
        <w:t>шу</w:t>
      </w:r>
      <w:r w:rsidR="00E36819" w:rsidRPr="00A83ECD">
        <w:rPr>
          <w:color w:val="auto"/>
          <w:sz w:val="24"/>
          <w:szCs w:val="24"/>
        </w:rPr>
        <w:t xml:space="preserve"> предоставить субсидию в целях компенсации расходов, связанных с ростом цен на мазут и уголь в 2018 году, не предусмотренных Региональной службой по тарифам и ценообразованию Забайкальского края при регулировании тарифов на коммунальные</w:t>
      </w:r>
      <w:r w:rsidR="00E36819">
        <w:rPr>
          <w:color w:val="auto"/>
          <w:sz w:val="24"/>
          <w:szCs w:val="24"/>
        </w:rPr>
        <w:t xml:space="preserve"> ресурсы на 2018 год, в размере _______________________________________________</w:t>
      </w:r>
      <w:r w:rsidR="00A83ECD">
        <w:rPr>
          <w:color w:val="auto"/>
          <w:sz w:val="24"/>
          <w:szCs w:val="24"/>
        </w:rPr>
        <w:t>___________________________</w:t>
      </w:r>
      <w:r w:rsidR="00E36819">
        <w:rPr>
          <w:color w:val="auto"/>
          <w:sz w:val="24"/>
          <w:szCs w:val="24"/>
        </w:rPr>
        <w:t>__</w:t>
      </w:r>
    </w:p>
    <w:p w:rsidR="009A0207" w:rsidRPr="00582237" w:rsidRDefault="009A0207" w:rsidP="00582237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___________________________________________________________________________ .</w:t>
      </w:r>
    </w:p>
    <w:p w:rsidR="00051AE4" w:rsidRPr="00051AE4" w:rsidRDefault="00582237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18"/>
          <w:szCs w:val="18"/>
        </w:rPr>
      </w:pPr>
      <w:r>
        <w:rPr>
          <w:color w:val="auto"/>
          <w:sz w:val="16"/>
          <w:szCs w:val="16"/>
        </w:rPr>
        <w:t xml:space="preserve">                                            </w:t>
      </w:r>
      <w:r w:rsidR="00E36819" w:rsidRPr="00051AE4">
        <w:rPr>
          <w:color w:val="auto"/>
          <w:sz w:val="16"/>
          <w:szCs w:val="16"/>
        </w:rPr>
        <w:t xml:space="preserve"> </w:t>
      </w:r>
      <w:r w:rsidR="00051AE4" w:rsidRPr="00051AE4">
        <w:rPr>
          <w:color w:val="auto"/>
          <w:sz w:val="16"/>
          <w:szCs w:val="16"/>
        </w:rPr>
        <w:t xml:space="preserve">(сумма </w:t>
      </w:r>
      <w:r w:rsidR="009A1F94">
        <w:rPr>
          <w:color w:val="auto"/>
          <w:sz w:val="16"/>
          <w:szCs w:val="16"/>
        </w:rPr>
        <w:t xml:space="preserve">цифрами и </w:t>
      </w:r>
      <w:r w:rsidR="00051AE4" w:rsidRPr="00051AE4">
        <w:rPr>
          <w:color w:val="auto"/>
          <w:sz w:val="16"/>
          <w:szCs w:val="16"/>
        </w:rPr>
        <w:t>прописью)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proofErr w:type="gramStart"/>
      <w:r w:rsidRPr="00051AE4">
        <w:rPr>
          <w:color w:val="auto"/>
          <w:sz w:val="24"/>
          <w:szCs w:val="24"/>
        </w:rPr>
        <w:t xml:space="preserve">В соответствии со статьей 78 Бюджетного кодекса Российской Федерации настоящим даю согласие на осуществление Министерством жилищно-коммунального хозяйства, энергетики, </w:t>
      </w:r>
      <w:proofErr w:type="spellStart"/>
      <w:r w:rsidRPr="00051AE4">
        <w:rPr>
          <w:color w:val="auto"/>
          <w:sz w:val="24"/>
          <w:szCs w:val="24"/>
        </w:rPr>
        <w:t>цифровизации</w:t>
      </w:r>
      <w:proofErr w:type="spellEnd"/>
      <w:r w:rsidRPr="00051AE4">
        <w:rPr>
          <w:color w:val="auto"/>
          <w:sz w:val="24"/>
          <w:szCs w:val="24"/>
        </w:rPr>
        <w:t xml:space="preserve"> и связи Забайкальского края и органами государственного финансового контроля проверок соблюдения условий, целей и порядка предоставления субсидии в целях компенсации расходов, связанных с ростом цен на</w:t>
      </w:r>
      <w:r w:rsidR="009A1F94">
        <w:rPr>
          <w:color w:val="auto"/>
          <w:sz w:val="24"/>
          <w:szCs w:val="24"/>
        </w:rPr>
        <w:t xml:space="preserve"> мазут и </w:t>
      </w:r>
      <w:r w:rsidRPr="00051AE4">
        <w:rPr>
          <w:color w:val="auto"/>
          <w:sz w:val="24"/>
          <w:szCs w:val="24"/>
        </w:rPr>
        <w:t>уголь в 2018 году, не предусмотренных Региональной службой по тарифам и ценообразованию Забайкальского</w:t>
      </w:r>
      <w:proofErr w:type="gramEnd"/>
      <w:r w:rsidRPr="00051AE4">
        <w:rPr>
          <w:color w:val="auto"/>
          <w:sz w:val="24"/>
          <w:szCs w:val="24"/>
        </w:rPr>
        <w:t xml:space="preserve"> края при регулировании тарифов на </w:t>
      </w:r>
      <w:r>
        <w:rPr>
          <w:color w:val="auto"/>
          <w:sz w:val="24"/>
          <w:szCs w:val="24"/>
        </w:rPr>
        <w:t xml:space="preserve">коммунальные ресурсы </w:t>
      </w:r>
      <w:r w:rsidR="009A1F94">
        <w:rPr>
          <w:color w:val="auto"/>
          <w:sz w:val="24"/>
          <w:szCs w:val="24"/>
        </w:rPr>
        <w:t>на 2018 год</w:t>
      </w:r>
      <w:r w:rsidR="00582237">
        <w:rPr>
          <w:color w:val="auto"/>
          <w:sz w:val="24"/>
          <w:szCs w:val="24"/>
        </w:rPr>
        <w:t xml:space="preserve"> (далее – проверки).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051AE4">
        <w:rPr>
          <w:color w:val="auto"/>
          <w:sz w:val="22"/>
          <w:szCs w:val="22"/>
        </w:rPr>
        <w:t xml:space="preserve">                                                                                    _____________             ______________________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051AE4">
        <w:rPr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="00582237">
        <w:rPr>
          <w:color w:val="auto"/>
          <w:sz w:val="16"/>
          <w:szCs w:val="16"/>
        </w:rPr>
        <w:t xml:space="preserve">     </w:t>
      </w:r>
      <w:r w:rsidRPr="00051AE4">
        <w:rPr>
          <w:color w:val="auto"/>
          <w:sz w:val="16"/>
          <w:szCs w:val="16"/>
        </w:rPr>
        <w:t xml:space="preserve"> ( подпись)              </w:t>
      </w:r>
      <w:r w:rsidR="00C44E76">
        <w:rPr>
          <w:color w:val="auto"/>
          <w:sz w:val="16"/>
          <w:szCs w:val="16"/>
        </w:rPr>
        <w:t xml:space="preserve">                              (</w:t>
      </w:r>
      <w:r w:rsidRPr="00051AE4">
        <w:rPr>
          <w:color w:val="auto"/>
          <w:sz w:val="16"/>
          <w:szCs w:val="16"/>
        </w:rPr>
        <w:t>расшифровка подписи)</w:t>
      </w:r>
    </w:p>
    <w:p w:rsidR="00F33471" w:rsidRPr="00B62A09" w:rsidRDefault="00051AE4" w:rsidP="00F33471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r w:rsidRPr="00051AE4">
        <w:rPr>
          <w:color w:val="auto"/>
          <w:sz w:val="24"/>
          <w:szCs w:val="24"/>
        </w:rPr>
        <w:tab/>
      </w:r>
      <w:proofErr w:type="gramStart"/>
      <w:r w:rsidRPr="00051AE4">
        <w:rPr>
          <w:color w:val="auto"/>
          <w:sz w:val="24"/>
          <w:szCs w:val="24"/>
        </w:rPr>
        <w:t xml:space="preserve">Одновременно информирую о соответствии </w:t>
      </w:r>
      <w:r w:rsidR="0041565A">
        <w:rPr>
          <w:color w:val="auto"/>
          <w:sz w:val="24"/>
          <w:szCs w:val="24"/>
        </w:rPr>
        <w:t>категории</w:t>
      </w:r>
      <w:r w:rsidR="00073ABF">
        <w:rPr>
          <w:color w:val="auto"/>
          <w:sz w:val="24"/>
          <w:szCs w:val="24"/>
        </w:rPr>
        <w:t xml:space="preserve"> и требованиям, предусмотренным</w:t>
      </w:r>
      <w:r w:rsidR="0041565A" w:rsidRPr="00B62A09">
        <w:rPr>
          <w:color w:val="auto"/>
          <w:sz w:val="24"/>
          <w:szCs w:val="24"/>
        </w:rPr>
        <w:t xml:space="preserve"> пунктами </w:t>
      </w:r>
      <w:r w:rsidR="0041565A">
        <w:rPr>
          <w:color w:val="auto"/>
          <w:sz w:val="24"/>
          <w:szCs w:val="24"/>
        </w:rPr>
        <w:t>3, 8</w:t>
      </w:r>
      <w:r w:rsidR="0041565A" w:rsidRPr="00B62A09">
        <w:rPr>
          <w:color w:val="auto"/>
          <w:sz w:val="24"/>
          <w:szCs w:val="24"/>
        </w:rPr>
        <w:t xml:space="preserve"> Порядка </w:t>
      </w:r>
      <w:r w:rsidRPr="00051AE4">
        <w:rPr>
          <w:color w:val="auto"/>
          <w:sz w:val="24"/>
          <w:szCs w:val="24"/>
        </w:rPr>
        <w:t xml:space="preserve">предоставления в 2019 году </w:t>
      </w:r>
      <w:r>
        <w:rPr>
          <w:color w:val="auto"/>
          <w:sz w:val="24"/>
          <w:szCs w:val="24"/>
        </w:rPr>
        <w:t xml:space="preserve">организациям жилищно-коммунального хозяйства </w:t>
      </w:r>
      <w:r w:rsidRPr="00051AE4">
        <w:rPr>
          <w:bCs/>
          <w:color w:val="auto"/>
          <w:sz w:val="24"/>
          <w:szCs w:val="24"/>
        </w:rPr>
        <w:t xml:space="preserve">на компенсацию расходов, связанных с ростом цен на </w:t>
      </w:r>
      <w:r>
        <w:rPr>
          <w:bCs/>
          <w:color w:val="auto"/>
          <w:sz w:val="24"/>
          <w:szCs w:val="24"/>
        </w:rPr>
        <w:t xml:space="preserve">мазут и </w:t>
      </w:r>
      <w:r w:rsidRPr="00051AE4">
        <w:rPr>
          <w:bCs/>
          <w:color w:val="auto"/>
          <w:sz w:val="24"/>
          <w:szCs w:val="24"/>
        </w:rPr>
        <w:t>уголь в 2018 году, утвержденного постановлением Правительства Забайкальского края от «___» _______ 2019 года № _____ (далее – Порядок), а также подтверждаю отсутствие факта получения денежных средств из краевого бюджета в соответствии с иными нормативными правовыми</w:t>
      </w:r>
      <w:proofErr w:type="gramEnd"/>
      <w:r w:rsidRPr="00051AE4">
        <w:rPr>
          <w:bCs/>
          <w:color w:val="auto"/>
          <w:sz w:val="24"/>
          <w:szCs w:val="24"/>
        </w:rPr>
        <w:t xml:space="preserve"> актами, муниципальными правовыми актами на цели, указанные в пункте </w:t>
      </w:r>
      <w:r>
        <w:rPr>
          <w:bCs/>
          <w:color w:val="auto"/>
          <w:sz w:val="24"/>
          <w:szCs w:val="24"/>
        </w:rPr>
        <w:t>4</w:t>
      </w:r>
      <w:r w:rsidRPr="00051AE4">
        <w:rPr>
          <w:bCs/>
          <w:color w:val="auto"/>
          <w:sz w:val="24"/>
          <w:szCs w:val="24"/>
        </w:rPr>
        <w:t xml:space="preserve"> Порядка</w:t>
      </w:r>
      <w:r w:rsidR="00582237">
        <w:rPr>
          <w:bCs/>
          <w:color w:val="auto"/>
          <w:sz w:val="24"/>
          <w:szCs w:val="24"/>
        </w:rPr>
        <w:t>.</w:t>
      </w:r>
      <w:r w:rsidRPr="00051AE4">
        <w:rPr>
          <w:bCs/>
          <w:color w:val="auto"/>
          <w:sz w:val="24"/>
          <w:szCs w:val="24"/>
        </w:rPr>
        <w:t xml:space="preserve"> 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051AE4">
        <w:rPr>
          <w:color w:val="auto"/>
          <w:sz w:val="22"/>
          <w:szCs w:val="22"/>
        </w:rPr>
        <w:t xml:space="preserve">                                                                                    _____________             ______________________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  <w:r w:rsidRPr="00051AE4">
        <w:rPr>
          <w:color w:val="auto"/>
          <w:sz w:val="16"/>
          <w:szCs w:val="16"/>
        </w:rPr>
        <w:t xml:space="preserve">                                                                                                        </w:t>
      </w:r>
      <w:r w:rsidR="003C5A33">
        <w:rPr>
          <w:color w:val="auto"/>
          <w:sz w:val="16"/>
          <w:szCs w:val="16"/>
        </w:rPr>
        <w:t xml:space="preserve">         </w:t>
      </w:r>
      <w:r w:rsidRPr="00051AE4">
        <w:rPr>
          <w:color w:val="auto"/>
          <w:sz w:val="16"/>
          <w:szCs w:val="16"/>
        </w:rPr>
        <w:t xml:space="preserve">  (подпись)                                      (расшифровка подписи)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051AE4">
        <w:rPr>
          <w:rFonts w:ascii="Arial" w:hAnsi="Arial" w:cs="Arial"/>
          <w:color w:val="auto"/>
          <w:sz w:val="24"/>
          <w:szCs w:val="24"/>
        </w:rPr>
        <w:lastRenderedPageBreak/>
        <w:tab/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24"/>
          <w:szCs w:val="24"/>
        </w:rPr>
      </w:pPr>
      <w:r w:rsidRPr="00051AE4">
        <w:rPr>
          <w:color w:val="auto"/>
          <w:sz w:val="24"/>
          <w:szCs w:val="24"/>
        </w:rPr>
        <w:t>К заявке прилагаю следующие документы:</w:t>
      </w:r>
    </w:p>
    <w:tbl>
      <w:tblPr>
        <w:tblW w:w="0" w:type="auto"/>
        <w:tblLook w:val="04A0"/>
      </w:tblPr>
      <w:tblGrid>
        <w:gridCol w:w="9564"/>
      </w:tblGrid>
      <w:tr w:rsidR="00051AE4" w:rsidRPr="00051AE4" w:rsidTr="00297301">
        <w:tc>
          <w:tcPr>
            <w:tcW w:w="9564" w:type="dxa"/>
            <w:tcBorders>
              <w:bottom w:val="single" w:sz="4" w:space="0" w:color="auto"/>
            </w:tcBorders>
            <w:shd w:val="clear" w:color="auto" w:fill="auto"/>
          </w:tcPr>
          <w:p w:rsidR="00051AE4" w:rsidRPr="00051AE4" w:rsidRDefault="00051AE4" w:rsidP="00051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1AE4" w:rsidRPr="00051AE4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AE4" w:rsidRPr="00051AE4" w:rsidRDefault="00051AE4" w:rsidP="00051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1AE4" w:rsidRPr="00051AE4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AE4" w:rsidRPr="00051AE4" w:rsidRDefault="00051AE4" w:rsidP="00051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1AE4" w:rsidRPr="00051AE4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AE4" w:rsidRPr="00051AE4" w:rsidRDefault="00051AE4" w:rsidP="00051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51AE4" w:rsidRPr="00051AE4" w:rsidTr="00297301">
        <w:tc>
          <w:tcPr>
            <w:tcW w:w="9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AE4" w:rsidRPr="00051AE4" w:rsidRDefault="00051AE4" w:rsidP="00051A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051AE4" w:rsidRPr="00051AE4" w:rsidRDefault="00051AE4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16"/>
          <w:szCs w:val="16"/>
        </w:rPr>
      </w:pPr>
      <w:r w:rsidRPr="00051AE4">
        <w:rPr>
          <w:color w:val="auto"/>
          <w:sz w:val="16"/>
          <w:szCs w:val="16"/>
        </w:rPr>
        <w:t>(перечень документов,</w:t>
      </w:r>
      <w:r>
        <w:rPr>
          <w:color w:val="auto"/>
          <w:sz w:val="16"/>
          <w:szCs w:val="16"/>
        </w:rPr>
        <w:t xml:space="preserve"> определенных </w:t>
      </w:r>
      <w:r w:rsidRPr="00051AE4">
        <w:rPr>
          <w:color w:val="auto"/>
          <w:sz w:val="16"/>
          <w:szCs w:val="16"/>
        </w:rPr>
        <w:t xml:space="preserve"> в п</w:t>
      </w:r>
      <w:r w:rsidR="006F542C">
        <w:rPr>
          <w:color w:val="auto"/>
          <w:sz w:val="16"/>
          <w:szCs w:val="16"/>
        </w:rPr>
        <w:t>ункт</w:t>
      </w:r>
      <w:r w:rsidR="003C5A33">
        <w:rPr>
          <w:color w:val="auto"/>
          <w:sz w:val="16"/>
          <w:szCs w:val="16"/>
        </w:rPr>
        <w:t xml:space="preserve">е </w:t>
      </w:r>
      <w:r w:rsidR="006F542C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9</w:t>
      </w:r>
      <w:r w:rsidRPr="00051AE4">
        <w:rPr>
          <w:color w:val="auto"/>
          <w:sz w:val="16"/>
          <w:szCs w:val="16"/>
        </w:rPr>
        <w:t xml:space="preserve">  Порядка)</w:t>
      </w:r>
    </w:p>
    <w:p w:rsidR="00051AE4" w:rsidRPr="00051AE4" w:rsidRDefault="00051AE4" w:rsidP="00051AE4">
      <w:pPr>
        <w:suppressAutoHyphens/>
        <w:ind w:firstLine="709"/>
        <w:contextualSpacing/>
        <w:jc w:val="both"/>
        <w:rPr>
          <w:color w:val="auto"/>
          <w:sz w:val="24"/>
          <w:szCs w:val="24"/>
        </w:rPr>
      </w:pPr>
      <w:r w:rsidRPr="00051AE4">
        <w:rPr>
          <w:color w:val="auto"/>
          <w:sz w:val="24"/>
          <w:szCs w:val="24"/>
        </w:rPr>
        <w:t>Достоверность прилагаемых документов своей подписью подтверждаю. Последствия представления недостоверной информации, а также нарушения условий (требований) предоставления субсидии, выявленн</w:t>
      </w:r>
      <w:r w:rsidR="00582237">
        <w:rPr>
          <w:color w:val="auto"/>
          <w:sz w:val="24"/>
          <w:szCs w:val="24"/>
        </w:rPr>
        <w:t>ых</w:t>
      </w:r>
      <w:r w:rsidRPr="00051AE4">
        <w:rPr>
          <w:color w:val="auto"/>
          <w:sz w:val="24"/>
          <w:szCs w:val="24"/>
        </w:rPr>
        <w:t xml:space="preserve"> </w:t>
      </w:r>
      <w:proofErr w:type="gramStart"/>
      <w:r w:rsidRPr="00051AE4">
        <w:rPr>
          <w:color w:val="auto"/>
          <w:sz w:val="24"/>
          <w:szCs w:val="24"/>
        </w:rPr>
        <w:t>по</w:t>
      </w:r>
      <w:proofErr w:type="gramEnd"/>
      <w:r w:rsidRPr="00051AE4">
        <w:rPr>
          <w:color w:val="auto"/>
          <w:sz w:val="24"/>
          <w:szCs w:val="24"/>
        </w:rPr>
        <w:t xml:space="preserve"> проверок</w:t>
      </w:r>
      <w:r w:rsidR="00582237">
        <w:rPr>
          <w:color w:val="auto"/>
          <w:sz w:val="24"/>
          <w:szCs w:val="24"/>
        </w:rPr>
        <w:t>,</w:t>
      </w:r>
      <w:r w:rsidRPr="00051AE4">
        <w:rPr>
          <w:color w:val="auto"/>
          <w:sz w:val="24"/>
          <w:szCs w:val="24"/>
        </w:rPr>
        <w:t xml:space="preserve"> ясны и понятны. При наличии указанных фактов гарантирую осуществление возврата субсидии в установленном порядке</w:t>
      </w:r>
      <w:r w:rsidR="00582237">
        <w:rPr>
          <w:color w:val="auto"/>
          <w:sz w:val="24"/>
          <w:szCs w:val="24"/>
        </w:rPr>
        <w:t>.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051AE4">
        <w:rPr>
          <w:color w:val="auto"/>
          <w:sz w:val="24"/>
          <w:szCs w:val="24"/>
        </w:rPr>
        <w:t>Уведомления, предусмотренные Порядком, прошу направлять</w:t>
      </w:r>
      <w:r w:rsidR="00B04247">
        <w:rPr>
          <w:color w:val="auto"/>
          <w:sz w:val="24"/>
          <w:szCs w:val="24"/>
        </w:rPr>
        <w:t xml:space="preserve"> </w:t>
      </w:r>
      <w:r w:rsidRPr="00051AE4">
        <w:rPr>
          <w:color w:val="auto"/>
          <w:sz w:val="24"/>
          <w:szCs w:val="24"/>
        </w:rPr>
        <w:t>посредством электронной или факсимильной связи</w:t>
      </w:r>
      <w:r w:rsidR="00582237">
        <w:rPr>
          <w:color w:val="auto"/>
          <w:sz w:val="24"/>
          <w:szCs w:val="24"/>
        </w:rPr>
        <w:t xml:space="preserve">, </w:t>
      </w:r>
      <w:r w:rsidRPr="00051AE4">
        <w:rPr>
          <w:color w:val="auto"/>
          <w:sz w:val="24"/>
          <w:szCs w:val="24"/>
        </w:rPr>
        <w:t>почтовым отправлением</w:t>
      </w:r>
      <w:r w:rsidR="00582237">
        <w:rPr>
          <w:color w:val="auto"/>
          <w:sz w:val="24"/>
          <w:szCs w:val="24"/>
        </w:rPr>
        <w:t xml:space="preserve"> либо __________________</w:t>
      </w:r>
      <w:r w:rsidRPr="00051AE4">
        <w:rPr>
          <w:color w:val="auto"/>
          <w:sz w:val="24"/>
          <w:szCs w:val="24"/>
        </w:rPr>
        <w:t xml:space="preserve"> </w:t>
      </w:r>
    </w:p>
    <w:p w:rsidR="00582237" w:rsidRDefault="00051AE4" w:rsidP="00582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 w:rsidRPr="00051AE4">
        <w:rPr>
          <w:color w:val="auto"/>
          <w:sz w:val="24"/>
          <w:szCs w:val="24"/>
        </w:rPr>
        <w:t>___________________________________________________________________________</w:t>
      </w:r>
      <w:r w:rsidR="00582237">
        <w:rPr>
          <w:color w:val="auto"/>
          <w:sz w:val="24"/>
          <w:szCs w:val="24"/>
        </w:rPr>
        <w:t>__</w:t>
      </w:r>
    </w:p>
    <w:p w:rsidR="00051AE4" w:rsidRPr="00582237" w:rsidRDefault="00582237" w:rsidP="005822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color w:val="auto"/>
          <w:sz w:val="16"/>
          <w:szCs w:val="16"/>
        </w:rPr>
        <w:t xml:space="preserve">     </w:t>
      </w:r>
      <w:r w:rsidR="00051AE4" w:rsidRPr="00051AE4">
        <w:rPr>
          <w:color w:val="auto"/>
          <w:sz w:val="16"/>
          <w:szCs w:val="16"/>
        </w:rPr>
        <w:t>(</w:t>
      </w:r>
      <w:proofErr w:type="gramStart"/>
      <w:r w:rsidR="00051AE4" w:rsidRPr="00051AE4">
        <w:rPr>
          <w:color w:val="auto"/>
          <w:sz w:val="16"/>
          <w:szCs w:val="16"/>
        </w:rPr>
        <w:t>нужное</w:t>
      </w:r>
      <w:proofErr w:type="gramEnd"/>
      <w:r w:rsidR="00051AE4" w:rsidRPr="00051AE4">
        <w:rPr>
          <w:color w:val="auto"/>
          <w:sz w:val="16"/>
          <w:szCs w:val="16"/>
        </w:rPr>
        <w:t xml:space="preserve"> подчеркнуть, либо указать иной способ</w:t>
      </w:r>
      <w:r w:rsidR="006F542C">
        <w:rPr>
          <w:color w:val="auto"/>
          <w:sz w:val="16"/>
          <w:szCs w:val="16"/>
        </w:rPr>
        <w:t xml:space="preserve"> оповещения, </w:t>
      </w:r>
      <w:r w:rsidR="00051AE4" w:rsidRPr="00051AE4">
        <w:rPr>
          <w:color w:val="auto"/>
          <w:sz w:val="16"/>
          <w:szCs w:val="16"/>
        </w:rPr>
        <w:t xml:space="preserve"> выбранный </w:t>
      </w:r>
      <w:r w:rsidR="009F4E83">
        <w:rPr>
          <w:color w:val="auto"/>
          <w:sz w:val="16"/>
          <w:szCs w:val="16"/>
        </w:rPr>
        <w:t>организацией</w:t>
      </w:r>
      <w:r>
        <w:rPr>
          <w:color w:val="auto"/>
          <w:sz w:val="16"/>
          <w:szCs w:val="16"/>
        </w:rPr>
        <w:t>, а также адрес, номер телефона и т.п.</w:t>
      </w:r>
      <w:r w:rsidR="006F542C">
        <w:rPr>
          <w:color w:val="auto"/>
          <w:sz w:val="16"/>
          <w:szCs w:val="16"/>
        </w:rPr>
        <w:t>)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4"/>
          <w:szCs w:val="24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051AE4">
        <w:rPr>
          <w:color w:val="auto"/>
          <w:sz w:val="24"/>
          <w:szCs w:val="24"/>
        </w:rPr>
        <w:t>Одновременно настоящим выражаю согласие на обработку моих персональных данных.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051AE4">
        <w:rPr>
          <w:color w:val="auto"/>
          <w:sz w:val="24"/>
          <w:szCs w:val="24"/>
        </w:rPr>
        <w:t xml:space="preserve">Индивидуальный предприниматель   _____________________________________________ 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22"/>
          <w:szCs w:val="22"/>
        </w:rPr>
      </w:pPr>
      <w:r w:rsidRPr="00051AE4">
        <w:rPr>
          <w:color w:val="auto"/>
          <w:sz w:val="22"/>
          <w:szCs w:val="22"/>
        </w:rPr>
        <w:t xml:space="preserve">                                                                             _____________             _______________________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left="4320"/>
        <w:rPr>
          <w:color w:val="auto"/>
          <w:sz w:val="22"/>
          <w:szCs w:val="22"/>
        </w:rPr>
      </w:pPr>
      <w:r w:rsidRPr="00051AE4">
        <w:rPr>
          <w:color w:val="auto"/>
          <w:sz w:val="16"/>
          <w:szCs w:val="16"/>
        </w:rPr>
        <w:t xml:space="preserve">  </w:t>
      </w:r>
      <w:r w:rsidR="00582237">
        <w:rPr>
          <w:color w:val="auto"/>
          <w:sz w:val="16"/>
          <w:szCs w:val="16"/>
        </w:rPr>
        <w:t xml:space="preserve">  </w:t>
      </w:r>
      <w:r w:rsidRPr="00051AE4">
        <w:rPr>
          <w:color w:val="auto"/>
          <w:sz w:val="16"/>
          <w:szCs w:val="16"/>
        </w:rPr>
        <w:t xml:space="preserve"> (подпись)                                               (расшифровка подписи)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051AE4" w:rsidRPr="00051AE4" w:rsidRDefault="00051AE4" w:rsidP="00582237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051AE4">
        <w:rPr>
          <w:color w:val="auto"/>
          <w:sz w:val="20"/>
          <w:szCs w:val="20"/>
        </w:rPr>
        <w:t>«_____» ____________ 20_ г.</w:t>
      </w:r>
      <w:r w:rsidRPr="00051AE4">
        <w:rPr>
          <w:color w:val="auto"/>
          <w:sz w:val="20"/>
          <w:szCs w:val="20"/>
        </w:rPr>
        <w:tab/>
      </w:r>
      <w:r w:rsidRPr="00051AE4">
        <w:rPr>
          <w:color w:val="auto"/>
          <w:sz w:val="20"/>
          <w:szCs w:val="20"/>
        </w:rPr>
        <w:tab/>
      </w:r>
      <w:r w:rsidRPr="00051AE4">
        <w:rPr>
          <w:color w:val="auto"/>
          <w:sz w:val="20"/>
          <w:szCs w:val="20"/>
        </w:rPr>
        <w:tab/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16"/>
          <w:szCs w:val="16"/>
        </w:rPr>
      </w:pPr>
      <w:r w:rsidRPr="00051AE4">
        <w:rPr>
          <w:color w:val="auto"/>
          <w:sz w:val="24"/>
          <w:szCs w:val="24"/>
        </w:rPr>
        <w:t>Исполнитель</w:t>
      </w:r>
      <w:r w:rsidRPr="00051AE4">
        <w:rPr>
          <w:color w:val="auto"/>
          <w:sz w:val="16"/>
          <w:szCs w:val="16"/>
        </w:rPr>
        <w:t xml:space="preserve">   _________________________________</w:t>
      </w:r>
      <w:r w:rsidRPr="00051AE4">
        <w:rPr>
          <w:color w:val="auto"/>
          <w:sz w:val="16"/>
          <w:szCs w:val="16"/>
        </w:rPr>
        <w:tab/>
      </w:r>
      <w:r w:rsidRPr="00051AE4">
        <w:rPr>
          <w:color w:val="auto"/>
          <w:sz w:val="16"/>
          <w:szCs w:val="16"/>
        </w:rPr>
        <w:tab/>
      </w:r>
      <w:r w:rsidRPr="00051AE4">
        <w:rPr>
          <w:color w:val="auto"/>
          <w:sz w:val="16"/>
          <w:szCs w:val="16"/>
        </w:rPr>
        <w:tab/>
        <w:t>___________________________________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6"/>
          <w:szCs w:val="16"/>
        </w:rPr>
      </w:pPr>
      <w:r w:rsidRPr="00051AE4">
        <w:rPr>
          <w:color w:val="auto"/>
          <w:sz w:val="24"/>
          <w:szCs w:val="24"/>
        </w:rPr>
        <w:tab/>
      </w:r>
      <w:r w:rsidRPr="00051AE4">
        <w:rPr>
          <w:color w:val="auto"/>
          <w:sz w:val="24"/>
          <w:szCs w:val="24"/>
        </w:rPr>
        <w:tab/>
      </w:r>
      <w:r w:rsidR="009F4E83">
        <w:rPr>
          <w:color w:val="auto"/>
          <w:sz w:val="24"/>
          <w:szCs w:val="24"/>
        </w:rPr>
        <w:t xml:space="preserve">    </w:t>
      </w:r>
      <w:r w:rsidRPr="00051AE4">
        <w:rPr>
          <w:color w:val="auto"/>
          <w:sz w:val="16"/>
          <w:szCs w:val="16"/>
        </w:rPr>
        <w:t>(подпись, Ф.И.О.)</w:t>
      </w:r>
      <w:r w:rsidRPr="00051AE4">
        <w:rPr>
          <w:color w:val="auto"/>
          <w:sz w:val="16"/>
          <w:szCs w:val="16"/>
        </w:rPr>
        <w:tab/>
      </w:r>
      <w:r w:rsidRPr="00051AE4">
        <w:rPr>
          <w:color w:val="auto"/>
          <w:sz w:val="24"/>
          <w:szCs w:val="24"/>
        </w:rPr>
        <w:tab/>
      </w:r>
      <w:r w:rsidR="009F4E83">
        <w:rPr>
          <w:color w:val="auto"/>
          <w:sz w:val="24"/>
          <w:szCs w:val="24"/>
        </w:rPr>
        <w:t xml:space="preserve">           </w:t>
      </w:r>
      <w:r w:rsidRPr="00051AE4">
        <w:rPr>
          <w:color w:val="auto"/>
          <w:sz w:val="24"/>
          <w:szCs w:val="24"/>
        </w:rPr>
        <w:tab/>
      </w:r>
      <w:r w:rsidR="009F4E83">
        <w:rPr>
          <w:color w:val="auto"/>
          <w:sz w:val="24"/>
          <w:szCs w:val="24"/>
        </w:rPr>
        <w:t xml:space="preserve"> </w:t>
      </w:r>
      <w:r w:rsidR="00582237">
        <w:rPr>
          <w:color w:val="auto"/>
          <w:sz w:val="24"/>
          <w:szCs w:val="24"/>
        </w:rPr>
        <w:t xml:space="preserve">             </w:t>
      </w:r>
      <w:r w:rsidR="009F4E83">
        <w:rPr>
          <w:color w:val="auto"/>
          <w:sz w:val="24"/>
          <w:szCs w:val="24"/>
        </w:rPr>
        <w:t xml:space="preserve"> </w:t>
      </w:r>
      <w:r w:rsidRPr="00051AE4">
        <w:rPr>
          <w:color w:val="auto"/>
          <w:sz w:val="16"/>
          <w:szCs w:val="16"/>
        </w:rPr>
        <w:t>(контактны</w:t>
      </w:r>
      <w:r w:rsidR="00582237">
        <w:rPr>
          <w:color w:val="auto"/>
          <w:sz w:val="16"/>
          <w:szCs w:val="16"/>
        </w:rPr>
        <w:t>й</w:t>
      </w:r>
      <w:r w:rsidRPr="00051AE4">
        <w:rPr>
          <w:color w:val="auto"/>
          <w:sz w:val="16"/>
          <w:szCs w:val="16"/>
        </w:rPr>
        <w:t xml:space="preserve"> телефон</w:t>
      </w:r>
      <w:r w:rsidR="00582237">
        <w:rPr>
          <w:color w:val="auto"/>
          <w:sz w:val="16"/>
          <w:szCs w:val="16"/>
        </w:rPr>
        <w:t>)</w:t>
      </w:r>
      <w:r w:rsidRPr="00051AE4">
        <w:rPr>
          <w:color w:val="auto"/>
          <w:sz w:val="16"/>
          <w:szCs w:val="16"/>
        </w:rPr>
        <w:t xml:space="preserve"> 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051AE4">
        <w:rPr>
          <w:color w:val="auto"/>
          <w:sz w:val="20"/>
          <w:szCs w:val="20"/>
        </w:rPr>
        <w:t>М.П.</w:t>
      </w:r>
    </w:p>
    <w:p w:rsidR="00051AE4" w:rsidRPr="00582237" w:rsidRDefault="00051AE4" w:rsidP="00051AE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4"/>
          <w:szCs w:val="24"/>
        </w:rPr>
      </w:pPr>
      <w:r w:rsidRPr="00582237">
        <w:rPr>
          <w:color w:val="auto"/>
          <w:sz w:val="24"/>
          <w:szCs w:val="24"/>
        </w:rPr>
        <w:t>(при наличии)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0"/>
          <w:szCs w:val="20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0"/>
          <w:szCs w:val="20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051AE4">
        <w:rPr>
          <w:b/>
          <w:bCs/>
          <w:color w:val="26282F"/>
          <w:sz w:val="20"/>
          <w:szCs w:val="20"/>
        </w:rPr>
        <w:t>_______________________</w:t>
      </w: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051AE4" w:rsidRPr="00051AE4" w:rsidRDefault="00051AE4" w:rsidP="00051AE4">
      <w:pPr>
        <w:widowControl w:val="0"/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</w:p>
    <w:p w:rsidR="00051AE4" w:rsidRDefault="00051AE4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Default="00C409EC" w:rsidP="00B62A09">
      <w:pPr>
        <w:tabs>
          <w:tab w:val="left" w:pos="1276"/>
        </w:tabs>
        <w:rPr>
          <w:color w:val="auto"/>
        </w:rPr>
      </w:pPr>
    </w:p>
    <w:p w:rsidR="00C409EC" w:rsidRPr="00B768BC" w:rsidRDefault="00C409EC" w:rsidP="00B62A09">
      <w:pPr>
        <w:tabs>
          <w:tab w:val="left" w:pos="1276"/>
        </w:tabs>
        <w:rPr>
          <w:color w:val="auto"/>
        </w:rPr>
      </w:pPr>
    </w:p>
    <w:sectPr w:rsidR="00C409EC" w:rsidRPr="00B768BC" w:rsidSect="009A65C5">
      <w:headerReference w:type="default" r:id="rId10"/>
      <w:pgSz w:w="11909" w:h="16834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F3" w:rsidRDefault="00C175F3" w:rsidP="005436AD">
      <w:r>
        <w:separator/>
      </w:r>
    </w:p>
  </w:endnote>
  <w:endnote w:type="continuationSeparator" w:id="0">
    <w:p w:rsidR="00C175F3" w:rsidRDefault="00C175F3" w:rsidP="0054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F3" w:rsidRDefault="00C175F3" w:rsidP="005436AD">
      <w:r>
        <w:separator/>
      </w:r>
    </w:p>
  </w:footnote>
  <w:footnote w:type="continuationSeparator" w:id="0">
    <w:p w:rsidR="00C175F3" w:rsidRDefault="00C175F3" w:rsidP="0054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CD" w:rsidRDefault="00B61EF0">
    <w:pPr>
      <w:pStyle w:val="a6"/>
      <w:jc w:val="center"/>
    </w:pPr>
    <w:fldSimple w:instr=" PAGE   \* MERGEFORMAT ">
      <w:r w:rsidR="002D08E4">
        <w:rPr>
          <w:noProof/>
        </w:rPr>
        <w:t>11</w:t>
      </w:r>
    </w:fldSimple>
  </w:p>
  <w:p w:rsidR="00A83ECD" w:rsidRDefault="00A83E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7AB632"/>
    <w:lvl w:ilvl="0">
      <w:numFmt w:val="bullet"/>
      <w:lvlText w:val="*"/>
      <w:lvlJc w:val="left"/>
    </w:lvl>
  </w:abstractNum>
  <w:abstractNum w:abstractNumId="1">
    <w:nsid w:val="01E429E8"/>
    <w:multiLevelType w:val="multilevel"/>
    <w:tmpl w:val="A2B8FFD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4F4363F"/>
    <w:multiLevelType w:val="hybridMultilevel"/>
    <w:tmpl w:val="3306CF06"/>
    <w:lvl w:ilvl="0" w:tplc="CDE699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74511E7"/>
    <w:multiLevelType w:val="multilevel"/>
    <w:tmpl w:val="DACC6DD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4">
    <w:nsid w:val="0F7A6B0E"/>
    <w:multiLevelType w:val="hybridMultilevel"/>
    <w:tmpl w:val="789C8D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0222AD2"/>
    <w:multiLevelType w:val="multilevel"/>
    <w:tmpl w:val="C5B2EF6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>
    <w:nsid w:val="11DE27D0"/>
    <w:multiLevelType w:val="hybridMultilevel"/>
    <w:tmpl w:val="0EE2578E"/>
    <w:lvl w:ilvl="0" w:tplc="4AA877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0C4128"/>
    <w:multiLevelType w:val="hybridMultilevel"/>
    <w:tmpl w:val="B0B80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7B07EB"/>
    <w:multiLevelType w:val="hybridMultilevel"/>
    <w:tmpl w:val="9F285382"/>
    <w:lvl w:ilvl="0" w:tplc="0A7481E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11485D"/>
    <w:multiLevelType w:val="multilevel"/>
    <w:tmpl w:val="A588D8F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186133D"/>
    <w:multiLevelType w:val="hybridMultilevel"/>
    <w:tmpl w:val="02002BEC"/>
    <w:lvl w:ilvl="0" w:tplc="F9805C4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47C4156"/>
    <w:multiLevelType w:val="hybridMultilevel"/>
    <w:tmpl w:val="167CF8C0"/>
    <w:lvl w:ilvl="0" w:tplc="3C248510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74514A"/>
    <w:multiLevelType w:val="hybridMultilevel"/>
    <w:tmpl w:val="E048EB7A"/>
    <w:lvl w:ilvl="0" w:tplc="F54A9A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762A75"/>
    <w:multiLevelType w:val="hybridMultilevel"/>
    <w:tmpl w:val="FE1C214C"/>
    <w:lvl w:ilvl="0" w:tplc="76806B0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E46146"/>
    <w:multiLevelType w:val="hybridMultilevel"/>
    <w:tmpl w:val="A9549A08"/>
    <w:lvl w:ilvl="0" w:tplc="A1281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BF2637B"/>
    <w:multiLevelType w:val="singleLevel"/>
    <w:tmpl w:val="4AA63680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3FDE77CD"/>
    <w:multiLevelType w:val="hybridMultilevel"/>
    <w:tmpl w:val="5F9EB44C"/>
    <w:lvl w:ilvl="0" w:tplc="083EAA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0E55E6"/>
    <w:multiLevelType w:val="hybridMultilevel"/>
    <w:tmpl w:val="A48278E0"/>
    <w:lvl w:ilvl="0" w:tplc="07FC9ABC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421787D"/>
    <w:multiLevelType w:val="hybridMultilevel"/>
    <w:tmpl w:val="45D21152"/>
    <w:lvl w:ilvl="0" w:tplc="AA10DBB4">
      <w:start w:val="8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80F2C4F"/>
    <w:multiLevelType w:val="multilevel"/>
    <w:tmpl w:val="403ED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74701D2"/>
    <w:multiLevelType w:val="multilevel"/>
    <w:tmpl w:val="076889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749628C"/>
    <w:multiLevelType w:val="hybridMultilevel"/>
    <w:tmpl w:val="C26C3FC2"/>
    <w:lvl w:ilvl="0" w:tplc="F07665F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DF67734"/>
    <w:multiLevelType w:val="hybridMultilevel"/>
    <w:tmpl w:val="B8D2FD8E"/>
    <w:lvl w:ilvl="0" w:tplc="9A80BBA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73F2784"/>
    <w:multiLevelType w:val="multilevel"/>
    <w:tmpl w:val="7D709CF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8"/>
        <w:szCs w:val="28"/>
      </w:rPr>
    </w:lvl>
  </w:abstractNum>
  <w:abstractNum w:abstractNumId="24">
    <w:nsid w:val="6D650CE3"/>
    <w:multiLevelType w:val="hybridMultilevel"/>
    <w:tmpl w:val="E5628786"/>
    <w:lvl w:ilvl="0" w:tplc="EBF22EDA">
      <w:start w:val="10"/>
      <w:numFmt w:val="decimal"/>
      <w:lvlText w:val="%1)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052420C"/>
    <w:multiLevelType w:val="hybridMultilevel"/>
    <w:tmpl w:val="3ACE688E"/>
    <w:lvl w:ilvl="0" w:tplc="37AA07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63166"/>
    <w:multiLevelType w:val="hybridMultilevel"/>
    <w:tmpl w:val="84EA9440"/>
    <w:lvl w:ilvl="0" w:tplc="A9FE1F3C">
      <w:start w:val="14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1BA3BE5"/>
    <w:multiLevelType w:val="hybridMultilevel"/>
    <w:tmpl w:val="462C8C2E"/>
    <w:lvl w:ilvl="0" w:tplc="2438F0FA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6DC1A81"/>
    <w:multiLevelType w:val="hybridMultilevel"/>
    <w:tmpl w:val="D048E908"/>
    <w:lvl w:ilvl="0" w:tplc="14CA080A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844B6F"/>
    <w:multiLevelType w:val="hybridMultilevel"/>
    <w:tmpl w:val="D2BAB6F8"/>
    <w:lvl w:ilvl="0" w:tplc="37FC45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D56C67"/>
    <w:multiLevelType w:val="hybridMultilevel"/>
    <w:tmpl w:val="7D8AACDE"/>
    <w:lvl w:ilvl="0" w:tplc="4D0053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20"/>
  </w:num>
  <w:num w:numId="7">
    <w:abstractNumId w:val="1"/>
  </w:num>
  <w:num w:numId="8">
    <w:abstractNumId w:val="19"/>
  </w:num>
  <w:num w:numId="9">
    <w:abstractNumId w:val="3"/>
  </w:num>
  <w:num w:numId="10">
    <w:abstractNumId w:val="23"/>
  </w:num>
  <w:num w:numId="11">
    <w:abstractNumId w:val="5"/>
  </w:num>
  <w:num w:numId="12">
    <w:abstractNumId w:val="9"/>
  </w:num>
  <w:num w:numId="13">
    <w:abstractNumId w:val="21"/>
  </w:num>
  <w:num w:numId="14">
    <w:abstractNumId w:val="12"/>
  </w:num>
  <w:num w:numId="15">
    <w:abstractNumId w:val="4"/>
  </w:num>
  <w:num w:numId="16">
    <w:abstractNumId w:val="10"/>
  </w:num>
  <w:num w:numId="17">
    <w:abstractNumId w:val="30"/>
  </w:num>
  <w:num w:numId="18">
    <w:abstractNumId w:val="25"/>
  </w:num>
  <w:num w:numId="19">
    <w:abstractNumId w:val="13"/>
  </w:num>
  <w:num w:numId="20">
    <w:abstractNumId w:val="16"/>
  </w:num>
  <w:num w:numId="21">
    <w:abstractNumId w:val="2"/>
  </w:num>
  <w:num w:numId="22">
    <w:abstractNumId w:val="27"/>
  </w:num>
  <w:num w:numId="23">
    <w:abstractNumId w:val="8"/>
  </w:num>
  <w:num w:numId="24">
    <w:abstractNumId w:val="17"/>
  </w:num>
  <w:num w:numId="25">
    <w:abstractNumId w:val="11"/>
  </w:num>
  <w:num w:numId="26">
    <w:abstractNumId w:val="26"/>
  </w:num>
  <w:num w:numId="27">
    <w:abstractNumId w:val="24"/>
  </w:num>
  <w:num w:numId="28">
    <w:abstractNumId w:val="28"/>
  </w:num>
  <w:num w:numId="29">
    <w:abstractNumId w:val="18"/>
  </w:num>
  <w:num w:numId="30">
    <w:abstractNumId w:val="14"/>
  </w:num>
  <w:num w:numId="31">
    <w:abstractNumId w:val="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9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6FD2"/>
    <w:rsid w:val="00001B6F"/>
    <w:rsid w:val="000024A5"/>
    <w:rsid w:val="00002C70"/>
    <w:rsid w:val="00005605"/>
    <w:rsid w:val="00005858"/>
    <w:rsid w:val="00006E1D"/>
    <w:rsid w:val="00012723"/>
    <w:rsid w:val="00012ABA"/>
    <w:rsid w:val="00013F1C"/>
    <w:rsid w:val="00014711"/>
    <w:rsid w:val="00014CF2"/>
    <w:rsid w:val="00015281"/>
    <w:rsid w:val="00020359"/>
    <w:rsid w:val="000204E4"/>
    <w:rsid w:val="0002164E"/>
    <w:rsid w:val="00023F67"/>
    <w:rsid w:val="0002411E"/>
    <w:rsid w:val="000258AD"/>
    <w:rsid w:val="00025DCB"/>
    <w:rsid w:val="000268ED"/>
    <w:rsid w:val="00031C98"/>
    <w:rsid w:val="00033ABF"/>
    <w:rsid w:val="00034693"/>
    <w:rsid w:val="000357C2"/>
    <w:rsid w:val="00036E56"/>
    <w:rsid w:val="00042B6C"/>
    <w:rsid w:val="000452D8"/>
    <w:rsid w:val="0004581C"/>
    <w:rsid w:val="000477B4"/>
    <w:rsid w:val="000477F1"/>
    <w:rsid w:val="00050679"/>
    <w:rsid w:val="00051AE4"/>
    <w:rsid w:val="000527B6"/>
    <w:rsid w:val="00053803"/>
    <w:rsid w:val="00054778"/>
    <w:rsid w:val="0005638D"/>
    <w:rsid w:val="00057107"/>
    <w:rsid w:val="000607F4"/>
    <w:rsid w:val="0006356F"/>
    <w:rsid w:val="00073ABF"/>
    <w:rsid w:val="00073CC3"/>
    <w:rsid w:val="00073DAA"/>
    <w:rsid w:val="0007570B"/>
    <w:rsid w:val="00075D79"/>
    <w:rsid w:val="0007747B"/>
    <w:rsid w:val="00077495"/>
    <w:rsid w:val="00081813"/>
    <w:rsid w:val="0008770C"/>
    <w:rsid w:val="00093EC7"/>
    <w:rsid w:val="00096C7F"/>
    <w:rsid w:val="000A048C"/>
    <w:rsid w:val="000A376D"/>
    <w:rsid w:val="000A3CC2"/>
    <w:rsid w:val="000A44A6"/>
    <w:rsid w:val="000A4D5B"/>
    <w:rsid w:val="000A5D7D"/>
    <w:rsid w:val="000B2AB8"/>
    <w:rsid w:val="000B4610"/>
    <w:rsid w:val="000B703A"/>
    <w:rsid w:val="000C1254"/>
    <w:rsid w:val="000C30E1"/>
    <w:rsid w:val="000C640D"/>
    <w:rsid w:val="000C6C35"/>
    <w:rsid w:val="000D2514"/>
    <w:rsid w:val="000D7837"/>
    <w:rsid w:val="000E2188"/>
    <w:rsid w:val="000E38FF"/>
    <w:rsid w:val="000E5FA6"/>
    <w:rsid w:val="000F1957"/>
    <w:rsid w:val="000F1C49"/>
    <w:rsid w:val="000F424A"/>
    <w:rsid w:val="000F5B71"/>
    <w:rsid w:val="0010002B"/>
    <w:rsid w:val="001019F3"/>
    <w:rsid w:val="0010515E"/>
    <w:rsid w:val="00111B2D"/>
    <w:rsid w:val="00112209"/>
    <w:rsid w:val="001141E7"/>
    <w:rsid w:val="001147E4"/>
    <w:rsid w:val="00123230"/>
    <w:rsid w:val="00125E46"/>
    <w:rsid w:val="00127F51"/>
    <w:rsid w:val="001325E9"/>
    <w:rsid w:val="0013353B"/>
    <w:rsid w:val="001347E4"/>
    <w:rsid w:val="00135750"/>
    <w:rsid w:val="00142CE2"/>
    <w:rsid w:val="0014338C"/>
    <w:rsid w:val="001507AC"/>
    <w:rsid w:val="00151C34"/>
    <w:rsid w:val="00151E06"/>
    <w:rsid w:val="001549C8"/>
    <w:rsid w:val="00155F8F"/>
    <w:rsid w:val="0015743C"/>
    <w:rsid w:val="00157B69"/>
    <w:rsid w:val="00160E5C"/>
    <w:rsid w:val="001620F7"/>
    <w:rsid w:val="00162FC2"/>
    <w:rsid w:val="001652AF"/>
    <w:rsid w:val="001665B4"/>
    <w:rsid w:val="001668B0"/>
    <w:rsid w:val="00166D16"/>
    <w:rsid w:val="00167ECC"/>
    <w:rsid w:val="00170868"/>
    <w:rsid w:val="00171CDA"/>
    <w:rsid w:val="001760D4"/>
    <w:rsid w:val="00181346"/>
    <w:rsid w:val="00182FA9"/>
    <w:rsid w:val="00186CAD"/>
    <w:rsid w:val="001870AF"/>
    <w:rsid w:val="00192785"/>
    <w:rsid w:val="00193AD4"/>
    <w:rsid w:val="00197152"/>
    <w:rsid w:val="001A1817"/>
    <w:rsid w:val="001A4E1D"/>
    <w:rsid w:val="001A536E"/>
    <w:rsid w:val="001A7156"/>
    <w:rsid w:val="001B3946"/>
    <w:rsid w:val="001B49CF"/>
    <w:rsid w:val="001B6718"/>
    <w:rsid w:val="001B7956"/>
    <w:rsid w:val="001C08D2"/>
    <w:rsid w:val="001C0E92"/>
    <w:rsid w:val="001C1442"/>
    <w:rsid w:val="001C2662"/>
    <w:rsid w:val="001C295E"/>
    <w:rsid w:val="001C317B"/>
    <w:rsid w:val="001C4B25"/>
    <w:rsid w:val="001C4C91"/>
    <w:rsid w:val="001C5764"/>
    <w:rsid w:val="001D17DF"/>
    <w:rsid w:val="001D181E"/>
    <w:rsid w:val="001D4B55"/>
    <w:rsid w:val="001D5042"/>
    <w:rsid w:val="001D549F"/>
    <w:rsid w:val="001D67FB"/>
    <w:rsid w:val="001D6B92"/>
    <w:rsid w:val="001D7AEA"/>
    <w:rsid w:val="001E457E"/>
    <w:rsid w:val="001E4782"/>
    <w:rsid w:val="001F0CDC"/>
    <w:rsid w:val="001F303E"/>
    <w:rsid w:val="001F5DAD"/>
    <w:rsid w:val="0020198D"/>
    <w:rsid w:val="00201A80"/>
    <w:rsid w:val="002028AF"/>
    <w:rsid w:val="00214055"/>
    <w:rsid w:val="00214588"/>
    <w:rsid w:val="0021515E"/>
    <w:rsid w:val="002165F3"/>
    <w:rsid w:val="0021770B"/>
    <w:rsid w:val="0021796E"/>
    <w:rsid w:val="002212BD"/>
    <w:rsid w:val="00221342"/>
    <w:rsid w:val="00221CD8"/>
    <w:rsid w:val="00226AC4"/>
    <w:rsid w:val="002275BF"/>
    <w:rsid w:val="002338F6"/>
    <w:rsid w:val="0023578C"/>
    <w:rsid w:val="00237BCA"/>
    <w:rsid w:val="00240C6A"/>
    <w:rsid w:val="00241F97"/>
    <w:rsid w:val="002464E2"/>
    <w:rsid w:val="00246BE6"/>
    <w:rsid w:val="00247DF0"/>
    <w:rsid w:val="002516C1"/>
    <w:rsid w:val="00253410"/>
    <w:rsid w:val="0025356E"/>
    <w:rsid w:val="00255DEA"/>
    <w:rsid w:val="00260CD4"/>
    <w:rsid w:val="00261D26"/>
    <w:rsid w:val="00264456"/>
    <w:rsid w:val="0026541C"/>
    <w:rsid w:val="00266E50"/>
    <w:rsid w:val="00271336"/>
    <w:rsid w:val="00272D85"/>
    <w:rsid w:val="00273BBC"/>
    <w:rsid w:val="00274DB9"/>
    <w:rsid w:val="00277DFE"/>
    <w:rsid w:val="00280A85"/>
    <w:rsid w:val="00282C88"/>
    <w:rsid w:val="00295659"/>
    <w:rsid w:val="00295853"/>
    <w:rsid w:val="00295D8E"/>
    <w:rsid w:val="00297283"/>
    <w:rsid w:val="00297301"/>
    <w:rsid w:val="002A173C"/>
    <w:rsid w:val="002A706A"/>
    <w:rsid w:val="002B02BC"/>
    <w:rsid w:val="002B16FA"/>
    <w:rsid w:val="002B2018"/>
    <w:rsid w:val="002B3483"/>
    <w:rsid w:val="002B3DDA"/>
    <w:rsid w:val="002B4423"/>
    <w:rsid w:val="002B6C47"/>
    <w:rsid w:val="002B7A4C"/>
    <w:rsid w:val="002C7E10"/>
    <w:rsid w:val="002D08E4"/>
    <w:rsid w:val="002D386E"/>
    <w:rsid w:val="002D4035"/>
    <w:rsid w:val="002D5A07"/>
    <w:rsid w:val="002E0445"/>
    <w:rsid w:val="002E0ABD"/>
    <w:rsid w:val="002E3CF3"/>
    <w:rsid w:val="002E439B"/>
    <w:rsid w:val="002E4812"/>
    <w:rsid w:val="002E4EA9"/>
    <w:rsid w:val="002F228D"/>
    <w:rsid w:val="002F3972"/>
    <w:rsid w:val="002F3DB4"/>
    <w:rsid w:val="002F4717"/>
    <w:rsid w:val="002F51C7"/>
    <w:rsid w:val="003009F2"/>
    <w:rsid w:val="00301738"/>
    <w:rsid w:val="00303D05"/>
    <w:rsid w:val="00304BF7"/>
    <w:rsid w:val="0030511F"/>
    <w:rsid w:val="003061A1"/>
    <w:rsid w:val="00311C0F"/>
    <w:rsid w:val="00312E39"/>
    <w:rsid w:val="003140D0"/>
    <w:rsid w:val="00314D6B"/>
    <w:rsid w:val="00322880"/>
    <w:rsid w:val="003241C2"/>
    <w:rsid w:val="0033032A"/>
    <w:rsid w:val="003308BE"/>
    <w:rsid w:val="00330BD4"/>
    <w:rsid w:val="00331F22"/>
    <w:rsid w:val="00332E1E"/>
    <w:rsid w:val="00333BE9"/>
    <w:rsid w:val="00340B2A"/>
    <w:rsid w:val="00341019"/>
    <w:rsid w:val="00341CE9"/>
    <w:rsid w:val="00341DE8"/>
    <w:rsid w:val="00347C91"/>
    <w:rsid w:val="00347F89"/>
    <w:rsid w:val="0035071D"/>
    <w:rsid w:val="00351CCD"/>
    <w:rsid w:val="00355C84"/>
    <w:rsid w:val="00361E7B"/>
    <w:rsid w:val="003620C6"/>
    <w:rsid w:val="003640B5"/>
    <w:rsid w:val="00364E2B"/>
    <w:rsid w:val="00370F4A"/>
    <w:rsid w:val="003726AF"/>
    <w:rsid w:val="003727BC"/>
    <w:rsid w:val="003737FD"/>
    <w:rsid w:val="0037650C"/>
    <w:rsid w:val="00376F4F"/>
    <w:rsid w:val="0037777B"/>
    <w:rsid w:val="00377F01"/>
    <w:rsid w:val="003805C3"/>
    <w:rsid w:val="00380651"/>
    <w:rsid w:val="00387FBB"/>
    <w:rsid w:val="003905AA"/>
    <w:rsid w:val="0039418D"/>
    <w:rsid w:val="003953DF"/>
    <w:rsid w:val="00396626"/>
    <w:rsid w:val="003976D8"/>
    <w:rsid w:val="003A5200"/>
    <w:rsid w:val="003A7970"/>
    <w:rsid w:val="003B0517"/>
    <w:rsid w:val="003B5A83"/>
    <w:rsid w:val="003B672A"/>
    <w:rsid w:val="003B7BD9"/>
    <w:rsid w:val="003C0B40"/>
    <w:rsid w:val="003C2FB8"/>
    <w:rsid w:val="003C5A33"/>
    <w:rsid w:val="003C5DED"/>
    <w:rsid w:val="003C637C"/>
    <w:rsid w:val="003C763B"/>
    <w:rsid w:val="003C7D5D"/>
    <w:rsid w:val="003D45FC"/>
    <w:rsid w:val="003E54A0"/>
    <w:rsid w:val="003E5E9E"/>
    <w:rsid w:val="003E6E00"/>
    <w:rsid w:val="003F1167"/>
    <w:rsid w:val="003F5A36"/>
    <w:rsid w:val="00400482"/>
    <w:rsid w:val="00403410"/>
    <w:rsid w:val="004117FC"/>
    <w:rsid w:val="004123E9"/>
    <w:rsid w:val="0041565A"/>
    <w:rsid w:val="0041636D"/>
    <w:rsid w:val="00416C05"/>
    <w:rsid w:val="004173DB"/>
    <w:rsid w:val="00417F99"/>
    <w:rsid w:val="00426682"/>
    <w:rsid w:val="00432792"/>
    <w:rsid w:val="00432B3C"/>
    <w:rsid w:val="00435910"/>
    <w:rsid w:val="00442E17"/>
    <w:rsid w:val="004453EB"/>
    <w:rsid w:val="00445687"/>
    <w:rsid w:val="004470B2"/>
    <w:rsid w:val="00456A90"/>
    <w:rsid w:val="004612BA"/>
    <w:rsid w:val="00462219"/>
    <w:rsid w:val="004631B4"/>
    <w:rsid w:val="00464A89"/>
    <w:rsid w:val="00465BEE"/>
    <w:rsid w:val="004661A5"/>
    <w:rsid w:val="0046775D"/>
    <w:rsid w:val="00470779"/>
    <w:rsid w:val="00470D50"/>
    <w:rsid w:val="00474D63"/>
    <w:rsid w:val="00475527"/>
    <w:rsid w:val="00476A12"/>
    <w:rsid w:val="00477477"/>
    <w:rsid w:val="00477F05"/>
    <w:rsid w:val="004804BB"/>
    <w:rsid w:val="00481560"/>
    <w:rsid w:val="00483FE6"/>
    <w:rsid w:val="00491080"/>
    <w:rsid w:val="00492E1B"/>
    <w:rsid w:val="00493010"/>
    <w:rsid w:val="00493DA3"/>
    <w:rsid w:val="00494202"/>
    <w:rsid w:val="004A0870"/>
    <w:rsid w:val="004A0941"/>
    <w:rsid w:val="004A1194"/>
    <w:rsid w:val="004A168B"/>
    <w:rsid w:val="004A19DD"/>
    <w:rsid w:val="004A21A7"/>
    <w:rsid w:val="004A2536"/>
    <w:rsid w:val="004A4153"/>
    <w:rsid w:val="004A425A"/>
    <w:rsid w:val="004A6EF6"/>
    <w:rsid w:val="004A7B60"/>
    <w:rsid w:val="004B09D7"/>
    <w:rsid w:val="004B39CB"/>
    <w:rsid w:val="004B5372"/>
    <w:rsid w:val="004C1546"/>
    <w:rsid w:val="004C1866"/>
    <w:rsid w:val="004C1B18"/>
    <w:rsid w:val="004C2731"/>
    <w:rsid w:val="004C51A6"/>
    <w:rsid w:val="004C5B66"/>
    <w:rsid w:val="004C7AE5"/>
    <w:rsid w:val="004D058F"/>
    <w:rsid w:val="004D0697"/>
    <w:rsid w:val="004D37F0"/>
    <w:rsid w:val="004D73C3"/>
    <w:rsid w:val="004D7BD7"/>
    <w:rsid w:val="004E3C50"/>
    <w:rsid w:val="004E4669"/>
    <w:rsid w:val="004F10CF"/>
    <w:rsid w:val="004F54AD"/>
    <w:rsid w:val="004F6E9E"/>
    <w:rsid w:val="004F7E14"/>
    <w:rsid w:val="00501CB6"/>
    <w:rsid w:val="00504AA3"/>
    <w:rsid w:val="005065C4"/>
    <w:rsid w:val="00507274"/>
    <w:rsid w:val="00510070"/>
    <w:rsid w:val="0051165A"/>
    <w:rsid w:val="00514025"/>
    <w:rsid w:val="005142AD"/>
    <w:rsid w:val="005163A3"/>
    <w:rsid w:val="005220A8"/>
    <w:rsid w:val="005242B7"/>
    <w:rsid w:val="00531DAD"/>
    <w:rsid w:val="00534FD7"/>
    <w:rsid w:val="005350D1"/>
    <w:rsid w:val="00540A51"/>
    <w:rsid w:val="00540BEB"/>
    <w:rsid w:val="005436AD"/>
    <w:rsid w:val="00547FB0"/>
    <w:rsid w:val="00554144"/>
    <w:rsid w:val="00556FC1"/>
    <w:rsid w:val="005624B2"/>
    <w:rsid w:val="005658ED"/>
    <w:rsid w:val="00566A47"/>
    <w:rsid w:val="00570325"/>
    <w:rsid w:val="00580765"/>
    <w:rsid w:val="00582237"/>
    <w:rsid w:val="00585516"/>
    <w:rsid w:val="0059206F"/>
    <w:rsid w:val="005949F3"/>
    <w:rsid w:val="00594CE5"/>
    <w:rsid w:val="00596408"/>
    <w:rsid w:val="005A3627"/>
    <w:rsid w:val="005A4541"/>
    <w:rsid w:val="005A5F21"/>
    <w:rsid w:val="005B253C"/>
    <w:rsid w:val="005B50CF"/>
    <w:rsid w:val="005C04C9"/>
    <w:rsid w:val="005C4449"/>
    <w:rsid w:val="005C47DA"/>
    <w:rsid w:val="005C7524"/>
    <w:rsid w:val="005D0DA5"/>
    <w:rsid w:val="005D147B"/>
    <w:rsid w:val="005D3774"/>
    <w:rsid w:val="005D751D"/>
    <w:rsid w:val="005E0AAA"/>
    <w:rsid w:val="005E1CB4"/>
    <w:rsid w:val="005E3D80"/>
    <w:rsid w:val="005E3F1A"/>
    <w:rsid w:val="005E62F3"/>
    <w:rsid w:val="005E7930"/>
    <w:rsid w:val="005F0015"/>
    <w:rsid w:val="005F0B1E"/>
    <w:rsid w:val="005F2F31"/>
    <w:rsid w:val="005F44C5"/>
    <w:rsid w:val="005F5174"/>
    <w:rsid w:val="005F6D09"/>
    <w:rsid w:val="005F7F87"/>
    <w:rsid w:val="00600DAF"/>
    <w:rsid w:val="00607316"/>
    <w:rsid w:val="006123B9"/>
    <w:rsid w:val="00615AEF"/>
    <w:rsid w:val="00620DA0"/>
    <w:rsid w:val="00620FBC"/>
    <w:rsid w:val="00621BCD"/>
    <w:rsid w:val="00623CEF"/>
    <w:rsid w:val="00627B8D"/>
    <w:rsid w:val="00627ECF"/>
    <w:rsid w:val="0063134F"/>
    <w:rsid w:val="00631C9A"/>
    <w:rsid w:val="00631D07"/>
    <w:rsid w:val="00636501"/>
    <w:rsid w:val="00642280"/>
    <w:rsid w:val="006424BF"/>
    <w:rsid w:val="00645224"/>
    <w:rsid w:val="00647B62"/>
    <w:rsid w:val="0065071B"/>
    <w:rsid w:val="00651A4A"/>
    <w:rsid w:val="00655126"/>
    <w:rsid w:val="0065545C"/>
    <w:rsid w:val="006607BC"/>
    <w:rsid w:val="00661CD3"/>
    <w:rsid w:val="00662AED"/>
    <w:rsid w:val="00666E58"/>
    <w:rsid w:val="006710EA"/>
    <w:rsid w:val="00673D36"/>
    <w:rsid w:val="00674D09"/>
    <w:rsid w:val="00676F0D"/>
    <w:rsid w:val="00681135"/>
    <w:rsid w:val="00681EB8"/>
    <w:rsid w:val="00683F95"/>
    <w:rsid w:val="006842BC"/>
    <w:rsid w:val="00686697"/>
    <w:rsid w:val="0068720C"/>
    <w:rsid w:val="0069178D"/>
    <w:rsid w:val="00692D9E"/>
    <w:rsid w:val="00697746"/>
    <w:rsid w:val="00697BE8"/>
    <w:rsid w:val="006A1A5D"/>
    <w:rsid w:val="006A1EE5"/>
    <w:rsid w:val="006B5641"/>
    <w:rsid w:val="006B6498"/>
    <w:rsid w:val="006B78E4"/>
    <w:rsid w:val="006C25B6"/>
    <w:rsid w:val="006C4A91"/>
    <w:rsid w:val="006C5F23"/>
    <w:rsid w:val="006C749F"/>
    <w:rsid w:val="006D0277"/>
    <w:rsid w:val="006D073E"/>
    <w:rsid w:val="006D4871"/>
    <w:rsid w:val="006E3295"/>
    <w:rsid w:val="006E5CAE"/>
    <w:rsid w:val="006F3AF9"/>
    <w:rsid w:val="006F3D07"/>
    <w:rsid w:val="006F542C"/>
    <w:rsid w:val="006F639F"/>
    <w:rsid w:val="006F6EA7"/>
    <w:rsid w:val="0070121E"/>
    <w:rsid w:val="007049EA"/>
    <w:rsid w:val="00704BDD"/>
    <w:rsid w:val="007129CE"/>
    <w:rsid w:val="00714DFF"/>
    <w:rsid w:val="00717127"/>
    <w:rsid w:val="007218D2"/>
    <w:rsid w:val="00722412"/>
    <w:rsid w:val="00723975"/>
    <w:rsid w:val="00727328"/>
    <w:rsid w:val="007274C6"/>
    <w:rsid w:val="007275EE"/>
    <w:rsid w:val="00731B56"/>
    <w:rsid w:val="00732199"/>
    <w:rsid w:val="00732CB1"/>
    <w:rsid w:val="0073389C"/>
    <w:rsid w:val="00733C72"/>
    <w:rsid w:val="00734DA6"/>
    <w:rsid w:val="00736FD2"/>
    <w:rsid w:val="00740834"/>
    <w:rsid w:val="007418DB"/>
    <w:rsid w:val="00742F29"/>
    <w:rsid w:val="00743D9A"/>
    <w:rsid w:val="00746B64"/>
    <w:rsid w:val="00750E2E"/>
    <w:rsid w:val="00753615"/>
    <w:rsid w:val="00755875"/>
    <w:rsid w:val="00761E4B"/>
    <w:rsid w:val="00762959"/>
    <w:rsid w:val="00764CF6"/>
    <w:rsid w:val="0076540A"/>
    <w:rsid w:val="007726EB"/>
    <w:rsid w:val="0077291F"/>
    <w:rsid w:val="00773C82"/>
    <w:rsid w:val="00773EFC"/>
    <w:rsid w:val="007750F9"/>
    <w:rsid w:val="007759D0"/>
    <w:rsid w:val="00777C9B"/>
    <w:rsid w:val="007806EF"/>
    <w:rsid w:val="00782A70"/>
    <w:rsid w:val="00783C35"/>
    <w:rsid w:val="0078610B"/>
    <w:rsid w:val="00786EB9"/>
    <w:rsid w:val="00787DD2"/>
    <w:rsid w:val="007938C1"/>
    <w:rsid w:val="00794B5A"/>
    <w:rsid w:val="0079708E"/>
    <w:rsid w:val="007A22B9"/>
    <w:rsid w:val="007A32F5"/>
    <w:rsid w:val="007A7B85"/>
    <w:rsid w:val="007B1EB6"/>
    <w:rsid w:val="007B2476"/>
    <w:rsid w:val="007B2DCF"/>
    <w:rsid w:val="007B3BBF"/>
    <w:rsid w:val="007C0536"/>
    <w:rsid w:val="007C07E8"/>
    <w:rsid w:val="007C0869"/>
    <w:rsid w:val="007C0D5C"/>
    <w:rsid w:val="007C12F3"/>
    <w:rsid w:val="007C4A23"/>
    <w:rsid w:val="007C580A"/>
    <w:rsid w:val="007C7542"/>
    <w:rsid w:val="007C7F4E"/>
    <w:rsid w:val="007D313D"/>
    <w:rsid w:val="007D3A73"/>
    <w:rsid w:val="007D454C"/>
    <w:rsid w:val="007D4651"/>
    <w:rsid w:val="007D53D4"/>
    <w:rsid w:val="007E1C0D"/>
    <w:rsid w:val="007E246D"/>
    <w:rsid w:val="007E39EB"/>
    <w:rsid w:val="007E3B8B"/>
    <w:rsid w:val="007E4006"/>
    <w:rsid w:val="007F2D82"/>
    <w:rsid w:val="007F70DA"/>
    <w:rsid w:val="0080002A"/>
    <w:rsid w:val="00801BF2"/>
    <w:rsid w:val="00801F23"/>
    <w:rsid w:val="00803638"/>
    <w:rsid w:val="00806D4E"/>
    <w:rsid w:val="00810A1C"/>
    <w:rsid w:val="00811B07"/>
    <w:rsid w:val="00817A01"/>
    <w:rsid w:val="00821B9B"/>
    <w:rsid w:val="00822807"/>
    <w:rsid w:val="008232E0"/>
    <w:rsid w:val="00825BA8"/>
    <w:rsid w:val="00832196"/>
    <w:rsid w:val="00834C36"/>
    <w:rsid w:val="008401CB"/>
    <w:rsid w:val="008414C1"/>
    <w:rsid w:val="00843CD5"/>
    <w:rsid w:val="00845375"/>
    <w:rsid w:val="00845795"/>
    <w:rsid w:val="00852572"/>
    <w:rsid w:val="00852E2A"/>
    <w:rsid w:val="0085550C"/>
    <w:rsid w:val="00855632"/>
    <w:rsid w:val="00856C11"/>
    <w:rsid w:val="00856CC4"/>
    <w:rsid w:val="00857387"/>
    <w:rsid w:val="00862BF3"/>
    <w:rsid w:val="00864940"/>
    <w:rsid w:val="008703A6"/>
    <w:rsid w:val="008751DD"/>
    <w:rsid w:val="00876DA6"/>
    <w:rsid w:val="008819F3"/>
    <w:rsid w:val="008828CF"/>
    <w:rsid w:val="00883CC2"/>
    <w:rsid w:val="0088611D"/>
    <w:rsid w:val="00887874"/>
    <w:rsid w:val="00887D95"/>
    <w:rsid w:val="00893EEF"/>
    <w:rsid w:val="00893F59"/>
    <w:rsid w:val="008A1A58"/>
    <w:rsid w:val="008A33C2"/>
    <w:rsid w:val="008A4AD2"/>
    <w:rsid w:val="008A5C6F"/>
    <w:rsid w:val="008A6385"/>
    <w:rsid w:val="008B1FD9"/>
    <w:rsid w:val="008B2DD1"/>
    <w:rsid w:val="008B58BA"/>
    <w:rsid w:val="008B5D4B"/>
    <w:rsid w:val="008B76B4"/>
    <w:rsid w:val="008C0F75"/>
    <w:rsid w:val="008C72B3"/>
    <w:rsid w:val="008D3D80"/>
    <w:rsid w:val="008D530D"/>
    <w:rsid w:val="008D59E4"/>
    <w:rsid w:val="008D60A1"/>
    <w:rsid w:val="008D6A12"/>
    <w:rsid w:val="008D7C4B"/>
    <w:rsid w:val="008E05BB"/>
    <w:rsid w:val="008E1938"/>
    <w:rsid w:val="008E4A2B"/>
    <w:rsid w:val="008F0DB8"/>
    <w:rsid w:val="008F263C"/>
    <w:rsid w:val="008F2E52"/>
    <w:rsid w:val="008F728A"/>
    <w:rsid w:val="00900447"/>
    <w:rsid w:val="009004ED"/>
    <w:rsid w:val="0090097A"/>
    <w:rsid w:val="0090112A"/>
    <w:rsid w:val="0090222D"/>
    <w:rsid w:val="00904087"/>
    <w:rsid w:val="00905A5C"/>
    <w:rsid w:val="00913E01"/>
    <w:rsid w:val="00915D43"/>
    <w:rsid w:val="00915DEF"/>
    <w:rsid w:val="009167F4"/>
    <w:rsid w:val="009169C2"/>
    <w:rsid w:val="00920526"/>
    <w:rsid w:val="009212B7"/>
    <w:rsid w:val="00924DF3"/>
    <w:rsid w:val="00925383"/>
    <w:rsid w:val="00925FB0"/>
    <w:rsid w:val="00936E2A"/>
    <w:rsid w:val="009441E9"/>
    <w:rsid w:val="00954216"/>
    <w:rsid w:val="00954321"/>
    <w:rsid w:val="00956A77"/>
    <w:rsid w:val="00966346"/>
    <w:rsid w:val="0096715C"/>
    <w:rsid w:val="009728DD"/>
    <w:rsid w:val="00972FC9"/>
    <w:rsid w:val="00973850"/>
    <w:rsid w:val="009746A7"/>
    <w:rsid w:val="009758F5"/>
    <w:rsid w:val="009840EE"/>
    <w:rsid w:val="009846F1"/>
    <w:rsid w:val="00984CB8"/>
    <w:rsid w:val="009922C3"/>
    <w:rsid w:val="00992371"/>
    <w:rsid w:val="0099373D"/>
    <w:rsid w:val="00993B3A"/>
    <w:rsid w:val="00993D9A"/>
    <w:rsid w:val="00994D2E"/>
    <w:rsid w:val="00995E54"/>
    <w:rsid w:val="00996700"/>
    <w:rsid w:val="00997F5E"/>
    <w:rsid w:val="009A0207"/>
    <w:rsid w:val="009A1F94"/>
    <w:rsid w:val="009A65C5"/>
    <w:rsid w:val="009B1D35"/>
    <w:rsid w:val="009B3877"/>
    <w:rsid w:val="009B6F21"/>
    <w:rsid w:val="009C15C8"/>
    <w:rsid w:val="009C4715"/>
    <w:rsid w:val="009D130C"/>
    <w:rsid w:val="009D4605"/>
    <w:rsid w:val="009D46F3"/>
    <w:rsid w:val="009D54B1"/>
    <w:rsid w:val="009E566A"/>
    <w:rsid w:val="009F0BF8"/>
    <w:rsid w:val="009F2E9E"/>
    <w:rsid w:val="009F312B"/>
    <w:rsid w:val="009F4E83"/>
    <w:rsid w:val="009F5421"/>
    <w:rsid w:val="009F6AC0"/>
    <w:rsid w:val="009F7B0D"/>
    <w:rsid w:val="00A00233"/>
    <w:rsid w:val="00A04B7A"/>
    <w:rsid w:val="00A0767D"/>
    <w:rsid w:val="00A13DBE"/>
    <w:rsid w:val="00A16065"/>
    <w:rsid w:val="00A16EF0"/>
    <w:rsid w:val="00A2192B"/>
    <w:rsid w:val="00A35D03"/>
    <w:rsid w:val="00A3711A"/>
    <w:rsid w:val="00A40482"/>
    <w:rsid w:val="00A44EC3"/>
    <w:rsid w:val="00A47464"/>
    <w:rsid w:val="00A52EA8"/>
    <w:rsid w:val="00A53559"/>
    <w:rsid w:val="00A5437E"/>
    <w:rsid w:val="00A54448"/>
    <w:rsid w:val="00A549F2"/>
    <w:rsid w:val="00A60F3F"/>
    <w:rsid w:val="00A6176E"/>
    <w:rsid w:val="00A66250"/>
    <w:rsid w:val="00A66EF3"/>
    <w:rsid w:val="00A67701"/>
    <w:rsid w:val="00A700F8"/>
    <w:rsid w:val="00A70573"/>
    <w:rsid w:val="00A70C4B"/>
    <w:rsid w:val="00A71D90"/>
    <w:rsid w:val="00A72AC8"/>
    <w:rsid w:val="00A72BE5"/>
    <w:rsid w:val="00A744F0"/>
    <w:rsid w:val="00A747C7"/>
    <w:rsid w:val="00A75648"/>
    <w:rsid w:val="00A772B2"/>
    <w:rsid w:val="00A80382"/>
    <w:rsid w:val="00A812F8"/>
    <w:rsid w:val="00A8200C"/>
    <w:rsid w:val="00A83ECD"/>
    <w:rsid w:val="00A841FA"/>
    <w:rsid w:val="00A87087"/>
    <w:rsid w:val="00A91A57"/>
    <w:rsid w:val="00A921F8"/>
    <w:rsid w:val="00A926C2"/>
    <w:rsid w:val="00A97770"/>
    <w:rsid w:val="00A97F1C"/>
    <w:rsid w:val="00AA38A2"/>
    <w:rsid w:val="00AA5C92"/>
    <w:rsid w:val="00AA5F88"/>
    <w:rsid w:val="00AA6BB8"/>
    <w:rsid w:val="00AB243D"/>
    <w:rsid w:val="00AB3F57"/>
    <w:rsid w:val="00AB5690"/>
    <w:rsid w:val="00AC0904"/>
    <w:rsid w:val="00AC09E7"/>
    <w:rsid w:val="00AC1FB5"/>
    <w:rsid w:val="00AD140D"/>
    <w:rsid w:val="00AD5A28"/>
    <w:rsid w:val="00AE4DB9"/>
    <w:rsid w:val="00AE7D1C"/>
    <w:rsid w:val="00AF4D20"/>
    <w:rsid w:val="00AF59CA"/>
    <w:rsid w:val="00B01323"/>
    <w:rsid w:val="00B01A60"/>
    <w:rsid w:val="00B04247"/>
    <w:rsid w:val="00B0550E"/>
    <w:rsid w:val="00B06312"/>
    <w:rsid w:val="00B10DE3"/>
    <w:rsid w:val="00B111B8"/>
    <w:rsid w:val="00B1134E"/>
    <w:rsid w:val="00B16705"/>
    <w:rsid w:val="00B214B6"/>
    <w:rsid w:val="00B2326E"/>
    <w:rsid w:val="00B24470"/>
    <w:rsid w:val="00B30B80"/>
    <w:rsid w:val="00B30C91"/>
    <w:rsid w:val="00B3446D"/>
    <w:rsid w:val="00B364C8"/>
    <w:rsid w:val="00B4097C"/>
    <w:rsid w:val="00B4154B"/>
    <w:rsid w:val="00B435D1"/>
    <w:rsid w:val="00B53AC2"/>
    <w:rsid w:val="00B54D0C"/>
    <w:rsid w:val="00B572C2"/>
    <w:rsid w:val="00B57D49"/>
    <w:rsid w:val="00B61EF0"/>
    <w:rsid w:val="00B62A09"/>
    <w:rsid w:val="00B659BA"/>
    <w:rsid w:val="00B67130"/>
    <w:rsid w:val="00B7333B"/>
    <w:rsid w:val="00B764DA"/>
    <w:rsid w:val="00B768BC"/>
    <w:rsid w:val="00B77319"/>
    <w:rsid w:val="00B810EC"/>
    <w:rsid w:val="00B8147D"/>
    <w:rsid w:val="00B85750"/>
    <w:rsid w:val="00B86B58"/>
    <w:rsid w:val="00B91A6B"/>
    <w:rsid w:val="00B945B5"/>
    <w:rsid w:val="00B9522B"/>
    <w:rsid w:val="00B971DA"/>
    <w:rsid w:val="00BA2BF2"/>
    <w:rsid w:val="00BA44ED"/>
    <w:rsid w:val="00BA5ABC"/>
    <w:rsid w:val="00BB177F"/>
    <w:rsid w:val="00BB2ACC"/>
    <w:rsid w:val="00BB39DD"/>
    <w:rsid w:val="00BB523B"/>
    <w:rsid w:val="00BB5DDC"/>
    <w:rsid w:val="00BB7C31"/>
    <w:rsid w:val="00BC1951"/>
    <w:rsid w:val="00BC1D58"/>
    <w:rsid w:val="00BC4182"/>
    <w:rsid w:val="00BC4A89"/>
    <w:rsid w:val="00BD1299"/>
    <w:rsid w:val="00BD292F"/>
    <w:rsid w:val="00BD3B6B"/>
    <w:rsid w:val="00BD44C9"/>
    <w:rsid w:val="00BD4987"/>
    <w:rsid w:val="00BD63C5"/>
    <w:rsid w:val="00BD69CF"/>
    <w:rsid w:val="00BD70FB"/>
    <w:rsid w:val="00BE7F9E"/>
    <w:rsid w:val="00BF0A19"/>
    <w:rsid w:val="00BF123A"/>
    <w:rsid w:val="00BF1C5F"/>
    <w:rsid w:val="00BF204F"/>
    <w:rsid w:val="00BF294A"/>
    <w:rsid w:val="00BF3F60"/>
    <w:rsid w:val="00BF4A05"/>
    <w:rsid w:val="00BF4D36"/>
    <w:rsid w:val="00C0103E"/>
    <w:rsid w:val="00C0407E"/>
    <w:rsid w:val="00C059DE"/>
    <w:rsid w:val="00C113E3"/>
    <w:rsid w:val="00C175F3"/>
    <w:rsid w:val="00C20E83"/>
    <w:rsid w:val="00C23A38"/>
    <w:rsid w:val="00C23ABD"/>
    <w:rsid w:val="00C25068"/>
    <w:rsid w:val="00C3139B"/>
    <w:rsid w:val="00C315C8"/>
    <w:rsid w:val="00C31C36"/>
    <w:rsid w:val="00C329CA"/>
    <w:rsid w:val="00C352DE"/>
    <w:rsid w:val="00C409EC"/>
    <w:rsid w:val="00C411B8"/>
    <w:rsid w:val="00C44E76"/>
    <w:rsid w:val="00C4523D"/>
    <w:rsid w:val="00C454C6"/>
    <w:rsid w:val="00C4551A"/>
    <w:rsid w:val="00C45E0F"/>
    <w:rsid w:val="00C52D1D"/>
    <w:rsid w:val="00C53858"/>
    <w:rsid w:val="00C61394"/>
    <w:rsid w:val="00C67285"/>
    <w:rsid w:val="00C7067A"/>
    <w:rsid w:val="00C726F3"/>
    <w:rsid w:val="00C72CC6"/>
    <w:rsid w:val="00C74495"/>
    <w:rsid w:val="00C77F3A"/>
    <w:rsid w:val="00C802F7"/>
    <w:rsid w:val="00C81153"/>
    <w:rsid w:val="00C82650"/>
    <w:rsid w:val="00C82A8E"/>
    <w:rsid w:val="00C90FB0"/>
    <w:rsid w:val="00C918BB"/>
    <w:rsid w:val="00C93214"/>
    <w:rsid w:val="00C93492"/>
    <w:rsid w:val="00C94A34"/>
    <w:rsid w:val="00C97E70"/>
    <w:rsid w:val="00CA0536"/>
    <w:rsid w:val="00CA20DE"/>
    <w:rsid w:val="00CA2616"/>
    <w:rsid w:val="00CB11C6"/>
    <w:rsid w:val="00CB1C54"/>
    <w:rsid w:val="00CB22F5"/>
    <w:rsid w:val="00CC03B7"/>
    <w:rsid w:val="00CC298F"/>
    <w:rsid w:val="00CC336F"/>
    <w:rsid w:val="00CC5E70"/>
    <w:rsid w:val="00CD2045"/>
    <w:rsid w:val="00CD3BCA"/>
    <w:rsid w:val="00CD3C01"/>
    <w:rsid w:val="00CD40E0"/>
    <w:rsid w:val="00CD4AE7"/>
    <w:rsid w:val="00CD54F5"/>
    <w:rsid w:val="00CD647C"/>
    <w:rsid w:val="00CE0D50"/>
    <w:rsid w:val="00CE15E3"/>
    <w:rsid w:val="00CE1C7C"/>
    <w:rsid w:val="00CE22BE"/>
    <w:rsid w:val="00CE4766"/>
    <w:rsid w:val="00CE4A86"/>
    <w:rsid w:val="00CF005A"/>
    <w:rsid w:val="00CF0775"/>
    <w:rsid w:val="00CF2636"/>
    <w:rsid w:val="00CF6F68"/>
    <w:rsid w:val="00D038A4"/>
    <w:rsid w:val="00D03A27"/>
    <w:rsid w:val="00D07E16"/>
    <w:rsid w:val="00D10E24"/>
    <w:rsid w:val="00D17234"/>
    <w:rsid w:val="00D2080A"/>
    <w:rsid w:val="00D25BA3"/>
    <w:rsid w:val="00D25C63"/>
    <w:rsid w:val="00D30D91"/>
    <w:rsid w:val="00D315FC"/>
    <w:rsid w:val="00D31F75"/>
    <w:rsid w:val="00D325D1"/>
    <w:rsid w:val="00D34FFF"/>
    <w:rsid w:val="00D3767A"/>
    <w:rsid w:val="00D40639"/>
    <w:rsid w:val="00D44C2C"/>
    <w:rsid w:val="00D52499"/>
    <w:rsid w:val="00D53AEE"/>
    <w:rsid w:val="00D55C97"/>
    <w:rsid w:val="00D55F37"/>
    <w:rsid w:val="00D6128F"/>
    <w:rsid w:val="00D62785"/>
    <w:rsid w:val="00D63A73"/>
    <w:rsid w:val="00D70603"/>
    <w:rsid w:val="00D72CF5"/>
    <w:rsid w:val="00D81386"/>
    <w:rsid w:val="00D820E8"/>
    <w:rsid w:val="00D85A33"/>
    <w:rsid w:val="00D86A17"/>
    <w:rsid w:val="00D919F3"/>
    <w:rsid w:val="00D93710"/>
    <w:rsid w:val="00D957EA"/>
    <w:rsid w:val="00D95B88"/>
    <w:rsid w:val="00DA1EA6"/>
    <w:rsid w:val="00DA327F"/>
    <w:rsid w:val="00DA3597"/>
    <w:rsid w:val="00DA6BA7"/>
    <w:rsid w:val="00DB0E03"/>
    <w:rsid w:val="00DB1A7C"/>
    <w:rsid w:val="00DB5126"/>
    <w:rsid w:val="00DB6A37"/>
    <w:rsid w:val="00DC0C35"/>
    <w:rsid w:val="00DC359B"/>
    <w:rsid w:val="00DC3CE7"/>
    <w:rsid w:val="00DC42E8"/>
    <w:rsid w:val="00DD3BBF"/>
    <w:rsid w:val="00DD41B5"/>
    <w:rsid w:val="00DD44ED"/>
    <w:rsid w:val="00DD4742"/>
    <w:rsid w:val="00DD47DE"/>
    <w:rsid w:val="00DF00E1"/>
    <w:rsid w:val="00DF480E"/>
    <w:rsid w:val="00DF4932"/>
    <w:rsid w:val="00DF5C42"/>
    <w:rsid w:val="00DF7536"/>
    <w:rsid w:val="00E02DEF"/>
    <w:rsid w:val="00E032DE"/>
    <w:rsid w:val="00E0743F"/>
    <w:rsid w:val="00E07C30"/>
    <w:rsid w:val="00E1139A"/>
    <w:rsid w:val="00E2155A"/>
    <w:rsid w:val="00E21922"/>
    <w:rsid w:val="00E22245"/>
    <w:rsid w:val="00E2283B"/>
    <w:rsid w:val="00E23E41"/>
    <w:rsid w:val="00E24874"/>
    <w:rsid w:val="00E27546"/>
    <w:rsid w:val="00E30C77"/>
    <w:rsid w:val="00E32C61"/>
    <w:rsid w:val="00E36819"/>
    <w:rsid w:val="00E50C40"/>
    <w:rsid w:val="00E524DF"/>
    <w:rsid w:val="00E52E40"/>
    <w:rsid w:val="00E53304"/>
    <w:rsid w:val="00E535C7"/>
    <w:rsid w:val="00E60C4E"/>
    <w:rsid w:val="00E61C67"/>
    <w:rsid w:val="00E645C3"/>
    <w:rsid w:val="00E66FBA"/>
    <w:rsid w:val="00E67302"/>
    <w:rsid w:val="00E7087F"/>
    <w:rsid w:val="00E75718"/>
    <w:rsid w:val="00E771B3"/>
    <w:rsid w:val="00E77C8E"/>
    <w:rsid w:val="00E83A2E"/>
    <w:rsid w:val="00E84B23"/>
    <w:rsid w:val="00E85A0D"/>
    <w:rsid w:val="00E93467"/>
    <w:rsid w:val="00E954DE"/>
    <w:rsid w:val="00E97DC3"/>
    <w:rsid w:val="00EA0072"/>
    <w:rsid w:val="00EA0E6F"/>
    <w:rsid w:val="00EA24DA"/>
    <w:rsid w:val="00EA3727"/>
    <w:rsid w:val="00EA37B9"/>
    <w:rsid w:val="00EA526B"/>
    <w:rsid w:val="00EA5E66"/>
    <w:rsid w:val="00EA775A"/>
    <w:rsid w:val="00EB0F58"/>
    <w:rsid w:val="00EB154E"/>
    <w:rsid w:val="00EB17DC"/>
    <w:rsid w:val="00EB2C04"/>
    <w:rsid w:val="00EB41A9"/>
    <w:rsid w:val="00EB547F"/>
    <w:rsid w:val="00EB5553"/>
    <w:rsid w:val="00EC52B4"/>
    <w:rsid w:val="00EC7146"/>
    <w:rsid w:val="00ED046F"/>
    <w:rsid w:val="00ED1B21"/>
    <w:rsid w:val="00ED42D8"/>
    <w:rsid w:val="00ED4430"/>
    <w:rsid w:val="00ED4DDD"/>
    <w:rsid w:val="00ED6912"/>
    <w:rsid w:val="00EE03F8"/>
    <w:rsid w:val="00EE4C97"/>
    <w:rsid w:val="00EE7DCA"/>
    <w:rsid w:val="00EF2096"/>
    <w:rsid w:val="00EF32B5"/>
    <w:rsid w:val="00EF7700"/>
    <w:rsid w:val="00F011E1"/>
    <w:rsid w:val="00F03B0B"/>
    <w:rsid w:val="00F04920"/>
    <w:rsid w:val="00F104E6"/>
    <w:rsid w:val="00F11D77"/>
    <w:rsid w:val="00F12671"/>
    <w:rsid w:val="00F135EA"/>
    <w:rsid w:val="00F14939"/>
    <w:rsid w:val="00F14EA1"/>
    <w:rsid w:val="00F1596C"/>
    <w:rsid w:val="00F16A91"/>
    <w:rsid w:val="00F17C90"/>
    <w:rsid w:val="00F20E17"/>
    <w:rsid w:val="00F22543"/>
    <w:rsid w:val="00F22D5C"/>
    <w:rsid w:val="00F33471"/>
    <w:rsid w:val="00F33C59"/>
    <w:rsid w:val="00F41E3E"/>
    <w:rsid w:val="00F41EE5"/>
    <w:rsid w:val="00F4698F"/>
    <w:rsid w:val="00F52FED"/>
    <w:rsid w:val="00F55E44"/>
    <w:rsid w:val="00F564E6"/>
    <w:rsid w:val="00F60AE5"/>
    <w:rsid w:val="00F61DDA"/>
    <w:rsid w:val="00F626F7"/>
    <w:rsid w:val="00F75CDC"/>
    <w:rsid w:val="00F767C5"/>
    <w:rsid w:val="00F77699"/>
    <w:rsid w:val="00F801F3"/>
    <w:rsid w:val="00F82814"/>
    <w:rsid w:val="00F82D56"/>
    <w:rsid w:val="00F83D0B"/>
    <w:rsid w:val="00F85E3F"/>
    <w:rsid w:val="00F87B34"/>
    <w:rsid w:val="00F908C8"/>
    <w:rsid w:val="00F92BFC"/>
    <w:rsid w:val="00F93FE4"/>
    <w:rsid w:val="00F95948"/>
    <w:rsid w:val="00F9659D"/>
    <w:rsid w:val="00F97B15"/>
    <w:rsid w:val="00FA2A23"/>
    <w:rsid w:val="00FA54E4"/>
    <w:rsid w:val="00FA7FF6"/>
    <w:rsid w:val="00FB1A2D"/>
    <w:rsid w:val="00FB5EED"/>
    <w:rsid w:val="00FC0110"/>
    <w:rsid w:val="00FC0FE0"/>
    <w:rsid w:val="00FC2B11"/>
    <w:rsid w:val="00FC3AE2"/>
    <w:rsid w:val="00FC4EF1"/>
    <w:rsid w:val="00FD1961"/>
    <w:rsid w:val="00FD539D"/>
    <w:rsid w:val="00FD76D0"/>
    <w:rsid w:val="00FD794B"/>
    <w:rsid w:val="00FE325C"/>
    <w:rsid w:val="00FE5F0A"/>
    <w:rsid w:val="00FE7558"/>
    <w:rsid w:val="00FE7650"/>
    <w:rsid w:val="00FF31D2"/>
    <w:rsid w:val="00FF52A6"/>
    <w:rsid w:val="00FF5405"/>
    <w:rsid w:val="00FF5D34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E6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6F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83FE6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BA5AB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43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436AD"/>
    <w:rPr>
      <w:rFonts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543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436AD"/>
    <w:rPr>
      <w:rFonts w:cs="Times New Roman"/>
      <w:color w:val="000000"/>
      <w:sz w:val="28"/>
      <w:szCs w:val="28"/>
    </w:rPr>
  </w:style>
  <w:style w:type="paragraph" w:customStyle="1" w:styleId="ConsPlusNormal">
    <w:name w:val="ConsPlusNormal"/>
    <w:rsid w:val="00876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876DA6"/>
    <w:pPr>
      <w:widowControl w:val="0"/>
      <w:autoSpaceDE w:val="0"/>
      <w:autoSpaceDN w:val="0"/>
      <w:adjustRightInd w:val="0"/>
      <w:ind w:left="720"/>
    </w:pPr>
    <w:rPr>
      <w:color w:val="auto"/>
      <w:sz w:val="20"/>
      <w:szCs w:val="20"/>
    </w:rPr>
  </w:style>
  <w:style w:type="character" w:customStyle="1" w:styleId="ab">
    <w:name w:val="Основной текст_"/>
    <w:link w:val="1"/>
    <w:uiPriority w:val="99"/>
    <w:locked/>
    <w:rsid w:val="00EC52B4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C52B4"/>
    <w:pPr>
      <w:shd w:val="clear" w:color="auto" w:fill="FFFFFF"/>
      <w:spacing w:before="600" w:after="1020" w:line="240" w:lineRule="atLeast"/>
    </w:pPr>
    <w:rPr>
      <w:color w:val="auto"/>
      <w:sz w:val="26"/>
      <w:szCs w:val="26"/>
    </w:rPr>
  </w:style>
  <w:style w:type="paragraph" w:customStyle="1" w:styleId="pj">
    <w:name w:val="pj"/>
    <w:basedOn w:val="a"/>
    <w:rsid w:val="005065C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uiPriority w:val="22"/>
    <w:qFormat/>
    <w:locked/>
    <w:rsid w:val="001D549F"/>
    <w:rPr>
      <w:rFonts w:cs="Times New Roman"/>
      <w:b/>
      <w:bCs/>
    </w:rPr>
  </w:style>
  <w:style w:type="character" w:styleId="ad">
    <w:name w:val="Hyperlink"/>
    <w:uiPriority w:val="99"/>
    <w:unhideWhenUsed/>
    <w:rsid w:val="00EC71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1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single" w:sz="6" w:space="6" w:color="CCCCCC"/>
                          </w:divBdr>
                        </w:div>
                        <w:div w:id="6010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44090E-172B-471F-8405-611255C7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2594</Words>
  <Characters>21536</Characters>
  <Application>Microsoft Office Word</Application>
  <DocSecurity>4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24082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http://www.egrul.nalog.ru/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Сверкунова Ю.В.</cp:lastModifiedBy>
  <cp:revision>2</cp:revision>
  <cp:lastPrinted>2019-08-06T05:34:00Z</cp:lastPrinted>
  <dcterms:created xsi:type="dcterms:W3CDTF">2019-08-07T08:14:00Z</dcterms:created>
  <dcterms:modified xsi:type="dcterms:W3CDTF">2019-08-07T08:14:00Z</dcterms:modified>
</cp:coreProperties>
</file>