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59" w:rsidRPr="00C06C37" w:rsidRDefault="002A7959" w:rsidP="00C06C37">
      <w:pPr>
        <w:jc w:val="both"/>
        <w:rPr>
          <w:rFonts w:ascii="Arial" w:hAnsi="Arial" w:cs="Arial"/>
          <w:b/>
          <w:sz w:val="32"/>
          <w:szCs w:val="32"/>
        </w:rPr>
      </w:pPr>
      <w:r w:rsidRPr="00C06C37">
        <w:rPr>
          <w:rFonts w:ascii="Arial" w:hAnsi="Arial" w:cs="Arial"/>
          <w:b/>
          <w:sz w:val="32"/>
          <w:szCs w:val="32"/>
        </w:rPr>
        <w:t>Глава муниципального района</w:t>
      </w:r>
      <w:r w:rsidR="00C06C37" w:rsidRPr="00C06C37">
        <w:rPr>
          <w:rFonts w:ascii="Arial" w:hAnsi="Arial" w:cs="Arial"/>
          <w:b/>
          <w:sz w:val="32"/>
          <w:szCs w:val="32"/>
        </w:rPr>
        <w:t xml:space="preserve"> </w:t>
      </w:r>
      <w:r w:rsidRPr="00C06C37">
        <w:rPr>
          <w:rFonts w:ascii="Arial" w:hAnsi="Arial" w:cs="Arial"/>
          <w:b/>
          <w:sz w:val="32"/>
          <w:szCs w:val="32"/>
        </w:rPr>
        <w:t>«Тунгиро-Олекминский район»</w:t>
      </w:r>
      <w:r w:rsidR="00C06C37" w:rsidRPr="00C06C37">
        <w:rPr>
          <w:rFonts w:ascii="Arial" w:hAnsi="Arial" w:cs="Arial"/>
          <w:b/>
          <w:sz w:val="32"/>
          <w:szCs w:val="32"/>
        </w:rPr>
        <w:t xml:space="preserve"> </w:t>
      </w:r>
      <w:r w:rsidRPr="00C06C37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2A7959" w:rsidRPr="00C06C37" w:rsidRDefault="002A7959" w:rsidP="002A7959">
      <w:pPr>
        <w:jc w:val="center"/>
        <w:rPr>
          <w:rFonts w:ascii="Arial" w:hAnsi="Arial" w:cs="Arial"/>
          <w:b/>
          <w:sz w:val="32"/>
          <w:szCs w:val="32"/>
        </w:rPr>
      </w:pPr>
    </w:p>
    <w:p w:rsidR="00C06C37" w:rsidRPr="00C06C37" w:rsidRDefault="00C06C37" w:rsidP="002A7959">
      <w:pPr>
        <w:jc w:val="center"/>
        <w:rPr>
          <w:rFonts w:ascii="Arial" w:hAnsi="Arial" w:cs="Arial"/>
          <w:b/>
          <w:sz w:val="32"/>
          <w:szCs w:val="32"/>
        </w:rPr>
      </w:pPr>
    </w:p>
    <w:p w:rsidR="002A7959" w:rsidRPr="00C06C37" w:rsidRDefault="002A7959" w:rsidP="002A7959">
      <w:pPr>
        <w:jc w:val="center"/>
        <w:rPr>
          <w:rFonts w:ascii="Arial" w:hAnsi="Arial" w:cs="Arial"/>
          <w:b/>
          <w:sz w:val="32"/>
          <w:szCs w:val="32"/>
        </w:rPr>
      </w:pPr>
      <w:r w:rsidRPr="00C06C37">
        <w:rPr>
          <w:rFonts w:ascii="Arial" w:hAnsi="Arial" w:cs="Arial"/>
          <w:b/>
          <w:sz w:val="32"/>
          <w:szCs w:val="32"/>
        </w:rPr>
        <w:t>ПОСТАНОВЛЕНИЕ</w:t>
      </w:r>
    </w:p>
    <w:p w:rsidR="002A7959" w:rsidRPr="002A7959" w:rsidRDefault="002A7959" w:rsidP="002A7959">
      <w:pPr>
        <w:jc w:val="center"/>
        <w:rPr>
          <w:rFonts w:ascii="Times New Roman" w:hAnsi="Times New Roman"/>
          <w:b/>
          <w:sz w:val="40"/>
        </w:rPr>
      </w:pPr>
    </w:p>
    <w:p w:rsidR="002A7959" w:rsidRPr="002A7959" w:rsidRDefault="002A7959" w:rsidP="002A7959">
      <w:pPr>
        <w:jc w:val="center"/>
        <w:rPr>
          <w:rFonts w:ascii="Times New Roman" w:hAnsi="Times New Roman"/>
          <w:sz w:val="28"/>
        </w:rPr>
      </w:pPr>
    </w:p>
    <w:p w:rsidR="002A7959" w:rsidRPr="00C06C37" w:rsidRDefault="002A7959" w:rsidP="002A7959">
      <w:pPr>
        <w:jc w:val="both"/>
        <w:rPr>
          <w:rFonts w:ascii="Arial" w:hAnsi="Arial" w:cs="Arial"/>
        </w:rPr>
      </w:pPr>
      <w:r w:rsidRPr="00C06C37">
        <w:rPr>
          <w:rFonts w:ascii="Arial" w:hAnsi="Arial" w:cs="Arial"/>
        </w:rPr>
        <w:t>08 мая   2018 года</w:t>
      </w:r>
      <w:r w:rsidRPr="00C06C37">
        <w:rPr>
          <w:rFonts w:ascii="Arial" w:hAnsi="Arial" w:cs="Arial"/>
        </w:rPr>
        <w:tab/>
      </w:r>
      <w:r w:rsidRPr="00C06C37">
        <w:rPr>
          <w:rFonts w:ascii="Arial" w:hAnsi="Arial" w:cs="Arial"/>
        </w:rPr>
        <w:tab/>
      </w:r>
      <w:r w:rsidRPr="00C06C37">
        <w:rPr>
          <w:rFonts w:ascii="Arial" w:hAnsi="Arial" w:cs="Arial"/>
        </w:rPr>
        <w:tab/>
        <w:t xml:space="preserve">                                               </w:t>
      </w:r>
      <w:r w:rsidR="00C06C37">
        <w:rPr>
          <w:rFonts w:ascii="Arial" w:hAnsi="Arial" w:cs="Arial"/>
        </w:rPr>
        <w:t xml:space="preserve">                   </w:t>
      </w:r>
      <w:r w:rsidRPr="00C06C37">
        <w:rPr>
          <w:rFonts w:ascii="Arial" w:hAnsi="Arial" w:cs="Arial"/>
        </w:rPr>
        <w:t xml:space="preserve">        №   86</w:t>
      </w:r>
    </w:p>
    <w:p w:rsidR="00C06C37" w:rsidRPr="00C06C37" w:rsidRDefault="00C06C37" w:rsidP="002A79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C06C37" w:rsidRPr="00C06C37" w:rsidRDefault="00C06C37" w:rsidP="00C06C37">
      <w:pPr>
        <w:jc w:val="center"/>
        <w:rPr>
          <w:rFonts w:ascii="Arial" w:hAnsi="Arial" w:cs="Arial"/>
        </w:rPr>
      </w:pPr>
      <w:r w:rsidRPr="00C06C37">
        <w:rPr>
          <w:rFonts w:ascii="Arial" w:hAnsi="Arial" w:cs="Arial"/>
        </w:rPr>
        <w:t>с. Тупик</w:t>
      </w:r>
    </w:p>
    <w:p w:rsidR="002A7959" w:rsidRPr="00C06C37" w:rsidRDefault="002A7959" w:rsidP="002A7959">
      <w:pPr>
        <w:jc w:val="both"/>
        <w:rPr>
          <w:rFonts w:ascii="Arial" w:hAnsi="Arial" w:cs="Arial"/>
        </w:rPr>
      </w:pPr>
    </w:p>
    <w:p w:rsidR="002A7959" w:rsidRDefault="002A7959" w:rsidP="0004795A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2A7959" w:rsidRDefault="002A7959" w:rsidP="0004795A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sz w:val="21"/>
          <w:szCs w:val="21"/>
          <w:lang w:eastAsia="ru-RU"/>
        </w:rPr>
      </w:pPr>
    </w:p>
    <w:p w:rsidR="002A7959" w:rsidRPr="00C06C37" w:rsidRDefault="00C05DD1" w:rsidP="00C06C37">
      <w:pPr>
        <w:jc w:val="both"/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</w:pPr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Об определении мест для отбывания наказания</w:t>
      </w:r>
      <w:r w:rsidR="00C06C37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осужденных в виде исправительных и </w:t>
      </w:r>
      <w:proofErr w:type="gramStart"/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обязательных </w:t>
      </w:r>
      <w:r w:rsidR="00C06C37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работ</w:t>
      </w:r>
      <w:proofErr w:type="gramEnd"/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, а также определенных видов обязательных работ</w:t>
      </w:r>
      <w:r w:rsidR="00C06C37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="0004795A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на </w:t>
      </w:r>
      <w:r w:rsidR="002A7959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территории</w:t>
      </w:r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</w:t>
      </w:r>
      <w:r w:rsidR="002A7959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муниципального района «Тунгиро-Олёкминский район»</w:t>
      </w:r>
      <w:r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 xml:space="preserve"> Забайкальского края</w:t>
      </w:r>
      <w:r w:rsidR="002A7959" w:rsidRPr="00C06C37">
        <w:rPr>
          <w:rFonts w:ascii="Arial" w:eastAsia="Times New Roman" w:hAnsi="Arial" w:cs="Arial"/>
          <w:b/>
          <w:bCs/>
          <w:color w:val="3C3C3C"/>
          <w:sz w:val="32"/>
          <w:szCs w:val="32"/>
          <w:lang w:eastAsia="ru-RU"/>
        </w:rPr>
        <w:t>.</w:t>
      </w:r>
    </w:p>
    <w:p w:rsidR="002A7959" w:rsidRDefault="002A7959" w:rsidP="002A7959">
      <w:pP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C06C37" w:rsidRPr="0004795A" w:rsidRDefault="00C06C37" w:rsidP="002A7959">
      <w:pPr>
        <w:rPr>
          <w:rFonts w:ascii="Times New Roman" w:eastAsia="Times New Roman" w:hAnsi="Times New Roman"/>
          <w:color w:val="3C3C3C"/>
          <w:sz w:val="28"/>
          <w:szCs w:val="28"/>
          <w:lang w:eastAsia="ru-RU"/>
        </w:rPr>
      </w:pPr>
    </w:p>
    <w:p w:rsidR="00BB70F3" w:rsidRPr="00C06C37" w:rsidRDefault="0004795A" w:rsidP="00BB70F3">
      <w:pPr>
        <w:ind w:firstLine="708"/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 xml:space="preserve">В соответствии со статьями 49, 50 Уголовного кодекса Российской Федерации, </w:t>
      </w:r>
      <w:r w:rsidR="002A7959" w:rsidRPr="00C06C37">
        <w:rPr>
          <w:rFonts w:ascii="Arial" w:eastAsia="Times New Roman" w:hAnsi="Arial" w:cs="Arial"/>
          <w:color w:val="3C3C3C"/>
          <w:lang w:eastAsia="ru-RU"/>
        </w:rPr>
        <w:t>с</w:t>
      </w:r>
      <w:r w:rsidRPr="00C06C37">
        <w:rPr>
          <w:rFonts w:ascii="Arial" w:eastAsia="Times New Roman" w:hAnsi="Arial" w:cs="Arial"/>
          <w:color w:val="3C3C3C"/>
          <w:lang w:eastAsia="ru-RU"/>
        </w:rPr>
        <w:t xml:space="preserve">татьями 25, 39 Уголовно- исполнительного кодекса Российской </w:t>
      </w:r>
      <w:r w:rsidR="002A7959" w:rsidRPr="00C06C37">
        <w:rPr>
          <w:rFonts w:ascii="Arial" w:eastAsia="Times New Roman" w:hAnsi="Arial" w:cs="Arial"/>
          <w:color w:val="3C3C3C"/>
          <w:lang w:eastAsia="ru-RU"/>
        </w:rPr>
        <w:t xml:space="preserve">Федерации, </w:t>
      </w:r>
      <w:r w:rsidR="00BB70F3" w:rsidRPr="00C06C37">
        <w:rPr>
          <w:rFonts w:ascii="Arial" w:eastAsia="Times New Roman" w:hAnsi="Arial" w:cs="Arial"/>
          <w:color w:val="3C3C3C"/>
          <w:lang w:eastAsia="ru-RU"/>
        </w:rPr>
        <w:t xml:space="preserve">в целях </w:t>
      </w:r>
      <w:r w:rsidR="00BB70F3" w:rsidRPr="00C06C37">
        <w:rPr>
          <w:rFonts w:ascii="Arial" w:hAnsi="Arial" w:cs="Arial"/>
          <w:color w:val="555555"/>
          <w:shd w:val="clear" w:color="auto" w:fill="FFFFFF"/>
        </w:rPr>
        <w:t>обеспечения межведомственного взаимодействия, социальной адаптации и реабилитации лиц, осужденных к обязательным и исправительным работам и снижения рецидивной преступности на территории муниципального района «Тунгиро-Олёкминский район</w:t>
      </w:r>
      <w:proofErr w:type="gramStart"/>
      <w:r w:rsidR="00BB70F3" w:rsidRPr="00C06C37">
        <w:rPr>
          <w:rFonts w:ascii="Arial" w:hAnsi="Arial" w:cs="Arial"/>
          <w:color w:val="555555"/>
          <w:shd w:val="clear" w:color="auto" w:fill="FFFFFF"/>
        </w:rPr>
        <w:t>»,:</w:t>
      </w:r>
      <w:proofErr w:type="gramEnd"/>
      <w:r w:rsidR="00BB70F3" w:rsidRPr="00C06C37">
        <w:rPr>
          <w:rFonts w:ascii="Arial" w:eastAsia="Times New Roman" w:hAnsi="Arial" w:cs="Arial"/>
          <w:color w:val="3C3C3C"/>
          <w:lang w:eastAsia="ru-RU"/>
        </w:rPr>
        <w:t xml:space="preserve"> </w:t>
      </w:r>
      <w:r w:rsidR="002A7959" w:rsidRPr="00C06C37">
        <w:rPr>
          <w:rFonts w:ascii="Arial" w:eastAsia="Times New Roman" w:hAnsi="Arial" w:cs="Arial"/>
          <w:color w:val="3C3C3C"/>
          <w:lang w:eastAsia="ru-RU"/>
        </w:rPr>
        <w:t>руководствуясь</w:t>
      </w:r>
      <w:r w:rsidRPr="00C06C37">
        <w:rPr>
          <w:rFonts w:ascii="Arial" w:eastAsia="Times New Roman" w:hAnsi="Arial" w:cs="Arial"/>
          <w:color w:val="3C3C3C"/>
          <w:lang w:eastAsia="ru-RU"/>
        </w:rPr>
        <w:t xml:space="preserve"> </w:t>
      </w:r>
      <w:r w:rsidR="002A7959" w:rsidRPr="00C06C37">
        <w:rPr>
          <w:rFonts w:ascii="Arial" w:eastAsia="Times New Roman" w:hAnsi="Arial" w:cs="Arial"/>
          <w:color w:val="3C3C3C"/>
          <w:lang w:eastAsia="ru-RU"/>
        </w:rPr>
        <w:t>статьей 24 Устава муниципального района «Тунгиро-Олёкминский район» постановляю</w:t>
      </w:r>
      <w:r w:rsidRPr="00C06C37">
        <w:rPr>
          <w:rFonts w:ascii="Arial" w:eastAsia="Times New Roman" w:hAnsi="Arial" w:cs="Arial"/>
          <w:color w:val="3C3C3C"/>
          <w:lang w:eastAsia="ru-RU"/>
        </w:rPr>
        <w:t>:</w:t>
      </w:r>
    </w:p>
    <w:p w:rsidR="00C05DD1" w:rsidRPr="00C06C37" w:rsidRDefault="0004795A" w:rsidP="00BB70F3">
      <w:pPr>
        <w:ind w:firstLine="708"/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>1.Определить виды обязательных работ и объекты, на которых осуществляется отбывание осужденными уголовного наказания в виде обязательных</w:t>
      </w:r>
      <w:r w:rsidR="00C05DD1" w:rsidRPr="00C06C37">
        <w:rPr>
          <w:rFonts w:ascii="Arial" w:eastAsia="Times New Roman" w:hAnsi="Arial" w:cs="Arial"/>
          <w:color w:val="3C3C3C"/>
          <w:lang w:eastAsia="ru-RU"/>
        </w:rPr>
        <w:t xml:space="preserve"> </w:t>
      </w:r>
      <w:r w:rsidRPr="00C06C37">
        <w:rPr>
          <w:rFonts w:ascii="Arial" w:eastAsia="Times New Roman" w:hAnsi="Arial" w:cs="Arial"/>
          <w:color w:val="3C3C3C"/>
          <w:lang w:eastAsia="ru-RU"/>
        </w:rPr>
        <w:t>работ, согласно приложению 1.</w:t>
      </w:r>
    </w:p>
    <w:p w:rsidR="0004795A" w:rsidRPr="00C06C37" w:rsidRDefault="002A7959" w:rsidP="00C05DD1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 xml:space="preserve">          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 xml:space="preserve">2. Определить на </w:t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 xml:space="preserve">территории муниципального района «Тунгиро-Олёкминский район» Забайкальского </w:t>
      </w:r>
      <w:r w:rsidR="00BB70F3" w:rsidRPr="00C06C37">
        <w:rPr>
          <w:rFonts w:ascii="Arial" w:eastAsia="Times New Roman" w:hAnsi="Arial" w:cs="Arial"/>
          <w:color w:val="3C3C3C"/>
          <w:lang w:eastAsia="ru-RU"/>
        </w:rPr>
        <w:t>края места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 xml:space="preserve"> для отбывания осужденными, не имеющими основного места работы, уголовного наказания в виде исправительных работ, согласно приложению 2.</w:t>
      </w:r>
    </w:p>
    <w:p w:rsidR="0004795A" w:rsidRPr="00C06C37" w:rsidRDefault="002A7959" w:rsidP="002A7959">
      <w:pPr>
        <w:ind w:firstLine="708"/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>3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 xml:space="preserve">. Настоящее постановление вступает в силу после его официального опубликования в </w:t>
      </w:r>
      <w:r w:rsidRPr="00C06C37">
        <w:rPr>
          <w:rFonts w:ascii="Arial" w:eastAsia="Times New Roman" w:hAnsi="Arial" w:cs="Arial"/>
          <w:color w:val="3C3C3C"/>
          <w:lang w:eastAsia="ru-RU"/>
        </w:rPr>
        <w:t>общественно-политической районной газете «Северянка».</w:t>
      </w:r>
    </w:p>
    <w:p w:rsidR="002A7959" w:rsidRPr="00C06C37" w:rsidRDefault="002A7959" w:rsidP="002A7959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2A7959" w:rsidRPr="00C06C37" w:rsidRDefault="002A7959" w:rsidP="002A7959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2A7959" w:rsidRPr="00C06C37" w:rsidRDefault="002A7959" w:rsidP="002A7959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</w:p>
    <w:p w:rsidR="002A7959" w:rsidRPr="00C06C37" w:rsidRDefault="002A7959" w:rsidP="00DA680A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>Глава муниц</w:t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>и</w:t>
      </w:r>
      <w:r w:rsidRPr="00C06C37">
        <w:rPr>
          <w:rFonts w:ascii="Arial" w:eastAsia="Times New Roman" w:hAnsi="Arial" w:cs="Arial"/>
          <w:color w:val="3C3C3C"/>
          <w:lang w:eastAsia="ru-RU"/>
        </w:rPr>
        <w:t>пального</w:t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 xml:space="preserve"> района</w:t>
      </w:r>
    </w:p>
    <w:p w:rsidR="00DA680A" w:rsidRPr="00C06C37" w:rsidRDefault="00DA680A" w:rsidP="00DA680A">
      <w:pPr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C06C37">
        <w:rPr>
          <w:rFonts w:ascii="Arial" w:eastAsia="Times New Roman" w:hAnsi="Arial" w:cs="Arial"/>
          <w:color w:val="3C3C3C"/>
          <w:lang w:eastAsia="ru-RU"/>
        </w:rPr>
        <w:t xml:space="preserve">район»   </w:t>
      </w:r>
      <w:proofErr w:type="gramEnd"/>
      <w:r w:rsidRPr="00C06C37">
        <w:rPr>
          <w:rFonts w:ascii="Arial" w:eastAsia="Times New Roman" w:hAnsi="Arial" w:cs="Arial"/>
          <w:color w:val="3C3C3C"/>
          <w:lang w:eastAsia="ru-RU"/>
        </w:rPr>
        <w:t xml:space="preserve">                                           </w:t>
      </w:r>
      <w:r w:rsidR="00C06C37">
        <w:rPr>
          <w:rFonts w:ascii="Arial" w:eastAsia="Times New Roman" w:hAnsi="Arial" w:cs="Arial"/>
          <w:color w:val="3C3C3C"/>
          <w:lang w:eastAsia="ru-RU"/>
        </w:rPr>
        <w:t xml:space="preserve">                            </w:t>
      </w:r>
      <w:r w:rsidRPr="00C06C37">
        <w:rPr>
          <w:rFonts w:ascii="Arial" w:eastAsia="Times New Roman" w:hAnsi="Arial" w:cs="Arial"/>
          <w:color w:val="3C3C3C"/>
          <w:lang w:eastAsia="ru-RU"/>
        </w:rPr>
        <w:t xml:space="preserve">    М.Н. Ефанов</w:t>
      </w:r>
    </w:p>
    <w:p w:rsidR="0004795A" w:rsidRPr="00C06C37" w:rsidRDefault="0004795A" w:rsidP="0004795A">
      <w:pPr>
        <w:spacing w:after="150"/>
        <w:jc w:val="both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> </w:t>
      </w: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04795A" w:rsidP="00DA680A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lastRenderedPageBreak/>
        <w:t>Приложение №1</w:t>
      </w:r>
      <w:r w:rsidRPr="00C06C37">
        <w:rPr>
          <w:rFonts w:ascii="Arial" w:eastAsia="Times New Roman" w:hAnsi="Arial" w:cs="Arial"/>
          <w:color w:val="3C3C3C"/>
          <w:lang w:eastAsia="ru-RU"/>
        </w:rPr>
        <w:br/>
        <w:t xml:space="preserve">к постановлению муниципального </w:t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>района</w:t>
      </w:r>
    </w:p>
    <w:p w:rsidR="0004795A" w:rsidRPr="00C06C37" w:rsidRDefault="00DA680A" w:rsidP="00DA680A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C06C37">
        <w:rPr>
          <w:rFonts w:ascii="Arial" w:eastAsia="Times New Roman" w:hAnsi="Arial" w:cs="Arial"/>
          <w:color w:val="3C3C3C"/>
          <w:lang w:eastAsia="ru-RU"/>
        </w:rPr>
        <w:t>район»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br/>
        <w:t>от</w:t>
      </w:r>
      <w:proofErr w:type="gramEnd"/>
      <w:r w:rsidR="0004795A" w:rsidRPr="00C06C37">
        <w:rPr>
          <w:rFonts w:ascii="Arial" w:eastAsia="Times New Roman" w:hAnsi="Arial" w:cs="Arial"/>
          <w:color w:val="3C3C3C"/>
          <w:lang w:eastAsia="ru-RU"/>
        </w:rPr>
        <w:t xml:space="preserve"> </w:t>
      </w:r>
      <w:r w:rsidRPr="00C06C37">
        <w:rPr>
          <w:rFonts w:ascii="Arial" w:eastAsia="Times New Roman" w:hAnsi="Arial" w:cs="Arial"/>
          <w:color w:val="3C3C3C"/>
          <w:lang w:eastAsia="ru-RU"/>
        </w:rPr>
        <w:t>08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>.0</w:t>
      </w:r>
      <w:r w:rsidRPr="00C06C37">
        <w:rPr>
          <w:rFonts w:ascii="Arial" w:eastAsia="Times New Roman" w:hAnsi="Arial" w:cs="Arial"/>
          <w:color w:val="3C3C3C"/>
          <w:lang w:eastAsia="ru-RU"/>
        </w:rPr>
        <w:t>5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>.201</w:t>
      </w:r>
      <w:r w:rsidRPr="00C06C37">
        <w:rPr>
          <w:rFonts w:ascii="Arial" w:eastAsia="Times New Roman" w:hAnsi="Arial" w:cs="Arial"/>
          <w:color w:val="3C3C3C"/>
          <w:lang w:eastAsia="ru-RU"/>
        </w:rPr>
        <w:t>8</w:t>
      </w:r>
      <w:r w:rsidR="0004795A" w:rsidRPr="00C06C37">
        <w:rPr>
          <w:rFonts w:ascii="Arial" w:eastAsia="Times New Roman" w:hAnsi="Arial" w:cs="Arial"/>
          <w:color w:val="3C3C3C"/>
          <w:lang w:eastAsia="ru-RU"/>
        </w:rPr>
        <w:t xml:space="preserve"> г. № </w:t>
      </w:r>
      <w:r w:rsidRPr="00C06C37">
        <w:rPr>
          <w:rFonts w:ascii="Arial" w:eastAsia="Times New Roman" w:hAnsi="Arial" w:cs="Arial"/>
          <w:color w:val="3C3C3C"/>
          <w:lang w:eastAsia="ru-RU"/>
        </w:rPr>
        <w:t>86</w:t>
      </w:r>
    </w:p>
    <w:p w:rsidR="0004795A" w:rsidRPr="00C06C37" w:rsidRDefault="0004795A" w:rsidP="0004795A">
      <w:pPr>
        <w:spacing w:after="150"/>
        <w:jc w:val="center"/>
        <w:rPr>
          <w:rFonts w:ascii="Arial" w:eastAsia="Times New Roman" w:hAnsi="Arial" w:cs="Arial"/>
          <w:b/>
          <w:bCs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>Виды </w:t>
      </w: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="00DA680A" w:rsidRPr="00C06C37">
        <w:rPr>
          <w:rFonts w:ascii="Arial" w:eastAsia="Times New Roman" w:hAnsi="Arial" w:cs="Arial"/>
          <w:b/>
          <w:bCs/>
          <w:color w:val="3C3C3C"/>
          <w:lang w:eastAsia="ru-RU"/>
        </w:rPr>
        <w:t>о</w:t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>бязательных работ и объекты, на которых осуществляется</w:t>
      </w: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>отбывание осужденными уголовного наказания в виде</w:t>
      </w: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 xml:space="preserve">обязательных работ, на </w:t>
      </w:r>
      <w:r w:rsidR="00DA680A" w:rsidRPr="00C06C37">
        <w:rPr>
          <w:rFonts w:ascii="Arial" w:eastAsia="Times New Roman" w:hAnsi="Arial" w:cs="Arial"/>
          <w:b/>
          <w:bCs/>
          <w:color w:val="3C3C3C"/>
          <w:lang w:eastAsia="ru-RU"/>
        </w:rPr>
        <w:t>территории муниципального района «Тунгиро-Олёкминский район» Забайкальского края.</w:t>
      </w:r>
    </w:p>
    <w:p w:rsidR="00DA680A" w:rsidRPr="00C06C37" w:rsidRDefault="00DA680A" w:rsidP="0004795A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</w:p>
    <w:tbl>
      <w:tblPr>
        <w:tblW w:w="93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21"/>
        <w:gridCol w:w="2318"/>
        <w:gridCol w:w="2429"/>
        <w:gridCol w:w="2178"/>
        <w:gridCol w:w="1893"/>
      </w:tblGrid>
      <w:tr w:rsidR="00BB70F3" w:rsidRPr="00C06C37" w:rsidTr="00BB70F3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№</w:t>
            </w:r>
          </w:p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п/п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Наименование организации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Местонахождение</w:t>
            </w:r>
          </w:p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организации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Вид обязательных работ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Количество мест</w:t>
            </w:r>
          </w:p>
        </w:tc>
      </w:tr>
      <w:tr w:rsidR="00BB70F3" w:rsidRPr="00C06C37" w:rsidTr="00BB70F3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1.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Администрация сельского поселения «Тупикское» Забайкальского края.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с. Тупик,</w:t>
            </w:r>
          </w:p>
          <w:p w:rsidR="00BB70F3" w:rsidRPr="00C06C37" w:rsidRDefault="00BB70F3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 xml:space="preserve">ул. Нагорная, 23,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B70F3" w:rsidRPr="00C06C37" w:rsidRDefault="00BB70F3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уборка, благоустройство территории, малярные и погрузочно- разгрузочные работы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0F3" w:rsidRPr="00C06C37" w:rsidRDefault="00BB70F3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 xml:space="preserve"> одно</w:t>
            </w:r>
          </w:p>
        </w:tc>
      </w:tr>
      <w:tr w:rsidR="00BB70F3" w:rsidRPr="00C06C37" w:rsidTr="00BB70F3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70F3" w:rsidRPr="00C06C37" w:rsidRDefault="00333BDC" w:rsidP="00DA680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2</w:t>
            </w:r>
            <w:r w:rsidR="00BB70F3" w:rsidRPr="00C06C37">
              <w:rPr>
                <w:rFonts w:ascii="Arial" w:eastAsia="Times New Roman" w:hAnsi="Arial" w:cs="Arial"/>
                <w:color w:val="3C3C3C"/>
                <w:lang w:eastAsia="ru-RU"/>
              </w:rPr>
              <w:t>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70F3" w:rsidRPr="00C06C37" w:rsidRDefault="00BB70F3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ООО «Коммунальник»</w:t>
            </w: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70F3" w:rsidRPr="00C06C37" w:rsidRDefault="00BB70F3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с. Тупик,</w:t>
            </w:r>
          </w:p>
          <w:p w:rsidR="00BB70F3" w:rsidRPr="00C06C37" w:rsidRDefault="00BB70F3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 xml:space="preserve">ул. Нагорная, 43, </w:t>
            </w: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B70F3" w:rsidRPr="00C06C37" w:rsidRDefault="00BB70F3" w:rsidP="00174479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hAnsi="Arial" w:cs="Arial"/>
              </w:rPr>
              <w:t xml:space="preserve">Работы по уборке прилегающих территорий, подсобные работы. 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70F3" w:rsidRPr="00C06C37" w:rsidRDefault="00BB70F3" w:rsidP="00174479">
            <w:pPr>
              <w:spacing w:after="150"/>
              <w:rPr>
                <w:rFonts w:ascii="Arial" w:hAnsi="Arial" w:cs="Arial"/>
              </w:rPr>
            </w:pPr>
          </w:p>
          <w:p w:rsidR="00BB70F3" w:rsidRPr="00C06C37" w:rsidRDefault="00BB70F3" w:rsidP="00174479">
            <w:pPr>
              <w:spacing w:after="150"/>
              <w:rPr>
                <w:rFonts w:ascii="Arial" w:hAnsi="Arial" w:cs="Arial"/>
              </w:rPr>
            </w:pPr>
            <w:r w:rsidRPr="00C06C37">
              <w:rPr>
                <w:rFonts w:ascii="Arial" w:hAnsi="Arial" w:cs="Arial"/>
              </w:rPr>
              <w:t>одно</w:t>
            </w:r>
          </w:p>
        </w:tc>
      </w:tr>
      <w:tr w:rsidR="00333BDC" w:rsidRPr="00C06C37" w:rsidTr="00BB70F3">
        <w:trPr>
          <w:jc w:val="center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3BDC" w:rsidRPr="00C06C37" w:rsidRDefault="00333BDC" w:rsidP="00DA680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3.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3BDC" w:rsidRPr="00C06C37" w:rsidRDefault="00333BDC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  <w:tc>
          <w:tcPr>
            <w:tcW w:w="2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3BDC" w:rsidRPr="00C06C37" w:rsidRDefault="00333BDC" w:rsidP="00DA680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</w:p>
        </w:tc>
        <w:tc>
          <w:tcPr>
            <w:tcW w:w="2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3BDC" w:rsidRPr="00C06C37" w:rsidRDefault="00333BDC" w:rsidP="00174479">
            <w:pPr>
              <w:spacing w:after="150"/>
              <w:rPr>
                <w:rFonts w:ascii="Arial" w:hAnsi="Arial" w:cs="Arial"/>
              </w:rPr>
            </w:pP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BDC" w:rsidRPr="00C06C37" w:rsidRDefault="00333BDC" w:rsidP="00174479">
            <w:pPr>
              <w:spacing w:after="150"/>
              <w:rPr>
                <w:rFonts w:ascii="Arial" w:hAnsi="Arial" w:cs="Arial"/>
              </w:rPr>
            </w:pPr>
          </w:p>
        </w:tc>
      </w:tr>
    </w:tbl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DA680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DA680A" w:rsidRPr="00C06C37" w:rsidRDefault="0004795A" w:rsidP="00DA680A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>Приложение №</w:t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>2</w:t>
      </w: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="00DA680A" w:rsidRPr="00C06C37">
        <w:rPr>
          <w:rFonts w:ascii="Arial" w:eastAsia="Times New Roman" w:hAnsi="Arial" w:cs="Arial"/>
          <w:color w:val="3C3C3C"/>
          <w:lang w:eastAsia="ru-RU"/>
        </w:rPr>
        <w:t>к постановлению муниципального района</w:t>
      </w:r>
    </w:p>
    <w:p w:rsidR="00DA680A" w:rsidRPr="00C06C37" w:rsidRDefault="00DA680A" w:rsidP="00DA680A">
      <w:pPr>
        <w:jc w:val="right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t xml:space="preserve">«Тунгиро-Олёкминский </w:t>
      </w:r>
      <w:proofErr w:type="gramStart"/>
      <w:r w:rsidRPr="00C06C37">
        <w:rPr>
          <w:rFonts w:ascii="Arial" w:eastAsia="Times New Roman" w:hAnsi="Arial" w:cs="Arial"/>
          <w:color w:val="3C3C3C"/>
          <w:lang w:eastAsia="ru-RU"/>
        </w:rPr>
        <w:t>район»</w:t>
      </w:r>
      <w:r w:rsidRPr="00C06C37">
        <w:rPr>
          <w:rFonts w:ascii="Arial" w:eastAsia="Times New Roman" w:hAnsi="Arial" w:cs="Arial"/>
          <w:color w:val="3C3C3C"/>
          <w:lang w:eastAsia="ru-RU"/>
        </w:rPr>
        <w:br/>
        <w:t>от</w:t>
      </w:r>
      <w:proofErr w:type="gramEnd"/>
      <w:r w:rsidRPr="00C06C37">
        <w:rPr>
          <w:rFonts w:ascii="Arial" w:eastAsia="Times New Roman" w:hAnsi="Arial" w:cs="Arial"/>
          <w:color w:val="3C3C3C"/>
          <w:lang w:eastAsia="ru-RU"/>
        </w:rPr>
        <w:t xml:space="preserve"> 08.05.2018 г. № 86</w:t>
      </w:r>
    </w:p>
    <w:p w:rsidR="0004795A" w:rsidRPr="00C06C37" w:rsidRDefault="0004795A" w:rsidP="0004795A">
      <w:pPr>
        <w:spacing w:after="150"/>
        <w:jc w:val="right"/>
        <w:rPr>
          <w:rFonts w:ascii="Arial" w:eastAsia="Times New Roman" w:hAnsi="Arial" w:cs="Arial"/>
          <w:color w:val="3C3C3C"/>
          <w:lang w:eastAsia="ru-RU"/>
        </w:rPr>
      </w:pPr>
    </w:p>
    <w:p w:rsidR="0004795A" w:rsidRPr="00C06C37" w:rsidRDefault="0004795A" w:rsidP="0004795A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>Места </w:t>
      </w:r>
      <w:r w:rsidRPr="00C06C37">
        <w:rPr>
          <w:rFonts w:ascii="Arial" w:eastAsia="Times New Roman" w:hAnsi="Arial" w:cs="Arial"/>
          <w:color w:val="3C3C3C"/>
          <w:lang w:eastAsia="ru-RU"/>
        </w:rPr>
        <w:br/>
      </w:r>
      <w:r w:rsidRPr="00C06C37">
        <w:rPr>
          <w:rFonts w:ascii="Arial" w:eastAsia="Times New Roman" w:hAnsi="Arial" w:cs="Arial"/>
          <w:b/>
          <w:bCs/>
          <w:color w:val="3C3C3C"/>
          <w:lang w:eastAsia="ru-RU"/>
        </w:rPr>
        <w:t xml:space="preserve">для отбывания осужденными, не имеющими основного места работы, уголовного наказания в виде обязательных работ, на </w:t>
      </w:r>
      <w:r w:rsidR="00DA680A" w:rsidRPr="00C06C37">
        <w:rPr>
          <w:rFonts w:ascii="Arial" w:eastAsia="Times New Roman" w:hAnsi="Arial" w:cs="Arial"/>
          <w:b/>
          <w:bCs/>
          <w:color w:val="3C3C3C"/>
          <w:lang w:eastAsia="ru-RU"/>
        </w:rPr>
        <w:t>территории муниципального района «Тунгиро-Олёкминский район» Забайкальского края.</w:t>
      </w:r>
    </w:p>
    <w:tbl>
      <w:tblPr>
        <w:tblW w:w="7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1"/>
        <w:gridCol w:w="6899"/>
      </w:tblGrid>
      <w:tr w:rsidR="0004795A" w:rsidRPr="00C06C37" w:rsidTr="0004795A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95A" w:rsidRPr="00C06C37" w:rsidRDefault="0004795A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№</w:t>
            </w:r>
          </w:p>
          <w:p w:rsidR="0004795A" w:rsidRPr="00C06C37" w:rsidRDefault="0004795A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п/п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95A" w:rsidRPr="00C06C37" w:rsidRDefault="0004795A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Наименование организации</w:t>
            </w:r>
          </w:p>
          <w:p w:rsidR="0004795A" w:rsidRPr="00C06C37" w:rsidRDefault="0004795A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b/>
                <w:bCs/>
                <w:color w:val="3C3C3C"/>
                <w:lang w:eastAsia="ru-RU"/>
              </w:rPr>
              <w:t> </w:t>
            </w:r>
          </w:p>
        </w:tc>
      </w:tr>
      <w:tr w:rsidR="0004795A" w:rsidRPr="00C06C37" w:rsidTr="0004795A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95A" w:rsidRPr="00C06C37" w:rsidRDefault="0004795A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1.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95A" w:rsidRPr="00C06C37" w:rsidRDefault="0004795A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 xml:space="preserve">Администрация </w:t>
            </w:r>
            <w:r w:rsidR="00DA680A" w:rsidRPr="00C06C37">
              <w:rPr>
                <w:rFonts w:ascii="Arial" w:eastAsia="Times New Roman" w:hAnsi="Arial" w:cs="Arial"/>
                <w:color w:val="3C3C3C"/>
                <w:lang w:eastAsia="ru-RU"/>
              </w:rPr>
              <w:t>сельского поселения «Тупикское» Забайкальского края.</w:t>
            </w:r>
          </w:p>
          <w:p w:rsidR="0004795A" w:rsidRPr="00C06C37" w:rsidRDefault="0004795A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 </w:t>
            </w:r>
          </w:p>
        </w:tc>
      </w:tr>
      <w:tr w:rsidR="00DA680A" w:rsidRPr="00C06C37" w:rsidTr="0004795A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680A" w:rsidRPr="00C06C37" w:rsidRDefault="00DA680A" w:rsidP="0004795A">
            <w:pPr>
              <w:spacing w:after="150"/>
              <w:jc w:val="center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lastRenderedPageBreak/>
              <w:t>2.</w:t>
            </w:r>
          </w:p>
        </w:tc>
        <w:tc>
          <w:tcPr>
            <w:tcW w:w="9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680A" w:rsidRPr="00C06C37" w:rsidRDefault="00DA680A" w:rsidP="0004795A">
            <w:pPr>
              <w:spacing w:after="150"/>
              <w:rPr>
                <w:rFonts w:ascii="Arial" w:eastAsia="Times New Roman" w:hAnsi="Arial" w:cs="Arial"/>
                <w:color w:val="3C3C3C"/>
                <w:lang w:eastAsia="ru-RU"/>
              </w:rPr>
            </w:pPr>
            <w:r w:rsidRPr="00C06C37">
              <w:rPr>
                <w:rFonts w:ascii="Arial" w:eastAsia="Times New Roman" w:hAnsi="Arial" w:cs="Arial"/>
                <w:color w:val="3C3C3C"/>
                <w:lang w:eastAsia="ru-RU"/>
              </w:rPr>
              <w:t>Общество с ограниченной ответственностью «Коммунальник».</w:t>
            </w:r>
          </w:p>
        </w:tc>
      </w:tr>
    </w:tbl>
    <w:p w:rsidR="0004795A" w:rsidRPr="00C06C37" w:rsidRDefault="0004795A" w:rsidP="0004795A">
      <w:pPr>
        <w:spacing w:after="150"/>
        <w:jc w:val="center"/>
        <w:rPr>
          <w:rFonts w:ascii="Arial" w:eastAsia="Times New Roman" w:hAnsi="Arial" w:cs="Arial"/>
          <w:color w:val="3C3C3C"/>
          <w:lang w:eastAsia="ru-RU"/>
        </w:rPr>
      </w:pPr>
    </w:p>
    <w:p w:rsidR="00F57D7D" w:rsidRPr="00C06C37" w:rsidRDefault="00F57D7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</w:p>
    <w:p w:rsidR="004C135D" w:rsidRPr="00C06C37" w:rsidRDefault="004C135D">
      <w:pPr>
        <w:rPr>
          <w:rFonts w:ascii="Arial" w:hAnsi="Arial" w:cs="Arial"/>
        </w:rPr>
      </w:pPr>
      <w:bookmarkStart w:id="0" w:name="_GoBack"/>
      <w:bookmarkEnd w:id="0"/>
    </w:p>
    <w:sectPr w:rsidR="004C135D" w:rsidRPr="00C06C37" w:rsidSect="00C06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7E"/>
    <w:rsid w:val="0004795A"/>
    <w:rsid w:val="00174479"/>
    <w:rsid w:val="001B724C"/>
    <w:rsid w:val="002A7959"/>
    <w:rsid w:val="00333BDC"/>
    <w:rsid w:val="004C135D"/>
    <w:rsid w:val="00817CCB"/>
    <w:rsid w:val="00A41A7E"/>
    <w:rsid w:val="00BB70F3"/>
    <w:rsid w:val="00C05DD1"/>
    <w:rsid w:val="00C06C37"/>
    <w:rsid w:val="00DA680A"/>
    <w:rsid w:val="00DF155C"/>
    <w:rsid w:val="00F57D7D"/>
    <w:rsid w:val="00F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F359-CEB6-4B04-B8CA-1335C0C0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D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4DD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84DD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DD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84DD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84DD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D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D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D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DD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84DD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4DD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4DD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D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F84DD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4DD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D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4DD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4DD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4DD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4DD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4DD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4DD6"/>
    <w:rPr>
      <w:b/>
      <w:bCs/>
    </w:rPr>
  </w:style>
  <w:style w:type="character" w:styleId="a8">
    <w:name w:val="Emphasis"/>
    <w:basedOn w:val="a0"/>
    <w:uiPriority w:val="20"/>
    <w:qFormat/>
    <w:rsid w:val="00F84DD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4DD6"/>
    <w:rPr>
      <w:szCs w:val="32"/>
    </w:rPr>
  </w:style>
  <w:style w:type="paragraph" w:styleId="aa">
    <w:name w:val="List Paragraph"/>
    <w:basedOn w:val="a"/>
    <w:uiPriority w:val="34"/>
    <w:qFormat/>
    <w:rsid w:val="00F84DD6"/>
    <w:pPr>
      <w:ind w:left="720"/>
      <w:contextualSpacing/>
    </w:pPr>
    <w:rPr>
      <w:rFonts w:cstheme="minorBidi"/>
    </w:rPr>
  </w:style>
  <w:style w:type="paragraph" w:styleId="21">
    <w:name w:val="Quote"/>
    <w:basedOn w:val="a"/>
    <w:next w:val="a"/>
    <w:link w:val="22"/>
    <w:uiPriority w:val="29"/>
    <w:qFormat/>
    <w:rsid w:val="00F84DD6"/>
    <w:rPr>
      <w:i/>
    </w:rPr>
  </w:style>
  <w:style w:type="character" w:customStyle="1" w:styleId="22">
    <w:name w:val="Цитата 2 Знак"/>
    <w:basedOn w:val="a0"/>
    <w:link w:val="21"/>
    <w:uiPriority w:val="29"/>
    <w:rsid w:val="00F84DD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4DD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4DD6"/>
    <w:rPr>
      <w:b/>
      <w:i/>
      <w:sz w:val="24"/>
    </w:rPr>
  </w:style>
  <w:style w:type="character" w:styleId="ad">
    <w:name w:val="Subtle Emphasis"/>
    <w:uiPriority w:val="19"/>
    <w:qFormat/>
    <w:rsid w:val="00F84DD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4DD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4DD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4DD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4DD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4DD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4795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8416D-6E27-4B25-94E3-A5602D48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Barahtina</dc:creator>
  <cp:keywords/>
  <dc:description/>
  <cp:lastModifiedBy>Barahtina</cp:lastModifiedBy>
  <cp:revision>10</cp:revision>
  <cp:lastPrinted>2018-07-31T02:33:00Z</cp:lastPrinted>
  <dcterms:created xsi:type="dcterms:W3CDTF">2018-05-08T01:34:00Z</dcterms:created>
  <dcterms:modified xsi:type="dcterms:W3CDTF">2019-07-18T06:41:00Z</dcterms:modified>
</cp:coreProperties>
</file>