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5C" w:rsidRDefault="00CE7B5C" w:rsidP="00CE7B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90F031B" wp14:editId="7FF6FF5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5C" w:rsidRPr="005A3151" w:rsidRDefault="00CE7B5C" w:rsidP="00CE7B5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E7B5C" w:rsidRPr="007F41E2" w:rsidRDefault="00CE7B5C" w:rsidP="00CE7B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CE7B5C" w:rsidRPr="007F41E2" w:rsidRDefault="00CE7B5C" w:rsidP="00CE7B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E7B5C" w:rsidRPr="007F41E2" w:rsidRDefault="00CE7B5C" w:rsidP="00CE7B5C">
      <w:pPr>
        <w:jc w:val="center"/>
        <w:rPr>
          <w:b/>
          <w:sz w:val="24"/>
        </w:rPr>
      </w:pPr>
    </w:p>
    <w:p w:rsidR="00CE7B5C" w:rsidRDefault="00CE7B5C" w:rsidP="00CE7B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E7B5C" w:rsidRDefault="00CE7B5C" w:rsidP="00CE7B5C"/>
    <w:p w:rsidR="00CE7B5C" w:rsidRDefault="00CE7B5C" w:rsidP="00CE7B5C"/>
    <w:p w:rsidR="00CE7B5C" w:rsidRPr="00F66801" w:rsidRDefault="00CE7B5C" w:rsidP="00CE7B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E7B5C" w:rsidRDefault="00CE7B5C" w:rsidP="00CE7B5C"/>
    <w:p w:rsidR="00CE7B5C" w:rsidRDefault="00CE7B5C" w:rsidP="00CE7B5C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b/>
          <w:bCs/>
          <w:szCs w:val="28"/>
        </w:rPr>
        <w:t>Досатуй</w:t>
      </w:r>
      <w:r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Досатуйское»</w:t>
      </w:r>
      <w:r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Приаргунский</w:t>
      </w:r>
      <w:r>
        <w:rPr>
          <w:b/>
          <w:bCs/>
          <w:szCs w:val="28"/>
        </w:rPr>
        <w:t xml:space="preserve"> район» Забайкальского края 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E7B5C" w:rsidRPr="004B07E7" w:rsidRDefault="00CE7B5C" w:rsidP="00CE7B5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E018E8">
        <w:rPr>
          <w:bCs/>
          <w:szCs w:val="28"/>
        </w:rPr>
        <w:t xml:space="preserve">села </w:t>
      </w:r>
      <w:r w:rsidRPr="00CE7B5C">
        <w:rPr>
          <w:bCs/>
          <w:szCs w:val="28"/>
        </w:rPr>
        <w:t>Досатуй сельского поселения «Досатуйское» муниципального района «Приаргунский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>
        <w:rPr>
          <w:bCs/>
          <w:szCs w:val="28"/>
        </w:rPr>
        <w:t>02</w:t>
      </w:r>
      <w:r>
        <w:rPr>
          <w:bCs/>
          <w:szCs w:val="28"/>
        </w:rPr>
        <w:t xml:space="preserve"> </w:t>
      </w:r>
      <w:r>
        <w:rPr>
          <w:bCs/>
          <w:szCs w:val="28"/>
        </w:rPr>
        <w:t>октября</w:t>
      </w:r>
      <w:r>
        <w:rPr>
          <w:bCs/>
          <w:szCs w:val="28"/>
        </w:rPr>
        <w:t xml:space="preserve"> 2017 года ограничительные мероприятия (карантин) на территории </w:t>
      </w:r>
      <w:r w:rsidRPr="00E018E8">
        <w:rPr>
          <w:bCs/>
          <w:szCs w:val="28"/>
        </w:rPr>
        <w:t xml:space="preserve">села </w:t>
      </w:r>
      <w:r w:rsidRPr="00CE7B5C">
        <w:rPr>
          <w:bCs/>
          <w:szCs w:val="28"/>
        </w:rPr>
        <w:t>Досатуй сельского поселения «Досатуйское» муниципального района «Приаргунский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  <w:r>
        <w:rPr>
          <w:bCs/>
          <w:szCs w:val="28"/>
        </w:rPr>
        <w:t xml:space="preserve"> 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Приаргунская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Приаргунского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Д</w:t>
      </w:r>
      <w:r>
        <w:rPr>
          <w:bCs/>
          <w:szCs w:val="28"/>
        </w:rPr>
        <w:t xml:space="preserve">.А. </w:t>
      </w:r>
      <w:r>
        <w:rPr>
          <w:bCs/>
          <w:szCs w:val="28"/>
        </w:rPr>
        <w:t>Гладких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CE7B5C" w:rsidRDefault="00CE7B5C" w:rsidP="00CE7B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CE7B5C" w:rsidRDefault="00CE7B5C" w:rsidP="00CE7B5C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230"/>
        <w:gridCol w:w="2984"/>
      </w:tblGrid>
      <w:tr w:rsidR="00CE7B5C" w:rsidRPr="00E27D3D" w:rsidTr="00CE7B5C">
        <w:tc>
          <w:tcPr>
            <w:tcW w:w="72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7B5C" w:rsidRDefault="00CE7B5C" w:rsidP="0095253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CE7B5C" w:rsidRPr="00E27D3D" w:rsidRDefault="00CE7B5C" w:rsidP="0095253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98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7B5C" w:rsidRPr="00E27D3D" w:rsidRDefault="00CE7B5C" w:rsidP="0095253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CE7B5C" w:rsidRPr="00E27D3D" w:rsidRDefault="00CE7B5C" w:rsidP="00CE7B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Лоскутников</w:t>
            </w:r>
          </w:p>
        </w:tc>
      </w:tr>
    </w:tbl>
    <w:p w:rsidR="00CE7B5C" w:rsidRDefault="00CE7B5C" w:rsidP="00CE7B5C">
      <w:pPr>
        <w:pStyle w:val="a3"/>
        <w:rPr>
          <w:bCs/>
        </w:rPr>
      </w:pPr>
      <w:r>
        <w:rPr>
          <w:bCs/>
        </w:rPr>
        <w:t xml:space="preserve"> </w:t>
      </w: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bCs/>
        </w:rPr>
      </w:pPr>
    </w:p>
    <w:p w:rsidR="00CE7B5C" w:rsidRDefault="00CE7B5C" w:rsidP="00CE7B5C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CE7B5C" w:rsidTr="00952537">
        <w:trPr>
          <w:trHeight w:val="1849"/>
        </w:trPr>
        <w:tc>
          <w:tcPr>
            <w:tcW w:w="4781" w:type="dxa"/>
          </w:tcPr>
          <w:p w:rsidR="00CE7B5C" w:rsidRPr="00F85E90" w:rsidRDefault="00CE7B5C" w:rsidP="00952537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CE7B5C" w:rsidRDefault="00CE7B5C" w:rsidP="0095253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CE7B5C" w:rsidRDefault="00CE7B5C" w:rsidP="0095253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CE7B5C" w:rsidRPr="00F85E90" w:rsidRDefault="00CE7B5C" w:rsidP="0095253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CE7B5C" w:rsidRDefault="00CE7B5C" w:rsidP="00CE7B5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CE7B5C" w:rsidRPr="00486EF3" w:rsidRDefault="00CE7B5C" w:rsidP="00B107C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B107CC">
              <w:rPr>
                <w:sz w:val="24"/>
                <w:szCs w:val="24"/>
              </w:rPr>
              <w:t>Приаргунского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B107C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.А. </w:t>
            </w:r>
            <w:r w:rsidR="00B107CC">
              <w:rPr>
                <w:sz w:val="24"/>
                <w:szCs w:val="24"/>
              </w:rPr>
              <w:t>Гладких</w:t>
            </w:r>
            <w:r>
              <w:rPr>
                <w:sz w:val="24"/>
                <w:szCs w:val="24"/>
              </w:rPr>
              <w:t>) (далее – ГБУ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CE7B5C" w:rsidRPr="00486EF3" w:rsidRDefault="00CE7B5C" w:rsidP="00B107C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B107CC">
              <w:rPr>
                <w:sz w:val="24"/>
                <w:szCs w:val="24"/>
              </w:rPr>
              <w:t>Досатуй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>»;</w:t>
            </w:r>
          </w:p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B107CC">
              <w:rPr>
                <w:sz w:val="24"/>
                <w:szCs w:val="24"/>
              </w:rPr>
              <w:t>Досатуй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B107CC">
              <w:rPr>
                <w:sz w:val="24"/>
                <w:szCs w:val="24"/>
              </w:rPr>
              <w:t>Досатуй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B107CC">
              <w:rPr>
                <w:sz w:val="24"/>
                <w:szCs w:val="24"/>
              </w:rPr>
              <w:t>Досатуй</w:t>
            </w:r>
            <w:r w:rsidR="00B107CC">
              <w:rPr>
                <w:sz w:val="24"/>
                <w:szCs w:val="24"/>
              </w:rPr>
              <w:t xml:space="preserve"> 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CE7B5C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B107CC">
              <w:rPr>
                <w:sz w:val="24"/>
                <w:szCs w:val="24"/>
              </w:rPr>
              <w:t>Приаргунская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E7B5C" w:rsidRPr="008F57D1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018E8">
              <w:rPr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поселке городского типа Забайкальск – главный государственный санитарный врач по муниципальным районам «Забайкальский район», «Город Краснокаменск и Краснокаменский район», «Приаргунский район», «Калганский район», «Нерчинско-Заводский район» - </w:t>
            </w:r>
            <w:r>
              <w:rPr>
                <w:sz w:val="24"/>
                <w:szCs w:val="24"/>
                <w:shd w:val="clear" w:color="auto" w:fill="F8F8F8"/>
              </w:rPr>
              <w:t xml:space="preserve">Нестулей </w:t>
            </w:r>
            <w:r w:rsidRPr="00E018E8">
              <w:rPr>
                <w:sz w:val="24"/>
                <w:szCs w:val="24"/>
                <w:shd w:val="clear" w:color="auto" w:fill="F8F8F8"/>
              </w:rPr>
              <w:t>Андрей Иванович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CE7B5C" w:rsidTr="00952537">
        <w:tc>
          <w:tcPr>
            <w:tcW w:w="540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CE7B5C" w:rsidRPr="00486EF3" w:rsidRDefault="00CE7B5C" w:rsidP="0095253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CE7B5C" w:rsidRPr="00486EF3" w:rsidRDefault="00CE7B5C" w:rsidP="00B107C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B107CC">
              <w:rPr>
                <w:sz w:val="24"/>
                <w:szCs w:val="24"/>
              </w:rPr>
              <w:t>Приаргунская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CE7B5C" w:rsidRDefault="00CE7B5C" w:rsidP="00CE7B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E7B5C" w:rsidRDefault="00CE7B5C" w:rsidP="00CE7B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75F20" w:rsidRDefault="00175F20"/>
    <w:sectPr w:rsidR="00175F20" w:rsidSect="00F0056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2"/>
    <w:rsid w:val="00175F20"/>
    <w:rsid w:val="00611D32"/>
    <w:rsid w:val="00B107CC"/>
    <w:rsid w:val="00CE7B5C"/>
    <w:rsid w:val="00D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B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7B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B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7B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7B5C"/>
    <w:pPr>
      <w:jc w:val="both"/>
    </w:pPr>
  </w:style>
  <w:style w:type="character" w:customStyle="1" w:styleId="a4">
    <w:name w:val="Основной текст Знак"/>
    <w:basedOn w:val="a0"/>
    <w:link w:val="a3"/>
    <w:rsid w:val="00CE7B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7B5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7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B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7B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B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7B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7B5C"/>
    <w:pPr>
      <w:jc w:val="both"/>
    </w:pPr>
  </w:style>
  <w:style w:type="character" w:customStyle="1" w:styleId="a4">
    <w:name w:val="Основной текст Знак"/>
    <w:basedOn w:val="a0"/>
    <w:link w:val="a3"/>
    <w:rsid w:val="00CE7B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7B5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7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2017-10-02T07:15:00Z</cp:lastPrinted>
  <dcterms:created xsi:type="dcterms:W3CDTF">2017-10-02T07:02:00Z</dcterms:created>
  <dcterms:modified xsi:type="dcterms:W3CDTF">2017-10-02T08:22:00Z</dcterms:modified>
</cp:coreProperties>
</file>