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44" w:rsidRPr="007E3BA0" w:rsidRDefault="00DE0544" w:rsidP="00DE0544">
      <w:pPr>
        <w:shd w:val="clear" w:color="auto" w:fill="FFFFFF"/>
        <w:spacing w:line="360" w:lineRule="auto"/>
        <w:ind w:left="5041"/>
        <w:jc w:val="center"/>
        <w:rPr>
          <w:b w:val="0"/>
          <w:bCs/>
        </w:rPr>
      </w:pPr>
      <w:r w:rsidRPr="007E3BA0">
        <w:rPr>
          <w:b w:val="0"/>
          <w:bCs/>
        </w:rPr>
        <w:t>УТВЕРЖДЕНО</w:t>
      </w:r>
    </w:p>
    <w:p w:rsidR="00DE0544" w:rsidRPr="007E3BA0" w:rsidRDefault="00DE0544" w:rsidP="00DE0544">
      <w:pPr>
        <w:shd w:val="clear" w:color="auto" w:fill="FFFFFF"/>
        <w:ind w:left="5040"/>
        <w:jc w:val="center"/>
        <w:rPr>
          <w:b w:val="0"/>
          <w:bCs/>
        </w:rPr>
      </w:pPr>
      <w:r w:rsidRPr="007E3BA0">
        <w:rPr>
          <w:b w:val="0"/>
          <w:bCs/>
        </w:rPr>
        <w:t>приказом Министерства сельского хозяйства Забайкальского края</w:t>
      </w:r>
    </w:p>
    <w:p w:rsidR="00DE0544" w:rsidRPr="007E3BA0" w:rsidRDefault="00DE0544" w:rsidP="00DE0544">
      <w:pPr>
        <w:shd w:val="clear" w:color="auto" w:fill="FFFFFF"/>
        <w:ind w:left="5040"/>
        <w:jc w:val="center"/>
        <w:rPr>
          <w:b w:val="0"/>
          <w:bCs/>
        </w:rPr>
      </w:pPr>
    </w:p>
    <w:p w:rsidR="00DE0544" w:rsidRDefault="00DE0544" w:rsidP="00DE0544">
      <w:pPr>
        <w:shd w:val="clear" w:color="auto" w:fill="FFFFFF"/>
        <w:ind w:left="5040"/>
        <w:jc w:val="center"/>
        <w:rPr>
          <w:bCs/>
        </w:rPr>
      </w:pPr>
    </w:p>
    <w:p w:rsidR="00DE0544" w:rsidRPr="003126EB" w:rsidRDefault="00DE0544" w:rsidP="00DE0544">
      <w:pPr>
        <w:shd w:val="clear" w:color="auto" w:fill="FFFFFF"/>
        <w:ind w:left="5040"/>
        <w:jc w:val="center"/>
        <w:rPr>
          <w:bCs/>
        </w:rPr>
      </w:pPr>
    </w:p>
    <w:p w:rsidR="00DE0544" w:rsidRPr="007E3BA0" w:rsidRDefault="00DE0544" w:rsidP="00DE0544">
      <w:pPr>
        <w:shd w:val="clear" w:color="auto" w:fill="FFFFFF"/>
        <w:jc w:val="center"/>
        <w:rPr>
          <w:bCs/>
        </w:rPr>
      </w:pPr>
      <w:r w:rsidRPr="007E3BA0">
        <w:rPr>
          <w:bCs/>
        </w:rPr>
        <w:t>ПОЛОЖЕНИЕ</w:t>
      </w:r>
    </w:p>
    <w:p w:rsidR="00DE0544" w:rsidRPr="007E3BA0" w:rsidRDefault="00DE0544" w:rsidP="00DE0544">
      <w:pPr>
        <w:shd w:val="clear" w:color="auto" w:fill="FFFFFF"/>
        <w:jc w:val="center"/>
        <w:rPr>
          <w:bCs/>
        </w:rPr>
      </w:pPr>
      <w:r w:rsidRPr="007E3BA0">
        <w:rPr>
          <w:bCs/>
        </w:rPr>
        <w:t xml:space="preserve">о коллегии Министерства сельского хозяйства </w:t>
      </w:r>
    </w:p>
    <w:p w:rsidR="00DE0544" w:rsidRPr="007E3BA0" w:rsidRDefault="00DE0544" w:rsidP="00DE0544">
      <w:pPr>
        <w:shd w:val="clear" w:color="auto" w:fill="FFFFFF"/>
        <w:jc w:val="center"/>
        <w:rPr>
          <w:b w:val="0"/>
        </w:rPr>
      </w:pPr>
      <w:r w:rsidRPr="007E3BA0">
        <w:rPr>
          <w:bCs/>
        </w:rPr>
        <w:t>Заба</w:t>
      </w:r>
      <w:r w:rsidRPr="007E3BA0">
        <w:rPr>
          <w:bCs/>
        </w:rPr>
        <w:t>й</w:t>
      </w:r>
      <w:r w:rsidRPr="007E3BA0">
        <w:rPr>
          <w:bCs/>
        </w:rPr>
        <w:t>кальского края</w:t>
      </w:r>
      <w:r>
        <w:rPr>
          <w:b w:val="0"/>
          <w:bCs/>
        </w:rPr>
        <w:br/>
      </w:r>
    </w:p>
    <w:p w:rsidR="00DE0544" w:rsidRPr="007E3BA0" w:rsidRDefault="00DE0544" w:rsidP="00DE0544">
      <w:pPr>
        <w:shd w:val="clear" w:color="auto" w:fill="FFFFFF"/>
        <w:jc w:val="center"/>
      </w:pPr>
      <w:r>
        <w:rPr>
          <w:bCs/>
        </w:rPr>
        <w:t xml:space="preserve">1. </w:t>
      </w:r>
      <w:r w:rsidRPr="007E3BA0">
        <w:rPr>
          <w:bCs/>
        </w:rPr>
        <w:t>Общие положения</w:t>
      </w:r>
    </w:p>
    <w:p w:rsidR="00DE0544" w:rsidRPr="007E3BA0" w:rsidRDefault="00DE0544" w:rsidP="00DE0544">
      <w:pPr>
        <w:shd w:val="clear" w:color="auto" w:fill="FFFFFF"/>
        <w:tabs>
          <w:tab w:val="left" w:pos="0"/>
        </w:tabs>
        <w:ind w:firstLine="720"/>
        <w:jc w:val="both"/>
        <w:rPr>
          <w:b w:val="0"/>
        </w:rPr>
      </w:pPr>
      <w:r w:rsidRPr="007E3BA0">
        <w:rPr>
          <w:b w:val="0"/>
        </w:rPr>
        <w:t>1. Коллегия Министерства сельского хозяйства Забайкальского края (далее – коллегия) является коллегиальным совещательным и координационным органом Министе</w:t>
      </w:r>
      <w:r w:rsidRPr="007E3BA0">
        <w:rPr>
          <w:b w:val="0"/>
        </w:rPr>
        <w:t>р</w:t>
      </w:r>
      <w:r w:rsidRPr="007E3BA0">
        <w:rPr>
          <w:b w:val="0"/>
        </w:rPr>
        <w:t>ства сельского хозяйства Забайкальского края (далее - М</w:t>
      </w:r>
      <w:r w:rsidRPr="007E3BA0">
        <w:rPr>
          <w:b w:val="0"/>
        </w:rPr>
        <w:t>и</w:t>
      </w:r>
      <w:r w:rsidRPr="007E3BA0">
        <w:rPr>
          <w:b w:val="0"/>
        </w:rPr>
        <w:t>нистерство). Коллегия создается и действует на основании Положения о М</w:t>
      </w:r>
      <w:r w:rsidRPr="007E3BA0">
        <w:rPr>
          <w:b w:val="0"/>
        </w:rPr>
        <w:t>и</w:t>
      </w:r>
      <w:r w:rsidRPr="007E3BA0">
        <w:rPr>
          <w:b w:val="0"/>
        </w:rPr>
        <w:t>нистерстве сельского хозяйства Забайкальского края, у</w:t>
      </w:r>
      <w:r w:rsidRPr="007E3BA0">
        <w:rPr>
          <w:b w:val="0"/>
        </w:rPr>
        <w:t>т</w:t>
      </w:r>
      <w:r w:rsidRPr="007E3BA0">
        <w:rPr>
          <w:b w:val="0"/>
        </w:rPr>
        <w:t xml:space="preserve">вержденного постановлением Правительства Забайкальского края от </w:t>
      </w:r>
      <w:r>
        <w:rPr>
          <w:b w:val="0"/>
        </w:rPr>
        <w:t>16 декабря 2016 года № 466</w:t>
      </w:r>
      <w:r w:rsidRPr="007E3BA0">
        <w:rPr>
          <w:b w:val="0"/>
        </w:rPr>
        <w:t>,  а также на осн</w:t>
      </w:r>
      <w:r w:rsidRPr="007E3BA0">
        <w:rPr>
          <w:b w:val="0"/>
        </w:rPr>
        <w:t>о</w:t>
      </w:r>
      <w:r w:rsidRPr="007E3BA0">
        <w:rPr>
          <w:b w:val="0"/>
        </w:rPr>
        <w:t>вании настоящего Положения.</w:t>
      </w:r>
    </w:p>
    <w:p w:rsidR="00DE0544" w:rsidRPr="007E3BA0" w:rsidRDefault="00DE0544" w:rsidP="00DE0544">
      <w:pPr>
        <w:shd w:val="clear" w:color="auto" w:fill="FFFFFF"/>
        <w:tabs>
          <w:tab w:val="left" w:pos="0"/>
        </w:tabs>
        <w:ind w:firstLine="720"/>
        <w:jc w:val="both"/>
        <w:rPr>
          <w:b w:val="0"/>
        </w:rPr>
      </w:pPr>
      <w:r w:rsidRPr="007E3BA0">
        <w:rPr>
          <w:b w:val="0"/>
        </w:rPr>
        <w:t>2. Председателем коллегии является министр сельского хозяйства Забайкальского края (далее – министр).</w:t>
      </w:r>
    </w:p>
    <w:p w:rsidR="00DE0544" w:rsidRPr="007E3BA0" w:rsidRDefault="00DE0544" w:rsidP="00DE0544">
      <w:pPr>
        <w:shd w:val="clear" w:color="auto" w:fill="FFFFFF"/>
        <w:tabs>
          <w:tab w:val="left" w:pos="0"/>
        </w:tabs>
        <w:ind w:firstLine="720"/>
        <w:jc w:val="both"/>
        <w:rPr>
          <w:b w:val="0"/>
        </w:rPr>
      </w:pPr>
      <w:r w:rsidRPr="007E3BA0">
        <w:rPr>
          <w:b w:val="0"/>
        </w:rPr>
        <w:t>3. В состав коллегии входят заместители министра, начальники упра</w:t>
      </w:r>
      <w:r w:rsidRPr="007E3BA0">
        <w:rPr>
          <w:b w:val="0"/>
        </w:rPr>
        <w:t>в</w:t>
      </w:r>
      <w:r w:rsidRPr="007E3BA0">
        <w:rPr>
          <w:b w:val="0"/>
        </w:rPr>
        <w:t>лений и представители исполнительных органов государственной власти З</w:t>
      </w:r>
      <w:r w:rsidRPr="007E3BA0">
        <w:rPr>
          <w:b w:val="0"/>
        </w:rPr>
        <w:t>а</w:t>
      </w:r>
      <w:r w:rsidRPr="007E3BA0">
        <w:rPr>
          <w:b w:val="0"/>
        </w:rPr>
        <w:t xml:space="preserve">байкальского края. Персональный состав членов коллегии утверждается </w:t>
      </w:r>
      <w:r>
        <w:rPr>
          <w:b w:val="0"/>
        </w:rPr>
        <w:t>приказом Министерства</w:t>
      </w:r>
      <w:r w:rsidRPr="007E3BA0">
        <w:rPr>
          <w:b w:val="0"/>
        </w:rPr>
        <w:t xml:space="preserve"> в установленном порядке. На зас</w:t>
      </w:r>
      <w:r w:rsidRPr="007E3BA0">
        <w:rPr>
          <w:b w:val="0"/>
        </w:rPr>
        <w:t>е</w:t>
      </w:r>
      <w:r w:rsidRPr="007E3BA0">
        <w:rPr>
          <w:b w:val="0"/>
        </w:rPr>
        <w:t>дания коллегии могут приглашаться депутаты Законодательного Собрания Заба</w:t>
      </w:r>
      <w:r w:rsidRPr="007E3BA0">
        <w:rPr>
          <w:b w:val="0"/>
        </w:rPr>
        <w:t>й</w:t>
      </w:r>
      <w:r w:rsidRPr="007E3BA0">
        <w:rPr>
          <w:b w:val="0"/>
        </w:rPr>
        <w:t>кальского края, представители органов местного самоуправления муниц</w:t>
      </w:r>
      <w:r w:rsidRPr="007E3BA0">
        <w:rPr>
          <w:b w:val="0"/>
        </w:rPr>
        <w:t>и</w:t>
      </w:r>
      <w:r w:rsidRPr="007E3BA0">
        <w:rPr>
          <w:b w:val="0"/>
        </w:rPr>
        <w:t>пальных районов, руководители подведомственных организаций и иные л</w:t>
      </w:r>
      <w:r w:rsidRPr="007E3BA0">
        <w:rPr>
          <w:b w:val="0"/>
        </w:rPr>
        <w:t>и</w:t>
      </w:r>
      <w:r w:rsidRPr="007E3BA0">
        <w:rPr>
          <w:b w:val="0"/>
        </w:rPr>
        <w:t xml:space="preserve">ца. </w:t>
      </w:r>
    </w:p>
    <w:p w:rsidR="00DE0544" w:rsidRPr="007E3BA0" w:rsidRDefault="00DE0544" w:rsidP="00DE0544">
      <w:pPr>
        <w:shd w:val="clear" w:color="auto" w:fill="FFFFFF"/>
        <w:tabs>
          <w:tab w:val="left" w:pos="0"/>
        </w:tabs>
        <w:ind w:firstLine="720"/>
        <w:jc w:val="both"/>
        <w:rPr>
          <w:b w:val="0"/>
        </w:rPr>
      </w:pPr>
      <w:r w:rsidRPr="007E3BA0">
        <w:rPr>
          <w:b w:val="0"/>
        </w:rPr>
        <w:t>4. На заседаниях коллегии (далее - заседания Коллегии) рассматрив</w:t>
      </w:r>
      <w:r w:rsidRPr="007E3BA0">
        <w:rPr>
          <w:b w:val="0"/>
        </w:rPr>
        <w:t>а</w:t>
      </w:r>
      <w:r w:rsidRPr="007E3BA0">
        <w:rPr>
          <w:b w:val="0"/>
        </w:rPr>
        <w:t>ются важнейшие вопросы деятельности Министерства, меры по реализации государственной политики в сфере агропромышленного комплекса, проекты реги</w:t>
      </w:r>
      <w:r w:rsidRPr="007E3BA0">
        <w:rPr>
          <w:b w:val="0"/>
        </w:rPr>
        <w:t>о</w:t>
      </w:r>
      <w:r w:rsidRPr="007E3BA0">
        <w:rPr>
          <w:b w:val="0"/>
        </w:rPr>
        <w:t>нальных законодательных и нормативно-правовых актов в сфере сельского хозяйства и иные вопросы, отнесенные к компетенции Министерства.</w:t>
      </w:r>
    </w:p>
    <w:p w:rsidR="00DE0544" w:rsidRPr="007E3BA0" w:rsidRDefault="00DE0544" w:rsidP="00DE0544">
      <w:pPr>
        <w:shd w:val="clear" w:color="auto" w:fill="FFFFFF"/>
        <w:tabs>
          <w:tab w:val="left" w:pos="0"/>
        </w:tabs>
        <w:jc w:val="both"/>
        <w:rPr>
          <w:b w:val="0"/>
        </w:rPr>
      </w:pPr>
    </w:p>
    <w:p w:rsidR="00DE0544" w:rsidRPr="007E3BA0" w:rsidRDefault="00DE0544" w:rsidP="00DE0544">
      <w:pPr>
        <w:shd w:val="clear" w:color="auto" w:fill="FFFFFF"/>
        <w:ind w:firstLine="720"/>
        <w:jc w:val="center"/>
        <w:rPr>
          <w:bCs/>
        </w:rPr>
      </w:pPr>
      <w:r w:rsidRPr="007E3BA0">
        <w:rPr>
          <w:bCs/>
        </w:rPr>
        <w:t>2. Планирование работы коллегии</w:t>
      </w:r>
    </w:p>
    <w:p w:rsidR="00DE0544" w:rsidRPr="007E3BA0" w:rsidRDefault="00DE0544" w:rsidP="00DE0544">
      <w:pPr>
        <w:ind w:firstLine="720"/>
        <w:jc w:val="both"/>
        <w:rPr>
          <w:b w:val="0"/>
        </w:rPr>
      </w:pPr>
      <w:r w:rsidRPr="007E3BA0">
        <w:rPr>
          <w:b w:val="0"/>
        </w:rPr>
        <w:t>5. Заседания коллегии проводятся в соответствии с планом заседаний колл</w:t>
      </w:r>
      <w:r w:rsidRPr="007E3BA0">
        <w:rPr>
          <w:b w:val="0"/>
        </w:rPr>
        <w:t>е</w:t>
      </w:r>
      <w:r>
        <w:rPr>
          <w:b w:val="0"/>
        </w:rPr>
        <w:t>гии по мере необходимости, но не реже одного раза в год</w:t>
      </w:r>
      <w:r w:rsidRPr="007E3BA0">
        <w:rPr>
          <w:b w:val="0"/>
        </w:rPr>
        <w:t>.</w:t>
      </w:r>
    </w:p>
    <w:p w:rsidR="00DE0544" w:rsidRPr="007E3BA0" w:rsidRDefault="00DE0544" w:rsidP="00DE0544">
      <w:pPr>
        <w:ind w:firstLine="720"/>
        <w:jc w:val="both"/>
        <w:rPr>
          <w:b w:val="0"/>
        </w:rPr>
      </w:pPr>
      <w:r w:rsidRPr="007E3BA0">
        <w:rPr>
          <w:b w:val="0"/>
        </w:rPr>
        <w:t>6. Секретарь коллегии формирует проект плана работы коллегии на основе предложений членов коллегии. Предложения членов коллегии должны содержать:</w:t>
      </w:r>
    </w:p>
    <w:p w:rsidR="00DE0544" w:rsidRPr="007E3BA0" w:rsidRDefault="00DE0544" w:rsidP="00DE0544">
      <w:pPr>
        <w:shd w:val="clear" w:color="auto" w:fill="FFFFFF"/>
        <w:tabs>
          <w:tab w:val="left" w:pos="269"/>
        </w:tabs>
        <w:ind w:firstLine="720"/>
        <w:jc w:val="both"/>
        <w:rPr>
          <w:b w:val="0"/>
        </w:rPr>
      </w:pPr>
      <w:r w:rsidRPr="007E3BA0">
        <w:rPr>
          <w:b w:val="0"/>
        </w:rPr>
        <w:t>наименование вопроса и обоснование необходимости его рассмотр</w:t>
      </w:r>
      <w:r w:rsidRPr="007E3BA0">
        <w:rPr>
          <w:b w:val="0"/>
        </w:rPr>
        <w:t>е</w:t>
      </w:r>
      <w:r w:rsidRPr="007E3BA0">
        <w:rPr>
          <w:b w:val="0"/>
        </w:rPr>
        <w:t>ния на заседании коллегии;</w:t>
      </w:r>
    </w:p>
    <w:p w:rsidR="00DE0544" w:rsidRPr="007E3BA0" w:rsidRDefault="00DE0544" w:rsidP="00DE0544">
      <w:pPr>
        <w:shd w:val="clear" w:color="auto" w:fill="FFFFFF"/>
        <w:tabs>
          <w:tab w:val="left" w:pos="269"/>
        </w:tabs>
        <w:ind w:firstLine="720"/>
        <w:jc w:val="both"/>
        <w:rPr>
          <w:b w:val="0"/>
        </w:rPr>
      </w:pPr>
      <w:r w:rsidRPr="007E3BA0">
        <w:rPr>
          <w:b w:val="0"/>
        </w:rPr>
        <w:t>перечень ответственных исполнителей;</w:t>
      </w:r>
    </w:p>
    <w:p w:rsidR="00DE0544" w:rsidRPr="007E3BA0" w:rsidRDefault="00DE0544" w:rsidP="00DE0544">
      <w:pPr>
        <w:shd w:val="clear" w:color="auto" w:fill="FFFFFF"/>
        <w:tabs>
          <w:tab w:val="left" w:pos="269"/>
        </w:tabs>
        <w:ind w:firstLine="720"/>
        <w:jc w:val="both"/>
        <w:rPr>
          <w:b w:val="0"/>
        </w:rPr>
      </w:pPr>
      <w:r w:rsidRPr="007E3BA0">
        <w:rPr>
          <w:b w:val="0"/>
        </w:rPr>
        <w:lastRenderedPageBreak/>
        <w:t>перечень соисполнителей;</w:t>
      </w:r>
    </w:p>
    <w:p w:rsidR="00DE0544" w:rsidRPr="007E3BA0" w:rsidRDefault="00DE0544" w:rsidP="00DE0544">
      <w:pPr>
        <w:shd w:val="clear" w:color="auto" w:fill="FFFFFF"/>
        <w:tabs>
          <w:tab w:val="left" w:pos="269"/>
        </w:tabs>
        <w:ind w:firstLine="720"/>
        <w:jc w:val="both"/>
        <w:rPr>
          <w:b w:val="0"/>
        </w:rPr>
      </w:pPr>
      <w:r w:rsidRPr="007E3BA0">
        <w:rPr>
          <w:b w:val="0"/>
        </w:rPr>
        <w:t>предполагаемую дату рассмотрения.</w:t>
      </w:r>
    </w:p>
    <w:p w:rsidR="00DE0544" w:rsidRPr="007E3BA0" w:rsidRDefault="00DE0544" w:rsidP="00DE0544">
      <w:pPr>
        <w:shd w:val="clear" w:color="auto" w:fill="FFFFFF"/>
        <w:tabs>
          <w:tab w:val="left" w:pos="269"/>
        </w:tabs>
        <w:ind w:firstLine="720"/>
        <w:jc w:val="both"/>
        <w:rPr>
          <w:b w:val="0"/>
        </w:rPr>
      </w:pPr>
      <w:r w:rsidRPr="007E3BA0">
        <w:rPr>
          <w:b w:val="0"/>
        </w:rPr>
        <w:t>7. Согласованный (завизированный) заместителями министра пр</w:t>
      </w:r>
      <w:r w:rsidRPr="007E3BA0">
        <w:rPr>
          <w:b w:val="0"/>
        </w:rPr>
        <w:t>о</w:t>
      </w:r>
      <w:r w:rsidRPr="007E3BA0">
        <w:rPr>
          <w:b w:val="0"/>
        </w:rPr>
        <w:t>ект плана работы коллегии представляется на утверждение министру.</w:t>
      </w:r>
    </w:p>
    <w:p w:rsidR="00DE0544" w:rsidRPr="007E3BA0" w:rsidRDefault="00DE0544" w:rsidP="00DE0544">
      <w:pPr>
        <w:shd w:val="clear" w:color="auto" w:fill="FFFFFF"/>
        <w:tabs>
          <w:tab w:val="left" w:pos="269"/>
        </w:tabs>
        <w:ind w:firstLine="720"/>
        <w:jc w:val="both"/>
        <w:rPr>
          <w:b w:val="0"/>
        </w:rPr>
      </w:pPr>
    </w:p>
    <w:p w:rsidR="00DE0544" w:rsidRPr="007E3BA0" w:rsidRDefault="00DE0544" w:rsidP="00DE0544">
      <w:pPr>
        <w:shd w:val="clear" w:color="auto" w:fill="FFFFFF"/>
        <w:ind w:right="19"/>
        <w:jc w:val="center"/>
        <w:rPr>
          <w:bCs/>
        </w:rPr>
      </w:pPr>
      <w:r w:rsidRPr="007E3BA0">
        <w:rPr>
          <w:bCs/>
        </w:rPr>
        <w:t>3. Подготовка заседаний коллегии</w:t>
      </w:r>
    </w:p>
    <w:p w:rsidR="00DE0544" w:rsidRPr="007E3BA0" w:rsidRDefault="00DE0544" w:rsidP="00DE0544">
      <w:pPr>
        <w:shd w:val="clear" w:color="auto" w:fill="FFFFFF"/>
        <w:tabs>
          <w:tab w:val="left" w:pos="0"/>
        </w:tabs>
        <w:ind w:right="48" w:firstLine="720"/>
        <w:jc w:val="both"/>
        <w:rPr>
          <w:b w:val="0"/>
        </w:rPr>
      </w:pPr>
      <w:r w:rsidRPr="007E3BA0">
        <w:rPr>
          <w:b w:val="0"/>
        </w:rPr>
        <w:t>8. Ответственность за своевременную и качественную подготовку м</w:t>
      </w:r>
      <w:r w:rsidRPr="007E3BA0">
        <w:rPr>
          <w:b w:val="0"/>
        </w:rPr>
        <w:t>а</w:t>
      </w:r>
      <w:r w:rsidRPr="007E3BA0">
        <w:rPr>
          <w:b w:val="0"/>
        </w:rPr>
        <w:t>териалов к заседаниям коллегии несут руководители управлений и отделов, специалисты Министерства, указанные в плане работы колл</w:t>
      </w:r>
      <w:r w:rsidRPr="007E3BA0">
        <w:rPr>
          <w:b w:val="0"/>
        </w:rPr>
        <w:t>е</w:t>
      </w:r>
      <w:r w:rsidRPr="007E3BA0">
        <w:rPr>
          <w:b w:val="0"/>
        </w:rPr>
        <w:t>гии.</w:t>
      </w:r>
    </w:p>
    <w:p w:rsidR="00DE0544" w:rsidRPr="007E3BA0" w:rsidRDefault="00DE0544" w:rsidP="00DE0544">
      <w:pPr>
        <w:shd w:val="clear" w:color="auto" w:fill="FFFFFF"/>
        <w:tabs>
          <w:tab w:val="left" w:pos="0"/>
        </w:tabs>
        <w:ind w:right="48" w:firstLine="720"/>
        <w:jc w:val="both"/>
        <w:rPr>
          <w:b w:val="0"/>
        </w:rPr>
      </w:pPr>
      <w:r w:rsidRPr="007E3BA0">
        <w:rPr>
          <w:b w:val="0"/>
        </w:rPr>
        <w:t>9. Организационно-техническое обеспечение заседаний коллегии ос</w:t>
      </w:r>
      <w:r w:rsidRPr="007E3BA0">
        <w:rPr>
          <w:b w:val="0"/>
        </w:rPr>
        <w:t>у</w:t>
      </w:r>
      <w:r w:rsidRPr="007E3BA0">
        <w:rPr>
          <w:b w:val="0"/>
        </w:rPr>
        <w:t xml:space="preserve">ществляют управление </w:t>
      </w:r>
      <w:r>
        <w:rPr>
          <w:b w:val="0"/>
        </w:rPr>
        <w:t xml:space="preserve">правовой, кадровой и организационной </w:t>
      </w:r>
      <w:r w:rsidRPr="007E3BA0">
        <w:rPr>
          <w:b w:val="0"/>
        </w:rPr>
        <w:t>работы Министерства и секретарь коллегии.</w:t>
      </w:r>
    </w:p>
    <w:p w:rsidR="00DE0544" w:rsidRPr="007E3BA0" w:rsidRDefault="00DE0544" w:rsidP="00DE0544">
      <w:pPr>
        <w:shd w:val="clear" w:color="auto" w:fill="FFFFFF"/>
        <w:tabs>
          <w:tab w:val="left" w:pos="0"/>
        </w:tabs>
        <w:ind w:right="48" w:firstLine="720"/>
        <w:jc w:val="both"/>
        <w:rPr>
          <w:b w:val="0"/>
        </w:rPr>
      </w:pPr>
      <w:r w:rsidRPr="007E3BA0">
        <w:rPr>
          <w:b w:val="0"/>
        </w:rPr>
        <w:t>10. Материалы к заседанию коллегии (справка, проект решения Колл</w:t>
      </w:r>
      <w:r w:rsidRPr="007E3BA0">
        <w:rPr>
          <w:b w:val="0"/>
        </w:rPr>
        <w:t>е</w:t>
      </w:r>
      <w:r w:rsidRPr="007E3BA0">
        <w:rPr>
          <w:b w:val="0"/>
        </w:rPr>
        <w:t>гии, справочные и графические материалы, списки выступающих и пригл</w:t>
      </w:r>
      <w:r w:rsidRPr="007E3BA0">
        <w:rPr>
          <w:b w:val="0"/>
        </w:rPr>
        <w:t>а</w:t>
      </w:r>
      <w:r w:rsidRPr="007E3BA0">
        <w:rPr>
          <w:b w:val="0"/>
        </w:rPr>
        <w:t xml:space="preserve">шаемых на </w:t>
      </w:r>
      <w:proofErr w:type="gramStart"/>
      <w:r w:rsidRPr="007E3BA0">
        <w:rPr>
          <w:b w:val="0"/>
        </w:rPr>
        <w:t>бумажном</w:t>
      </w:r>
      <w:proofErr w:type="gramEnd"/>
      <w:r w:rsidRPr="007E3BA0">
        <w:rPr>
          <w:b w:val="0"/>
        </w:rPr>
        <w:t xml:space="preserve"> и электронном носителях) готовят управление или отдел Министерства, ответственные за подготовку рассматриваемого вопроса. Указанные материалы визируются руководителем структурного по</w:t>
      </w:r>
      <w:r w:rsidRPr="007E3BA0">
        <w:rPr>
          <w:b w:val="0"/>
        </w:rPr>
        <w:t>д</w:t>
      </w:r>
      <w:r w:rsidRPr="007E3BA0">
        <w:rPr>
          <w:b w:val="0"/>
        </w:rPr>
        <w:t>разделения и курирующим заместителем министра и представляются в управление административной и кадровой работы не позднее, чем за семь рабочих дней до назначенной даты заседания</w:t>
      </w:r>
      <w:r w:rsidRPr="007E3BA0">
        <w:rPr>
          <w:rFonts w:ascii="Arial" w:hAnsi="Arial" w:cs="Arial"/>
          <w:b w:val="0"/>
        </w:rPr>
        <w:t xml:space="preserve"> </w:t>
      </w:r>
      <w:r w:rsidRPr="007E3BA0">
        <w:rPr>
          <w:b w:val="0"/>
        </w:rPr>
        <w:t>ко</w:t>
      </w:r>
      <w:r w:rsidRPr="007E3BA0">
        <w:rPr>
          <w:b w:val="0"/>
        </w:rPr>
        <w:t>л</w:t>
      </w:r>
      <w:r w:rsidRPr="007E3BA0">
        <w:rPr>
          <w:b w:val="0"/>
        </w:rPr>
        <w:t>легии. Графические материалы гот</w:t>
      </w:r>
      <w:r w:rsidRPr="007E3BA0">
        <w:rPr>
          <w:b w:val="0"/>
        </w:rPr>
        <w:t>о</w:t>
      </w:r>
      <w:r w:rsidRPr="007E3BA0">
        <w:rPr>
          <w:b w:val="0"/>
        </w:rPr>
        <w:t>вятся в виде компьютерной презентации (набора слайдов), с учетом необход</w:t>
      </w:r>
      <w:r w:rsidRPr="007E3BA0">
        <w:rPr>
          <w:b w:val="0"/>
        </w:rPr>
        <w:t>и</w:t>
      </w:r>
      <w:r w:rsidRPr="007E3BA0">
        <w:rPr>
          <w:b w:val="0"/>
        </w:rPr>
        <w:t>мых требований по цветовому и шрифтовому оформлению слайдов,  не позднее, чем за три дня до назначенной даты з</w:t>
      </w:r>
      <w:r w:rsidRPr="007E3BA0">
        <w:rPr>
          <w:b w:val="0"/>
        </w:rPr>
        <w:t>а</w:t>
      </w:r>
      <w:r w:rsidRPr="007E3BA0">
        <w:rPr>
          <w:b w:val="0"/>
        </w:rPr>
        <w:t>седания коллегии.</w:t>
      </w:r>
    </w:p>
    <w:p w:rsidR="00DE0544" w:rsidRPr="007E3BA0" w:rsidRDefault="00DE0544" w:rsidP="00DE0544">
      <w:pPr>
        <w:shd w:val="clear" w:color="auto" w:fill="FFFFFF"/>
        <w:tabs>
          <w:tab w:val="left" w:pos="0"/>
        </w:tabs>
        <w:ind w:right="48" w:firstLine="720"/>
        <w:jc w:val="both"/>
        <w:rPr>
          <w:b w:val="0"/>
        </w:rPr>
      </w:pPr>
      <w:r w:rsidRPr="007E3BA0">
        <w:rPr>
          <w:b w:val="0"/>
        </w:rPr>
        <w:t>11. Пункты проекта решения коллегии, возлагающие на соответству</w:t>
      </w:r>
      <w:r w:rsidRPr="007E3BA0">
        <w:rPr>
          <w:b w:val="0"/>
        </w:rPr>
        <w:t>ю</w:t>
      </w:r>
      <w:r w:rsidRPr="007E3BA0">
        <w:rPr>
          <w:b w:val="0"/>
        </w:rPr>
        <w:t>щих руководителей выполнение поручений, должны быть завизированы этими р</w:t>
      </w:r>
      <w:r w:rsidRPr="007E3BA0">
        <w:rPr>
          <w:b w:val="0"/>
        </w:rPr>
        <w:t>у</w:t>
      </w:r>
      <w:r w:rsidRPr="007E3BA0">
        <w:rPr>
          <w:b w:val="0"/>
        </w:rPr>
        <w:t>ководителями и согласованы с курирующим заместителем министра.</w:t>
      </w:r>
    </w:p>
    <w:p w:rsidR="00DE0544" w:rsidRPr="007E3BA0" w:rsidRDefault="00DE0544" w:rsidP="00DE0544">
      <w:pPr>
        <w:shd w:val="clear" w:color="auto" w:fill="FFFFFF"/>
        <w:tabs>
          <w:tab w:val="left" w:pos="0"/>
        </w:tabs>
        <w:ind w:right="48" w:firstLine="720"/>
        <w:jc w:val="both"/>
        <w:rPr>
          <w:b w:val="0"/>
        </w:rPr>
      </w:pPr>
      <w:r w:rsidRPr="007E3BA0">
        <w:rPr>
          <w:b w:val="0"/>
        </w:rPr>
        <w:t>12. Перенос даты рассмотрения вопроса, снятие вопроса с рассмотрения или внесение дополнительного вопроса для рассмотрения на заседании ко</w:t>
      </w:r>
      <w:r w:rsidRPr="007E3BA0">
        <w:rPr>
          <w:b w:val="0"/>
        </w:rPr>
        <w:t>л</w:t>
      </w:r>
      <w:r w:rsidRPr="007E3BA0">
        <w:rPr>
          <w:b w:val="0"/>
        </w:rPr>
        <w:t>легии решаются министром (или лицом, его замещающим) на основании докладной записки соответствующего специалиста, представленной не поз</w:t>
      </w:r>
      <w:r w:rsidRPr="007E3BA0">
        <w:rPr>
          <w:b w:val="0"/>
        </w:rPr>
        <w:t>д</w:t>
      </w:r>
      <w:r w:rsidRPr="007E3BA0">
        <w:rPr>
          <w:b w:val="0"/>
        </w:rPr>
        <w:t>нее, чем за 10 дней до назначенной даты проведения заседания колл</w:t>
      </w:r>
      <w:r w:rsidRPr="007E3BA0">
        <w:rPr>
          <w:b w:val="0"/>
        </w:rPr>
        <w:t>е</w:t>
      </w:r>
      <w:r w:rsidRPr="007E3BA0">
        <w:rPr>
          <w:b w:val="0"/>
        </w:rPr>
        <w:t>гии.</w:t>
      </w:r>
    </w:p>
    <w:p w:rsidR="00DE0544" w:rsidRPr="007E3BA0" w:rsidRDefault="00DE0544" w:rsidP="00DE0544">
      <w:pPr>
        <w:shd w:val="clear" w:color="auto" w:fill="FFFFFF"/>
        <w:tabs>
          <w:tab w:val="left" w:pos="0"/>
        </w:tabs>
        <w:ind w:right="48" w:firstLine="720"/>
        <w:jc w:val="both"/>
        <w:rPr>
          <w:b w:val="0"/>
        </w:rPr>
      </w:pPr>
      <w:r w:rsidRPr="007E3BA0">
        <w:rPr>
          <w:b w:val="0"/>
        </w:rPr>
        <w:t>13. Повестка дня очередного заседания коллегии формируется се</w:t>
      </w:r>
      <w:r w:rsidRPr="007E3BA0">
        <w:rPr>
          <w:b w:val="0"/>
        </w:rPr>
        <w:t>к</w:t>
      </w:r>
      <w:r w:rsidRPr="007E3BA0">
        <w:rPr>
          <w:b w:val="0"/>
        </w:rPr>
        <w:t>ретарем коллегии на основе плана работы коллегии и представленных материалов, после чего рассылается членам коллегии.</w:t>
      </w:r>
    </w:p>
    <w:p w:rsidR="00DE0544" w:rsidRPr="007E3BA0" w:rsidRDefault="00DE0544" w:rsidP="00DE0544">
      <w:pPr>
        <w:shd w:val="clear" w:color="auto" w:fill="FFFFFF"/>
        <w:tabs>
          <w:tab w:val="left" w:pos="0"/>
        </w:tabs>
        <w:ind w:right="48" w:firstLine="720"/>
        <w:jc w:val="both"/>
        <w:rPr>
          <w:b w:val="0"/>
        </w:rPr>
      </w:pPr>
      <w:r w:rsidRPr="007E3BA0">
        <w:rPr>
          <w:b w:val="0"/>
        </w:rPr>
        <w:t>14. Списки приглашаемых на заседание коллегии составляются на о</w:t>
      </w:r>
      <w:r w:rsidRPr="007E3BA0">
        <w:rPr>
          <w:b w:val="0"/>
        </w:rPr>
        <w:t>с</w:t>
      </w:r>
      <w:r w:rsidRPr="007E3BA0">
        <w:rPr>
          <w:b w:val="0"/>
        </w:rPr>
        <w:t>нове предложений структурных подразделений Министерства и представляются секретарю коллегии не позднее, чем за 5 дней до назначенной даты засед</w:t>
      </w:r>
      <w:r w:rsidRPr="007E3BA0">
        <w:rPr>
          <w:b w:val="0"/>
        </w:rPr>
        <w:t>а</w:t>
      </w:r>
      <w:r w:rsidRPr="007E3BA0">
        <w:rPr>
          <w:b w:val="0"/>
        </w:rPr>
        <w:t>ния коллегии.</w:t>
      </w:r>
    </w:p>
    <w:p w:rsidR="00DE0544" w:rsidRPr="007E3BA0" w:rsidRDefault="00DE0544" w:rsidP="00DE0544">
      <w:pPr>
        <w:shd w:val="clear" w:color="auto" w:fill="FFFFFF"/>
        <w:tabs>
          <w:tab w:val="left" w:pos="0"/>
        </w:tabs>
        <w:ind w:right="48" w:firstLine="720"/>
        <w:jc w:val="both"/>
        <w:rPr>
          <w:b w:val="0"/>
        </w:rPr>
      </w:pPr>
      <w:r w:rsidRPr="007E3BA0">
        <w:rPr>
          <w:b w:val="0"/>
        </w:rPr>
        <w:t>15. Ответственными за приглашение на заседание коллегии являются:</w:t>
      </w:r>
    </w:p>
    <w:p w:rsidR="00DE0544" w:rsidRPr="007E3BA0" w:rsidRDefault="00DE0544" w:rsidP="00DE0544">
      <w:pPr>
        <w:shd w:val="clear" w:color="auto" w:fill="FFFFFF"/>
        <w:tabs>
          <w:tab w:val="left" w:pos="0"/>
        </w:tabs>
        <w:ind w:firstLine="720"/>
        <w:jc w:val="both"/>
        <w:rPr>
          <w:b w:val="0"/>
        </w:rPr>
      </w:pPr>
      <w:r w:rsidRPr="007E3BA0">
        <w:rPr>
          <w:b w:val="0"/>
        </w:rPr>
        <w:t>в отношении работников органов государственной власти, работников предприятий и организаций - структурное подразделение Министерства, о</w:t>
      </w:r>
      <w:r w:rsidRPr="007E3BA0">
        <w:rPr>
          <w:b w:val="0"/>
        </w:rPr>
        <w:t>т</w:t>
      </w:r>
      <w:r w:rsidRPr="007E3BA0">
        <w:rPr>
          <w:b w:val="0"/>
        </w:rPr>
        <w:t xml:space="preserve">ветственное за подготовку рассматриваемого вопроса; </w:t>
      </w:r>
    </w:p>
    <w:p w:rsidR="00DE0544" w:rsidRPr="007E3BA0" w:rsidRDefault="00DE0544" w:rsidP="00DE0544">
      <w:pPr>
        <w:shd w:val="clear" w:color="auto" w:fill="FFFFFF"/>
        <w:tabs>
          <w:tab w:val="left" w:pos="0"/>
        </w:tabs>
        <w:ind w:firstLine="720"/>
        <w:jc w:val="both"/>
        <w:rPr>
          <w:b w:val="0"/>
        </w:rPr>
      </w:pPr>
      <w:r w:rsidRPr="007E3BA0">
        <w:rPr>
          <w:b w:val="0"/>
        </w:rPr>
        <w:lastRenderedPageBreak/>
        <w:t xml:space="preserve">в отношении представителей средств массовой информации и общественных организаций - управление </w:t>
      </w:r>
      <w:r>
        <w:rPr>
          <w:b w:val="0"/>
        </w:rPr>
        <w:t xml:space="preserve">правовой, </w:t>
      </w:r>
      <w:r w:rsidRPr="007E3BA0">
        <w:rPr>
          <w:b w:val="0"/>
        </w:rPr>
        <w:t>кадровой</w:t>
      </w:r>
      <w:r>
        <w:rPr>
          <w:b w:val="0"/>
        </w:rPr>
        <w:t xml:space="preserve"> и организационной</w:t>
      </w:r>
      <w:r w:rsidRPr="007E3BA0">
        <w:rPr>
          <w:b w:val="0"/>
        </w:rPr>
        <w:t xml:space="preserve"> работы Министерства.</w:t>
      </w:r>
    </w:p>
    <w:p w:rsidR="00DE0544" w:rsidRPr="007E3BA0" w:rsidRDefault="00DE0544" w:rsidP="00DE0544">
      <w:pPr>
        <w:shd w:val="clear" w:color="auto" w:fill="FFFFFF"/>
        <w:tabs>
          <w:tab w:val="left" w:pos="0"/>
        </w:tabs>
        <w:ind w:firstLine="720"/>
        <w:jc w:val="both"/>
        <w:rPr>
          <w:b w:val="0"/>
        </w:rPr>
      </w:pPr>
    </w:p>
    <w:p w:rsidR="00DE0544" w:rsidRPr="007E3BA0" w:rsidRDefault="00DE0544" w:rsidP="00DE0544">
      <w:pPr>
        <w:shd w:val="clear" w:color="auto" w:fill="FFFFFF"/>
        <w:ind w:left="19"/>
        <w:jc w:val="center"/>
        <w:rPr>
          <w:bCs/>
        </w:rPr>
      </w:pPr>
      <w:r w:rsidRPr="007E3BA0">
        <w:rPr>
          <w:bCs/>
        </w:rPr>
        <w:t>4. Проведение заседаний коллегии</w:t>
      </w:r>
    </w:p>
    <w:p w:rsidR="00DE0544" w:rsidRPr="007E3BA0" w:rsidRDefault="00DE0544" w:rsidP="00DE0544">
      <w:pPr>
        <w:shd w:val="clear" w:color="auto" w:fill="FFFFFF"/>
        <w:tabs>
          <w:tab w:val="left" w:pos="-120"/>
        </w:tabs>
        <w:ind w:left="-120" w:right="19" w:firstLine="840"/>
        <w:jc w:val="both"/>
        <w:rPr>
          <w:b w:val="0"/>
        </w:rPr>
      </w:pPr>
      <w:r w:rsidRPr="007E3BA0">
        <w:rPr>
          <w:b w:val="0"/>
        </w:rPr>
        <w:t>16. Заседания коллегии проводит министр или лицо, его замеща</w:t>
      </w:r>
      <w:r w:rsidRPr="007E3BA0">
        <w:rPr>
          <w:b w:val="0"/>
        </w:rPr>
        <w:t>ю</w:t>
      </w:r>
      <w:r w:rsidRPr="007E3BA0">
        <w:rPr>
          <w:b w:val="0"/>
        </w:rPr>
        <w:t>щее. Заседание коллегии считается правомочным, если на нем присутствуют не</w:t>
      </w:r>
      <w:r w:rsidRPr="007E3BA0">
        <w:rPr>
          <w:b w:val="0"/>
        </w:rPr>
        <w:br/>
        <w:t>менее половины членов коллегии.</w:t>
      </w:r>
    </w:p>
    <w:p w:rsidR="00DE0544" w:rsidRPr="007E3BA0" w:rsidRDefault="00DE0544" w:rsidP="00DE0544">
      <w:pPr>
        <w:shd w:val="clear" w:color="auto" w:fill="FFFFFF"/>
        <w:tabs>
          <w:tab w:val="left" w:pos="-120"/>
        </w:tabs>
        <w:ind w:left="-120" w:right="19" w:firstLine="840"/>
        <w:jc w:val="both"/>
        <w:rPr>
          <w:b w:val="0"/>
        </w:rPr>
      </w:pPr>
      <w:r w:rsidRPr="007E3BA0">
        <w:rPr>
          <w:b w:val="0"/>
        </w:rPr>
        <w:t>17. Вопросы на заседании коллегии рассматриваются с обязательным участием заместителя министра или руководителя структурного подразделения, о</w:t>
      </w:r>
      <w:r w:rsidRPr="007E3BA0">
        <w:rPr>
          <w:b w:val="0"/>
        </w:rPr>
        <w:t>т</w:t>
      </w:r>
      <w:r w:rsidRPr="007E3BA0">
        <w:rPr>
          <w:b w:val="0"/>
        </w:rPr>
        <w:t>ветственного за рассматриваемый вопрос.</w:t>
      </w:r>
    </w:p>
    <w:p w:rsidR="00DE0544" w:rsidRPr="007E3BA0" w:rsidRDefault="00DE0544" w:rsidP="00DE0544">
      <w:pPr>
        <w:shd w:val="clear" w:color="auto" w:fill="FFFFFF"/>
        <w:tabs>
          <w:tab w:val="left" w:pos="-120"/>
        </w:tabs>
        <w:ind w:left="-120" w:right="19" w:firstLine="840"/>
        <w:jc w:val="both"/>
        <w:rPr>
          <w:b w:val="0"/>
        </w:rPr>
      </w:pPr>
      <w:r w:rsidRPr="007E3BA0">
        <w:rPr>
          <w:b w:val="0"/>
        </w:rPr>
        <w:t>18. Член коллегии, не имеющий возможности присутствовать на зас</w:t>
      </w:r>
      <w:r w:rsidRPr="007E3BA0">
        <w:rPr>
          <w:b w:val="0"/>
        </w:rPr>
        <w:t>е</w:t>
      </w:r>
      <w:r w:rsidRPr="007E3BA0">
        <w:rPr>
          <w:b w:val="0"/>
        </w:rPr>
        <w:t>дании коллегии по объективной причине (за исключением болезни, командиро</w:t>
      </w:r>
      <w:r w:rsidRPr="007E3BA0">
        <w:rPr>
          <w:b w:val="0"/>
        </w:rPr>
        <w:t>в</w:t>
      </w:r>
      <w:r w:rsidRPr="007E3BA0">
        <w:rPr>
          <w:b w:val="0"/>
        </w:rPr>
        <w:t>ки, отпуска), обязан уведомить об этом председателя коллегии или лицо, его з</w:t>
      </w:r>
      <w:r w:rsidRPr="007E3BA0">
        <w:rPr>
          <w:b w:val="0"/>
        </w:rPr>
        <w:t>а</w:t>
      </w:r>
      <w:r w:rsidRPr="007E3BA0">
        <w:rPr>
          <w:b w:val="0"/>
        </w:rPr>
        <w:t>мещающее, и секретаря коллегии.</w:t>
      </w:r>
    </w:p>
    <w:p w:rsidR="00DE0544" w:rsidRPr="007E3BA0" w:rsidRDefault="00DE0544" w:rsidP="00DE0544">
      <w:pPr>
        <w:shd w:val="clear" w:color="auto" w:fill="FFFFFF"/>
        <w:tabs>
          <w:tab w:val="left" w:pos="-120"/>
        </w:tabs>
        <w:ind w:left="-120" w:right="19" w:firstLine="840"/>
        <w:jc w:val="both"/>
        <w:rPr>
          <w:b w:val="0"/>
        </w:rPr>
      </w:pPr>
      <w:r w:rsidRPr="007E3BA0">
        <w:rPr>
          <w:b w:val="0"/>
        </w:rPr>
        <w:t>19. Докладчиками по обсуждаемому вопросу могут быть члены колл</w:t>
      </w:r>
      <w:r w:rsidRPr="007E3BA0">
        <w:rPr>
          <w:b w:val="0"/>
        </w:rPr>
        <w:t>е</w:t>
      </w:r>
      <w:r w:rsidRPr="007E3BA0">
        <w:rPr>
          <w:b w:val="0"/>
        </w:rPr>
        <w:t>гии, руководители структурных подразделений Министерства, специалисты М</w:t>
      </w:r>
      <w:r w:rsidRPr="007E3BA0">
        <w:rPr>
          <w:b w:val="0"/>
        </w:rPr>
        <w:t>и</w:t>
      </w:r>
      <w:r w:rsidRPr="007E3BA0">
        <w:rPr>
          <w:b w:val="0"/>
        </w:rPr>
        <w:t>нистерства.</w:t>
      </w:r>
    </w:p>
    <w:p w:rsidR="00DE0544" w:rsidRPr="007E3BA0" w:rsidRDefault="00DE0544" w:rsidP="00DE0544">
      <w:pPr>
        <w:shd w:val="clear" w:color="auto" w:fill="FFFFFF"/>
        <w:tabs>
          <w:tab w:val="left" w:pos="-120"/>
        </w:tabs>
        <w:ind w:left="-120" w:right="19" w:firstLine="840"/>
        <w:jc w:val="both"/>
        <w:rPr>
          <w:b w:val="0"/>
        </w:rPr>
      </w:pPr>
      <w:r w:rsidRPr="007E3BA0">
        <w:rPr>
          <w:b w:val="0"/>
        </w:rPr>
        <w:t>20. Время устанавливается председательствующим: для докладов - до 10 минут, для содокладов - до 7 м</w:t>
      </w:r>
      <w:r w:rsidRPr="007E3BA0">
        <w:rPr>
          <w:b w:val="0"/>
        </w:rPr>
        <w:t>и</w:t>
      </w:r>
      <w:r w:rsidRPr="007E3BA0">
        <w:rPr>
          <w:b w:val="0"/>
        </w:rPr>
        <w:t>нут, для выступлений - до 5 минут.</w:t>
      </w:r>
    </w:p>
    <w:p w:rsidR="00DE0544" w:rsidRPr="007E3BA0" w:rsidRDefault="00DE0544" w:rsidP="00DE0544">
      <w:pPr>
        <w:shd w:val="clear" w:color="auto" w:fill="FFFFFF"/>
        <w:tabs>
          <w:tab w:val="left" w:pos="-120"/>
        </w:tabs>
        <w:ind w:left="-120" w:right="19" w:firstLine="840"/>
        <w:jc w:val="both"/>
        <w:rPr>
          <w:b w:val="0"/>
        </w:rPr>
      </w:pPr>
      <w:r w:rsidRPr="007E3BA0">
        <w:rPr>
          <w:b w:val="0"/>
        </w:rPr>
        <w:t>21. Решения принимаются большинством голосов от общего устано</w:t>
      </w:r>
      <w:r w:rsidRPr="007E3BA0">
        <w:rPr>
          <w:b w:val="0"/>
        </w:rPr>
        <w:t>в</w:t>
      </w:r>
      <w:r w:rsidRPr="007E3BA0">
        <w:rPr>
          <w:b w:val="0"/>
        </w:rPr>
        <w:t>ленного числа членов коллегии и носят рекомендательный характер, но на основании их издаются пр</w:t>
      </w:r>
      <w:r w:rsidRPr="007E3BA0">
        <w:rPr>
          <w:b w:val="0"/>
        </w:rPr>
        <w:t>и</w:t>
      </w:r>
      <w:r w:rsidRPr="007E3BA0">
        <w:rPr>
          <w:b w:val="0"/>
        </w:rPr>
        <w:t xml:space="preserve">казы и распоряжения Министерства сельского хозяйства Забайкальского края. </w:t>
      </w:r>
    </w:p>
    <w:p w:rsidR="00DE0544" w:rsidRPr="007E3BA0" w:rsidRDefault="00DE0544" w:rsidP="00DE0544">
      <w:pPr>
        <w:shd w:val="clear" w:color="auto" w:fill="FFFFFF"/>
        <w:tabs>
          <w:tab w:val="left" w:pos="-120"/>
        </w:tabs>
        <w:ind w:left="-120" w:right="19" w:firstLine="840"/>
        <w:jc w:val="both"/>
        <w:rPr>
          <w:b w:val="0"/>
        </w:rPr>
      </w:pPr>
      <w:r w:rsidRPr="007E3BA0">
        <w:rPr>
          <w:b w:val="0"/>
        </w:rPr>
        <w:t>22. Решения коллегии оформляются протоколом.</w:t>
      </w:r>
    </w:p>
    <w:p w:rsidR="00DE0544" w:rsidRPr="007E3BA0" w:rsidRDefault="00DE0544" w:rsidP="00DE0544">
      <w:pPr>
        <w:shd w:val="clear" w:color="auto" w:fill="FFFFFF"/>
        <w:tabs>
          <w:tab w:val="left" w:pos="-120"/>
        </w:tabs>
        <w:ind w:left="-120" w:right="19" w:firstLine="840"/>
        <w:jc w:val="both"/>
        <w:rPr>
          <w:b w:val="0"/>
        </w:rPr>
      </w:pPr>
    </w:p>
    <w:p w:rsidR="00DE0544" w:rsidRPr="007E3BA0" w:rsidRDefault="00DE0544" w:rsidP="00DE0544">
      <w:pPr>
        <w:shd w:val="clear" w:color="auto" w:fill="FFFFFF"/>
        <w:ind w:right="10"/>
        <w:jc w:val="center"/>
        <w:rPr>
          <w:bCs/>
        </w:rPr>
      </w:pPr>
      <w:r w:rsidRPr="007E3BA0">
        <w:rPr>
          <w:bCs/>
        </w:rPr>
        <w:t>5. Заключительное положение</w:t>
      </w:r>
    </w:p>
    <w:p w:rsidR="00DE0544" w:rsidRPr="007E3BA0" w:rsidRDefault="00DE0544" w:rsidP="00DE0544">
      <w:pPr>
        <w:ind w:right="10" w:firstLine="720"/>
        <w:jc w:val="both"/>
        <w:rPr>
          <w:b w:val="0"/>
        </w:rPr>
      </w:pPr>
      <w:r w:rsidRPr="007E3BA0">
        <w:rPr>
          <w:b w:val="0"/>
        </w:rPr>
        <w:t>23. </w:t>
      </w:r>
      <w:proofErr w:type="gramStart"/>
      <w:r w:rsidRPr="007E3BA0">
        <w:rPr>
          <w:b w:val="0"/>
        </w:rPr>
        <w:t>Работники структурных подразделений Министерства, ответственные за по</w:t>
      </w:r>
      <w:r w:rsidRPr="007E3BA0">
        <w:rPr>
          <w:b w:val="0"/>
        </w:rPr>
        <w:t>д</w:t>
      </w:r>
      <w:r w:rsidRPr="007E3BA0">
        <w:rPr>
          <w:b w:val="0"/>
        </w:rPr>
        <w:t>готовку рассматриваемого на заседании коллегии вопроса, и секретарь ко</w:t>
      </w:r>
      <w:r w:rsidRPr="007E3BA0">
        <w:rPr>
          <w:b w:val="0"/>
        </w:rPr>
        <w:t>л</w:t>
      </w:r>
      <w:r w:rsidRPr="007E3BA0">
        <w:rPr>
          <w:b w:val="0"/>
        </w:rPr>
        <w:t>легии в недельный срок после проведения заседания коллегии (если иной срок не установлен на заседании коллегии) дорабатывают проект р</w:t>
      </w:r>
      <w:r w:rsidRPr="007E3BA0">
        <w:rPr>
          <w:b w:val="0"/>
        </w:rPr>
        <w:t>е</w:t>
      </w:r>
      <w:r w:rsidRPr="007E3BA0">
        <w:rPr>
          <w:b w:val="0"/>
        </w:rPr>
        <w:t>шения коллегии с учетом замечаний и предложений, высказанных на засед</w:t>
      </w:r>
      <w:r w:rsidRPr="007E3BA0">
        <w:rPr>
          <w:b w:val="0"/>
        </w:rPr>
        <w:t>а</w:t>
      </w:r>
      <w:r w:rsidRPr="007E3BA0">
        <w:rPr>
          <w:b w:val="0"/>
        </w:rPr>
        <w:t>нии, и представляют его на подписание председательствующему на заседании ко</w:t>
      </w:r>
      <w:r w:rsidRPr="007E3BA0">
        <w:rPr>
          <w:b w:val="0"/>
        </w:rPr>
        <w:t>л</w:t>
      </w:r>
      <w:r w:rsidRPr="007E3BA0">
        <w:rPr>
          <w:b w:val="0"/>
        </w:rPr>
        <w:t>легии.</w:t>
      </w:r>
      <w:proofErr w:type="gramEnd"/>
    </w:p>
    <w:p w:rsidR="00DE0544" w:rsidRPr="007E3BA0" w:rsidRDefault="00DE0544" w:rsidP="00DE0544">
      <w:pPr>
        <w:ind w:right="10" w:firstLine="720"/>
        <w:jc w:val="both"/>
        <w:rPr>
          <w:b w:val="0"/>
        </w:rPr>
      </w:pPr>
      <w:r w:rsidRPr="007E3BA0">
        <w:rPr>
          <w:b w:val="0"/>
        </w:rPr>
        <w:t>24. Подписанный протокол заседания коллегии размещается на сайте Министерства.</w:t>
      </w:r>
    </w:p>
    <w:p w:rsidR="00DE0544" w:rsidRPr="007E3BA0" w:rsidRDefault="00DE0544" w:rsidP="00DE0544">
      <w:pPr>
        <w:ind w:right="10" w:firstLine="720"/>
        <w:jc w:val="both"/>
        <w:rPr>
          <w:b w:val="0"/>
        </w:rPr>
      </w:pPr>
      <w:r w:rsidRPr="007E3BA0">
        <w:rPr>
          <w:b w:val="0"/>
        </w:rPr>
        <w:t>25. Решения коллегии, при необходимости, рассылаются подведомственным учреждениям и органам местного самоуправления муниципальных районов.</w:t>
      </w:r>
    </w:p>
    <w:p w:rsidR="00DE0544" w:rsidRPr="007E3BA0" w:rsidRDefault="00DE0544" w:rsidP="00DE0544">
      <w:pPr>
        <w:ind w:right="10" w:firstLine="720"/>
        <w:jc w:val="both"/>
        <w:rPr>
          <w:b w:val="0"/>
        </w:rPr>
      </w:pPr>
    </w:p>
    <w:p w:rsidR="00DE0544" w:rsidRPr="007E3BA0" w:rsidRDefault="00DE0544" w:rsidP="00DE0544">
      <w:pPr>
        <w:ind w:right="10"/>
        <w:jc w:val="center"/>
        <w:rPr>
          <w:rFonts w:ascii="Times New Roman" w:hAnsi="Times New Roman"/>
          <w:b w:val="0"/>
        </w:rPr>
      </w:pPr>
      <w:r w:rsidRPr="007E3BA0">
        <w:rPr>
          <w:b w:val="0"/>
        </w:rPr>
        <w:t>______________</w:t>
      </w:r>
    </w:p>
    <w:p w:rsidR="00DE0544" w:rsidRPr="007E3BA0" w:rsidRDefault="00DE0544" w:rsidP="00DE0544">
      <w:pPr>
        <w:jc w:val="center"/>
        <w:rPr>
          <w:rFonts w:ascii="Times New Roman" w:hAnsi="Times New Roman"/>
          <w:b w:val="0"/>
        </w:rPr>
      </w:pPr>
    </w:p>
    <w:p w:rsidR="00485949" w:rsidRDefault="00485949"/>
    <w:sectPr w:rsidR="00485949" w:rsidSect="00314325">
      <w:headerReference w:type="even" r:id="rId4"/>
      <w:headerReference w:type="default" r:id="rId5"/>
      <w:pgSz w:w="11906" w:h="16838" w:code="9"/>
      <w:pgMar w:top="851" w:right="567" w:bottom="1134" w:left="1985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11" w:rsidRDefault="00DE0544" w:rsidP="003143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C11" w:rsidRDefault="00DE05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11" w:rsidRPr="00314325" w:rsidRDefault="00DE0544" w:rsidP="000179AC">
    <w:pPr>
      <w:pStyle w:val="a3"/>
      <w:framePr w:wrap="around" w:vAnchor="text" w:hAnchor="margin" w:xAlign="center" w:y="1"/>
      <w:rPr>
        <w:rStyle w:val="a5"/>
        <w:b w:val="0"/>
      </w:rPr>
    </w:pPr>
    <w:r w:rsidRPr="00314325">
      <w:rPr>
        <w:rStyle w:val="a5"/>
        <w:b w:val="0"/>
      </w:rPr>
      <w:fldChar w:fldCharType="begin"/>
    </w:r>
    <w:r w:rsidRPr="00314325">
      <w:rPr>
        <w:rStyle w:val="a5"/>
        <w:b w:val="0"/>
      </w:rPr>
      <w:instrText xml:space="preserve">PAGE  </w:instrText>
    </w:r>
    <w:r w:rsidRPr="00314325">
      <w:rPr>
        <w:rStyle w:val="a5"/>
        <w:b w:val="0"/>
      </w:rPr>
      <w:fldChar w:fldCharType="separate"/>
    </w:r>
    <w:r>
      <w:rPr>
        <w:rStyle w:val="a5"/>
        <w:b w:val="0"/>
        <w:noProof/>
      </w:rPr>
      <w:t>3</w:t>
    </w:r>
    <w:r w:rsidRPr="00314325">
      <w:rPr>
        <w:rStyle w:val="a5"/>
        <w:b w:val="0"/>
      </w:rPr>
      <w:fldChar w:fldCharType="end"/>
    </w:r>
  </w:p>
  <w:p w:rsidR="00B26C11" w:rsidRDefault="00DE05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544"/>
    <w:rsid w:val="00485949"/>
    <w:rsid w:val="00DE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44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0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0544"/>
    <w:rPr>
      <w:rFonts w:ascii="Times New Roman CYR" w:eastAsia="Times New Roman" w:hAnsi="Times New Roman CYR" w:cs="Times New Roman"/>
      <w:b/>
      <w:sz w:val="28"/>
      <w:szCs w:val="28"/>
      <w:lang w:eastAsia="ru-RU"/>
    </w:rPr>
  </w:style>
  <w:style w:type="character" w:styleId="a5">
    <w:name w:val="page number"/>
    <w:basedOn w:val="a0"/>
    <w:rsid w:val="00DE0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1</cp:revision>
  <dcterms:created xsi:type="dcterms:W3CDTF">2017-03-07T00:04:00Z</dcterms:created>
  <dcterms:modified xsi:type="dcterms:W3CDTF">2017-03-07T00:04:00Z</dcterms:modified>
</cp:coreProperties>
</file>