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6AD7">
      <w:pPr>
        <w:pStyle w:val="Style1"/>
        <w:widowControl/>
        <w:spacing w:before="53"/>
        <w:ind w:left="2352" w:right="2338" w:firstLine="0"/>
        <w:jc w:val="center"/>
        <w:rPr>
          <w:rStyle w:val="FontStyle11"/>
        </w:rPr>
      </w:pPr>
      <w:r>
        <w:rPr>
          <w:rStyle w:val="FontStyle11"/>
        </w:rPr>
        <w:t>СОВЕТ МУНИЦИПАЛЬНОГО РАЙОНА «ЧИТИНСКИЙ РАЙОН»</w:t>
      </w:r>
    </w:p>
    <w:p w:rsidR="00000000" w:rsidRDefault="00EA6AD7">
      <w:pPr>
        <w:pStyle w:val="Style2"/>
        <w:widowControl/>
        <w:spacing w:line="240" w:lineRule="exact"/>
        <w:ind w:left="4248"/>
        <w:rPr>
          <w:sz w:val="20"/>
          <w:szCs w:val="20"/>
        </w:rPr>
      </w:pPr>
    </w:p>
    <w:p w:rsidR="00000000" w:rsidRDefault="00EA6AD7">
      <w:pPr>
        <w:pStyle w:val="Style2"/>
        <w:widowControl/>
        <w:spacing w:before="58"/>
        <w:ind w:left="4248"/>
        <w:rPr>
          <w:rStyle w:val="FontStyle11"/>
        </w:rPr>
      </w:pPr>
      <w:r>
        <w:rPr>
          <w:rStyle w:val="FontStyle11"/>
        </w:rPr>
        <w:t>РЕШЕНИЕ</w:t>
      </w:r>
    </w:p>
    <w:p w:rsidR="00000000" w:rsidRDefault="00EA6AD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EA6AD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7F612B">
      <w:pPr>
        <w:pStyle w:val="Style3"/>
        <w:widowControl/>
        <w:tabs>
          <w:tab w:val="left" w:pos="1493"/>
        </w:tabs>
        <w:spacing w:before="106"/>
        <w:jc w:val="both"/>
        <w:rPr>
          <w:rStyle w:val="FontStyle11"/>
        </w:rPr>
      </w:pPr>
      <w:r>
        <w:rPr>
          <w:rStyle w:val="FontStyle11"/>
        </w:rPr>
        <w:t>О</w:t>
      </w:r>
      <w:r w:rsidR="00EA6AD7">
        <w:rPr>
          <w:rStyle w:val="FontStyle11"/>
        </w:rPr>
        <w:t>т</w:t>
      </w:r>
      <w:r>
        <w:rPr>
          <w:rStyle w:val="FontStyle11"/>
        </w:rPr>
        <w:t xml:space="preserve">  17 февраля </w:t>
      </w:r>
      <w:r>
        <w:rPr>
          <w:rStyle w:val="FontStyle11"/>
        </w:rPr>
        <w:tab/>
        <w:t>2012</w:t>
      </w:r>
      <w:r w:rsidR="00EA6AD7">
        <w:rPr>
          <w:rStyle w:val="FontStyle11"/>
        </w:rPr>
        <w:t xml:space="preserve">г. </w:t>
      </w:r>
      <w:r>
        <w:rPr>
          <w:rStyle w:val="FontStyle11"/>
        </w:rPr>
        <w:t xml:space="preserve">                                                             </w:t>
      </w:r>
      <w:r w:rsidR="00EA6AD7">
        <w:rPr>
          <w:rStyle w:val="FontStyle11"/>
        </w:rPr>
        <w:t>№</w:t>
      </w:r>
      <w:r>
        <w:rPr>
          <w:rStyle w:val="FontStyle11"/>
        </w:rPr>
        <w:t xml:space="preserve"> 291</w:t>
      </w:r>
    </w:p>
    <w:p w:rsidR="00000000" w:rsidRDefault="00EA6AD7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EA6AD7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EA6AD7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EA6AD7">
      <w:pPr>
        <w:pStyle w:val="Style6"/>
        <w:widowControl/>
        <w:spacing w:before="139" w:line="322" w:lineRule="exact"/>
        <w:rPr>
          <w:rStyle w:val="FontStyle12"/>
        </w:rPr>
      </w:pPr>
      <w:r>
        <w:rPr>
          <w:rStyle w:val="FontStyle12"/>
        </w:rPr>
        <w:t>Об утверждении соглашения</w:t>
      </w:r>
    </w:p>
    <w:p w:rsidR="00000000" w:rsidRDefault="00EA6AD7">
      <w:pPr>
        <w:pStyle w:val="Style6"/>
        <w:widowControl/>
        <w:spacing w:before="5" w:line="322" w:lineRule="exact"/>
        <w:rPr>
          <w:rStyle w:val="FontStyle12"/>
        </w:rPr>
      </w:pPr>
      <w:r>
        <w:rPr>
          <w:rStyle w:val="FontStyle12"/>
        </w:rPr>
        <w:t>«О передаче осуществления части</w:t>
      </w:r>
    </w:p>
    <w:p w:rsidR="00000000" w:rsidRDefault="00EA6AD7">
      <w:pPr>
        <w:pStyle w:val="Style6"/>
        <w:widowControl/>
        <w:spacing w:line="322" w:lineRule="exact"/>
        <w:rPr>
          <w:rStyle w:val="FontStyle12"/>
        </w:rPr>
      </w:pPr>
      <w:r>
        <w:rPr>
          <w:rStyle w:val="FontStyle12"/>
        </w:rPr>
        <w:t>полномочий по вопросу создания</w:t>
      </w:r>
    </w:p>
    <w:p w:rsidR="00000000" w:rsidRDefault="00EA6AD7">
      <w:pPr>
        <w:pStyle w:val="Style6"/>
        <w:widowControl/>
        <w:spacing w:line="322" w:lineRule="exact"/>
        <w:jc w:val="both"/>
        <w:rPr>
          <w:rStyle w:val="FontStyle12"/>
        </w:rPr>
      </w:pPr>
      <w:r>
        <w:rPr>
          <w:rStyle w:val="FontStyle12"/>
        </w:rPr>
        <w:t xml:space="preserve">условий для организации </w:t>
      </w:r>
      <w:r>
        <w:rPr>
          <w:rStyle w:val="FontStyle12"/>
        </w:rPr>
        <w:t>досуга и обеспечения</w:t>
      </w:r>
    </w:p>
    <w:p w:rsidR="00000000" w:rsidRDefault="00EA6AD7">
      <w:pPr>
        <w:pStyle w:val="Style6"/>
        <w:widowControl/>
        <w:spacing w:line="322" w:lineRule="exact"/>
        <w:rPr>
          <w:rStyle w:val="FontStyle12"/>
        </w:rPr>
      </w:pPr>
      <w:r>
        <w:rPr>
          <w:rStyle w:val="FontStyle12"/>
        </w:rPr>
        <w:t>жителей поселений услугами организаций</w:t>
      </w:r>
    </w:p>
    <w:p w:rsidR="00000000" w:rsidRDefault="00EA6AD7">
      <w:pPr>
        <w:pStyle w:val="Style6"/>
        <w:widowControl/>
        <w:spacing w:line="322" w:lineRule="exact"/>
        <w:rPr>
          <w:rStyle w:val="FontStyle12"/>
        </w:rPr>
      </w:pPr>
      <w:r>
        <w:rPr>
          <w:rStyle w:val="FontStyle12"/>
        </w:rPr>
        <w:t>культуры между администрацией</w:t>
      </w:r>
    </w:p>
    <w:p w:rsidR="00000000" w:rsidRDefault="00EA6AD7">
      <w:pPr>
        <w:pStyle w:val="Style6"/>
        <w:widowControl/>
        <w:spacing w:line="322" w:lineRule="exact"/>
        <w:rPr>
          <w:rStyle w:val="FontStyle12"/>
        </w:rPr>
      </w:pPr>
      <w:r>
        <w:rPr>
          <w:rStyle w:val="FontStyle12"/>
        </w:rPr>
        <w:t>сельского поселения «Сохондинское»</w:t>
      </w:r>
    </w:p>
    <w:p w:rsidR="00000000" w:rsidRDefault="00EA6AD7">
      <w:pPr>
        <w:pStyle w:val="Style6"/>
        <w:widowControl/>
        <w:spacing w:line="322" w:lineRule="exact"/>
        <w:rPr>
          <w:rStyle w:val="FontStyle12"/>
        </w:rPr>
      </w:pPr>
      <w:r>
        <w:rPr>
          <w:rStyle w:val="FontStyle12"/>
        </w:rPr>
        <w:t>и администрацией муниципального</w:t>
      </w:r>
    </w:p>
    <w:p w:rsidR="00000000" w:rsidRDefault="00EA6AD7">
      <w:pPr>
        <w:pStyle w:val="Style6"/>
        <w:widowControl/>
        <w:spacing w:line="322" w:lineRule="exact"/>
        <w:rPr>
          <w:rStyle w:val="FontStyle12"/>
        </w:rPr>
      </w:pPr>
      <w:r>
        <w:rPr>
          <w:rStyle w:val="FontStyle12"/>
        </w:rPr>
        <w:t>района "Читинский район" на 2012 год</w:t>
      </w:r>
    </w:p>
    <w:p w:rsidR="00000000" w:rsidRDefault="00EA6AD7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EA6AD7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EA6AD7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EA6AD7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EA6AD7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EA6AD7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EA6AD7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EA6AD7">
      <w:pPr>
        <w:pStyle w:val="Style8"/>
        <w:widowControl/>
        <w:spacing w:before="158" w:line="317" w:lineRule="exact"/>
        <w:rPr>
          <w:rStyle w:val="FontStyle12"/>
        </w:rPr>
      </w:pPr>
      <w:r>
        <w:rPr>
          <w:rStyle w:val="FontStyle13"/>
        </w:rPr>
        <w:t>В соответствии с Федеральным законом от 06.10.2003 года</w:t>
      </w:r>
      <w:r>
        <w:rPr>
          <w:rStyle w:val="FontStyle13"/>
        </w:rPr>
        <w:t xml:space="preserve"> № 131- ФЗ «Об общих принципах организации местного самоуправления в Российской Федерации», пунктом 3 статьи 9 Устава муниципального района "Читинский район", Совет муниципального района "Читинский район" </w:t>
      </w:r>
      <w:r>
        <w:rPr>
          <w:rStyle w:val="FontStyle12"/>
        </w:rPr>
        <w:t>решил:</w:t>
      </w:r>
    </w:p>
    <w:p w:rsidR="00000000" w:rsidRDefault="00EA6AD7">
      <w:pPr>
        <w:pStyle w:val="Style8"/>
        <w:widowControl/>
        <w:spacing w:line="240" w:lineRule="exact"/>
        <w:ind w:firstLine="864"/>
        <w:rPr>
          <w:sz w:val="20"/>
          <w:szCs w:val="20"/>
        </w:rPr>
      </w:pPr>
    </w:p>
    <w:p w:rsidR="00000000" w:rsidRDefault="00EA6AD7">
      <w:pPr>
        <w:pStyle w:val="Style8"/>
        <w:widowControl/>
        <w:spacing w:before="86" w:line="317" w:lineRule="exact"/>
        <w:ind w:firstLine="864"/>
        <w:rPr>
          <w:rStyle w:val="FontStyle13"/>
        </w:rPr>
      </w:pPr>
      <w:r>
        <w:rPr>
          <w:rStyle w:val="FontStyle13"/>
        </w:rPr>
        <w:t>1. Утвердить соглашение №6 от 18 ноября 201</w:t>
      </w:r>
      <w:r>
        <w:rPr>
          <w:rStyle w:val="FontStyle13"/>
        </w:rPr>
        <w:t>1 года «О передаче осуществления части полномочий по вопросу создания условий для организации досуга и обеспечения жителей поселений услугами организаций культуры между администрацией сельского поселения «Сохондинское» и администрацией муниципального район</w:t>
      </w:r>
      <w:r>
        <w:rPr>
          <w:rStyle w:val="FontStyle13"/>
        </w:rPr>
        <w:t>а "Читинский район" на 2012 год на сумму 70,0 тыс. рублей.</w:t>
      </w:r>
    </w:p>
    <w:p w:rsidR="00000000" w:rsidRDefault="00EA6AD7">
      <w:pPr>
        <w:pStyle w:val="Style7"/>
        <w:widowControl/>
        <w:tabs>
          <w:tab w:val="left" w:pos="1219"/>
        </w:tabs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</w:rPr>
        <w:tab/>
        <w:t>Ответственность   за   исполнение   соглашения   возложить на</w:t>
      </w:r>
      <w:r>
        <w:rPr>
          <w:rStyle w:val="FontStyle13"/>
        </w:rPr>
        <w:br/>
        <w:t>администрацию муниципального района "Читинский район".</w:t>
      </w:r>
    </w:p>
    <w:p w:rsidR="00000000" w:rsidRDefault="00EA6AD7">
      <w:pPr>
        <w:pStyle w:val="Style7"/>
        <w:widowControl/>
        <w:tabs>
          <w:tab w:val="left" w:pos="1003"/>
        </w:tabs>
        <w:spacing w:after="1560"/>
        <w:ind w:left="720" w:firstLine="0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</w:rPr>
        <w:tab/>
        <w:t>Настоящее решение вступает в силу с момента его принятия.</w:t>
      </w:r>
    </w:p>
    <w:p w:rsidR="00000000" w:rsidRDefault="00EA6AD7">
      <w:pPr>
        <w:pStyle w:val="Style7"/>
        <w:widowControl/>
        <w:tabs>
          <w:tab w:val="left" w:pos="1003"/>
        </w:tabs>
        <w:spacing w:after="1560"/>
        <w:ind w:left="720" w:firstLine="0"/>
        <w:rPr>
          <w:rStyle w:val="FontStyle13"/>
        </w:rPr>
        <w:sectPr w:rsidR="00000000">
          <w:type w:val="continuous"/>
          <w:pgSz w:w="11909" w:h="16834"/>
          <w:pgMar w:top="1135" w:right="1111" w:bottom="360" w:left="1414" w:header="720" w:footer="720" w:gutter="0"/>
          <w:cols w:space="60"/>
          <w:noEndnote/>
        </w:sectPr>
      </w:pPr>
    </w:p>
    <w:p w:rsidR="00000000" w:rsidRDefault="00EA6AD7">
      <w:pPr>
        <w:pStyle w:val="Style5"/>
        <w:widowControl/>
        <w:rPr>
          <w:rStyle w:val="FontStyle13"/>
        </w:rPr>
      </w:pPr>
      <w:r>
        <w:rPr>
          <w:rStyle w:val="FontStyle13"/>
        </w:rPr>
        <w:lastRenderedPageBreak/>
        <w:t>И.о. Главы муниципального района «Читинский район»</w:t>
      </w:r>
    </w:p>
    <w:p w:rsidR="00000000" w:rsidRDefault="00EA6AD7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3"/>
        </w:rPr>
        <w:br w:type="column"/>
      </w:r>
    </w:p>
    <w:p w:rsidR="007F612B" w:rsidRDefault="00EA6AD7">
      <w:pPr>
        <w:pStyle w:val="Style4"/>
        <w:widowControl/>
        <w:spacing w:before="96"/>
        <w:jc w:val="both"/>
        <w:rPr>
          <w:rStyle w:val="FontStyle13"/>
        </w:rPr>
      </w:pPr>
      <w:r>
        <w:rPr>
          <w:rStyle w:val="FontStyle13"/>
        </w:rPr>
        <w:t>Н.К. Бурак</w:t>
      </w:r>
    </w:p>
    <w:sectPr w:rsidR="007F612B">
      <w:type w:val="continuous"/>
      <w:pgSz w:w="11909" w:h="16834"/>
      <w:pgMar w:top="1135" w:right="1120" w:bottom="360" w:left="1433" w:header="720" w:footer="720" w:gutter="0"/>
      <w:cols w:num="2" w:space="720" w:equalWidth="0">
        <w:col w:w="4281" w:space="3782"/>
        <w:col w:w="129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D7" w:rsidRDefault="00EA6AD7">
      <w:r>
        <w:separator/>
      </w:r>
    </w:p>
  </w:endnote>
  <w:endnote w:type="continuationSeparator" w:id="1">
    <w:p w:rsidR="00EA6AD7" w:rsidRDefault="00EA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D7" w:rsidRDefault="00EA6AD7">
      <w:r>
        <w:separator/>
      </w:r>
    </w:p>
  </w:footnote>
  <w:footnote w:type="continuationSeparator" w:id="1">
    <w:p w:rsidR="00EA6AD7" w:rsidRDefault="00EA6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12B"/>
    <w:rsid w:val="007F612B"/>
    <w:rsid w:val="00EA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hanging="95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696"/>
    </w:pPr>
  </w:style>
  <w:style w:type="paragraph" w:customStyle="1" w:styleId="Style8">
    <w:name w:val="Style8"/>
    <w:basedOn w:val="a"/>
    <w:uiPriority w:val="99"/>
    <w:pPr>
      <w:spacing w:line="318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2012-02-20T03:31:00Z</cp:lastPrinted>
  <dcterms:created xsi:type="dcterms:W3CDTF">2012-02-20T03:30:00Z</dcterms:created>
  <dcterms:modified xsi:type="dcterms:W3CDTF">2012-02-20T03:32:00Z</dcterms:modified>
</cp:coreProperties>
</file>