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6F" w:rsidRPr="004D3201" w:rsidRDefault="0016266F" w:rsidP="0016266F">
      <w:pPr>
        <w:jc w:val="right"/>
      </w:pPr>
      <w:r w:rsidRPr="004D3201">
        <w:t>проект</w:t>
      </w:r>
    </w:p>
    <w:p w:rsidR="0016266F" w:rsidRPr="0016266F" w:rsidRDefault="0016266F" w:rsidP="00162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16266F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</w:t>
      </w:r>
      <w:r w:rsidRPr="0016266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6266F" w:rsidRPr="0016266F" w:rsidRDefault="0016266F" w:rsidP="0016266F">
      <w:pPr>
        <w:pStyle w:val="a4"/>
        <w:jc w:val="center"/>
        <w:rPr>
          <w:b/>
          <w:bCs/>
          <w:color w:val="000000"/>
        </w:rPr>
      </w:pPr>
      <w:r w:rsidRPr="0016266F">
        <w:rPr>
          <w:b/>
          <w:bCs/>
          <w:color w:val="000000"/>
        </w:rPr>
        <w:t>«Библиотечное обслуживание населения»</w:t>
      </w:r>
    </w:p>
    <w:p w:rsidR="0016266F" w:rsidRPr="0016266F" w:rsidRDefault="0016266F" w:rsidP="0016266F">
      <w:pPr>
        <w:pStyle w:val="a6"/>
        <w:jc w:val="center"/>
        <w:rPr>
          <w:b/>
        </w:rPr>
      </w:pPr>
      <w:r w:rsidRPr="0016266F">
        <w:rPr>
          <w:b/>
        </w:rPr>
        <w:t>1.Общие положения</w:t>
      </w:r>
    </w:p>
    <w:p w:rsidR="0016266F" w:rsidRPr="0016266F" w:rsidRDefault="0016266F" w:rsidP="0016266F">
      <w:pPr>
        <w:pStyle w:val="a4"/>
        <w:jc w:val="both"/>
      </w:pPr>
      <w:r w:rsidRPr="0016266F">
        <w:tab/>
        <w:t xml:space="preserve">Административный регламент по предоставлению муниципальной услуги «Библиотечное обслуживание населения» разработан в целях доступности и повышения качества оказания муниципальной услуги, определяет сроки и последовательность оказания услуги, порядок взаимодействия должностных лиц при осуществлении полномочий по организации библиотечного обслуживания жителей муниципального района «Читинский район». </w:t>
      </w:r>
    </w:p>
    <w:p w:rsidR="0016266F" w:rsidRPr="0016266F" w:rsidRDefault="0016266F" w:rsidP="0016266F">
      <w:pPr>
        <w:pStyle w:val="a4"/>
        <w:numPr>
          <w:ilvl w:val="1"/>
          <w:numId w:val="3"/>
        </w:numPr>
        <w:jc w:val="both"/>
        <w:rPr>
          <w:b/>
        </w:rPr>
      </w:pPr>
      <w:r w:rsidRPr="0016266F">
        <w:rPr>
          <w:b/>
        </w:rPr>
        <w:t xml:space="preserve">Нормативные правовые акты, регулирующие предоставление муниципальной услуги.   </w:t>
      </w:r>
    </w:p>
    <w:p w:rsidR="0016266F" w:rsidRPr="0016266F" w:rsidRDefault="0016266F" w:rsidP="0016266F">
      <w:pPr>
        <w:pStyle w:val="a4"/>
        <w:ind w:left="525"/>
        <w:jc w:val="both"/>
      </w:pPr>
      <w:r w:rsidRPr="0016266F">
        <w:t>Предоставление муниципальной услуги осуществляется в соответствии со следующими нормативными правовыми актами:</w:t>
      </w:r>
    </w:p>
    <w:p w:rsidR="0016266F" w:rsidRPr="0016266F" w:rsidRDefault="0016266F" w:rsidP="001626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российского законодательства:    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266F">
        <w:rPr>
          <w:rFonts w:ascii="Times New Roman" w:hAnsi="Times New Roman" w:cs="Times New Roman"/>
          <w:spacing w:val="-1"/>
          <w:sz w:val="24"/>
          <w:szCs w:val="24"/>
        </w:rPr>
        <w:t>Гражданский кодекс РФ от 21 октября 1994 г.; (ред. от 18.07.2009 N 181-ФЗ) //Российская газета.- 1994 .- 8 декабря (№.238-239); Собрание законодательства РФ.- 1994.-5.декабря.- N 32.- ст. 3301.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-48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266F">
        <w:rPr>
          <w:rFonts w:ascii="Times New Roman" w:hAnsi="Times New Roman" w:cs="Times New Roman"/>
          <w:spacing w:val="-1"/>
          <w:sz w:val="24"/>
          <w:szCs w:val="24"/>
        </w:rPr>
        <w:t>Бюджетный кодекс РФ от 17 июля 1998 г.; (ред. от 19.07.2009г №192 –ФЗ) //Российская газета.- 1994.–  8 декабря (№238-239); Собрание законодательства РФ.- 1994.-  5 декабря.- N 32.- ст. 3301.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266F">
        <w:rPr>
          <w:rFonts w:ascii="Times New Roman" w:hAnsi="Times New Roman" w:cs="Times New Roman"/>
          <w:spacing w:val="-1"/>
          <w:sz w:val="24"/>
          <w:szCs w:val="24"/>
        </w:rPr>
        <w:t>Налоговый кодекс РФ от 16 июля 1998 г.; (ред. от 19.07.2009 N 195-ФЗ</w:t>
      </w:r>
      <w:proofErr w:type="gramStart"/>
      <w:r w:rsidRPr="0016266F">
        <w:rPr>
          <w:rFonts w:ascii="Times New Roman" w:hAnsi="Times New Roman" w:cs="Times New Roman"/>
          <w:spacing w:val="-1"/>
          <w:sz w:val="24"/>
          <w:szCs w:val="24"/>
        </w:rPr>
        <w:t>,) //</w:t>
      </w:r>
      <w:proofErr w:type="gramEnd"/>
      <w:r w:rsidRPr="0016266F">
        <w:rPr>
          <w:rFonts w:ascii="Times New Roman" w:hAnsi="Times New Roman" w:cs="Times New Roman"/>
          <w:spacing w:val="-1"/>
          <w:sz w:val="24"/>
          <w:szCs w:val="24"/>
        </w:rPr>
        <w:t>Российская газета. – 2009.– 22июля; Собрание законодательства РФ. –2009.- 20 июля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266F">
        <w:rPr>
          <w:rFonts w:ascii="Times New Roman" w:hAnsi="Times New Roman" w:cs="Times New Roman"/>
          <w:spacing w:val="-1"/>
          <w:sz w:val="24"/>
          <w:szCs w:val="24"/>
        </w:rPr>
        <w:t>Трудовой кодекс РФ от 17 июля 1998 г.; (ред. от 17.07.2009 N 167-ФЗ) // Российская газета.-</w:t>
      </w:r>
      <w:r w:rsidRPr="0016266F">
        <w:rPr>
          <w:rFonts w:ascii="Times New Roman" w:hAnsi="Times New Roman" w:cs="Times New Roman"/>
          <w:spacing w:val="-1"/>
          <w:sz w:val="24"/>
          <w:szCs w:val="24"/>
        </w:rPr>
        <w:tab/>
        <w:t>2001.-31 декабря (№256); Собрание законодательства РФ.-2002.-№1 (ч.1) ст.3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pacing w:val="-1"/>
          <w:sz w:val="24"/>
          <w:szCs w:val="24"/>
        </w:rPr>
        <w:t>Земельный кодекс</w:t>
      </w:r>
      <w:r w:rsidRPr="0016266F">
        <w:rPr>
          <w:rFonts w:ascii="Times New Roman" w:hAnsi="Times New Roman" w:cs="Times New Roman"/>
          <w:sz w:val="24"/>
          <w:szCs w:val="24"/>
        </w:rPr>
        <w:t xml:space="preserve"> РФ от 25 октября 2001 г. (ред. от 17.07.2009 N 164-ФЗ) // Российская      газета  - 2009.- 23.июля;  Собрании законодательства РФ.  – 2009. – 20 июля</w:t>
      </w:r>
    </w:p>
    <w:p w:rsidR="0016266F" w:rsidRPr="0016266F" w:rsidRDefault="0016266F" w:rsidP="0016266F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Федеральные нормативно-правовые акты: </w:t>
      </w:r>
      <w:r w:rsidRPr="0016266F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pacing w:val="-1"/>
          <w:sz w:val="24"/>
          <w:szCs w:val="24"/>
        </w:rPr>
        <w:t>Федеральный закон от 06.10.03 № 131-ФЗ "Об общих принципах организации местного самоуправ</w:t>
      </w:r>
      <w:r w:rsidRPr="001626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6266F">
        <w:rPr>
          <w:rFonts w:ascii="Times New Roman" w:hAnsi="Times New Roman" w:cs="Times New Roman"/>
          <w:sz w:val="24"/>
          <w:szCs w:val="24"/>
        </w:rPr>
        <w:t>ления в Российской Федерации"// Собрание законодательства РФ.-  2003.- 6 октября.- N 40.- ст. 3822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Федеральный закон «О персональных данных» от 27.07.2006г. № 152-ФЗ (в ред. Федеральных законов от 25.11.2009 № 266-ФЗ. от 27.12.2009 № 363-ФЗ); 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Федеральный закон от 03.11.06 № 174-ФЗ "Об автономных учреждениях"// Собрание законодательства РФ.- 2006.- 6 ноября.- N 45.-  ст. 4626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66F">
        <w:rPr>
          <w:rFonts w:ascii="Times New Roman" w:hAnsi="Times New Roman" w:cs="Times New Roman"/>
          <w:sz w:val="24"/>
          <w:szCs w:val="24"/>
        </w:rPr>
        <w:t>Федеральный закон  «О защите прав потребителей» от 07.02.1992г. № 2300-ФЗ (в ред. Федеральных законов от 09.01.1996г. № 2-ФЗ, от 17.12.1999г. № 212-ФЗ, от 30.12.2001г. № 196-Ф, от 22.08.2004г. № 122-ФЗ, от 02.11.2004г. № 127-ФЗ, от 21.12.2004г. № 171-ФЗ, от 27.07.2006г. № 140-ФЗ, от 16.10.2006г. № 160-ФЗ, от 25.11.2006г. № 193-ФЗ, от 25.10.2007г. № 234-ФЗ, от 23.07.2008г. № 160-ФЗ, от 03.06.2009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г. № 121-ФЗ, от 23.11.2009г. № 261-ФЗ); 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tabs>
          <w:tab w:val="left" w:pos="129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16266F">
        <w:rPr>
          <w:rFonts w:ascii="Times New Roman" w:hAnsi="Times New Roman" w:cs="Times New Roman"/>
          <w:sz w:val="24"/>
          <w:szCs w:val="24"/>
        </w:rPr>
        <w:t xml:space="preserve">Федеральный закон «Об обязательном экземпляре документов» от 29.12.1994г. № 77-ФЗ (в ред. Федеральных законов от 11.02.2002г. № 19-ФЗ, от 22.08.2004г. № 122-ФЗ, от03.06.2005г. № 57-ФЗ, от 18.12.2006 N 231-ФЗ, от 26.03.2008 N 28-ФЗ, от 23.07.2008 N 160-ФЗ, с 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>., внесенными Федеральными законами от 27.12.2000 N 150-ФЗ, от 24.12.2002 N 176-ФЗ, от 23.12.2003 N 186-ФЗ)</w:t>
      </w:r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; </w:t>
      </w:r>
      <w:proofErr w:type="gramEnd"/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Федеральный закон от 27.12.02 № 184-ФЗ "О техническом регулировании"// Собрание законодательства РФ.-  2002.- 30 декабря.- N 52 (ч. 1)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>т. 5140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Закон РФ от 09.10.92 № 3612-1 "Основы законодательства РФ о культуре" (ред.  от. 23.07.2008г №160-ФЗ) // Российская газета.- 1992.- 17 ноября (N 248)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27.07.2006 г. № 149-ФЗ   «Об информации, информационных технологиях и о защите информации»// Российская газета.- 2006.- 29июля (N 165)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Федеральный закон от 02.05.2006 г. № 59-ФЗ «О порядке рассмотрения обращений граждан Российской Федерации»//Собрание законодательства РФ.-2006.-  №19.- Ст.2060</w:t>
      </w:r>
    </w:p>
    <w:p w:rsidR="0016266F" w:rsidRPr="0016266F" w:rsidRDefault="0016266F" w:rsidP="0016266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Федеральный закон от 29.12.94 № 78-ФЗ "О библиотечном деле» (ред. от 03.06.2009г.)//Российская газета.- 1994 .08 декабря (N 238-239);Собрание законодательства РФ.- 1994.-5 декабря.- N 32.- ст. 3301.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указы Президента РФ;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постановления Правительства РФ: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Постановлением </w:t>
      </w:r>
      <w:proofErr w:type="spellStart"/>
      <w:r w:rsidRPr="0016266F">
        <w:rPr>
          <w:rFonts w:ascii="Times New Roman" w:hAnsi="Times New Roman" w:cs="Times New Roman"/>
          <w:kern w:val="1"/>
          <w:sz w:val="24"/>
          <w:szCs w:val="24"/>
        </w:rPr>
        <w:t>Минтрудсоцразвития</w:t>
      </w:r>
      <w:proofErr w:type="spellEnd"/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 России от 03 февраля 1997 г. № 6 «Об утверждении Межотраслевых норм времени на работы, выполняемые в библиотеках»; в данном виде документ опубликован не был.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16266F">
        <w:rPr>
          <w:rFonts w:ascii="Times New Roman" w:hAnsi="Times New Roman" w:cs="Times New Roman"/>
          <w:kern w:val="1"/>
          <w:sz w:val="24"/>
          <w:szCs w:val="24"/>
        </w:rPr>
        <w:t>ГОСТом</w:t>
      </w:r>
      <w:proofErr w:type="spellEnd"/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16266F">
        <w:rPr>
          <w:rFonts w:ascii="Times New Roman" w:hAnsi="Times New Roman" w:cs="Times New Roman"/>
          <w:kern w:val="1"/>
          <w:sz w:val="24"/>
          <w:szCs w:val="24"/>
        </w:rPr>
        <w:t>Р</w:t>
      </w:r>
      <w:proofErr w:type="gramEnd"/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 52113-2003 «Услуги населению. Номенклатура показателей качества»;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16266F">
        <w:rPr>
          <w:rFonts w:ascii="Times New Roman" w:hAnsi="Times New Roman" w:cs="Times New Roman"/>
          <w:kern w:val="1"/>
          <w:sz w:val="24"/>
          <w:szCs w:val="24"/>
        </w:rPr>
        <w:t>ГОСТом</w:t>
      </w:r>
      <w:proofErr w:type="spellEnd"/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 7.20-2000  «Библиотечная статистика»;</w:t>
      </w:r>
    </w:p>
    <w:p w:rsidR="0016266F" w:rsidRPr="0016266F" w:rsidRDefault="0016266F" w:rsidP="0016266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16266F">
        <w:rPr>
          <w:rFonts w:ascii="Times New Roman" w:hAnsi="Times New Roman" w:cs="Times New Roman"/>
          <w:kern w:val="1"/>
          <w:sz w:val="24"/>
          <w:szCs w:val="24"/>
        </w:rPr>
        <w:t>ГОСТом</w:t>
      </w:r>
      <w:proofErr w:type="spellEnd"/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16266F">
        <w:rPr>
          <w:rFonts w:ascii="Times New Roman" w:hAnsi="Times New Roman" w:cs="Times New Roman"/>
          <w:kern w:val="1"/>
          <w:sz w:val="24"/>
          <w:szCs w:val="24"/>
        </w:rPr>
        <w:t>Р</w:t>
      </w:r>
      <w:proofErr w:type="gramEnd"/>
      <w:r w:rsidRPr="0016266F">
        <w:rPr>
          <w:rFonts w:ascii="Times New Roman" w:hAnsi="Times New Roman" w:cs="Times New Roman"/>
          <w:kern w:val="1"/>
          <w:sz w:val="24"/>
          <w:szCs w:val="24"/>
        </w:rPr>
        <w:t xml:space="preserve"> ИСО 9004-2001 «Системы менеджмента качества. Рекомендации по улучшению деятельности».</w:t>
      </w:r>
    </w:p>
    <w:p w:rsidR="0016266F" w:rsidRPr="0016266F" w:rsidRDefault="0016266F" w:rsidP="0016266F">
      <w:pPr>
        <w:shd w:val="clear" w:color="auto" w:fill="FFFFFF"/>
        <w:tabs>
          <w:tab w:val="left" w:pos="739"/>
        </w:tabs>
        <w:ind w:right="5760"/>
        <w:rPr>
          <w:rFonts w:ascii="Times New Roman" w:hAnsi="Times New Roman" w:cs="Times New Roman"/>
          <w:spacing w:val="-7"/>
          <w:sz w:val="24"/>
          <w:szCs w:val="24"/>
        </w:rPr>
      </w:pPr>
      <w:r w:rsidRPr="0016266F">
        <w:rPr>
          <w:rFonts w:ascii="Times New Roman" w:hAnsi="Times New Roman" w:cs="Times New Roman"/>
          <w:spacing w:val="-7"/>
          <w:sz w:val="24"/>
          <w:szCs w:val="24"/>
        </w:rPr>
        <w:t>Отраслевые правовые акты: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266F">
        <w:rPr>
          <w:rFonts w:ascii="Times New Roman" w:hAnsi="Times New Roman" w:cs="Times New Roman"/>
          <w:sz w:val="24"/>
          <w:szCs w:val="24"/>
          <w:highlight w:val="yellow"/>
        </w:rPr>
        <w:t xml:space="preserve">приказ Министерства культуры СССР от 29.01.79 № 53 «Об утверждении временных типовых штатов  централизованной библиотечной системы»;   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  <w:highlight w:val="yellow"/>
        </w:rPr>
        <w:t>постановление</w:t>
      </w:r>
      <w:r w:rsidRPr="0016266F">
        <w:rPr>
          <w:rFonts w:ascii="Times New Roman" w:hAnsi="Times New Roman" w:cs="Times New Roman"/>
          <w:sz w:val="24"/>
          <w:szCs w:val="24"/>
        </w:rPr>
        <w:t xml:space="preserve"> Совета Министров СССР от 13.12.96 № 116/29 «Временные показатели и порядок отнесения библиотек к группам по оплате труда руководящих работников»;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Примерное положение об организации единой сети массовых библиотек от 20.12.77 № 23/149.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Приказ Минкультуры России от 22.06.1998г. № 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 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инструкция об учёте библиотечного фонда, утверждённая Приказом Минкультуры России № 590 от 02.12.1998г.</w:t>
      </w:r>
    </w:p>
    <w:p w:rsidR="0016266F" w:rsidRPr="0016266F" w:rsidRDefault="0016266F" w:rsidP="0016266F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Материалы негосударственного регулирования: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Модельный стандарт деятельности библиотек муниципального района «Читинский район», принятый </w:t>
      </w:r>
      <w:proofErr w:type="gramStart"/>
      <w:r w:rsidRPr="001626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16266F"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муниципального района «Читинский район» 18 мая 2011 года № 221.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Нормативы библиотечного обслуживания территории (методические рекомендации Российской государственной библиотеки).</w:t>
      </w:r>
    </w:p>
    <w:p w:rsidR="0016266F" w:rsidRPr="0016266F" w:rsidRDefault="0016266F" w:rsidP="0016266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Региональные нормативно-правовые акты:</w:t>
      </w:r>
    </w:p>
    <w:p w:rsidR="0016266F" w:rsidRPr="0016266F" w:rsidRDefault="0016266F" w:rsidP="0016266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6266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Закон Забайкальского края № 74 от 30.01.1997 «О культуре».</w:t>
      </w:r>
    </w:p>
    <w:p w:rsidR="0016266F" w:rsidRPr="0016266F" w:rsidRDefault="0016266F" w:rsidP="0016266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Закон Читинской области № 595 от 15.10.2004 г «Об обязательном бесплатном экземпляре документов».</w:t>
      </w:r>
    </w:p>
    <w:p w:rsidR="0016266F" w:rsidRPr="0016266F" w:rsidRDefault="0016266F" w:rsidP="0016266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рекомендации Министерства культуры Забайкальского края.</w:t>
      </w:r>
    </w:p>
    <w:p w:rsidR="0016266F" w:rsidRPr="0016266F" w:rsidRDefault="0016266F" w:rsidP="0016266F">
      <w:pPr>
        <w:shd w:val="clear" w:color="auto" w:fill="FFFFFF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Муниципальные нормативно-правовые акты:</w:t>
      </w:r>
    </w:p>
    <w:p w:rsidR="0016266F" w:rsidRPr="0016266F" w:rsidRDefault="0016266F" w:rsidP="0016266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Устав  муниципального района «Читинский район».</w:t>
      </w:r>
    </w:p>
    <w:p w:rsidR="0016266F" w:rsidRPr="0016266F" w:rsidRDefault="0016266F" w:rsidP="001626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Постановления и распоряжения главы администрации муниципального района «Читинский район»;</w:t>
      </w:r>
    </w:p>
    <w:p w:rsidR="0016266F" w:rsidRPr="0016266F" w:rsidRDefault="0016266F" w:rsidP="0016266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Устав МУК «МЦРБ»</w:t>
      </w:r>
    </w:p>
    <w:p w:rsidR="0016266F" w:rsidRPr="0016266F" w:rsidRDefault="0016266F" w:rsidP="0016266F">
      <w:pPr>
        <w:numPr>
          <w:ilvl w:val="0"/>
          <w:numId w:val="2"/>
        </w:numPr>
        <w:tabs>
          <w:tab w:val="left" w:pos="360"/>
          <w:tab w:val="left" w:pos="7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Тарификационный список (структура) МУК «МЦРБ»,</w:t>
      </w:r>
    </w:p>
    <w:p w:rsidR="0016266F" w:rsidRPr="0016266F" w:rsidRDefault="0016266F" w:rsidP="0016266F">
      <w:pPr>
        <w:numPr>
          <w:ilvl w:val="0"/>
          <w:numId w:val="2"/>
        </w:numPr>
        <w:tabs>
          <w:tab w:val="left" w:pos="360"/>
          <w:tab w:val="left" w:pos="7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(филиалах) МУК «МЦРБ»;</w:t>
      </w:r>
    </w:p>
    <w:p w:rsidR="0016266F" w:rsidRPr="0016266F" w:rsidRDefault="0016266F" w:rsidP="0016266F">
      <w:pPr>
        <w:widowControl w:val="0"/>
        <w:numPr>
          <w:ilvl w:val="1"/>
          <w:numId w:val="3"/>
        </w:numPr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>Применяемые понятия  и определения.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66F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понятия: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Муниципальная услуга – предоставление возможности любым физическим и юридическим лицам на получение документов и информации в порядке, установленном действующим </w:t>
      </w:r>
      <w:r w:rsidRPr="0016266F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Орган предоставления муниципальной услуги - муниципальное учреждение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библиотека», в компетенции которого находится рассмотрение вопросов, связанных с предоставлением муниципальной услуги.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Орган обеспечения предоставления муниципальной услуги – муниципальное учреждение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библиотека», филиалы МУК «МЦРБ»      Административное действие – предусмотренное настоящим регламентом действие должностного лица в рамках предоставления муниципальной услуги.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Должностное лицо – лицо, выполняющее административные действия в рамках предоставления муниципальной услуги.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Библиотекарь - штатный сотрудник библиотеки;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Библиотечная система - объединение библиотек в структурно-целостное образование;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Библиотечный абонемент - форма обслуживания, предусматривающая выдачу документов на определенных условиях для использования вне библиотеки;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Библиотечный каталог</w:t>
      </w:r>
      <w:r w:rsidRPr="001626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6266F">
        <w:rPr>
          <w:rFonts w:ascii="Times New Roman" w:hAnsi="Times New Roman" w:cs="Times New Roman"/>
          <w:sz w:val="24"/>
          <w:szCs w:val="24"/>
        </w:rPr>
        <w:t xml:space="preserve">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Документ - материальный объект с зафиксированной на нем информацией в виде текста, звукозаписи или изображения, предназначенный  для передачи во времени и пространстве в целях хранения и общественного использования;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Межбиблиотечный абонемент - абонемент, основанный на использовании документов других библиотек при их отсутствии в данном фонде;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Муниципальное учреждение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-  единое библиотечное учреждение, функционирующее на основе единого административного и методического руководства, единого книжного фонда. 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Пользователь библиотеки - физическое или юридическое лицо, пользующееся услугами библиотеки;</w:t>
      </w:r>
    </w:p>
    <w:p w:rsidR="0016266F" w:rsidRPr="0016266F" w:rsidRDefault="0016266F" w:rsidP="00162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 </w:t>
      </w:r>
      <w:r w:rsidRPr="0016266F">
        <w:rPr>
          <w:rFonts w:ascii="Times New Roman" w:hAnsi="Times New Roman" w:cs="Times New Roman"/>
          <w:sz w:val="24"/>
          <w:szCs w:val="24"/>
        </w:rPr>
        <w:tab/>
      </w:r>
      <w:r w:rsidRPr="0016266F">
        <w:rPr>
          <w:rFonts w:ascii="Times New Roman" w:hAnsi="Times New Roman" w:cs="Times New Roman"/>
          <w:color w:val="000000"/>
          <w:sz w:val="24"/>
          <w:szCs w:val="24"/>
        </w:rPr>
        <w:t>Читальный зал — структурное подразделение библиотеки, предоставляющее документы для использования в его пределах.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Читательский формуляр -</w:t>
      </w:r>
      <w:r w:rsidRPr="0016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66F">
        <w:rPr>
          <w:rFonts w:ascii="Times New Roman" w:hAnsi="Times New Roman" w:cs="Times New Roman"/>
          <w:sz w:val="24"/>
          <w:szCs w:val="24"/>
        </w:rPr>
        <w:t xml:space="preserve">документ, предназначенный для учета пользователей, </w:t>
      </w:r>
      <w:r w:rsidRPr="0016266F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содержащий информацию о пользователе, 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 выданных пользователю и возвращенных им документов.</w:t>
      </w:r>
    </w:p>
    <w:p w:rsidR="0016266F" w:rsidRPr="0016266F" w:rsidRDefault="0016266F" w:rsidP="001626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>Описание процедуры предоставления муниципальной услуги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Учреждение, ответственное за организацию предоставления муниципальной услуги – муниципальное учреждение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(МУК «МЦРБ»)</w:t>
      </w:r>
    </w:p>
    <w:p w:rsidR="0016266F" w:rsidRPr="0016266F" w:rsidRDefault="0016266F" w:rsidP="0016266F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672570 Забайкальский край, Читинский район, 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. Атамановка, </w:t>
      </w:r>
      <w:proofErr w:type="spellStart"/>
      <w:proofErr w:type="gramStart"/>
      <w:r w:rsidRPr="0016266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 Новая,26</w:t>
      </w:r>
    </w:p>
    <w:p w:rsidR="0016266F" w:rsidRPr="0016266F" w:rsidRDefault="0016266F" w:rsidP="0016266F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Телефон: 99-22-75</w:t>
      </w:r>
    </w:p>
    <w:tbl>
      <w:tblPr>
        <w:tblW w:w="10493" w:type="dxa"/>
        <w:tblInd w:w="-50" w:type="dxa"/>
        <w:tblLayout w:type="fixed"/>
        <w:tblLook w:val="0000"/>
      </w:tblPr>
      <w:tblGrid>
        <w:gridCol w:w="2710"/>
        <w:gridCol w:w="3827"/>
        <w:gridCol w:w="3956"/>
      </w:tblGrid>
      <w:tr w:rsidR="0016266F" w:rsidRPr="0016266F" w:rsidTr="00B81E92">
        <w:trPr>
          <w:trHeight w:val="51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66F" w:rsidRPr="0016266F" w:rsidRDefault="0016266F" w:rsidP="00B81E9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66F" w:rsidRPr="0016266F" w:rsidRDefault="0016266F" w:rsidP="00B81E9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66F" w:rsidRPr="0016266F" w:rsidRDefault="0016266F" w:rsidP="00B81E9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 режим работы</w:t>
            </w:r>
          </w:p>
        </w:tc>
      </w:tr>
      <w:tr w:rsidR="0016266F" w:rsidRPr="0016266F" w:rsidTr="00B81E92">
        <w:trPr>
          <w:trHeight w:hRule="exact" w:val="172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 (МУК «МЦРБ»)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672570 Забайкальский край, Читинский район,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. Атамановка,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</w:t>
            </w:r>
            <w:r w:rsidRPr="0016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6266F" w:rsidRPr="0016266F" w:rsidRDefault="0016266F" w:rsidP="00B81E92">
            <w:pPr>
              <w:tabs>
                <w:tab w:val="left" w:pos="5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99-22-75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с 09-00 до 18-00, перерыв с 13-00 до 14-00,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воскресенье.</w:t>
            </w:r>
          </w:p>
        </w:tc>
      </w:tr>
      <w:tr w:rsidR="0016266F" w:rsidRPr="0016266F" w:rsidTr="00B81E92">
        <w:trPr>
          <w:trHeight w:val="34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филиал МУК «МЦРБ» Центральная детская библиотека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672530, Забайкальский край, Читинский район,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. Атамановка, ул. Матюгина, 153 - 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с 09-00 до 18-00,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13-00 до 14-00,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воскресенье.</w:t>
            </w:r>
          </w:p>
        </w:tc>
      </w:tr>
      <w:tr w:rsidR="0016266F" w:rsidRPr="0016266F" w:rsidTr="00B81E92">
        <w:trPr>
          <w:trHeight w:hRule="exact" w:val="90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671425,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с 09-00 до 18-00,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понедельник.</w:t>
            </w:r>
          </w:p>
        </w:tc>
      </w:tr>
      <w:tr w:rsidR="0016266F" w:rsidRPr="0016266F" w:rsidTr="00B81E92">
        <w:trPr>
          <w:trHeight w:val="110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филиал МУК «МЦРБ»</w:t>
            </w:r>
          </w:p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Бургень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672550,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Бургень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д.53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4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Домно-Ключи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672043,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Домно-Ключи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97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. Ингода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672522, Забайкальский край, Читинский район, с. Ингода, ул. Центральная, д.18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4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672093,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4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672550,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ул. Энергетиков, д.2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8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филиал МУК «МЦРБ» с. Беклемишево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672516, Забайкальский край, Читинский район, с. Беклемишево, ул.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филиал МУК «МЦРБ» с. Ленинск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672545, Забайкальский край, Читинский район, с. Ленинск, ул. Первомайская, д.24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Елизаветино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674125, Забайкальский край, Читинский район, с. Елизаветино, ул. Пионерская, д. 10</w:t>
            </w:r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672015,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филиал МУК «МЦРБ» с. Верх - Нарым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672543, Забайкальский край, Читинский район,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с. Верх-Нарым,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ул. Центральная, 3 - 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10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Оленгуй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672544,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Оленгуй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672520,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Засопка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ул. Центральная, д.25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«МЦРБ» с. Верх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672513, Забайкальский край, Читинский район, с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ерх-Чита, ул. Центральная, д.6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МУК «МЦРБ»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672043, Забайкальский край, Читинский район, с. 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  <w:tr w:rsidR="0016266F" w:rsidRPr="0016266F" w:rsidTr="00B81E92">
        <w:trPr>
          <w:trHeight w:val="89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филиал МУК «МЦРБ» с. Арахлей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672043, Забайкальский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 xml:space="preserve">край, Читинский район, 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с. Арахлей. Ул. Центральная, д.13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с 09-00 до 18-00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13-00 до 14-00,</w:t>
            </w:r>
          </w:p>
          <w:p w:rsidR="0016266F" w:rsidRPr="0016266F" w:rsidRDefault="0016266F" w:rsidP="00B81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66F">
              <w:rPr>
                <w:rFonts w:ascii="Times New Roman" w:hAnsi="Times New Roman" w:cs="Times New Roman"/>
                <w:sz w:val="24"/>
                <w:szCs w:val="24"/>
              </w:rPr>
              <w:t>выходной: понедельник</w:t>
            </w:r>
          </w:p>
        </w:tc>
      </w:tr>
    </w:tbl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Исполнение муниципальной функции включает следующие процедуры: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- обеспечение  условий  деятельности общедоступных муниципальных библиотек; 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обеспечение  условий формирования библиотечных фондов;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организация реализации прав жителей Читинского района на библиотечное обслуживание.</w:t>
      </w:r>
    </w:p>
    <w:p w:rsidR="0016266F" w:rsidRPr="0016266F" w:rsidRDefault="0016266F" w:rsidP="001626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Юридическое или физическое лицо, каждый житель Читинского района независимо от пола, возраста, национальности, образования, социального положения, политических убеждений, отношения к религии может стать пользователем МУК «МЦРБ».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</w:t>
      </w:r>
      <w:proofErr w:type="spellStart"/>
      <w:r w:rsidRPr="0016266F">
        <w:rPr>
          <w:rFonts w:ascii="Times New Roman" w:hAnsi="Times New Roman" w:cs="Times New Roman"/>
          <w:color w:val="000000"/>
          <w:sz w:val="24"/>
          <w:szCs w:val="24"/>
        </w:rPr>
        <w:t>внестационарные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формы обслуживания, обеспечиваемых  финансированием за счет средств муниципального бюджета и средств федеральных программ.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 Конечным результатом исполнения муниципальной функции по организации библиотечного обслуживания населения является успешное функционирование МУК «МЦРБ» на территории Читинского района, развитие  информационной, культурно-просветительской и образовательной деятельности общедоступных муниципальных библиотек.</w:t>
      </w:r>
    </w:p>
    <w:p w:rsidR="0016266F" w:rsidRPr="0016266F" w:rsidRDefault="0016266F" w:rsidP="001626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>2 Требования к порядку предоставления муниципальной услуги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16266F" w:rsidRPr="0016266F" w:rsidRDefault="0016266F" w:rsidP="0016266F">
      <w:pPr>
        <w:pStyle w:val="12"/>
        <w:tabs>
          <w:tab w:val="clear" w:pos="720"/>
          <w:tab w:val="left" w:pos="2280"/>
        </w:tabs>
        <w:spacing w:before="0" w:after="0"/>
        <w:ind w:left="0" w:firstLine="680"/>
        <w:rPr>
          <w:szCs w:val="24"/>
        </w:rPr>
      </w:pPr>
      <w:r w:rsidRPr="0016266F">
        <w:rPr>
          <w:szCs w:val="24"/>
        </w:rPr>
        <w:t xml:space="preserve">2.1.1. Информация о порядке предоставления муниципальной услуги выдается: </w:t>
      </w:r>
    </w:p>
    <w:p w:rsidR="0016266F" w:rsidRP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 w:rsidRPr="0016266F">
        <w:rPr>
          <w:szCs w:val="24"/>
        </w:rPr>
        <w:t xml:space="preserve">-  Непосредственно </w:t>
      </w:r>
      <w:proofErr w:type="gramStart"/>
      <w:r w:rsidRPr="0016266F">
        <w:rPr>
          <w:szCs w:val="24"/>
        </w:rPr>
        <w:t>в</w:t>
      </w:r>
      <w:proofErr w:type="gramEnd"/>
      <w:r w:rsidRPr="0016266F">
        <w:rPr>
          <w:szCs w:val="24"/>
        </w:rPr>
        <w:t xml:space="preserve"> МУК «МЦРБ»</w:t>
      </w:r>
    </w:p>
    <w:p w:rsidR="0016266F" w:rsidRP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 w:rsidRPr="0016266F">
        <w:rPr>
          <w:szCs w:val="24"/>
        </w:rPr>
        <w:t>- С использованием средств телефонной связи и электронной техники.</w:t>
      </w:r>
    </w:p>
    <w:p w:rsidR="0016266F" w:rsidRP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 w:rsidRPr="0016266F">
        <w:rPr>
          <w:szCs w:val="24"/>
        </w:rPr>
        <w:t>- Посредством размещения в сети Интернет на официальном сайте администрации муниципального района «Читинский район»,   публикации в средствах массовой информации, издания информационных материалов (брошюр, буклетов и т.д.).</w:t>
      </w:r>
    </w:p>
    <w:p w:rsidR="0016266F" w:rsidRPr="0016266F" w:rsidRDefault="0016266F" w:rsidP="0016266F">
      <w:pPr>
        <w:pStyle w:val="12"/>
        <w:tabs>
          <w:tab w:val="clear" w:pos="720"/>
        </w:tabs>
        <w:spacing w:before="0" w:after="0"/>
        <w:ind w:left="0" w:firstLine="680"/>
        <w:rPr>
          <w:szCs w:val="24"/>
        </w:rPr>
      </w:pPr>
      <w:r w:rsidRPr="0016266F">
        <w:rPr>
          <w:szCs w:val="24"/>
        </w:rPr>
        <w:t>Сведения о местонахождении, контактных телефонах (телефонах для справок), официальном Интернет сайте, адресах электронной почты   размещаются:</w:t>
      </w:r>
    </w:p>
    <w:p w:rsidR="0016266F" w:rsidRP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 w:rsidRPr="0016266F">
        <w:rPr>
          <w:szCs w:val="24"/>
        </w:rPr>
        <w:t xml:space="preserve">- На официальном Интернет сайте администрации муниципального района «Читинский район» </w:t>
      </w:r>
      <w:r w:rsidRPr="0016266F">
        <w:rPr>
          <w:b/>
          <w:i/>
          <w:color w:val="000000"/>
          <w:szCs w:val="24"/>
          <w:lang w:val="en-US"/>
        </w:rPr>
        <w:t>E</w:t>
      </w:r>
      <w:r w:rsidRPr="0016266F">
        <w:rPr>
          <w:b/>
          <w:i/>
          <w:color w:val="000000"/>
          <w:szCs w:val="24"/>
        </w:rPr>
        <w:t>-</w:t>
      </w:r>
      <w:r w:rsidRPr="0016266F">
        <w:rPr>
          <w:b/>
          <w:i/>
          <w:color w:val="000000"/>
          <w:szCs w:val="24"/>
          <w:lang w:val="en-US"/>
        </w:rPr>
        <w:t>mail</w:t>
      </w:r>
      <w:r w:rsidRPr="0016266F">
        <w:rPr>
          <w:b/>
          <w:i/>
          <w:color w:val="000000"/>
          <w:szCs w:val="24"/>
        </w:rPr>
        <w:t xml:space="preserve">: </w:t>
      </w:r>
      <w:proofErr w:type="spellStart"/>
      <w:r w:rsidRPr="0016266F">
        <w:rPr>
          <w:b/>
          <w:color w:val="000000"/>
          <w:szCs w:val="24"/>
          <w:u w:val="single"/>
          <w:lang w:val="en-US"/>
        </w:rPr>
        <w:t>admcit</w:t>
      </w:r>
      <w:proofErr w:type="spellEnd"/>
      <w:r w:rsidRPr="0016266F">
        <w:rPr>
          <w:b/>
          <w:color w:val="000000"/>
          <w:szCs w:val="24"/>
          <w:u w:val="single"/>
        </w:rPr>
        <w:t>@</w:t>
      </w:r>
      <w:proofErr w:type="spellStart"/>
      <w:r w:rsidRPr="0016266F">
        <w:rPr>
          <w:b/>
          <w:color w:val="000000"/>
          <w:szCs w:val="24"/>
          <w:u w:val="single"/>
          <w:lang w:val="en-US"/>
        </w:rPr>
        <w:t>yandex</w:t>
      </w:r>
      <w:proofErr w:type="spellEnd"/>
      <w:r w:rsidRPr="0016266F">
        <w:rPr>
          <w:b/>
          <w:color w:val="000000"/>
          <w:szCs w:val="24"/>
          <w:u w:val="single"/>
        </w:rPr>
        <w:t>.</w:t>
      </w:r>
      <w:proofErr w:type="spellStart"/>
      <w:r w:rsidRPr="0016266F">
        <w:rPr>
          <w:b/>
          <w:color w:val="000000"/>
          <w:szCs w:val="24"/>
          <w:u w:val="single"/>
          <w:lang w:val="en-US"/>
        </w:rPr>
        <w:t>ru</w:t>
      </w:r>
      <w:proofErr w:type="spellEnd"/>
    </w:p>
    <w:p w:rsidR="0016266F" w:rsidRP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 w:rsidRPr="0016266F">
        <w:rPr>
          <w:szCs w:val="24"/>
        </w:rPr>
        <w:t>- На информационном стенде.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680"/>
        <w:rPr>
          <w:szCs w:val="24"/>
        </w:rPr>
      </w:pPr>
      <w:r w:rsidRPr="0016266F">
        <w:rPr>
          <w:szCs w:val="24"/>
        </w:rPr>
        <w:t>Сведения о графике (режиме) работы</w:t>
      </w:r>
      <w:r w:rsidRPr="0016266F">
        <w:rPr>
          <w:color w:val="000000"/>
          <w:szCs w:val="24"/>
        </w:rPr>
        <w:t>,</w:t>
      </w:r>
      <w:r w:rsidRPr="0016266F">
        <w:rPr>
          <w:szCs w:val="24"/>
        </w:rPr>
        <w:t xml:space="preserve"> сообщаются</w:t>
      </w:r>
      <w:r>
        <w:rPr>
          <w:szCs w:val="24"/>
        </w:rPr>
        <w:t xml:space="preserve"> по телефонам для справок (консультаций),  а также размещаются: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>- На официальном Интернет сайте администрации муниципального района «Читинский район»</w:t>
      </w:r>
      <w:r w:rsidRPr="00362EE2">
        <w:rPr>
          <w:szCs w:val="24"/>
        </w:rPr>
        <w:t xml:space="preserve"> </w:t>
      </w:r>
      <w:r>
        <w:rPr>
          <w:szCs w:val="24"/>
        </w:rPr>
        <w:t xml:space="preserve"> </w:t>
      </w:r>
      <w:r w:rsidRPr="0073008A">
        <w:rPr>
          <w:b/>
          <w:i/>
          <w:color w:val="000000"/>
          <w:sz w:val="20"/>
          <w:lang w:val="en-US"/>
        </w:rPr>
        <w:t>E</w:t>
      </w:r>
      <w:r w:rsidRPr="00362EE2">
        <w:rPr>
          <w:b/>
          <w:i/>
          <w:color w:val="000000"/>
          <w:sz w:val="20"/>
        </w:rPr>
        <w:t>-</w:t>
      </w:r>
      <w:r w:rsidRPr="0073008A">
        <w:rPr>
          <w:b/>
          <w:i/>
          <w:color w:val="000000"/>
          <w:sz w:val="20"/>
          <w:lang w:val="en-US"/>
        </w:rPr>
        <w:t>mail</w:t>
      </w:r>
      <w:r w:rsidRPr="00362EE2">
        <w:rPr>
          <w:b/>
          <w:i/>
          <w:color w:val="000000"/>
          <w:sz w:val="20"/>
        </w:rPr>
        <w:t xml:space="preserve">: </w:t>
      </w:r>
      <w:proofErr w:type="spellStart"/>
      <w:r w:rsidRPr="0073008A">
        <w:rPr>
          <w:b/>
          <w:color w:val="000000"/>
          <w:sz w:val="20"/>
          <w:u w:val="single"/>
          <w:lang w:val="en-US"/>
        </w:rPr>
        <w:t>admcit</w:t>
      </w:r>
      <w:proofErr w:type="spellEnd"/>
      <w:r w:rsidRPr="00362EE2">
        <w:rPr>
          <w:b/>
          <w:color w:val="000000"/>
          <w:sz w:val="20"/>
          <w:u w:val="single"/>
        </w:rPr>
        <w:t>@</w:t>
      </w:r>
      <w:proofErr w:type="spellStart"/>
      <w:r w:rsidRPr="0073008A">
        <w:rPr>
          <w:b/>
          <w:color w:val="000000"/>
          <w:sz w:val="20"/>
          <w:u w:val="single"/>
          <w:lang w:val="en-US"/>
        </w:rPr>
        <w:t>yandex</w:t>
      </w:r>
      <w:proofErr w:type="spellEnd"/>
      <w:r w:rsidRPr="00362EE2">
        <w:rPr>
          <w:b/>
          <w:color w:val="000000"/>
          <w:sz w:val="20"/>
          <w:u w:val="single"/>
        </w:rPr>
        <w:t>.</w:t>
      </w:r>
      <w:proofErr w:type="spellStart"/>
      <w:r w:rsidRPr="0073008A">
        <w:rPr>
          <w:b/>
          <w:color w:val="000000"/>
          <w:sz w:val="20"/>
          <w:u w:val="single"/>
          <w:lang w:val="en-US"/>
        </w:rPr>
        <w:t>ru</w:t>
      </w:r>
      <w:proofErr w:type="spellEnd"/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lastRenderedPageBreak/>
        <w:t>- На информационном стенде перед входом в здание, в котором располагаются библиотеки.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>2.1.2. На информационных стендах в помещении, предназначенном для приема документов для исполнения муниципальной функции, и официальном Интернет сайте</w:t>
      </w:r>
      <w:r w:rsidRPr="00362EE2">
        <w:rPr>
          <w:szCs w:val="24"/>
        </w:rPr>
        <w:t xml:space="preserve"> </w:t>
      </w:r>
      <w:r>
        <w:rPr>
          <w:szCs w:val="24"/>
        </w:rPr>
        <w:t>администрации муниципального района «Читинский район»</w:t>
      </w:r>
      <w:r w:rsidRPr="00362EE2">
        <w:rPr>
          <w:szCs w:val="24"/>
        </w:rPr>
        <w:t xml:space="preserve"> </w:t>
      </w:r>
      <w:r>
        <w:rPr>
          <w:szCs w:val="24"/>
        </w:rPr>
        <w:t xml:space="preserve"> </w:t>
      </w:r>
      <w:r w:rsidRPr="0073008A">
        <w:rPr>
          <w:b/>
          <w:i/>
          <w:color w:val="000000"/>
          <w:sz w:val="20"/>
          <w:lang w:val="en-US"/>
        </w:rPr>
        <w:t>E</w:t>
      </w:r>
      <w:r w:rsidRPr="00362EE2">
        <w:rPr>
          <w:b/>
          <w:i/>
          <w:color w:val="000000"/>
          <w:sz w:val="20"/>
        </w:rPr>
        <w:t>-</w:t>
      </w:r>
      <w:r w:rsidRPr="0073008A">
        <w:rPr>
          <w:b/>
          <w:i/>
          <w:color w:val="000000"/>
          <w:sz w:val="20"/>
          <w:lang w:val="en-US"/>
        </w:rPr>
        <w:t>mail</w:t>
      </w:r>
      <w:r w:rsidRPr="00362EE2">
        <w:rPr>
          <w:b/>
          <w:i/>
          <w:color w:val="000000"/>
          <w:sz w:val="20"/>
        </w:rPr>
        <w:t xml:space="preserve">: </w:t>
      </w:r>
      <w:proofErr w:type="spellStart"/>
      <w:r w:rsidRPr="0073008A">
        <w:rPr>
          <w:b/>
          <w:color w:val="000000"/>
          <w:sz w:val="20"/>
          <w:u w:val="single"/>
          <w:lang w:val="en-US"/>
        </w:rPr>
        <w:t>admcit</w:t>
      </w:r>
      <w:proofErr w:type="spellEnd"/>
      <w:r w:rsidRPr="00362EE2">
        <w:rPr>
          <w:b/>
          <w:color w:val="000000"/>
          <w:sz w:val="20"/>
          <w:u w:val="single"/>
        </w:rPr>
        <w:t>@</w:t>
      </w:r>
      <w:proofErr w:type="spellStart"/>
      <w:r w:rsidRPr="0073008A">
        <w:rPr>
          <w:b/>
          <w:color w:val="000000"/>
          <w:sz w:val="20"/>
          <w:u w:val="single"/>
          <w:lang w:val="en-US"/>
        </w:rPr>
        <w:t>yandex</w:t>
      </w:r>
      <w:proofErr w:type="spellEnd"/>
      <w:r w:rsidRPr="00362EE2">
        <w:rPr>
          <w:b/>
          <w:color w:val="000000"/>
          <w:sz w:val="20"/>
          <w:u w:val="single"/>
        </w:rPr>
        <w:t>.</w:t>
      </w:r>
      <w:proofErr w:type="spellStart"/>
      <w:r w:rsidRPr="0073008A">
        <w:rPr>
          <w:b/>
          <w:color w:val="000000"/>
          <w:sz w:val="20"/>
          <w:u w:val="single"/>
          <w:lang w:val="en-US"/>
        </w:rPr>
        <w:t>ru</w:t>
      </w:r>
      <w:proofErr w:type="spellEnd"/>
      <w:r>
        <w:rPr>
          <w:szCs w:val="24"/>
        </w:rPr>
        <w:t>, размещается следующая информация: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 xml:space="preserve">- Перечни документов, необходимых для предоставления муниципальной услуги 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 xml:space="preserve">- Месторасположение, график (режим) работы, номера телефонов 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>- Основания отказа в предоставлении муниципальной услуги.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>- Порядок получения консультаций.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szCs w:val="24"/>
        </w:rPr>
      </w:pPr>
      <w:r>
        <w:rPr>
          <w:szCs w:val="24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16266F" w:rsidRDefault="0016266F" w:rsidP="0016266F">
      <w:pPr>
        <w:pStyle w:val="3"/>
        <w:tabs>
          <w:tab w:val="clear" w:pos="720"/>
        </w:tabs>
        <w:spacing w:before="0"/>
        <w:ind w:left="0" w:firstLine="680"/>
        <w:jc w:val="both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>2.1.3. Порядок получения консультаций о предоставлении муниципальной услуги.</w:t>
      </w:r>
    </w:p>
    <w:p w:rsidR="0016266F" w:rsidRPr="002C314F" w:rsidRDefault="0016266F" w:rsidP="0016266F">
      <w:pPr>
        <w:ind w:firstLine="567"/>
        <w:jc w:val="both"/>
        <w:rPr>
          <w:color w:val="000000"/>
        </w:rPr>
      </w:pPr>
      <w:r>
        <w:t>Консультации (справки) по вопросам предоставления муниципальной услуги предоставляются Отделом культуры, молодежной политики и спорта администрации муниципального района «Читинский район»</w:t>
      </w:r>
      <w:r w:rsidRPr="002C314F">
        <w:t>:</w:t>
      </w:r>
      <w:r>
        <w:t xml:space="preserve"> </w:t>
      </w:r>
      <w:r w:rsidRPr="002C314F">
        <w:rPr>
          <w:color w:val="000000"/>
        </w:rPr>
        <w:t>672090   г. Чита, ул. Ленина, 157</w:t>
      </w:r>
      <w:r>
        <w:rPr>
          <w:color w:val="000000"/>
        </w:rPr>
        <w:t xml:space="preserve"> тел. 32-10-30, факс 26-39-91</w:t>
      </w:r>
      <w:r w:rsidRPr="002C314F">
        <w:rPr>
          <w:color w:val="000000"/>
        </w:rPr>
        <w:t xml:space="preserve"> </w:t>
      </w:r>
      <w:r w:rsidRPr="002C314F">
        <w:rPr>
          <w:color w:val="000000"/>
          <w:lang w:val="en-US"/>
        </w:rPr>
        <w:t>E</w:t>
      </w:r>
      <w:r w:rsidRPr="002C314F">
        <w:rPr>
          <w:color w:val="000000"/>
        </w:rPr>
        <w:t>-</w:t>
      </w:r>
      <w:r w:rsidRPr="002C314F">
        <w:rPr>
          <w:color w:val="000000"/>
          <w:lang w:val="en-US"/>
        </w:rPr>
        <w:t>mail</w:t>
      </w:r>
      <w:r w:rsidRPr="002C314F">
        <w:rPr>
          <w:color w:val="000000"/>
        </w:rPr>
        <w:t xml:space="preserve">: </w:t>
      </w:r>
      <w:proofErr w:type="spellStart"/>
      <w:r w:rsidRPr="002C314F">
        <w:rPr>
          <w:color w:val="000000"/>
          <w:u w:val="single"/>
          <w:lang w:val="en-US"/>
        </w:rPr>
        <w:t>admcit</w:t>
      </w:r>
      <w:proofErr w:type="spellEnd"/>
      <w:r w:rsidRPr="002C314F">
        <w:rPr>
          <w:color w:val="000000"/>
          <w:u w:val="single"/>
        </w:rPr>
        <w:t>@</w:t>
      </w:r>
      <w:proofErr w:type="spellStart"/>
      <w:r w:rsidRPr="002C314F">
        <w:rPr>
          <w:color w:val="000000"/>
          <w:u w:val="single"/>
          <w:lang w:val="en-US"/>
        </w:rPr>
        <w:t>yandex</w:t>
      </w:r>
      <w:proofErr w:type="spellEnd"/>
      <w:r w:rsidRPr="002C314F">
        <w:rPr>
          <w:color w:val="000000"/>
          <w:u w:val="single"/>
        </w:rPr>
        <w:t>.</w:t>
      </w:r>
      <w:proofErr w:type="spellStart"/>
      <w:r w:rsidRPr="002C314F">
        <w:rPr>
          <w:color w:val="000000"/>
          <w:u w:val="single"/>
          <w:lang w:val="en-US"/>
        </w:rPr>
        <w:t>ru</w:t>
      </w:r>
      <w:proofErr w:type="spellEnd"/>
      <w:r w:rsidRPr="002C314F">
        <w:rPr>
          <w:color w:val="000000"/>
          <w:u w:val="single"/>
        </w:rPr>
        <w:t xml:space="preserve"> </w:t>
      </w:r>
    </w:p>
    <w:p w:rsidR="0016266F" w:rsidRDefault="0016266F" w:rsidP="0016266F">
      <w:pPr>
        <w:jc w:val="both"/>
      </w:pPr>
      <w:r>
        <w:t>должностными лицами МУК «МЦРБ»</w:t>
      </w:r>
      <w:r w:rsidRPr="0030007C">
        <w:t xml:space="preserve">; </w:t>
      </w:r>
      <w:r>
        <w:t xml:space="preserve">672570 Забайкальский край, Читинский район, </w:t>
      </w:r>
      <w:proofErr w:type="spellStart"/>
      <w:r>
        <w:t>пгт</w:t>
      </w:r>
      <w:proofErr w:type="spellEnd"/>
      <w:r>
        <w:t>. Атамановка, ул. Новая,</w:t>
      </w:r>
      <w:r w:rsidRPr="002C314F">
        <w:t xml:space="preserve"> </w:t>
      </w:r>
      <w:r>
        <w:t>26,</w:t>
      </w:r>
      <w:r w:rsidRPr="002C314F">
        <w:t xml:space="preserve"> </w:t>
      </w:r>
      <w:r>
        <w:t>контактные телефоны 99-22-75.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680"/>
        <w:rPr>
          <w:b/>
          <w:color w:val="000000"/>
        </w:rPr>
      </w:pPr>
      <w:r>
        <w:t xml:space="preserve">            Письменные обращения заявителя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  <w:r>
        <w:tab/>
        <w:t xml:space="preserve">Контроль по исполнению муниципальной функции по библиотечному обслуживанию осуществляет начальник Отдела культуры, молодежной политики и спорта </w:t>
      </w:r>
      <w:r>
        <w:rPr>
          <w:szCs w:val="24"/>
        </w:rPr>
        <w:t>администрации муниципального района «Читинский район»</w:t>
      </w:r>
      <w:r>
        <w:t>.</w:t>
      </w:r>
    </w:p>
    <w:p w:rsidR="0016266F" w:rsidRPr="0016266F" w:rsidRDefault="0016266F" w:rsidP="0016266F">
      <w:pPr>
        <w:tabs>
          <w:tab w:val="left" w:pos="6300"/>
        </w:tabs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66F">
        <w:rPr>
          <w:rFonts w:ascii="Times New Roman" w:hAnsi="Times New Roman" w:cs="Times New Roman"/>
          <w:b/>
          <w:color w:val="000000"/>
          <w:sz w:val="24"/>
          <w:szCs w:val="24"/>
        </w:rPr>
        <w:t>2.2. Требования о платной (бесплатной) основе</w:t>
      </w:r>
      <w:r w:rsidRPr="0016266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6266F" w:rsidRPr="0016266F" w:rsidRDefault="0016266F" w:rsidP="001626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Библиотечное обслуживание  предоставляется бесплатно на территории муниципального района «Читинский район».</w:t>
      </w:r>
    </w:p>
    <w:p w:rsidR="0016266F" w:rsidRPr="0016266F" w:rsidRDefault="0016266F" w:rsidP="0016266F">
      <w:pPr>
        <w:pStyle w:val="12"/>
        <w:tabs>
          <w:tab w:val="clear" w:pos="720"/>
          <w:tab w:val="left" w:pos="2280"/>
        </w:tabs>
        <w:spacing w:before="0" w:after="0"/>
        <w:ind w:left="0" w:firstLine="680"/>
        <w:rPr>
          <w:b/>
          <w:color w:val="000000"/>
          <w:szCs w:val="24"/>
        </w:rPr>
      </w:pPr>
      <w:r w:rsidRPr="0016266F">
        <w:rPr>
          <w:b/>
          <w:color w:val="000000"/>
          <w:szCs w:val="24"/>
        </w:rPr>
        <w:t>2.3. Перечень оснований для отказа в предоставлении муниципальной услуги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Пользователи библиотек – читатели обязаны соблюдать Правила пользования  МУК «МЦРБ».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Пользователи, нарушившие Правила пользования и причинившие ущерб библиотекам, несут материальную, уголовную или иную ответственность в соответствии с законодательством Российской Федерации и Правилами пользования или компенсируют уще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>едующем порядке: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при утере или порче документа из фонда библиотек  пользователи  обязаны заменить их соответственно такими же или признанными равноценными (в том числе ксерокопиями утраченных или испорченных документов); при невозможности замены - возместить их стоимость в размере рыночной стоимости;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при нарушении сроков возврата документов, взятых во временное пользование на абонементе библиотек, пользователи обязаны возместить пени в соответствии с Правилами пользования библиотеками, могут быть переведены на залоговое обслуживание или лишены права пользования библиотеками Читинского района на сроки, устанавливаемые администрацией.</w:t>
      </w:r>
    </w:p>
    <w:p w:rsidR="0016266F" w:rsidRPr="0016266F" w:rsidRDefault="0016266F" w:rsidP="00162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За утрату произведений печати и иных материалов из фондов муниципального   учреждения, причинение вреда и нарушение сроков возврата документов несовершеннолетними читателями ответственность за них несут родители, опекуны, попечители, учебные заведения, воспитательные или лечебные учреждения, под надзором которых состоят несовершеннолетние.</w:t>
      </w:r>
    </w:p>
    <w:p w:rsidR="0016266F" w:rsidRDefault="0016266F" w:rsidP="0016266F">
      <w:pPr>
        <w:pStyle w:val="2"/>
        <w:tabs>
          <w:tab w:val="clear" w:pos="525"/>
        </w:tabs>
        <w:spacing w:before="0" w:after="0"/>
        <w:ind w:left="0" w:firstLine="680"/>
        <w:rPr>
          <w:rFonts w:ascii="Times New Roman" w:hAnsi="Times New Roman"/>
          <w:smallCaps w:val="0"/>
          <w:color w:val="auto"/>
          <w:szCs w:val="24"/>
        </w:rPr>
      </w:pPr>
      <w:r>
        <w:rPr>
          <w:rFonts w:ascii="Times New Roman" w:hAnsi="Times New Roman"/>
          <w:smallCaps w:val="0"/>
          <w:color w:val="auto"/>
          <w:szCs w:val="24"/>
        </w:rPr>
        <w:lastRenderedPageBreak/>
        <w:t>2.4. Требования к местам предоставления муниципальной услуги</w:t>
      </w:r>
    </w:p>
    <w:p w:rsidR="0016266F" w:rsidRDefault="0016266F" w:rsidP="0016266F">
      <w:pPr>
        <w:pStyle w:val="3"/>
        <w:tabs>
          <w:tab w:val="clear" w:pos="720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>2.4.1. Требования к  размещению учреждения для предоставления услуги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360"/>
        <w:rPr>
          <w:szCs w:val="24"/>
        </w:rPr>
      </w:pPr>
      <w:r>
        <w:rPr>
          <w:szCs w:val="24"/>
        </w:rPr>
        <w:t xml:space="preserve">Проектирование и строительство или выбор здания (строения), в котором планируется расположение библиотек, должно осуществляться с учетом пешеходной доступности (не более 10 минут пешком) для заявителей от остановок общественного транспорта. 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360"/>
        <w:rPr>
          <w:szCs w:val="24"/>
        </w:rPr>
      </w:pPr>
      <w:r>
        <w:rPr>
          <w:szCs w:val="24"/>
        </w:rPr>
        <w:t xml:space="preserve"> 2.4.2. Здания, в которых расположены библиотеки, их структурные подразделения, непосредственно участвующие в предоставлении муниципальной услуги, должны соответствовать всем требованиям к обеспечению безопасности труда.</w:t>
      </w:r>
    </w:p>
    <w:p w:rsidR="0016266F" w:rsidRDefault="0016266F" w:rsidP="0016266F">
      <w:pPr>
        <w:pStyle w:val="3"/>
        <w:tabs>
          <w:tab w:val="clear" w:pos="720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>2.4.3. Требования к оформлению входа в здание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360"/>
        <w:rPr>
          <w:szCs w:val="24"/>
        </w:rPr>
      </w:pPr>
      <w:r>
        <w:rPr>
          <w:szCs w:val="24"/>
        </w:rPr>
        <w:t>Здание (строение), в котором расположена  библиотека, должно быть оборудовано информационной табличкой (вывеской), содержащей следующую информацию о библиотеке, осуществляюще</w:t>
      </w:r>
      <w:r>
        <w:rPr>
          <w:color w:val="000000"/>
          <w:szCs w:val="24"/>
        </w:rPr>
        <w:t xml:space="preserve">й </w:t>
      </w:r>
      <w:r>
        <w:rPr>
          <w:szCs w:val="24"/>
        </w:rPr>
        <w:t>предоставление услуги: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360"/>
        <w:rPr>
          <w:szCs w:val="24"/>
        </w:rPr>
      </w:pPr>
      <w:r>
        <w:rPr>
          <w:szCs w:val="24"/>
        </w:rPr>
        <w:t>- Наименование.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360"/>
        <w:rPr>
          <w:szCs w:val="24"/>
        </w:rPr>
      </w:pPr>
      <w:r>
        <w:rPr>
          <w:szCs w:val="24"/>
        </w:rPr>
        <w:t>- Место нахождения.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360"/>
        <w:rPr>
          <w:szCs w:val="24"/>
        </w:rPr>
      </w:pPr>
      <w:r>
        <w:rPr>
          <w:szCs w:val="24"/>
        </w:rPr>
        <w:t>- Режим работы.</w:t>
      </w:r>
    </w:p>
    <w:p w:rsidR="0016266F" w:rsidRDefault="0016266F" w:rsidP="0016266F">
      <w:pPr>
        <w:pStyle w:val="3"/>
        <w:tabs>
          <w:tab w:val="clear" w:pos="720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>2.4.4. Требования к местам для информирования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/>
        <w:rPr>
          <w:szCs w:val="24"/>
        </w:rPr>
      </w:pPr>
      <w:r>
        <w:rPr>
          <w:szCs w:val="24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360"/>
        <w:rPr>
          <w:szCs w:val="24"/>
        </w:rPr>
      </w:pPr>
      <w:r>
        <w:rPr>
          <w:szCs w:val="24"/>
        </w:rPr>
        <w:t>- Информационными стендами.</w:t>
      </w:r>
    </w:p>
    <w:p w:rsidR="0016266F" w:rsidRDefault="0016266F" w:rsidP="0016266F">
      <w:pPr>
        <w:pStyle w:val="3"/>
        <w:tabs>
          <w:tab w:val="clear" w:pos="720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</w:rPr>
        <w:t>2.4.5. Требования к местам для ожидания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/>
        <w:rPr>
          <w:szCs w:val="24"/>
        </w:rPr>
      </w:pPr>
      <w:r>
        <w:rPr>
          <w:szCs w:val="24"/>
        </w:rPr>
        <w:t>- Места ожидания должны соответствовать комфортным условиям для заявителей и оптимальным условиям работы специалистов.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/>
        <w:rPr>
          <w:szCs w:val="24"/>
        </w:rPr>
      </w:pPr>
      <w:r>
        <w:rPr>
          <w:szCs w:val="24"/>
        </w:rPr>
        <w:t>- Места ожидания в очереди на предоставление или получение документов могут быть оборудованы стульями, кресельными секциями, скамьями (</w:t>
      </w:r>
      <w:proofErr w:type="spellStart"/>
      <w:r>
        <w:rPr>
          <w:szCs w:val="24"/>
        </w:rPr>
        <w:t>банкетками</w:t>
      </w:r>
      <w:proofErr w:type="spellEnd"/>
      <w:r>
        <w:rPr>
          <w:szCs w:val="24"/>
        </w:rPr>
        <w:t xml:space="preserve">). 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/>
        <w:rPr>
          <w:szCs w:val="24"/>
        </w:rPr>
      </w:pPr>
      <w:r>
        <w:rPr>
          <w:szCs w:val="24"/>
        </w:rPr>
        <w:t>-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6266F" w:rsidRPr="0016266F" w:rsidRDefault="0016266F" w:rsidP="0016266F">
      <w:pPr>
        <w:pStyle w:val="1"/>
        <w:tabs>
          <w:tab w:val="clear" w:pos="525"/>
        </w:tabs>
        <w:spacing w:before="0" w:after="0"/>
        <w:ind w:left="567" w:firstLine="0"/>
        <w:jc w:val="center"/>
        <w:rPr>
          <w:rFonts w:ascii="Times New Roman" w:hAnsi="Times New Roman"/>
          <w:caps w:val="0"/>
          <w:color w:val="auto"/>
          <w:szCs w:val="24"/>
        </w:rPr>
      </w:pPr>
      <w:r w:rsidRPr="0016266F">
        <w:rPr>
          <w:rFonts w:ascii="Times New Roman" w:hAnsi="Times New Roman"/>
          <w:color w:val="auto"/>
          <w:szCs w:val="24"/>
        </w:rPr>
        <w:t xml:space="preserve">3. </w:t>
      </w:r>
      <w:r w:rsidRPr="0016266F">
        <w:rPr>
          <w:rFonts w:ascii="Times New Roman" w:hAnsi="Times New Roman"/>
          <w:caps w:val="0"/>
          <w:color w:val="auto"/>
          <w:szCs w:val="24"/>
        </w:rPr>
        <w:t>Административные процедуры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Описание последовательности  действий при предоставлении муниципальной услуги по организации библиотечного обслуживания: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3.1. Необходимым условием предоставления муниципальной услуги  является  обеспечение деятельности МУК «МЦРБ».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3.2. </w:t>
      </w:r>
      <w:r w:rsidRPr="0016266F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 муниципального учреждения культуры «МЦРБ» является администрация </w:t>
      </w:r>
      <w:r w:rsidRPr="0016266F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 3.3. Муниципальное учреждение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включает в себя 20 филиалов (1 детская библиотека, 8 взрослых)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МУК «МЦРБ» формирует, хранит и предоставляет пользователям наиболее полное универсальное собрание тиражированных документов в пределах муниципального района «Читинский район».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3.4. В МУК «МЦРБ» должны быть организованы читальные залы, или места, оборудованные столами и стульями для удобной работы с документом, представлены  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алфавитный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 и систематический  каталоги, содержащие сведения о библиотечном фонде.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На информационных стендах должны быть размещены: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извлечения (выписки) из законодательных и иных нормативных  правовых актов, регулирующих  деятельность по исполнению муниципальной функции;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текст административного регламента по исполнению муниципальной функции;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-Устав муниципального учреждения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библиотеками муниципального учреждения культуры «</w:t>
      </w:r>
      <w:proofErr w:type="spellStart"/>
      <w:r w:rsidRPr="0016266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6266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 - сведения с адресами и контактными телефонами библиотек - мест предоставления библиотечного обслуживания в Читинском районе, справочные телефоны, адрес официального Интернет-сайта администрации муниципального района «Читинский район».</w:t>
      </w:r>
    </w:p>
    <w:p w:rsidR="0016266F" w:rsidRPr="0016266F" w:rsidRDefault="0016266F" w:rsidP="0016266F">
      <w:pPr>
        <w:tabs>
          <w:tab w:val="left" w:pos="1069"/>
          <w:tab w:val="left" w:pos="1260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Граждане становятся пользователями муниципальной библиотеки при ее посещении после предъявления библиотекарю МУК «МЦРБ», библиотекарю филиалов МУК «МЦРБ» документов, удостоверяющих их личность, а именно паспорт гражданина Российской Федерации (для граждан Российской Федерации старше 14 лет, проживающих на территории Российской Федерации), временное удостоверение личности гражданина Российской Федерации по форме №2П (для утративших паспорт граждан, а также для граждан, в отношении которых до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 выдачи паспорта проводится дополнительная проверка), военный билет военнослужащего, паспорт моряка, удостоверение беженца.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За несовершеннолетних в возрасте до 14 лет документы, удостоверяющие личность, предъявляют их законные представители.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Все </w:t>
      </w:r>
      <w:r w:rsidRPr="0016266F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потенциальные </w:t>
      </w:r>
      <w:r w:rsidRPr="0016266F">
        <w:rPr>
          <w:rFonts w:ascii="Times New Roman" w:hAnsi="Times New Roman" w:cs="Times New Roman"/>
          <w:sz w:val="24"/>
          <w:szCs w:val="24"/>
        </w:rPr>
        <w:t xml:space="preserve">пользователи библиотек имеют право доступа в библиотеки и право свободного выбора библиотек в соответствии со своими потребностями и интересами. 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3.6. Библиотечное обслуживание включает в себя организацию и обеспечение МУК «МЦРБ» деятельности муниципальных библиотек по обслуживанию пользователей. 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   Пользователи библиотек имеют право на обслуживание и получение документов на   русском языке как государственном языке Российской Федерации.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Библиотеки   предоставляют пользователям спектр библиотечных, информационных, коммуникативных и сервисных услуг: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информация о составе библиотечных фондов через систему каталогов и другие формы библиотечного информирования;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консультационная помощь в поиске и выборе источников информации;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временное пользование любым документом из библиотечных фондов на абонементе, в читальном зале, из основного книгохранилища;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пользование документами или их копиями по межбиблиотечному абонементу из других библиотек;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пользование документами в электронном виде;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получение библиографического списка литературы по заданной теме;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тематический подбор документов по предварительному заказу;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доступ к банку данных сценического материала;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организация выездных тематических выставок и экскурсий по библиотекам;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 предоставление во временное пользование ауди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 и визуальных материалов;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3.7. Последовательность действий при выполнении непосредственного библиотечного обслуживания следующая: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Библиотекарь производит запись пользователя в библиотеку, оформляет читательский </w:t>
      </w:r>
      <w:r w:rsidRPr="0016266F">
        <w:rPr>
          <w:rFonts w:ascii="Times New Roman" w:hAnsi="Times New Roman" w:cs="Times New Roman"/>
          <w:sz w:val="24"/>
          <w:szCs w:val="24"/>
        </w:rPr>
        <w:lastRenderedPageBreak/>
        <w:t xml:space="preserve">формуляр пользователя в соответствии с предоставленными документами. 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Пользователь в устной или письменной форме делает запрос на выдачу требуемого документа. 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 библиотекарь:</w:t>
      </w:r>
    </w:p>
    <w:p w:rsidR="0016266F" w:rsidRPr="0016266F" w:rsidRDefault="0016266F" w:rsidP="001626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обслуживает пользователя в читальном зале: производит подбор и выдачу документов; проводит консультации по каталогам, картотекам, новым поступлениям, отбор и копирование документов;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приеме (выдаче) документа;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66F">
        <w:rPr>
          <w:rFonts w:ascii="Times New Roman" w:hAnsi="Times New Roman" w:cs="Times New Roman"/>
          <w:color w:val="000000"/>
          <w:sz w:val="24"/>
          <w:szCs w:val="24"/>
        </w:rPr>
        <w:t xml:space="preserve">- обслуживает пользователя путем организации </w:t>
      </w:r>
      <w:proofErr w:type="spellStart"/>
      <w:r w:rsidRPr="0016266F">
        <w:rPr>
          <w:rFonts w:ascii="Times New Roman" w:hAnsi="Times New Roman" w:cs="Times New Roman"/>
          <w:color w:val="000000"/>
          <w:sz w:val="24"/>
          <w:szCs w:val="24"/>
        </w:rPr>
        <w:t>внестационарного</w:t>
      </w:r>
      <w:proofErr w:type="spellEnd"/>
      <w:r w:rsidRPr="0016266F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обслуживания;  производится путем заключения договора между библиотекой и организацией, где будет осуществляться  </w:t>
      </w:r>
      <w:proofErr w:type="spellStart"/>
      <w:r w:rsidRPr="0016266F">
        <w:rPr>
          <w:rFonts w:ascii="Times New Roman" w:hAnsi="Times New Roman" w:cs="Times New Roman"/>
          <w:color w:val="000000"/>
          <w:sz w:val="24"/>
          <w:szCs w:val="24"/>
        </w:rPr>
        <w:t>внестационарное</w:t>
      </w:r>
      <w:proofErr w:type="spellEnd"/>
      <w:r w:rsidRPr="0016266F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библиотечное обслуживание;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обслуживает пользователя по межбиблиотечному абонементу (МБА);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- обслуживает пользователя путем приема справочно-библиографических запросов;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66F">
        <w:rPr>
          <w:rFonts w:ascii="Times New Roman" w:hAnsi="Times New Roman" w:cs="Times New Roman"/>
          <w:color w:val="000000"/>
          <w:sz w:val="24"/>
          <w:szCs w:val="24"/>
        </w:rPr>
        <w:t>- обслуживает пользователя путем предоставления доступа к информационным ресурсам.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3.8. В муниципальных общедоступных библиотеках   все жители Читинского района имеют право доступа в библиотеки и свободного выбора библиотек в соответствии со своими интересами и потребностями в сроки, указанные в расписании работы библиотек.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Во временное пользование сроком до 30 дней (взрослым) и до 15 дней (детям до 14 лет) пользователям муниципальной функции по библиотечному обслуживанию бесплатно предоставляется (выдается на дом) любой документ из библиотечных фондов, за исключением  ценных и редких книг. Ценными и редкими книгами можно пользоваться только в читальном зале. Пользователь  бесплатно получает консультативную помощь в поиске и выборе книг, полную   информацию о составе библиотечных фондов через систему каталогов и другие формы библиотечного информирования, конкретную информацию.</w:t>
      </w:r>
    </w:p>
    <w:p w:rsidR="0016266F" w:rsidRPr="0016266F" w:rsidRDefault="0016266F" w:rsidP="0016266F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3.9. Результат выполнения непосредственных действий по библиотечному обслуживанию – выдача документа фиксируется библиотекарем в читательском формуляре.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Действия по библиотечному обслуживанию производятся в сроки, определенные Постановлением  Министерства труда и социального развития от 03 февраля 1997 года № 6  «Об утверждении межотраслевых норм времени на работы, выполняемые в библиотеках».   </w:t>
      </w:r>
    </w:p>
    <w:p w:rsidR="0016266F" w:rsidRPr="0016266F" w:rsidRDefault="0016266F" w:rsidP="001626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 xml:space="preserve">3.10.  Текущий </w:t>
      </w:r>
      <w:proofErr w:type="gramStart"/>
      <w:r w:rsidRPr="001626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66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принятием решений работниками библиотек, библиотекарями  осуществляет должностное лицо уполномоченного органа – директора МУК  «МЦРБ».</w:t>
      </w:r>
    </w:p>
    <w:p w:rsidR="0016266F" w:rsidRPr="0016266F" w:rsidRDefault="0016266F" w:rsidP="0016266F">
      <w:pPr>
        <w:pStyle w:val="2"/>
        <w:tabs>
          <w:tab w:val="clear" w:pos="525"/>
          <w:tab w:val="left" w:pos="2678"/>
        </w:tabs>
        <w:spacing w:before="0" w:after="0"/>
        <w:ind w:left="0" w:firstLine="709"/>
        <w:jc w:val="center"/>
        <w:rPr>
          <w:rFonts w:ascii="Times New Roman" w:hAnsi="Times New Roman"/>
          <w:smallCaps w:val="0"/>
          <w:color w:val="auto"/>
          <w:szCs w:val="24"/>
        </w:rPr>
      </w:pPr>
      <w:r w:rsidRPr="0016266F">
        <w:rPr>
          <w:rFonts w:ascii="Times New Roman" w:hAnsi="Times New Roman"/>
          <w:smallCaps w:val="0"/>
          <w:color w:val="auto"/>
          <w:szCs w:val="24"/>
        </w:rPr>
        <w:t xml:space="preserve">4. Порядок и формы </w:t>
      </w:r>
      <w:proofErr w:type="gramStart"/>
      <w:r w:rsidRPr="0016266F">
        <w:rPr>
          <w:rFonts w:ascii="Times New Roman" w:hAnsi="Times New Roman"/>
          <w:smallCaps w:val="0"/>
          <w:color w:val="auto"/>
          <w:szCs w:val="24"/>
        </w:rPr>
        <w:t>контроля за</w:t>
      </w:r>
      <w:proofErr w:type="gramEnd"/>
      <w:r w:rsidRPr="0016266F">
        <w:rPr>
          <w:rFonts w:ascii="Times New Roman" w:hAnsi="Times New Roman"/>
          <w:smallCaps w:val="0"/>
          <w:color w:val="auto"/>
          <w:szCs w:val="24"/>
        </w:rPr>
        <w:t xml:space="preserve"> предоставлением муниципальной услуги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 w:rsidRPr="0016266F">
        <w:rPr>
          <w:szCs w:val="24"/>
        </w:rPr>
        <w:t xml:space="preserve">4.1.Текущий </w:t>
      </w:r>
      <w:proofErr w:type="gramStart"/>
      <w:r w:rsidRPr="0016266F">
        <w:rPr>
          <w:szCs w:val="24"/>
        </w:rPr>
        <w:t>контроль за</w:t>
      </w:r>
      <w:proofErr w:type="gramEnd"/>
      <w:r w:rsidRPr="0016266F">
        <w:rPr>
          <w:szCs w:val="24"/>
        </w:rPr>
        <w:t xml:space="preserve"> соблюдением последовательности действий, определенных административными процедурами по предоставлению</w:t>
      </w:r>
      <w:r>
        <w:rPr>
          <w:szCs w:val="24"/>
        </w:rPr>
        <w:t xml:space="preserve"> муниципальной услуги, и принятием решений работниками отдела, осуществляется руководителем, ответственным за организацию работы по предоставлению муниципальной услуги, а также должностными лицами отдела, участвующими в предоставлении муниципальной функции.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работником отдела положений настоящего административного регламента, иных </w:t>
      </w:r>
      <w:r>
        <w:rPr>
          <w:szCs w:val="24"/>
        </w:rPr>
        <w:lastRenderedPageBreak/>
        <w:t>правовых актов.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4.2.Контроль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>
        <w:rPr>
          <w:szCs w:val="24"/>
        </w:rPr>
        <w:t>нарушений прав потребителей результатов предоставления муниципальной</w:t>
      </w:r>
      <w:proofErr w:type="gramEnd"/>
      <w:r>
        <w:rPr>
          <w:szCs w:val="24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отдела.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4.3.По результатам проведенных проверок, в случае </w:t>
      </w:r>
      <w:proofErr w:type="gramStart"/>
      <w:r>
        <w:rPr>
          <w:szCs w:val="24"/>
        </w:rPr>
        <w:t>выявления  нарушений прав потребителей результатов предоставления муниципальной</w:t>
      </w:r>
      <w:proofErr w:type="gramEnd"/>
      <w:r>
        <w:rPr>
          <w:szCs w:val="24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4.4.Проведение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функции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функции).</w:t>
      </w:r>
    </w:p>
    <w:p w:rsidR="0016266F" w:rsidRDefault="0016266F" w:rsidP="0016266F">
      <w:pPr>
        <w:pStyle w:val="2"/>
        <w:tabs>
          <w:tab w:val="clear" w:pos="525"/>
          <w:tab w:val="left" w:pos="2678"/>
        </w:tabs>
        <w:spacing w:before="0" w:after="0"/>
        <w:ind w:left="0" w:firstLine="709"/>
        <w:jc w:val="center"/>
        <w:rPr>
          <w:rFonts w:ascii="Times New Roman" w:hAnsi="Times New Roman"/>
          <w:smallCaps w:val="0"/>
          <w:color w:val="auto"/>
          <w:szCs w:val="24"/>
        </w:rPr>
      </w:pPr>
      <w:r>
        <w:rPr>
          <w:rFonts w:ascii="Times New Roman" w:hAnsi="Times New Roman"/>
          <w:smallCaps w:val="0"/>
          <w:color w:val="auto"/>
          <w:szCs w:val="24"/>
        </w:rPr>
        <w:t>5. Порядок обжалования действий (бездействий), осуществляемых  в ходе предоставления муниципальной услуги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5.1.Потребители результатов предоставления муниципальной услуги имеют право на  обжалование действий или бездействия работников органов, участвующих в предоставлении муниципальной услуги, в вышестоящие органы в досудебном и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5.2.Потребители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5.3.Должностные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 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5.4.При обращении потребителей с жалобой в письменной форме, срок рассмотрения жалобы не должен превышать 30 дней с момента получения обращения. 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5.5.Обращение (жалоба) потребителей результатов предоставления муниципальной функции в письменной форме должно содержать следующую информацию: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 Фамилия, имя, отчество гражданина (наименование юридического лица), которым подается жалоба, его место жительства или пребывания.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proofErr w:type="gramStart"/>
      <w:r>
        <w:rPr>
          <w:szCs w:val="24"/>
        </w:rPr>
        <w:t>- Наименование органа, должность, фамилия, имя и отчество работника (при наличии информации), решение, действие (бездействие) которого обжалуется.</w:t>
      </w:r>
      <w:proofErr w:type="gramEnd"/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 Суть обжалуемого действия (бездействия).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-Сведения о способе информирования потребителя результатов предоставления муниципальной функции, о принятых мерах по результатам рассмотрения его сообщения.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Дополнительно указываются: 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 Причины несогласия с обжалуемым действием (бездействием).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-Обстоятельства, на основании которых потребитель результатов предоставления муниципальной функции считает, что нарушены его права, свободы и законные интересы, созданы препятствия для их реализации, либо незаконно возложена какая-либо обязанность.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Требования о признании </w:t>
      </w:r>
      <w:proofErr w:type="gramStart"/>
      <w:r>
        <w:rPr>
          <w:szCs w:val="24"/>
        </w:rPr>
        <w:t>незаконными</w:t>
      </w:r>
      <w:proofErr w:type="gramEnd"/>
      <w:r>
        <w:rPr>
          <w:szCs w:val="24"/>
        </w:rPr>
        <w:t xml:space="preserve"> действия (бездействия).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color w:val="000000"/>
          <w:szCs w:val="24"/>
        </w:rPr>
      </w:pPr>
      <w:r>
        <w:rPr>
          <w:szCs w:val="24"/>
        </w:rPr>
        <w:t xml:space="preserve">Жалоба подписывается подавшим ее потребителем результатов предоставления муниципальной функции. </w:t>
      </w:r>
      <w:r>
        <w:rPr>
          <w:color w:val="000000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5.6.По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>
        <w:rPr>
          <w:szCs w:val="24"/>
        </w:rPr>
        <w:t xml:space="preserve">требований потребителя </w:t>
      </w:r>
      <w:r>
        <w:rPr>
          <w:szCs w:val="24"/>
        </w:rPr>
        <w:lastRenderedPageBreak/>
        <w:t>результатов предоставления муниципальной функции</w:t>
      </w:r>
      <w:proofErr w:type="gramEnd"/>
      <w:r>
        <w:rPr>
          <w:szCs w:val="24"/>
        </w:rPr>
        <w:t xml:space="preserve"> и о признании неправомерным действия (бездействия) либо об отказе в удовлетворении жалобы. 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5.7.Письменный ответ, содержащий результаты рассмотрения обращения, направляется потребителю результатов предоставления муниципальной функции.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5.8.Обращение потребителя результатов предоставления муниципальной функции не рассматривается в следующих случаях: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proofErr w:type="gramStart"/>
      <w:r>
        <w:rPr>
          <w:szCs w:val="24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лица).</w:t>
      </w:r>
      <w:proofErr w:type="gramEnd"/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Отсутствия </w:t>
      </w:r>
      <w:proofErr w:type="gramStart"/>
      <w:r>
        <w:rPr>
          <w:szCs w:val="24"/>
        </w:rPr>
        <w:t>подписи потребителя результатов предоставления муниципальной функции</w:t>
      </w:r>
      <w:proofErr w:type="gramEnd"/>
      <w:r>
        <w:rPr>
          <w:szCs w:val="24"/>
        </w:rPr>
        <w:t>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-Если предметом жалобы является решение, принятое в ходе предоставления муниципальной функции, в судебном или досудебном порядке.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5.9.Продолжительность рассмотрения жалоб (претензий) потребителей результатов предоставления муниципальной услуги не должна превышать 30 дней с момента получения жалобы (претензии). Указанный срок может быть продлен по взаимному согласию сторон.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5.10.Потребители результатов предоставления муниципальной услуги вправе обжаловать решения, принятые в ходе предоставления муниципальной услуги и, действия или бездействие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5.11.В суде могут быть обжалованы решения, действия или бездействие, в результате которых: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 Нарушены права и свободы потребителя результатов предоставления муниципальной услуги.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 Созданы препятствия к осуществлению потребителем результатов предоставления муниципальной услуги его прав и свобод.</w:t>
      </w:r>
    </w:p>
    <w:p w:rsidR="0016266F" w:rsidRDefault="0016266F" w:rsidP="0016266F">
      <w:pPr>
        <w:pStyle w:val="11"/>
        <w:tabs>
          <w:tab w:val="clear" w:pos="1245"/>
          <w:tab w:val="left" w:pos="1494"/>
          <w:tab w:val="left" w:pos="1778"/>
        </w:tabs>
        <w:spacing w:before="0" w:after="0"/>
        <w:ind w:firstLine="709"/>
        <w:rPr>
          <w:szCs w:val="24"/>
        </w:rPr>
      </w:pPr>
      <w:r>
        <w:rPr>
          <w:szCs w:val="24"/>
        </w:rPr>
        <w:t>- 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16266F" w:rsidRDefault="0016266F" w:rsidP="0016266F">
      <w:pPr>
        <w:pStyle w:val="12"/>
        <w:tabs>
          <w:tab w:val="clear" w:pos="720"/>
        </w:tabs>
        <w:spacing w:before="0" w:after="0"/>
        <w:ind w:left="0" w:firstLine="709"/>
        <w:rPr>
          <w:szCs w:val="24"/>
        </w:rPr>
      </w:pPr>
      <w:r>
        <w:rPr>
          <w:szCs w:val="24"/>
        </w:rPr>
        <w:t>5.12.Потребитель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16266F" w:rsidRDefault="0016266F" w:rsidP="0016266F">
      <w:pPr>
        <w:pStyle w:val="a7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5.13.Обращения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16266F" w:rsidRDefault="0016266F" w:rsidP="0016266F">
      <w:pPr>
        <w:pStyle w:val="a7"/>
        <w:spacing w:after="0"/>
        <w:ind w:left="0" w:firstLine="709"/>
        <w:jc w:val="both"/>
        <w:rPr>
          <w:color w:val="000000"/>
        </w:rPr>
      </w:pPr>
    </w:p>
    <w:p w:rsidR="0016266F" w:rsidRDefault="0016266F" w:rsidP="0016266F">
      <w:pPr>
        <w:jc w:val="center"/>
        <w:rPr>
          <w:b/>
        </w:rPr>
      </w:pPr>
      <w:r>
        <w:rPr>
          <w:b/>
        </w:rPr>
        <w:t>6. Заключение.</w:t>
      </w:r>
    </w:p>
    <w:p w:rsidR="0016266F" w:rsidRPr="0016266F" w:rsidRDefault="0016266F" w:rsidP="00162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>Настоящий регламент при предоставлении муниципальной услуги является обязательным для  МУК «МЦРБ».</w:t>
      </w:r>
    </w:p>
    <w:p w:rsidR="0016266F" w:rsidRPr="0016266F" w:rsidRDefault="0016266F" w:rsidP="0016266F">
      <w:pPr>
        <w:jc w:val="both"/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</w:rPr>
        <w:tab/>
        <w:t>По вопросам, которые не урегулированы настоящим регламентом, в целях их урегулирования могут приниматься муниципальные правовые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16266F" w:rsidRPr="0016266F" w:rsidRDefault="0016266F" w:rsidP="0016266F">
      <w:pPr>
        <w:rPr>
          <w:rFonts w:ascii="Times New Roman" w:hAnsi="Times New Roman" w:cs="Times New Roman"/>
          <w:sz w:val="24"/>
          <w:szCs w:val="24"/>
        </w:rPr>
      </w:pPr>
    </w:p>
    <w:p w:rsidR="0016266F" w:rsidRPr="0016266F" w:rsidRDefault="0016266F" w:rsidP="0016266F">
      <w:pPr>
        <w:pStyle w:val="a4"/>
        <w:ind w:left="885"/>
        <w:jc w:val="right"/>
      </w:pPr>
    </w:p>
    <w:p w:rsidR="0016266F" w:rsidRPr="0016266F" w:rsidRDefault="0016266F" w:rsidP="0016266F">
      <w:pPr>
        <w:pStyle w:val="a4"/>
        <w:ind w:left="885"/>
        <w:jc w:val="right"/>
      </w:pPr>
    </w:p>
    <w:p w:rsidR="0016266F" w:rsidRPr="0016266F" w:rsidRDefault="0016266F" w:rsidP="0016266F">
      <w:pPr>
        <w:pStyle w:val="a4"/>
        <w:ind w:left="885"/>
        <w:jc w:val="right"/>
      </w:pPr>
    </w:p>
    <w:p w:rsidR="0016266F" w:rsidRPr="0016266F" w:rsidRDefault="0016266F" w:rsidP="0016266F">
      <w:pPr>
        <w:pStyle w:val="a4"/>
        <w:ind w:left="885"/>
        <w:jc w:val="right"/>
      </w:pPr>
    </w:p>
    <w:p w:rsidR="0016266F" w:rsidRPr="0016266F" w:rsidRDefault="0016266F" w:rsidP="0016266F">
      <w:pPr>
        <w:pStyle w:val="a4"/>
        <w:ind w:left="885"/>
        <w:jc w:val="right"/>
      </w:pPr>
    </w:p>
    <w:p w:rsidR="0016266F" w:rsidRPr="0016266F" w:rsidRDefault="0016266F" w:rsidP="0016266F">
      <w:pPr>
        <w:pStyle w:val="a4"/>
        <w:ind w:left="885"/>
        <w:jc w:val="right"/>
      </w:pPr>
      <w:r w:rsidRPr="0016266F">
        <w:t>ПРИЛОЖЕНИЕ 1</w:t>
      </w:r>
    </w:p>
    <w:p w:rsidR="0016266F" w:rsidRPr="0016266F" w:rsidRDefault="0016266F" w:rsidP="0016266F">
      <w:pPr>
        <w:pStyle w:val="a4"/>
        <w:ind w:left="885"/>
        <w:jc w:val="center"/>
      </w:pPr>
    </w:p>
    <w:p w:rsidR="0016266F" w:rsidRPr="0016266F" w:rsidRDefault="0016266F" w:rsidP="0016266F">
      <w:pPr>
        <w:pStyle w:val="a4"/>
        <w:ind w:left="885"/>
        <w:jc w:val="center"/>
      </w:pPr>
      <w:r w:rsidRPr="0016266F">
        <w:t>Блок-схема предоставления муниципальной услуги</w:t>
      </w:r>
    </w:p>
    <w:p w:rsidR="0016266F" w:rsidRPr="0016266F" w:rsidRDefault="0016266F" w:rsidP="0016266F">
      <w:pPr>
        <w:pStyle w:val="a4"/>
        <w:ind w:left="885"/>
      </w:pPr>
      <w:r w:rsidRPr="001626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5pt;margin-top:8.8pt;width:414.55pt;height:36.5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center"/>
                  </w:pPr>
                  <w:r>
                    <w:t xml:space="preserve"> Запись пользователя в библиотеку, оформление читательского формуляра в соответствии с предоставленными документами.</w:t>
                  </w:r>
                </w:p>
              </w:txbxContent>
            </v:textbox>
          </v:shape>
        </w:pict>
      </w:r>
    </w:p>
    <w:p w:rsidR="0016266F" w:rsidRPr="0016266F" w:rsidRDefault="0016266F" w:rsidP="0016266F">
      <w:pPr>
        <w:pStyle w:val="a4"/>
        <w:ind w:left="885"/>
        <w:jc w:val="center"/>
      </w:pPr>
    </w:p>
    <w:p w:rsidR="0016266F" w:rsidRPr="0016266F" w:rsidRDefault="0016266F" w:rsidP="0016266F">
      <w:pPr>
        <w:pStyle w:val="a4"/>
        <w:ind w:left="885"/>
        <w:jc w:val="right"/>
      </w:pPr>
      <w:r w:rsidRPr="0016266F">
        <w:pict>
          <v:line id="_x0000_s1031" style="position:absolute;left:0;text-align:left;z-index:251658240" from="234pt,5.7pt" to="234pt,23.7pt" strokeweight=".26mm">
            <v:stroke endarrow="block" joinstyle="miter"/>
          </v:line>
        </w:pict>
      </w:r>
    </w:p>
    <w:p w:rsidR="0016266F" w:rsidRPr="0016266F" w:rsidRDefault="0016266F" w:rsidP="0016266F">
      <w:pPr>
        <w:pStyle w:val="a4"/>
        <w:ind w:left="885"/>
        <w:jc w:val="center"/>
      </w:pPr>
      <w:r w:rsidRPr="0016266F">
        <w:pict>
          <v:shape id="_x0000_s1028" type="#_x0000_t202" style="position:absolute;left:0;text-align:left;margin-left:26.5pt;margin-top:3.4pt;width:414.55pt;height:36.5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center"/>
                  </w:pPr>
                  <w:r>
                    <w:t xml:space="preserve"> Выполнение запроса пользователя, осуществление выдачи документов (формирование соц. заказа, изучение потребностей)</w:t>
                  </w:r>
                </w:p>
              </w:txbxContent>
            </v:textbox>
          </v:shape>
        </w:pict>
      </w:r>
    </w:p>
    <w:p w:rsidR="0016266F" w:rsidRPr="0016266F" w:rsidRDefault="0016266F" w:rsidP="0016266F">
      <w:pPr>
        <w:pStyle w:val="a4"/>
      </w:pPr>
      <w:r w:rsidRPr="0016266F">
        <w:pict>
          <v:line id="_x0000_s1029" style="position:absolute;z-index:251658240" from="234pt,20.1pt" to="234pt,38.1pt" strokeweight=".26mm">
            <v:stroke endarrow="block" joinstyle="miter"/>
          </v:line>
        </w:pict>
      </w:r>
    </w:p>
    <w:p w:rsidR="0016266F" w:rsidRPr="0016266F" w:rsidRDefault="0016266F" w:rsidP="00162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6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6266F" w:rsidRPr="0016266F" w:rsidRDefault="0016266F" w:rsidP="0016266F">
      <w:pPr>
        <w:rPr>
          <w:rFonts w:ascii="Times New Roman" w:hAnsi="Times New Roman" w:cs="Times New Roman"/>
          <w:sz w:val="24"/>
          <w:szCs w:val="24"/>
        </w:rPr>
      </w:pP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margin-left:26.5pt;margin-top:73.7pt;width:414.55pt;height:54.5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center"/>
                  </w:pPr>
                  <w:r>
                    <w:t xml:space="preserve">Обслуживание пользователя путём </w:t>
                  </w:r>
                  <w:proofErr w:type="spellStart"/>
                  <w:r>
                    <w:t>внестационарной</w:t>
                  </w:r>
                  <w:proofErr w:type="spellEnd"/>
                  <w:r>
                    <w:t xml:space="preserve"> организации, путём заключения договора между библиотекой и организацией, где будет осуществляться </w:t>
                  </w:r>
                  <w:proofErr w:type="spellStart"/>
                  <w:r>
                    <w:t>внестационарное</w:t>
                  </w:r>
                  <w:proofErr w:type="spellEnd"/>
                  <w:r>
                    <w:t xml:space="preserve"> обслуживание.</w:t>
                  </w:r>
                </w:p>
              </w:txbxContent>
            </v:textbox>
          </v:shap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0" style="position:absolute;z-index:251658240" from="234pt,227.2pt" to="234pt,245.2pt" strokeweight=".26mm">
            <v:stroke endarrow="block" joinstyle="miter"/>
          </v:lin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2" style="position:absolute;z-index:251658240" from="234pt,173.2pt" to="234pt,191.2pt" strokeweight=".26mm">
            <v:stroke endarrow="block" joinstyle="miter"/>
          </v:lin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3" type="#_x0000_t202" style="position:absolute;margin-left:26.5pt;margin-top:145.7pt;width:414.55pt;height:27.5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center"/>
                  </w:pPr>
                  <w:r>
                    <w:t>Обслуживание пользователя по межбиблиотечному абонементу (МБА)</w:t>
                  </w:r>
                </w:p>
              </w:txbxContent>
            </v:textbox>
          </v:shap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4" type="#_x0000_t202" style="position:absolute;margin-left:26.5pt;margin-top:244.7pt;width:423.55pt;height:111.8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both"/>
                  </w:pPr>
                  <w:r>
                    <w:t xml:space="preserve">   Конечным результатом исполнения муниципальной функции по организации библиотечного обслуживания населения муниципального района «Читинский район» является: - успешное функционирование МУК «МЦРБ»; -  развитие информационной, культурно-просветительской и образовательной деятельности. Определение результата возможно при  проведении социальных опросов, мониторинга   удовлетворенности предоставленной муниципальной услуги в области библиотечного обслуживания.</w:t>
                  </w:r>
                </w:p>
              </w:txbxContent>
            </v:textbox>
          </v:shap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5" type="#_x0000_t202" style="position:absolute;margin-left:26.5pt;margin-top:190.7pt;width:414.55pt;height:36.5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center"/>
                  </w:pPr>
                  <w:r>
                    <w:t xml:space="preserve">Текущий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полнотой и качеством предоставления муниципальной услуги</w:t>
                  </w:r>
                </w:p>
              </w:txbxContent>
            </v:textbox>
          </v:shap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36" type="#_x0000_t202" style="position:absolute;margin-left:26.5pt;margin-top:1.7pt;width:414.55pt;height:54.55pt;z-index:251658240;mso-wrap-distance-left:9.05pt;mso-wrap-distance-right:9.05pt" strokeweight=".5pt">
            <v:fill color2="black"/>
            <v:textbox inset="7.45pt,3.85pt,7.45pt,3.85pt">
              <w:txbxContent>
                <w:p w:rsidR="0016266F" w:rsidRDefault="0016266F" w:rsidP="0016266F">
                  <w:pPr>
                    <w:jc w:val="center"/>
                  </w:pPr>
                  <w:r>
                    <w:t xml:space="preserve"> Обслуживание пользователя в читальном зале: подбор и выдача специализированных, тематических документов; проведение консультаций по каталогам, картотекам, новым поступлениям, отбор и копирование документов</w:t>
                  </w:r>
                </w:p>
              </w:txbxContent>
            </v:textbox>
          </v:shap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7" style="position:absolute;z-index:251658240" from="234pt,128.2pt" to="234pt,146.2pt" strokeweight=".26mm">
            <v:stroke endarrow="block" joinstyle="miter"/>
          </v:line>
        </w:pict>
      </w:r>
      <w:r w:rsidRPr="0016266F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8" style="position:absolute;z-index:251658240" from="234pt,56.2pt" to="234pt,74.2pt" strokeweight=".26mm">
            <v:stroke endarrow="block" joinstyle="miter"/>
          </v:line>
        </w:pict>
      </w:r>
    </w:p>
    <w:p w:rsidR="0016266F" w:rsidRPr="0016266F" w:rsidRDefault="0016266F" w:rsidP="0016266F">
      <w:pPr>
        <w:rPr>
          <w:rFonts w:ascii="Times New Roman" w:hAnsi="Times New Roman" w:cs="Times New Roman"/>
          <w:sz w:val="24"/>
          <w:szCs w:val="24"/>
        </w:rPr>
      </w:pPr>
    </w:p>
    <w:p w:rsidR="009D0BD0" w:rsidRPr="0016266F" w:rsidRDefault="009D0BD0">
      <w:pPr>
        <w:rPr>
          <w:rFonts w:ascii="Times New Roman" w:hAnsi="Times New Roman" w:cs="Times New Roman"/>
          <w:sz w:val="24"/>
          <w:szCs w:val="24"/>
        </w:rPr>
      </w:pPr>
    </w:p>
    <w:sectPr w:rsidR="009D0BD0" w:rsidRPr="0016266F" w:rsidSect="00572F54">
      <w:footerReference w:type="default" r:id="rId5"/>
      <w:pgSz w:w="11906" w:h="16838"/>
      <w:pgMar w:top="851" w:right="567" w:bottom="851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A" w:rsidRDefault="009D0BD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8pt;margin-top:.05pt;width:82.7pt;height:13.35pt;z-index:251658240;mso-wrap-distance-left:0;mso-wrap-distance-right:0;mso-position-horizontal-relative:page" stroked="f">
          <v:fill opacity="0" color2="black"/>
          <v:textbox inset="0,0,0,0">
            <w:txbxContent>
              <w:p w:rsidR="006B20EA" w:rsidRDefault="009D0BD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266F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16266F"/>
    <w:rsid w:val="0016266F"/>
    <w:rsid w:val="009D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66F"/>
    <w:pPr>
      <w:keepNext/>
      <w:widowControl w:val="0"/>
      <w:tabs>
        <w:tab w:val="num" w:pos="525"/>
        <w:tab w:val="left" w:pos="1701"/>
      </w:tabs>
      <w:suppressAutoHyphens/>
      <w:spacing w:before="240" w:after="240" w:line="240" w:lineRule="auto"/>
      <w:ind w:left="525" w:hanging="525"/>
      <w:outlineLvl w:val="0"/>
    </w:pPr>
    <w:rPr>
      <w:rFonts w:ascii="Arial Narrow" w:eastAsia="Times New Roman" w:hAnsi="Arial Narrow" w:cs="Times New Roman"/>
      <w:b/>
      <w:caps/>
      <w:color w:val="000080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266F"/>
    <w:pPr>
      <w:keepNext/>
      <w:widowControl w:val="0"/>
      <w:tabs>
        <w:tab w:val="num" w:pos="525"/>
      </w:tabs>
      <w:suppressAutoHyphens/>
      <w:spacing w:before="240" w:after="120" w:line="240" w:lineRule="auto"/>
      <w:ind w:left="525" w:hanging="525"/>
      <w:jc w:val="both"/>
      <w:outlineLvl w:val="1"/>
    </w:pPr>
    <w:rPr>
      <w:rFonts w:ascii="Arial Narrow" w:eastAsia="Times New Roman" w:hAnsi="Arial Narrow" w:cs="Times New Roman"/>
      <w:b/>
      <w:smallCaps/>
      <w:color w:val="00008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6266F"/>
    <w:pPr>
      <w:keepNext/>
      <w:widowControl w:val="0"/>
      <w:tabs>
        <w:tab w:val="num" w:pos="720"/>
      </w:tabs>
      <w:suppressAutoHyphens/>
      <w:spacing w:before="120" w:after="0" w:line="240" w:lineRule="auto"/>
      <w:ind w:left="720" w:hanging="720"/>
      <w:outlineLvl w:val="2"/>
    </w:pPr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66F"/>
    <w:rPr>
      <w:rFonts w:ascii="Arial Narrow" w:eastAsia="Times New Roman" w:hAnsi="Arial Narrow" w:cs="Times New Roman"/>
      <w:b/>
      <w:caps/>
      <w:color w:val="00008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6266F"/>
    <w:rPr>
      <w:rFonts w:ascii="Arial Narrow" w:eastAsia="Times New Roman" w:hAnsi="Arial Narrow" w:cs="Times New Roman"/>
      <w:b/>
      <w:smallCaps/>
      <w:color w:val="00008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6266F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ar-SA"/>
    </w:rPr>
  </w:style>
  <w:style w:type="character" w:styleId="a3">
    <w:name w:val="page number"/>
    <w:basedOn w:val="a0"/>
    <w:rsid w:val="0016266F"/>
  </w:style>
  <w:style w:type="paragraph" w:styleId="a4">
    <w:name w:val="Body Text"/>
    <w:basedOn w:val="a"/>
    <w:link w:val="a5"/>
    <w:rsid w:val="001626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62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626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1626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62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16266F"/>
    <w:pPr>
      <w:tabs>
        <w:tab w:val="num" w:pos="1245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16266F"/>
    <w:pPr>
      <w:tabs>
        <w:tab w:val="clear" w:pos="1245"/>
        <w:tab w:val="num" w:pos="720"/>
      </w:tabs>
      <w:ind w:left="-720"/>
    </w:pPr>
  </w:style>
  <w:style w:type="paragraph" w:styleId="a9">
    <w:name w:val="footer"/>
    <w:basedOn w:val="a"/>
    <w:link w:val="aa"/>
    <w:rsid w:val="0016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62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62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4977</Words>
  <Characters>28370</Characters>
  <Application>Microsoft Office Word</Application>
  <DocSecurity>0</DocSecurity>
  <Lines>236</Lines>
  <Paragraphs>66</Paragraphs>
  <ScaleCrop>false</ScaleCrop>
  <Company>Microsoft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2011-05-31T01:51:00Z</dcterms:created>
  <dcterms:modified xsi:type="dcterms:W3CDTF">2011-05-31T01:56:00Z</dcterms:modified>
</cp:coreProperties>
</file>