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6" w:rsidRDefault="007F0C66" w:rsidP="007F0C66">
      <w:pPr>
        <w:pStyle w:val="12"/>
        <w:jc w:val="center"/>
      </w:pPr>
      <w:r>
        <w:rPr>
          <w:noProof/>
        </w:rPr>
        <w:drawing>
          <wp:inline distT="0" distB="0" distL="0" distR="0">
            <wp:extent cx="708660" cy="101346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7F0C66" w:rsidRDefault="007F0C66" w:rsidP="007F0C66">
      <w:pPr>
        <w:pStyle w:val="1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7F0C66" w:rsidRPr="006A48DD" w:rsidRDefault="007F0C66" w:rsidP="007F0C66">
      <w:pPr>
        <w:pStyle w:val="12"/>
        <w:jc w:val="center"/>
        <w:rPr>
          <w:b/>
          <w:sz w:val="32"/>
        </w:rPr>
      </w:pPr>
      <w:r>
        <w:rPr>
          <w:b/>
          <w:sz w:val="32"/>
        </w:rPr>
        <w:t xml:space="preserve"> администрации муниципального района</w:t>
      </w:r>
    </w:p>
    <w:p w:rsidR="007F0C66" w:rsidRDefault="007F0C66" w:rsidP="007F0C66">
      <w:pPr>
        <w:pStyle w:val="12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7F0C66" w:rsidRDefault="007F0C66" w:rsidP="007F0C66">
      <w:pPr>
        <w:pStyle w:val="12"/>
        <w:pBdr>
          <w:bottom w:val="single" w:sz="12" w:space="1" w:color="auto"/>
        </w:pBdr>
        <w:rPr>
          <w:b/>
          <w:sz w:val="32"/>
        </w:rPr>
      </w:pPr>
    </w:p>
    <w:p w:rsidR="007F0C66" w:rsidRDefault="007F0C66" w:rsidP="007F0C66">
      <w:pPr>
        <w:pStyle w:val="12"/>
        <w:jc w:val="center"/>
        <w:rPr>
          <w:b/>
          <w:sz w:val="32"/>
        </w:rPr>
      </w:pPr>
    </w:p>
    <w:p w:rsidR="00942E78" w:rsidRPr="00FD3864" w:rsidRDefault="007F0C66" w:rsidP="007F0C66">
      <w:pPr>
        <w:rPr>
          <w:sz w:val="28"/>
          <w:szCs w:val="28"/>
        </w:rPr>
      </w:pPr>
      <w:r w:rsidRPr="00FD3864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       </w:t>
      </w:r>
      <w:r w:rsidR="00942E78">
        <w:rPr>
          <w:sz w:val="28"/>
          <w:szCs w:val="28"/>
        </w:rPr>
        <w:t>08.02.</w:t>
      </w:r>
      <w:bookmarkStart w:id="0" w:name="_GoBack"/>
      <w:bookmarkEnd w:id="0"/>
      <w:r w:rsidRPr="00FD3864">
        <w:rPr>
          <w:sz w:val="28"/>
          <w:szCs w:val="28"/>
        </w:rPr>
        <w:t>201</w:t>
      </w:r>
      <w:r w:rsidR="00C512AF">
        <w:rPr>
          <w:sz w:val="28"/>
          <w:szCs w:val="28"/>
        </w:rPr>
        <w:t>3</w:t>
      </w:r>
      <w:r w:rsidRPr="00FD3864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                   </w:t>
      </w:r>
      <w:r w:rsidRPr="00FD3864">
        <w:rPr>
          <w:sz w:val="28"/>
          <w:szCs w:val="28"/>
        </w:rPr>
        <w:t xml:space="preserve">                                  № </w:t>
      </w:r>
      <w:r w:rsidR="00942E78">
        <w:rPr>
          <w:sz w:val="28"/>
          <w:szCs w:val="28"/>
        </w:rPr>
        <w:t>281</w:t>
      </w:r>
    </w:p>
    <w:p w:rsidR="007F0C66" w:rsidRPr="00FD3864" w:rsidRDefault="007F0C66" w:rsidP="007F0C66">
      <w:pPr>
        <w:rPr>
          <w:sz w:val="28"/>
          <w:szCs w:val="28"/>
        </w:rPr>
      </w:pPr>
      <w:r w:rsidRPr="00FD3864">
        <w:rPr>
          <w:sz w:val="28"/>
          <w:szCs w:val="28"/>
        </w:rPr>
        <w:t xml:space="preserve"> </w:t>
      </w:r>
    </w:p>
    <w:p w:rsidR="007F0C66" w:rsidRPr="00C512AF" w:rsidRDefault="007F0C66" w:rsidP="00C512AF">
      <w:pPr>
        <w:jc w:val="both"/>
        <w:rPr>
          <w:b/>
          <w:sz w:val="28"/>
          <w:szCs w:val="28"/>
        </w:rPr>
      </w:pPr>
      <w:r w:rsidRPr="00C512AF">
        <w:rPr>
          <w:b/>
          <w:sz w:val="28"/>
          <w:szCs w:val="28"/>
        </w:rPr>
        <w:t xml:space="preserve">Об утверждении размеров  повышающих коэффициентов к окладу (должностному окладу) по соответствующей профессиональной квалификационной группе и перечня профессий (специальностей) и должностей по категориям работников учреждений культуры муниципального района «Читинский район», принимающих непосредственное участие в оказании </w:t>
      </w:r>
      <w:r w:rsidR="003E49D5">
        <w:rPr>
          <w:b/>
          <w:sz w:val="28"/>
          <w:szCs w:val="28"/>
        </w:rPr>
        <w:t>муниципальных</w:t>
      </w:r>
      <w:r w:rsidRPr="00C512AF">
        <w:rPr>
          <w:b/>
          <w:sz w:val="28"/>
          <w:szCs w:val="28"/>
        </w:rPr>
        <w:t xml:space="preserve"> услуг </w:t>
      </w:r>
    </w:p>
    <w:p w:rsidR="007F0C66" w:rsidRDefault="007F0C66" w:rsidP="007F0C66">
      <w:pPr>
        <w:jc w:val="both"/>
      </w:pPr>
    </w:p>
    <w:p w:rsidR="007F0C66" w:rsidRDefault="007F0C66" w:rsidP="007F0C66">
      <w:pPr>
        <w:ind w:firstLine="72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соответствии со статьей 35 Устава муниципального района «Читинский район», Постановлением Правительства Забайкальского края    от 22.01.2013 г. № 41 «</w:t>
      </w:r>
      <w:r w:rsidRPr="007F0C66">
        <w:rPr>
          <w:sz w:val="28"/>
          <w:szCs w:val="28"/>
        </w:rPr>
        <w:t xml:space="preserve">Об утверждении размеров  повышающих коэффициентов к окладу (должностному окладу) </w:t>
      </w:r>
      <w:proofErr w:type="gramStart"/>
      <w:r w:rsidRPr="007F0C66">
        <w:rPr>
          <w:sz w:val="28"/>
          <w:szCs w:val="28"/>
        </w:rPr>
        <w:t>по</w:t>
      </w:r>
      <w:proofErr w:type="gramEnd"/>
      <w:r w:rsidRPr="007F0C66">
        <w:rPr>
          <w:sz w:val="28"/>
          <w:szCs w:val="28"/>
        </w:rPr>
        <w:t xml:space="preserve"> соответствующей профессиональной квалификационной группе и перечня профессий (специальностей) и должностей по категориям работников учреждений культуры Забайкальского края, принимающих непосредственное участие в оказании государственных услуг</w:t>
      </w:r>
      <w:r>
        <w:rPr>
          <w:sz w:val="28"/>
          <w:szCs w:val="28"/>
        </w:rPr>
        <w:t>», в целях обеспечения достойной оплаты труда в учреждениях бюджетной сферы и повышения качества оказания муниципальных услуг, администрация муниципального района «Читинский район»</w:t>
      </w:r>
    </w:p>
    <w:p w:rsidR="007F0C66" w:rsidRDefault="007F0C66" w:rsidP="007F0C66">
      <w:pPr>
        <w:ind w:firstLine="720"/>
        <w:jc w:val="both"/>
        <w:rPr>
          <w:sz w:val="28"/>
          <w:szCs w:val="28"/>
        </w:rPr>
      </w:pPr>
    </w:p>
    <w:p w:rsidR="007F0C66" w:rsidRPr="009F0E19" w:rsidRDefault="007F0C66" w:rsidP="007F0C6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9F0E19">
        <w:rPr>
          <w:sz w:val="28"/>
          <w:szCs w:val="28"/>
        </w:rPr>
        <w:t>:</w:t>
      </w:r>
    </w:p>
    <w:p w:rsidR="007F0C66" w:rsidRDefault="007F0C66" w:rsidP="007F0C66">
      <w:pPr>
        <w:ind w:firstLine="720"/>
        <w:jc w:val="center"/>
      </w:pPr>
    </w:p>
    <w:p w:rsidR="00D7165E" w:rsidRPr="0028548C" w:rsidRDefault="00D7165E" w:rsidP="00D7165E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прилагаемые </w:t>
      </w:r>
      <w:r w:rsidRPr="0028548C">
        <w:rPr>
          <w:rFonts w:ascii="Times New Roman" w:hAnsi="Times New Roman" w:cs="Times New Roman"/>
          <w:b w:val="0"/>
          <w:bCs w:val="0"/>
          <w:sz w:val="28"/>
          <w:szCs w:val="28"/>
        </w:rPr>
        <w:t>размеры повышающих коэффициентов к окладу (должностному окладу) по соответствующей профессиональной квалификационной группе и перечень профессий (специальностей) и должностей по категориям работников учреждений</w:t>
      </w:r>
      <w:r w:rsidRPr="0028548C">
        <w:rPr>
          <w:rFonts w:ascii="Times New Roman" w:hAnsi="Times New Roman" w:cs="Times New Roman"/>
          <w:sz w:val="28"/>
          <w:szCs w:val="28"/>
        </w:rPr>
        <w:t xml:space="preserve"> </w:t>
      </w:r>
      <w:r w:rsidRPr="00285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«Читинский район»</w:t>
      </w:r>
      <w:r w:rsidRPr="00285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принимающих непосредственное участие в оказании </w:t>
      </w:r>
      <w:r w:rsidR="003E49D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285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7165E" w:rsidRPr="00C512AF" w:rsidRDefault="00D7165E" w:rsidP="00D7165E">
      <w:pPr>
        <w:ind w:firstLine="709"/>
        <w:jc w:val="both"/>
        <w:rPr>
          <w:sz w:val="28"/>
          <w:szCs w:val="28"/>
        </w:rPr>
      </w:pPr>
      <w:r w:rsidRPr="0028548C">
        <w:t>2</w:t>
      </w:r>
      <w:r w:rsidRPr="00C512AF">
        <w:rPr>
          <w:sz w:val="28"/>
          <w:szCs w:val="28"/>
        </w:rPr>
        <w:t>. Комитету культуры администрации муниципального района «Читинский район» (Е.Ю. Сергиенко):</w:t>
      </w:r>
    </w:p>
    <w:p w:rsidR="00D7165E" w:rsidRPr="00C512AF" w:rsidRDefault="00D7165E" w:rsidP="00D7165E">
      <w:pPr>
        <w:ind w:firstLine="709"/>
        <w:jc w:val="both"/>
        <w:rPr>
          <w:sz w:val="28"/>
          <w:szCs w:val="28"/>
        </w:rPr>
      </w:pPr>
      <w:r w:rsidRPr="00C512AF">
        <w:rPr>
          <w:sz w:val="28"/>
          <w:szCs w:val="28"/>
        </w:rPr>
        <w:t xml:space="preserve"> провести мероприятия по  привлечению на повышение заработной платы не менее одной трети средств, получаемых за счет оптимизации </w:t>
      </w:r>
      <w:r w:rsidRPr="00C512AF">
        <w:rPr>
          <w:sz w:val="28"/>
          <w:szCs w:val="28"/>
        </w:rPr>
        <w:lastRenderedPageBreak/>
        <w:t>неэффективных расходов, а также средств от приносящей доход деятельности;</w:t>
      </w:r>
    </w:p>
    <w:p w:rsidR="00D7165E" w:rsidRPr="00C512AF" w:rsidRDefault="00D7165E" w:rsidP="00D7165E">
      <w:pPr>
        <w:ind w:firstLine="709"/>
        <w:jc w:val="both"/>
        <w:rPr>
          <w:sz w:val="28"/>
          <w:szCs w:val="28"/>
        </w:rPr>
      </w:pPr>
      <w:r w:rsidRPr="00C512AF">
        <w:rPr>
          <w:sz w:val="28"/>
          <w:szCs w:val="28"/>
        </w:rPr>
        <w:t xml:space="preserve"> внести соответствующие изменения в нормативные  правовые акты, регулирующие вопросы оплаты труда.</w:t>
      </w:r>
    </w:p>
    <w:p w:rsidR="00D7165E" w:rsidRPr="00C512AF" w:rsidRDefault="00D7165E" w:rsidP="00D7165E">
      <w:pPr>
        <w:ind w:firstLine="709"/>
        <w:jc w:val="both"/>
        <w:rPr>
          <w:sz w:val="28"/>
          <w:szCs w:val="28"/>
        </w:rPr>
      </w:pPr>
      <w:r w:rsidRPr="00C512AF">
        <w:rPr>
          <w:sz w:val="28"/>
          <w:szCs w:val="28"/>
        </w:rPr>
        <w:t>3.  Комитету по финансам администрации муниципального района «Читинский район» (</w:t>
      </w:r>
      <w:proofErr w:type="spellStart"/>
      <w:r w:rsidRPr="00C512AF">
        <w:rPr>
          <w:sz w:val="28"/>
          <w:szCs w:val="28"/>
        </w:rPr>
        <w:t>В.И.Перфильева</w:t>
      </w:r>
      <w:proofErr w:type="spellEnd"/>
      <w:r w:rsidRPr="00C512AF">
        <w:rPr>
          <w:sz w:val="28"/>
          <w:szCs w:val="28"/>
        </w:rPr>
        <w:t xml:space="preserve">): </w:t>
      </w:r>
    </w:p>
    <w:p w:rsidR="00D7165E" w:rsidRDefault="00D7165E" w:rsidP="00D7165E">
      <w:pPr>
        <w:ind w:firstLine="709"/>
        <w:jc w:val="both"/>
        <w:rPr>
          <w:sz w:val="28"/>
          <w:szCs w:val="28"/>
        </w:rPr>
      </w:pPr>
      <w:r w:rsidRPr="00C512AF">
        <w:rPr>
          <w:sz w:val="28"/>
          <w:szCs w:val="28"/>
        </w:rPr>
        <w:t>осуществлять финансирование в пределах бюджетных ассигнований, предусмотренных главному распорядителю бюджетных сре</w:t>
      </w:r>
      <w:proofErr w:type="gramStart"/>
      <w:r w:rsidRPr="00C512AF">
        <w:rPr>
          <w:sz w:val="28"/>
          <w:szCs w:val="28"/>
        </w:rPr>
        <w:t>дств в с</w:t>
      </w:r>
      <w:proofErr w:type="gramEnd"/>
      <w:r w:rsidRPr="00C512AF">
        <w:rPr>
          <w:sz w:val="28"/>
          <w:szCs w:val="28"/>
        </w:rPr>
        <w:t>оответствии с Решением Совета  муниципального района «Читинский район»  от 25.12.2012 г. № 347 «О бюджете муниципального района «Читинский район</w:t>
      </w:r>
      <w:r w:rsidR="009B68F2">
        <w:rPr>
          <w:sz w:val="28"/>
          <w:szCs w:val="28"/>
        </w:rPr>
        <w:t>»</w:t>
      </w:r>
      <w:r w:rsidRPr="00C512AF">
        <w:rPr>
          <w:sz w:val="28"/>
          <w:szCs w:val="28"/>
        </w:rPr>
        <w:t xml:space="preserve"> на 2013 год»;</w:t>
      </w:r>
    </w:p>
    <w:p w:rsidR="00071D3E" w:rsidRPr="0028548C" w:rsidRDefault="00071D3E" w:rsidP="00071D3E">
      <w:pPr>
        <w:ind w:firstLine="709"/>
        <w:jc w:val="both"/>
      </w:pPr>
      <w:proofErr w:type="gramStart"/>
      <w:r w:rsidRPr="00071D3E">
        <w:rPr>
          <w:sz w:val="28"/>
          <w:szCs w:val="28"/>
        </w:rPr>
        <w:t xml:space="preserve">предусмотреть бюджетам </w:t>
      </w:r>
      <w:r>
        <w:rPr>
          <w:sz w:val="28"/>
          <w:szCs w:val="28"/>
        </w:rPr>
        <w:t>городских и сельских поселений с</w:t>
      </w:r>
      <w:r w:rsidRPr="00071D3E">
        <w:rPr>
          <w:sz w:val="28"/>
          <w:szCs w:val="28"/>
        </w:rPr>
        <w:t xml:space="preserve">редства на повышение заработной платы (не более двух третей от объема средств, необходимых на повышение оплаты труда работникам учреждений культуры, включенным в перечень профессий (специальностей) и должностей по категориям работников,  принимающих непосредственное участие в оказании </w:t>
      </w:r>
      <w:r w:rsidR="005A5932">
        <w:rPr>
          <w:sz w:val="28"/>
          <w:szCs w:val="28"/>
        </w:rPr>
        <w:t>муниципальных</w:t>
      </w:r>
      <w:r w:rsidRPr="00071D3E">
        <w:rPr>
          <w:sz w:val="28"/>
          <w:szCs w:val="28"/>
        </w:rPr>
        <w:t xml:space="preserve"> услуг) в виде субсидии на поддержку мер по обеспечению повышения заработной платы</w:t>
      </w:r>
      <w:r w:rsidRPr="0028548C">
        <w:t>.</w:t>
      </w:r>
      <w:proofErr w:type="gramEnd"/>
    </w:p>
    <w:p w:rsidR="00D7165E" w:rsidRPr="00C512AF" w:rsidRDefault="00D7165E" w:rsidP="00D7165E">
      <w:pPr>
        <w:ind w:firstLine="709"/>
        <w:jc w:val="both"/>
        <w:rPr>
          <w:sz w:val="28"/>
          <w:szCs w:val="28"/>
        </w:rPr>
      </w:pPr>
      <w:r w:rsidRPr="00C512AF">
        <w:rPr>
          <w:sz w:val="28"/>
          <w:szCs w:val="28"/>
        </w:rPr>
        <w:t xml:space="preserve">4. </w:t>
      </w:r>
      <w:proofErr w:type="gramStart"/>
      <w:r w:rsidRPr="00C512AF">
        <w:rPr>
          <w:sz w:val="28"/>
          <w:szCs w:val="28"/>
        </w:rPr>
        <w:t xml:space="preserve">Рекомендовать органам местного самоуправления городских  и сельских поселений утвердить  размеры повышающих коэффициентов к окладу (должностному окладу) по соответствующей профессиональной квалификационной группе и перечень профессий (специальностей) и должностей  по категориям работников  муниципальных  учреждений культуры, принимающих непосредственное участие в оказании муниципальных услуг (прилагаются), и распространить их действие на правоотношения,  возникшие с 08 января 2013 года.                </w:t>
      </w:r>
      <w:proofErr w:type="gramEnd"/>
    </w:p>
    <w:p w:rsidR="00D7165E" w:rsidRPr="00C512AF" w:rsidRDefault="00D7165E" w:rsidP="00D7165E">
      <w:pPr>
        <w:ind w:firstLine="709"/>
        <w:jc w:val="both"/>
        <w:rPr>
          <w:sz w:val="28"/>
          <w:szCs w:val="28"/>
        </w:rPr>
      </w:pPr>
      <w:r w:rsidRPr="00C512AF">
        <w:rPr>
          <w:sz w:val="28"/>
          <w:szCs w:val="28"/>
        </w:rPr>
        <w:t xml:space="preserve">5. Контроль за исполнением настоящего постановления возложить на заместителя </w:t>
      </w:r>
      <w:r w:rsidR="001E05CE" w:rsidRPr="00C512AF">
        <w:rPr>
          <w:sz w:val="28"/>
          <w:szCs w:val="28"/>
        </w:rPr>
        <w:t>главы администрации муниципального района «Читинский район»</w:t>
      </w:r>
      <w:r w:rsidRPr="00C512AF">
        <w:rPr>
          <w:sz w:val="28"/>
          <w:szCs w:val="28"/>
        </w:rPr>
        <w:t xml:space="preserve"> по социальн</w:t>
      </w:r>
      <w:r w:rsidR="002A6370">
        <w:rPr>
          <w:sz w:val="28"/>
          <w:szCs w:val="28"/>
        </w:rPr>
        <w:t>ому развитию</w:t>
      </w:r>
      <w:r w:rsidRPr="00C512AF">
        <w:rPr>
          <w:sz w:val="28"/>
          <w:szCs w:val="28"/>
        </w:rPr>
        <w:t xml:space="preserve"> </w:t>
      </w:r>
      <w:proofErr w:type="spellStart"/>
      <w:r w:rsidR="001E05CE" w:rsidRPr="00C512AF">
        <w:rPr>
          <w:sz w:val="28"/>
          <w:szCs w:val="28"/>
        </w:rPr>
        <w:t>Д.Д.Будаева</w:t>
      </w:r>
      <w:proofErr w:type="spellEnd"/>
      <w:r w:rsidRPr="00C512AF">
        <w:rPr>
          <w:sz w:val="28"/>
          <w:szCs w:val="28"/>
        </w:rPr>
        <w:t>.</w:t>
      </w:r>
    </w:p>
    <w:p w:rsidR="00D7165E" w:rsidRPr="00C512AF" w:rsidRDefault="00D7165E" w:rsidP="00D7165E">
      <w:pPr>
        <w:ind w:firstLine="709"/>
        <w:jc w:val="both"/>
        <w:rPr>
          <w:sz w:val="28"/>
          <w:szCs w:val="28"/>
        </w:rPr>
      </w:pPr>
      <w:r w:rsidRPr="00C512AF">
        <w:rPr>
          <w:sz w:val="28"/>
          <w:szCs w:val="28"/>
        </w:rPr>
        <w:t>6. Действие настоящего постановления распространить на правоотношения, возникшие с 08 января 2013 года.</w:t>
      </w:r>
    </w:p>
    <w:p w:rsidR="00D7165E" w:rsidRPr="00C512AF" w:rsidRDefault="00D7165E" w:rsidP="00D7165E">
      <w:pPr>
        <w:ind w:firstLine="709"/>
        <w:jc w:val="both"/>
        <w:rPr>
          <w:sz w:val="28"/>
          <w:szCs w:val="28"/>
        </w:rPr>
      </w:pPr>
    </w:p>
    <w:p w:rsidR="00D7165E" w:rsidRPr="00C512AF" w:rsidRDefault="00D7165E" w:rsidP="00D7165E">
      <w:pPr>
        <w:ind w:firstLine="709"/>
        <w:jc w:val="both"/>
        <w:rPr>
          <w:sz w:val="28"/>
          <w:szCs w:val="28"/>
        </w:rPr>
      </w:pPr>
    </w:p>
    <w:p w:rsidR="00D7165E" w:rsidRPr="00C512AF" w:rsidRDefault="00D7165E" w:rsidP="00D7165E">
      <w:pPr>
        <w:ind w:firstLine="709"/>
        <w:jc w:val="both"/>
        <w:rPr>
          <w:sz w:val="28"/>
          <w:szCs w:val="28"/>
        </w:rPr>
      </w:pPr>
    </w:p>
    <w:p w:rsidR="00D7165E" w:rsidRDefault="00D7165E" w:rsidP="00D7165E">
      <w:pPr>
        <w:jc w:val="both"/>
        <w:rPr>
          <w:sz w:val="28"/>
          <w:szCs w:val="28"/>
        </w:rPr>
      </w:pPr>
    </w:p>
    <w:p w:rsidR="009E490D" w:rsidRDefault="009E490D" w:rsidP="00D7165E">
      <w:pPr>
        <w:jc w:val="both"/>
        <w:rPr>
          <w:sz w:val="28"/>
          <w:szCs w:val="28"/>
        </w:rPr>
      </w:pPr>
    </w:p>
    <w:p w:rsidR="009E490D" w:rsidRDefault="009E490D" w:rsidP="00D7165E">
      <w:pPr>
        <w:jc w:val="both"/>
        <w:rPr>
          <w:sz w:val="28"/>
          <w:szCs w:val="28"/>
        </w:rPr>
      </w:pPr>
    </w:p>
    <w:p w:rsidR="009E490D" w:rsidRPr="00C512AF" w:rsidRDefault="009E490D" w:rsidP="00D7165E">
      <w:pPr>
        <w:jc w:val="both"/>
        <w:rPr>
          <w:sz w:val="28"/>
          <w:szCs w:val="28"/>
        </w:rPr>
      </w:pPr>
    </w:p>
    <w:p w:rsidR="007F0C66" w:rsidRPr="009F0E19" w:rsidRDefault="007F0C66" w:rsidP="007F0C66">
      <w:pPr>
        <w:jc w:val="both"/>
        <w:rPr>
          <w:sz w:val="28"/>
          <w:szCs w:val="28"/>
        </w:rPr>
      </w:pPr>
    </w:p>
    <w:p w:rsidR="007F0C66" w:rsidRPr="009F0E19" w:rsidRDefault="007F0C66" w:rsidP="007F0C66">
      <w:pPr>
        <w:rPr>
          <w:sz w:val="28"/>
          <w:szCs w:val="28"/>
        </w:rPr>
      </w:pPr>
      <w:r w:rsidRPr="009F0E19">
        <w:rPr>
          <w:sz w:val="28"/>
          <w:szCs w:val="28"/>
        </w:rPr>
        <w:t>Глава Администрации</w:t>
      </w:r>
    </w:p>
    <w:p w:rsidR="007F0C66" w:rsidRPr="009F0E19" w:rsidRDefault="007F0C66" w:rsidP="007F0C6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9F0E19">
        <w:rPr>
          <w:sz w:val="28"/>
          <w:szCs w:val="28"/>
        </w:rPr>
        <w:t xml:space="preserve">униципального района    </w:t>
      </w:r>
      <w:r>
        <w:rPr>
          <w:sz w:val="28"/>
          <w:szCs w:val="28"/>
        </w:rPr>
        <w:t xml:space="preserve">                     </w:t>
      </w:r>
      <w:r w:rsidRPr="009F0E19">
        <w:rPr>
          <w:sz w:val="28"/>
          <w:szCs w:val="28"/>
        </w:rPr>
        <w:t xml:space="preserve">                                  </w:t>
      </w:r>
      <w:proofErr w:type="spellStart"/>
      <w:r w:rsidRPr="009F0E19">
        <w:rPr>
          <w:sz w:val="28"/>
          <w:szCs w:val="28"/>
        </w:rPr>
        <w:t>А.Г.Просяник</w:t>
      </w:r>
      <w:proofErr w:type="spellEnd"/>
    </w:p>
    <w:p w:rsidR="007F0C66" w:rsidRDefault="007F0C66" w:rsidP="007F0C66">
      <w:pPr>
        <w:rPr>
          <w:sz w:val="28"/>
          <w:szCs w:val="28"/>
        </w:rPr>
      </w:pPr>
      <w:r w:rsidRPr="009F0E19">
        <w:rPr>
          <w:sz w:val="28"/>
          <w:szCs w:val="28"/>
        </w:rPr>
        <w:t>«Читинский район»</w:t>
      </w:r>
    </w:p>
    <w:p w:rsidR="00602F53" w:rsidRDefault="00602F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054A" w:rsidRDefault="0001054A" w:rsidP="0001054A">
      <w:pPr>
        <w:autoSpaceDE w:val="0"/>
        <w:autoSpaceDN w:val="0"/>
        <w:adjustRightInd w:val="0"/>
        <w:spacing w:line="360" w:lineRule="auto"/>
        <w:ind w:left="4248" w:firstLine="708"/>
        <w:jc w:val="center"/>
        <w:outlineLvl w:val="0"/>
      </w:pPr>
      <w:r>
        <w:lastRenderedPageBreak/>
        <w:t>ПРИЛОЖЕНИЕ</w:t>
      </w:r>
    </w:p>
    <w:p w:rsidR="0001054A" w:rsidRPr="00615557" w:rsidRDefault="0001054A" w:rsidP="0001054A">
      <w:pPr>
        <w:autoSpaceDE w:val="0"/>
        <w:autoSpaceDN w:val="0"/>
        <w:adjustRightInd w:val="0"/>
        <w:ind w:left="4956"/>
        <w:jc w:val="center"/>
        <w:outlineLvl w:val="0"/>
      </w:pPr>
      <w:r>
        <w:t>к постановлению</w:t>
      </w:r>
    </w:p>
    <w:p w:rsidR="003D54C5" w:rsidRDefault="000B3A1B" w:rsidP="003D54C5">
      <w:pPr>
        <w:autoSpaceDE w:val="0"/>
        <w:autoSpaceDN w:val="0"/>
        <w:adjustRightInd w:val="0"/>
        <w:ind w:left="4248" w:firstLine="708"/>
        <w:jc w:val="center"/>
        <w:outlineLvl w:val="0"/>
      </w:pPr>
      <w:r>
        <w:t>администрации муниципального района «Читинский район</w:t>
      </w:r>
      <w:r w:rsidR="003D54C5">
        <w:t>» от 08.02.2013 г.</w:t>
      </w:r>
    </w:p>
    <w:p w:rsidR="0001054A" w:rsidRDefault="0001054A" w:rsidP="0001054A">
      <w:pPr>
        <w:autoSpaceDE w:val="0"/>
        <w:autoSpaceDN w:val="0"/>
        <w:adjustRightInd w:val="0"/>
        <w:jc w:val="right"/>
        <w:outlineLvl w:val="0"/>
      </w:pPr>
    </w:p>
    <w:p w:rsidR="0001054A" w:rsidRPr="00EF04E5" w:rsidRDefault="0001054A" w:rsidP="0001054A">
      <w:pPr>
        <w:jc w:val="center"/>
        <w:rPr>
          <w:b/>
          <w:bCs/>
        </w:rPr>
      </w:pPr>
      <w:r w:rsidRPr="00EF04E5">
        <w:rPr>
          <w:b/>
          <w:bCs/>
        </w:rPr>
        <w:t>Размеры повышающих коэффициентов к окладу (должностному окладу) по соответствующей профессиональной квалификационной группе и перечень профессий (специальносте</w:t>
      </w:r>
      <w:r>
        <w:rPr>
          <w:b/>
          <w:bCs/>
        </w:rPr>
        <w:t>й) и должностей</w:t>
      </w:r>
      <w:r w:rsidRPr="00EF04E5">
        <w:rPr>
          <w:b/>
          <w:bCs/>
        </w:rPr>
        <w:t xml:space="preserve">  по категориям работников </w:t>
      </w:r>
      <w:r>
        <w:rPr>
          <w:b/>
          <w:bCs/>
        </w:rPr>
        <w:t xml:space="preserve">муниципальных </w:t>
      </w:r>
      <w:r w:rsidRPr="0028548C">
        <w:rPr>
          <w:b/>
          <w:bCs/>
        </w:rPr>
        <w:t>учреждений</w:t>
      </w:r>
      <w:r w:rsidRPr="0028548C">
        <w:t xml:space="preserve"> </w:t>
      </w:r>
      <w:r w:rsidRPr="0028548C">
        <w:rPr>
          <w:b/>
          <w:bCs/>
        </w:rPr>
        <w:t xml:space="preserve">культуры </w:t>
      </w:r>
      <w:r w:rsidR="000B3A1B">
        <w:rPr>
          <w:b/>
          <w:bCs/>
        </w:rPr>
        <w:t>муниципального района «Читинский район»</w:t>
      </w:r>
      <w:r w:rsidRPr="0028548C">
        <w:rPr>
          <w:b/>
          <w:bCs/>
        </w:rPr>
        <w:t xml:space="preserve">, </w:t>
      </w:r>
      <w:r w:rsidRPr="00EF04E5">
        <w:rPr>
          <w:b/>
          <w:bCs/>
        </w:rPr>
        <w:t>принимающих непосредственное участие в оказании муниципальных услуг</w:t>
      </w:r>
    </w:p>
    <w:p w:rsidR="0001054A" w:rsidRPr="0028548C" w:rsidRDefault="0001054A" w:rsidP="0001054A"/>
    <w:p w:rsidR="0001054A" w:rsidRPr="005C26DB" w:rsidRDefault="0001054A" w:rsidP="0001054A">
      <w:pPr>
        <w:pStyle w:val="a6"/>
        <w:numPr>
          <w:ilvl w:val="0"/>
          <w:numId w:val="2"/>
        </w:numPr>
        <w:jc w:val="center"/>
        <w:rPr>
          <w:b/>
          <w:bCs/>
        </w:rPr>
      </w:pPr>
      <w:r w:rsidRPr="005C26DB">
        <w:rPr>
          <w:b/>
          <w:bCs/>
        </w:rPr>
        <w:t>Профессиональн</w:t>
      </w:r>
      <w:r>
        <w:rPr>
          <w:b/>
          <w:bCs/>
        </w:rPr>
        <w:t>ые</w:t>
      </w:r>
      <w:r w:rsidRPr="005C26DB">
        <w:rPr>
          <w:b/>
          <w:bCs/>
        </w:rPr>
        <w:t xml:space="preserve"> квалификационн</w:t>
      </w:r>
      <w:r>
        <w:rPr>
          <w:b/>
          <w:bCs/>
        </w:rPr>
        <w:t>ые  группы</w:t>
      </w:r>
    </w:p>
    <w:p w:rsidR="0001054A" w:rsidRPr="0028548C" w:rsidRDefault="0001054A" w:rsidP="0001054A">
      <w:pPr>
        <w:ind w:firstLine="709"/>
        <w:jc w:val="center"/>
      </w:pPr>
      <w:r w:rsidRPr="0028548C">
        <w:rPr>
          <w:b/>
          <w:bCs/>
        </w:rPr>
        <w:t>должностей работников муниципальных учреждений культуры, искусства и кинематографии</w:t>
      </w:r>
    </w:p>
    <w:p w:rsidR="0001054A" w:rsidRPr="0028548C" w:rsidRDefault="0001054A" w:rsidP="0001054A">
      <w:pPr>
        <w:rPr>
          <w:b/>
          <w:bCs/>
          <w:i/>
          <w:iCs/>
        </w:rPr>
      </w:pPr>
    </w:p>
    <w:p w:rsidR="0001054A" w:rsidRPr="005C26DB" w:rsidRDefault="0001054A" w:rsidP="0001054A">
      <w:pPr>
        <w:ind w:left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1.</w:t>
      </w:r>
      <w:r w:rsidR="000B3A1B">
        <w:rPr>
          <w:b/>
          <w:bCs/>
          <w:i/>
          <w:iCs/>
        </w:rPr>
        <w:t>1</w:t>
      </w:r>
      <w:r>
        <w:rPr>
          <w:b/>
          <w:bCs/>
          <w:i/>
          <w:iCs/>
        </w:rPr>
        <w:t>. </w:t>
      </w:r>
      <w:r w:rsidRPr="005C26DB">
        <w:rPr>
          <w:b/>
          <w:bCs/>
          <w:i/>
          <w:iCs/>
        </w:rPr>
        <w:t>Профессиональная квалификационная  группа</w:t>
      </w:r>
    </w:p>
    <w:p w:rsidR="0001054A" w:rsidRDefault="0001054A" w:rsidP="0001054A">
      <w:pPr>
        <w:jc w:val="center"/>
        <w:rPr>
          <w:b/>
          <w:bCs/>
          <w:i/>
          <w:iCs/>
        </w:rPr>
      </w:pPr>
      <w:r w:rsidRPr="0028548C">
        <w:rPr>
          <w:b/>
          <w:bCs/>
          <w:i/>
          <w:iCs/>
        </w:rPr>
        <w:t>«Должности работников культуры, искусства и кинематографии среднего звена»</w:t>
      </w:r>
    </w:p>
    <w:p w:rsidR="0001054A" w:rsidRPr="0028548C" w:rsidRDefault="0001054A" w:rsidP="0001054A">
      <w:pPr>
        <w:jc w:val="center"/>
        <w:rPr>
          <w:b/>
          <w:bCs/>
          <w:i/>
          <w:iCs/>
        </w:rPr>
      </w:pP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2660"/>
        <w:gridCol w:w="4536"/>
        <w:gridCol w:w="2126"/>
      </w:tblGrid>
      <w:tr w:rsidR="0001054A" w:rsidRPr="0028548C" w:rsidTr="00231B16">
        <w:tc>
          <w:tcPr>
            <w:tcW w:w="2660" w:type="dxa"/>
          </w:tcPr>
          <w:p w:rsidR="0001054A" w:rsidRPr="0028548C" w:rsidRDefault="0001054A" w:rsidP="00231B16">
            <w:pPr>
              <w:jc w:val="both"/>
            </w:pPr>
            <w:r w:rsidRPr="0028548C">
              <w:t xml:space="preserve">Квалификационный   уровень        </w:t>
            </w:r>
          </w:p>
        </w:tc>
        <w:tc>
          <w:tcPr>
            <w:tcW w:w="4536" w:type="dxa"/>
          </w:tcPr>
          <w:p w:rsidR="0001054A" w:rsidRPr="00EF04E5" w:rsidRDefault="0001054A" w:rsidP="00231B16">
            <w:pPr>
              <w:jc w:val="both"/>
            </w:pPr>
            <w:r w:rsidRPr="00EF04E5">
              <w:t>Должности, отнесенные к квалификационным уровням</w:t>
            </w:r>
          </w:p>
        </w:tc>
        <w:tc>
          <w:tcPr>
            <w:tcW w:w="2126" w:type="dxa"/>
          </w:tcPr>
          <w:p w:rsidR="0001054A" w:rsidRPr="0028548C" w:rsidRDefault="0001054A" w:rsidP="00231B16">
            <w:pPr>
              <w:jc w:val="center"/>
            </w:pPr>
            <w:r w:rsidRPr="0028548C">
              <w:t xml:space="preserve">Размер повышающего коэффициента </w:t>
            </w:r>
          </w:p>
        </w:tc>
      </w:tr>
      <w:tr w:rsidR="0001054A" w:rsidRPr="0028548C" w:rsidTr="00231B16">
        <w:trPr>
          <w:trHeight w:val="290"/>
        </w:trPr>
        <w:tc>
          <w:tcPr>
            <w:tcW w:w="2660" w:type="dxa"/>
            <w:vMerge w:val="restart"/>
          </w:tcPr>
          <w:p w:rsidR="0001054A" w:rsidRPr="0028548C" w:rsidRDefault="0001054A" w:rsidP="00231B16">
            <w:pPr>
              <w:jc w:val="both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054A" w:rsidRPr="0028548C" w:rsidRDefault="0001054A" w:rsidP="00231B16">
            <w:pPr>
              <w:jc w:val="both"/>
            </w:pPr>
            <w:r w:rsidRPr="0028548C">
              <w:t>Заведующий билетными кассами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1,365</w:t>
            </w:r>
          </w:p>
        </w:tc>
      </w:tr>
      <w:tr w:rsidR="0001054A" w:rsidRPr="0028548C" w:rsidTr="00231B16">
        <w:trPr>
          <w:trHeight w:val="234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both"/>
            </w:pPr>
            <w:r w:rsidRPr="0028548C">
              <w:t>Организатор экскурсий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1,365</w:t>
            </w:r>
          </w:p>
        </w:tc>
      </w:tr>
      <w:tr w:rsidR="0001054A" w:rsidRPr="0028548C" w:rsidTr="00231B16">
        <w:trPr>
          <w:trHeight w:val="272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both"/>
            </w:pPr>
            <w:r w:rsidRPr="0028548C">
              <w:t xml:space="preserve">Руководитель кружка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1,365</w:t>
            </w:r>
          </w:p>
        </w:tc>
      </w:tr>
      <w:tr w:rsidR="0001054A" w:rsidRPr="0028548C" w:rsidTr="00231B16">
        <w:trPr>
          <w:trHeight w:val="215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both"/>
            </w:pPr>
            <w:r w:rsidRPr="0028548C">
              <w:t xml:space="preserve">Аккомпаниатор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1,365</w:t>
            </w:r>
          </w:p>
        </w:tc>
      </w:tr>
      <w:tr w:rsidR="0001054A" w:rsidRPr="0028548C" w:rsidTr="00231B16">
        <w:trPr>
          <w:trHeight w:val="215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both"/>
            </w:pPr>
            <w:proofErr w:type="spellStart"/>
            <w:r w:rsidRPr="0028548C">
              <w:t>Культорганизатор</w:t>
            </w:r>
            <w:proofErr w:type="spellEnd"/>
            <w:r w:rsidRPr="0028548C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1,365</w:t>
            </w:r>
          </w:p>
        </w:tc>
      </w:tr>
    </w:tbl>
    <w:p w:rsidR="0001054A" w:rsidRDefault="0001054A" w:rsidP="0001054A">
      <w:pPr>
        <w:jc w:val="center"/>
        <w:rPr>
          <w:b/>
          <w:bCs/>
          <w:i/>
          <w:iCs/>
        </w:rPr>
      </w:pPr>
    </w:p>
    <w:p w:rsidR="0001054A" w:rsidRPr="005C26DB" w:rsidRDefault="0001054A" w:rsidP="0001054A">
      <w:pPr>
        <w:jc w:val="center"/>
        <w:rPr>
          <w:b/>
          <w:bCs/>
          <w:i/>
          <w:iCs/>
        </w:rPr>
      </w:pPr>
      <w:r w:rsidRPr="005C26DB">
        <w:rPr>
          <w:b/>
          <w:bCs/>
          <w:i/>
          <w:iCs/>
        </w:rPr>
        <w:t>1.</w:t>
      </w:r>
      <w:r w:rsidR="000B3A1B">
        <w:rPr>
          <w:b/>
          <w:bCs/>
          <w:i/>
          <w:iCs/>
        </w:rPr>
        <w:t>2</w:t>
      </w:r>
      <w:r w:rsidRPr="005C26DB">
        <w:rPr>
          <w:b/>
          <w:bCs/>
          <w:i/>
          <w:iCs/>
        </w:rPr>
        <w:t>.</w:t>
      </w:r>
      <w:r>
        <w:rPr>
          <w:b/>
          <w:bCs/>
          <w:i/>
          <w:iCs/>
        </w:rPr>
        <w:t> </w:t>
      </w:r>
      <w:r w:rsidRPr="005C26DB">
        <w:rPr>
          <w:b/>
          <w:bCs/>
          <w:i/>
          <w:iCs/>
        </w:rPr>
        <w:t>Профессиональная квалификационная  группа</w:t>
      </w:r>
    </w:p>
    <w:p w:rsidR="0001054A" w:rsidRDefault="0001054A" w:rsidP="0001054A">
      <w:pPr>
        <w:jc w:val="center"/>
        <w:rPr>
          <w:b/>
          <w:bCs/>
          <w:i/>
          <w:iCs/>
        </w:rPr>
      </w:pPr>
      <w:r w:rsidRPr="0028548C">
        <w:rPr>
          <w:b/>
          <w:bCs/>
          <w:i/>
          <w:iCs/>
        </w:rPr>
        <w:t>«Должности работников культуры, искусства и кинематографии ведущего звена»</w:t>
      </w:r>
    </w:p>
    <w:p w:rsidR="0001054A" w:rsidRPr="0028548C" w:rsidRDefault="0001054A" w:rsidP="0001054A">
      <w:pPr>
        <w:jc w:val="center"/>
        <w:rPr>
          <w:b/>
          <w:bCs/>
          <w:i/>
          <w:iCs/>
        </w:rPr>
      </w:pP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2660"/>
        <w:gridCol w:w="4536"/>
        <w:gridCol w:w="2126"/>
      </w:tblGrid>
      <w:tr w:rsidR="0001054A" w:rsidRPr="0028548C" w:rsidTr="00231B16">
        <w:tc>
          <w:tcPr>
            <w:tcW w:w="2660" w:type="dxa"/>
          </w:tcPr>
          <w:p w:rsidR="0001054A" w:rsidRPr="0028548C" w:rsidRDefault="0001054A" w:rsidP="00231B16">
            <w:pPr>
              <w:jc w:val="center"/>
            </w:pPr>
            <w:r w:rsidRPr="0028548C">
              <w:t>Квалификационный   уровень</w:t>
            </w:r>
          </w:p>
        </w:tc>
        <w:tc>
          <w:tcPr>
            <w:tcW w:w="4536" w:type="dxa"/>
          </w:tcPr>
          <w:p w:rsidR="0001054A" w:rsidRPr="00EF04E5" w:rsidRDefault="0001054A" w:rsidP="00231B16">
            <w:pPr>
              <w:jc w:val="both"/>
            </w:pPr>
            <w:r w:rsidRPr="00EF04E5">
              <w:t>Должности, отнесенные к квалификационным уровням</w:t>
            </w:r>
          </w:p>
        </w:tc>
        <w:tc>
          <w:tcPr>
            <w:tcW w:w="2126" w:type="dxa"/>
          </w:tcPr>
          <w:p w:rsidR="0001054A" w:rsidRPr="0028548C" w:rsidRDefault="0001054A" w:rsidP="00231B16">
            <w:pPr>
              <w:jc w:val="center"/>
            </w:pPr>
            <w:r w:rsidRPr="0028548C">
              <w:t xml:space="preserve">Размер повышающего коэффициента </w:t>
            </w:r>
          </w:p>
        </w:tc>
      </w:tr>
      <w:tr w:rsidR="0001054A" w:rsidRPr="0028548C" w:rsidTr="00231B16">
        <w:trPr>
          <w:trHeight w:val="262"/>
        </w:trPr>
        <w:tc>
          <w:tcPr>
            <w:tcW w:w="2660" w:type="dxa"/>
            <w:vMerge w:val="restart"/>
          </w:tcPr>
          <w:p w:rsidR="0001054A" w:rsidRPr="0028548C" w:rsidRDefault="0001054A" w:rsidP="00231B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r w:rsidRPr="0028548C">
              <w:t>Аккомпаниатор-концертмейстер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1,164</w:t>
            </w:r>
          </w:p>
        </w:tc>
      </w:tr>
      <w:tr w:rsidR="0001054A" w:rsidRPr="0028548C" w:rsidTr="00231B16">
        <w:trPr>
          <w:trHeight w:val="328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r w:rsidRPr="0028548C"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1,242</w:t>
            </w:r>
          </w:p>
        </w:tc>
      </w:tr>
      <w:tr w:rsidR="0001054A" w:rsidRPr="0028548C" w:rsidTr="00231B16">
        <w:trPr>
          <w:trHeight w:val="290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r w:rsidRPr="0028548C">
              <w:t>Библиограф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1,224</w:t>
            </w:r>
          </w:p>
        </w:tc>
      </w:tr>
      <w:tr w:rsidR="0001054A" w:rsidRPr="0028548C" w:rsidTr="00231B16">
        <w:trPr>
          <w:trHeight w:val="555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r w:rsidRPr="0028548C">
              <w:t>Методист библиотеки, музея, клубного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</w:p>
          <w:p w:rsidR="0001054A" w:rsidRPr="0028548C" w:rsidRDefault="0001054A" w:rsidP="00231B16">
            <w:pPr>
              <w:jc w:val="center"/>
            </w:pPr>
            <w:r w:rsidRPr="0028548C">
              <w:t>1,218</w:t>
            </w:r>
          </w:p>
        </w:tc>
      </w:tr>
      <w:tr w:rsidR="0001054A" w:rsidRPr="0028548C" w:rsidTr="000B3A1B">
        <w:trPr>
          <w:trHeight w:val="1392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r w:rsidRPr="0028548C">
              <w:t>Методист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1,169</w:t>
            </w:r>
          </w:p>
          <w:p w:rsidR="0001054A" w:rsidRPr="0028548C" w:rsidRDefault="0001054A" w:rsidP="00231B16">
            <w:pPr>
              <w:jc w:val="center"/>
            </w:pPr>
          </w:p>
          <w:p w:rsidR="0001054A" w:rsidRPr="0028548C" w:rsidRDefault="0001054A" w:rsidP="00231B16">
            <w:pPr>
              <w:jc w:val="center"/>
            </w:pPr>
          </w:p>
          <w:p w:rsidR="0001054A" w:rsidRPr="0028548C" w:rsidRDefault="0001054A" w:rsidP="00231B16">
            <w:pPr>
              <w:jc w:val="center"/>
            </w:pPr>
          </w:p>
          <w:p w:rsidR="0001054A" w:rsidRPr="0028548C" w:rsidRDefault="0001054A" w:rsidP="00231B16">
            <w:pPr>
              <w:jc w:val="center"/>
            </w:pPr>
          </w:p>
        </w:tc>
      </w:tr>
      <w:tr w:rsidR="0001054A" w:rsidRPr="0028548C" w:rsidTr="00231B16">
        <w:trPr>
          <w:trHeight w:val="616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r w:rsidRPr="0028548C">
              <w:t>Редактор библиотеки,  клубного учреждения,  музея,  научно-методического центра народного творчества,  дома народного творчества, 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1,222</w:t>
            </w:r>
          </w:p>
        </w:tc>
      </w:tr>
      <w:tr w:rsidR="0001054A" w:rsidRPr="0028548C" w:rsidTr="00231B16">
        <w:trPr>
          <w:trHeight w:val="272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r w:rsidRPr="0028548C">
              <w:t>Лектор (экскурсовод)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1,234</w:t>
            </w:r>
          </w:p>
        </w:tc>
      </w:tr>
      <w:tr w:rsidR="0001054A" w:rsidRPr="0028548C" w:rsidTr="00231B16">
        <w:trPr>
          <w:trHeight w:val="290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r w:rsidRPr="0028548C">
              <w:t>Артист-вокалист (солист)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1,089</w:t>
            </w:r>
          </w:p>
        </w:tc>
      </w:tr>
      <w:tr w:rsidR="0001054A" w:rsidRPr="0028548C" w:rsidTr="00231B16">
        <w:trPr>
          <w:trHeight w:val="290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r w:rsidRPr="0028548C">
              <w:t>Артист балета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1,129</w:t>
            </w:r>
          </w:p>
        </w:tc>
      </w:tr>
      <w:tr w:rsidR="0001054A" w:rsidRPr="0028548C" w:rsidTr="00231B16">
        <w:trPr>
          <w:trHeight w:val="337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r w:rsidRPr="0028548C">
              <w:t>Артист оркестра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1,138</w:t>
            </w:r>
          </w:p>
        </w:tc>
      </w:tr>
      <w:tr w:rsidR="0001054A" w:rsidRPr="0028548C" w:rsidTr="00231B16">
        <w:trPr>
          <w:trHeight w:val="337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r w:rsidRPr="0028548C">
              <w:t>Артист хора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1,149</w:t>
            </w:r>
          </w:p>
        </w:tc>
      </w:tr>
      <w:tr w:rsidR="0001054A" w:rsidRPr="0028548C" w:rsidTr="00231B16">
        <w:trPr>
          <w:trHeight w:val="636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r w:rsidRPr="0028548C">
              <w:t>Артисты - концертные исполнители (всех жанров)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</w:p>
          <w:p w:rsidR="0001054A" w:rsidRPr="0028548C" w:rsidRDefault="0001054A" w:rsidP="00231B16">
            <w:pPr>
              <w:jc w:val="center"/>
            </w:pPr>
            <w:r w:rsidRPr="0028548C">
              <w:t>1,281</w:t>
            </w:r>
          </w:p>
        </w:tc>
      </w:tr>
      <w:tr w:rsidR="0001054A" w:rsidRPr="0028548C" w:rsidTr="00231B16">
        <w:trPr>
          <w:trHeight w:val="309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r w:rsidRPr="0028548C">
              <w:t>Редактор (музыкальный редактор)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1,222</w:t>
            </w:r>
          </w:p>
        </w:tc>
      </w:tr>
      <w:tr w:rsidR="0001054A" w:rsidRPr="0028548C" w:rsidTr="00231B16">
        <w:trPr>
          <w:trHeight w:val="309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r w:rsidRPr="0028548C">
              <w:t>Специалист по методике клубной работы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1,150</w:t>
            </w:r>
          </w:p>
        </w:tc>
      </w:tr>
      <w:tr w:rsidR="0001054A" w:rsidRPr="0028548C" w:rsidTr="00231B16">
        <w:trPr>
          <w:trHeight w:val="262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r w:rsidRPr="0028548C">
              <w:t>Звукооператор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1,352</w:t>
            </w:r>
          </w:p>
        </w:tc>
      </w:tr>
    </w:tbl>
    <w:p w:rsidR="0001054A" w:rsidRDefault="0001054A" w:rsidP="0001054A">
      <w:pPr>
        <w:jc w:val="center"/>
        <w:rPr>
          <w:b/>
          <w:bCs/>
          <w:i/>
          <w:iCs/>
        </w:rPr>
      </w:pPr>
    </w:p>
    <w:p w:rsidR="0001054A" w:rsidRPr="0028548C" w:rsidRDefault="000B3A1B" w:rsidP="0001054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1.3</w:t>
      </w:r>
      <w:r w:rsidR="0001054A" w:rsidRPr="0028548C">
        <w:rPr>
          <w:b/>
          <w:bCs/>
          <w:i/>
          <w:iCs/>
        </w:rPr>
        <w:t>.</w:t>
      </w:r>
      <w:r w:rsidR="0001054A">
        <w:rPr>
          <w:b/>
          <w:bCs/>
          <w:i/>
          <w:iCs/>
        </w:rPr>
        <w:t xml:space="preserve"> </w:t>
      </w:r>
      <w:r w:rsidR="0001054A" w:rsidRPr="0028548C">
        <w:rPr>
          <w:b/>
          <w:bCs/>
          <w:i/>
          <w:iCs/>
        </w:rPr>
        <w:t>Профессиональная квалификационная  группа</w:t>
      </w:r>
    </w:p>
    <w:p w:rsidR="0001054A" w:rsidRDefault="0001054A" w:rsidP="0001054A">
      <w:pPr>
        <w:jc w:val="center"/>
        <w:rPr>
          <w:b/>
          <w:bCs/>
          <w:i/>
          <w:iCs/>
        </w:rPr>
      </w:pPr>
      <w:r w:rsidRPr="0028548C">
        <w:rPr>
          <w:b/>
          <w:bCs/>
          <w:i/>
          <w:iCs/>
        </w:rPr>
        <w:t>«Должности руководящего состава учреждений культуры, искусства и кинематографии»</w:t>
      </w:r>
    </w:p>
    <w:p w:rsidR="0001054A" w:rsidRPr="0028548C" w:rsidRDefault="0001054A" w:rsidP="0001054A">
      <w:pPr>
        <w:jc w:val="center"/>
        <w:rPr>
          <w:b/>
          <w:bCs/>
          <w:i/>
          <w:iCs/>
        </w:rPr>
      </w:pP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2660"/>
        <w:gridCol w:w="4536"/>
        <w:gridCol w:w="2126"/>
      </w:tblGrid>
      <w:tr w:rsidR="0001054A" w:rsidRPr="0028548C" w:rsidTr="00231B16">
        <w:tc>
          <w:tcPr>
            <w:tcW w:w="2660" w:type="dxa"/>
          </w:tcPr>
          <w:p w:rsidR="0001054A" w:rsidRPr="0028548C" w:rsidRDefault="0001054A" w:rsidP="00231B16">
            <w:pPr>
              <w:jc w:val="both"/>
            </w:pPr>
            <w:r w:rsidRPr="0028548C">
              <w:t xml:space="preserve">Квалификационный   </w:t>
            </w:r>
            <w:r w:rsidRPr="0028548C">
              <w:rPr>
                <w:sz w:val="22"/>
                <w:szCs w:val="22"/>
              </w:rPr>
              <w:br/>
            </w:r>
            <w:r w:rsidRPr="0028548C">
              <w:t xml:space="preserve">        уровень        </w:t>
            </w:r>
          </w:p>
        </w:tc>
        <w:tc>
          <w:tcPr>
            <w:tcW w:w="4536" w:type="dxa"/>
          </w:tcPr>
          <w:p w:rsidR="0001054A" w:rsidRPr="00EF04E5" w:rsidRDefault="0001054A" w:rsidP="00231B16">
            <w:pPr>
              <w:jc w:val="both"/>
            </w:pPr>
            <w:r w:rsidRPr="00EF04E5">
              <w:t>Профессии, отнесенные к квалификационным уровням</w:t>
            </w:r>
          </w:p>
        </w:tc>
        <w:tc>
          <w:tcPr>
            <w:tcW w:w="2126" w:type="dxa"/>
          </w:tcPr>
          <w:p w:rsidR="0001054A" w:rsidRPr="0028548C" w:rsidRDefault="0001054A" w:rsidP="00231B16">
            <w:pPr>
              <w:jc w:val="center"/>
            </w:pPr>
            <w:r w:rsidRPr="0028548C">
              <w:t xml:space="preserve">Размер повышающего коэффициента </w:t>
            </w:r>
          </w:p>
        </w:tc>
      </w:tr>
      <w:tr w:rsidR="0001054A" w:rsidRPr="0028548C" w:rsidTr="00231B16">
        <w:trPr>
          <w:trHeight w:val="393"/>
        </w:trPr>
        <w:tc>
          <w:tcPr>
            <w:tcW w:w="2660" w:type="dxa"/>
            <w:vMerge w:val="restart"/>
          </w:tcPr>
          <w:p w:rsidR="0001054A" w:rsidRPr="0028548C" w:rsidRDefault="0001054A" w:rsidP="00231B16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both"/>
            </w:pPr>
            <w:r w:rsidRPr="0028548C">
              <w:t>Художественный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1,176</w:t>
            </w:r>
          </w:p>
        </w:tc>
      </w:tr>
      <w:tr w:rsidR="0001054A" w:rsidRPr="0028548C" w:rsidTr="00231B16">
        <w:trPr>
          <w:trHeight w:val="337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both"/>
            </w:pPr>
            <w:r w:rsidRPr="0028548C">
              <w:t xml:space="preserve">Заведующий музыкальной частью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1,114</w:t>
            </w:r>
          </w:p>
        </w:tc>
      </w:tr>
      <w:tr w:rsidR="0001054A" w:rsidRPr="0028548C" w:rsidTr="00231B16">
        <w:trPr>
          <w:trHeight w:val="571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both"/>
            </w:pPr>
            <w:r w:rsidRPr="0028548C">
              <w:t xml:space="preserve">Заведующий отделом (сектором) библиотеки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1,173</w:t>
            </w:r>
          </w:p>
        </w:tc>
      </w:tr>
      <w:tr w:rsidR="0001054A" w:rsidRPr="0028548C" w:rsidTr="00231B16">
        <w:trPr>
          <w:trHeight w:val="252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both"/>
            </w:pPr>
            <w:r w:rsidRPr="0028548C">
              <w:t xml:space="preserve">Режиссер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1,114</w:t>
            </w:r>
          </w:p>
        </w:tc>
      </w:tr>
      <w:tr w:rsidR="0001054A" w:rsidRPr="0028548C" w:rsidTr="00231B16">
        <w:trPr>
          <w:trHeight w:val="356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both"/>
            </w:pPr>
            <w:r w:rsidRPr="0028548C">
              <w:t xml:space="preserve">Дирижер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1,093</w:t>
            </w:r>
          </w:p>
        </w:tc>
      </w:tr>
      <w:tr w:rsidR="0001054A" w:rsidRPr="0028548C" w:rsidTr="00231B16">
        <w:trPr>
          <w:trHeight w:val="309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both"/>
            </w:pPr>
            <w:r w:rsidRPr="0028548C">
              <w:t xml:space="preserve">Балетмейстер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1,160</w:t>
            </w:r>
          </w:p>
        </w:tc>
      </w:tr>
      <w:tr w:rsidR="0001054A" w:rsidRPr="0028548C" w:rsidTr="00231B16">
        <w:trPr>
          <w:trHeight w:val="365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both"/>
            </w:pPr>
            <w:r w:rsidRPr="0028548C">
              <w:t xml:space="preserve">Хормейстер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1,137</w:t>
            </w:r>
          </w:p>
        </w:tc>
      </w:tr>
      <w:tr w:rsidR="0001054A" w:rsidRPr="0028548C" w:rsidTr="00231B16">
        <w:trPr>
          <w:trHeight w:val="356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both"/>
            </w:pPr>
            <w:r w:rsidRPr="0028548C">
              <w:t>Звукорежиссер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1,184</w:t>
            </w:r>
          </w:p>
        </w:tc>
      </w:tr>
      <w:tr w:rsidR="0001054A" w:rsidRPr="0028548C" w:rsidTr="00231B16">
        <w:trPr>
          <w:trHeight w:val="2271"/>
        </w:trPr>
        <w:tc>
          <w:tcPr>
            <w:tcW w:w="2660" w:type="dxa"/>
            <w:vMerge/>
          </w:tcPr>
          <w:p w:rsidR="0001054A" w:rsidRPr="0028548C" w:rsidRDefault="0001054A" w:rsidP="00231B16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both"/>
            </w:pPr>
            <w:r w:rsidRPr="0028548C">
              <w:t xml:space="preserve"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1,179</w:t>
            </w:r>
          </w:p>
        </w:tc>
      </w:tr>
    </w:tbl>
    <w:p w:rsidR="0001054A" w:rsidRDefault="0001054A" w:rsidP="0001054A">
      <w:pPr>
        <w:pStyle w:val="a6"/>
        <w:spacing w:line="240" w:lineRule="auto"/>
        <w:ind w:left="1080"/>
        <w:rPr>
          <w:b/>
          <w:bCs/>
        </w:rPr>
      </w:pPr>
    </w:p>
    <w:p w:rsidR="0001054A" w:rsidRPr="0028548C" w:rsidRDefault="0001054A" w:rsidP="0001054A">
      <w:pPr>
        <w:pStyle w:val="a6"/>
        <w:numPr>
          <w:ilvl w:val="0"/>
          <w:numId w:val="2"/>
        </w:numPr>
        <w:spacing w:line="240" w:lineRule="auto"/>
        <w:jc w:val="center"/>
        <w:rPr>
          <w:b/>
          <w:bCs/>
        </w:rPr>
      </w:pPr>
      <w:r w:rsidRPr="0028548C">
        <w:rPr>
          <w:b/>
          <w:bCs/>
        </w:rPr>
        <w:t>Профессиональные квалификационные группы</w:t>
      </w:r>
    </w:p>
    <w:p w:rsidR="0001054A" w:rsidRPr="0028548C" w:rsidRDefault="0001054A" w:rsidP="0001054A">
      <w:pPr>
        <w:jc w:val="center"/>
        <w:rPr>
          <w:b/>
          <w:bCs/>
        </w:rPr>
      </w:pPr>
      <w:r w:rsidRPr="0028548C">
        <w:rPr>
          <w:b/>
          <w:bCs/>
        </w:rPr>
        <w:t>профессий рабочих муниципальных учреждении культуры, искусства и кинематографии</w:t>
      </w:r>
    </w:p>
    <w:p w:rsidR="0001054A" w:rsidRPr="0028548C" w:rsidRDefault="0001054A" w:rsidP="0001054A">
      <w:pPr>
        <w:jc w:val="center"/>
        <w:rPr>
          <w:b/>
          <w:bCs/>
          <w:i/>
          <w:iCs/>
        </w:rPr>
      </w:pPr>
    </w:p>
    <w:p w:rsidR="0001054A" w:rsidRPr="0028548C" w:rsidRDefault="0001054A" w:rsidP="0001054A">
      <w:pPr>
        <w:jc w:val="center"/>
        <w:rPr>
          <w:b/>
          <w:bCs/>
          <w:i/>
          <w:iCs/>
        </w:rPr>
      </w:pPr>
      <w:r w:rsidRPr="0028548C">
        <w:rPr>
          <w:b/>
          <w:bCs/>
          <w:i/>
          <w:iCs/>
        </w:rPr>
        <w:t>2.1.</w:t>
      </w:r>
      <w:r w:rsidR="00471277">
        <w:rPr>
          <w:b/>
          <w:bCs/>
          <w:i/>
          <w:iCs/>
        </w:rPr>
        <w:t xml:space="preserve"> </w:t>
      </w:r>
      <w:r w:rsidRPr="0028548C">
        <w:rPr>
          <w:b/>
          <w:bCs/>
          <w:i/>
          <w:iCs/>
        </w:rPr>
        <w:t xml:space="preserve">Профессиональная квалификационная группа </w:t>
      </w:r>
    </w:p>
    <w:p w:rsidR="0001054A" w:rsidRPr="0028548C" w:rsidRDefault="0001054A" w:rsidP="0001054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«Профессии</w:t>
      </w:r>
      <w:r w:rsidRPr="0028548C">
        <w:rPr>
          <w:b/>
          <w:bCs/>
          <w:i/>
          <w:iCs/>
        </w:rPr>
        <w:t xml:space="preserve"> рабочих культуры, искусства и кинематографии </w:t>
      </w:r>
    </w:p>
    <w:p w:rsidR="0001054A" w:rsidRDefault="0001054A" w:rsidP="0001054A">
      <w:pPr>
        <w:jc w:val="center"/>
        <w:rPr>
          <w:b/>
          <w:bCs/>
          <w:i/>
          <w:iCs/>
        </w:rPr>
      </w:pPr>
      <w:r w:rsidRPr="0028548C">
        <w:rPr>
          <w:b/>
          <w:bCs/>
          <w:i/>
          <w:iCs/>
        </w:rPr>
        <w:t xml:space="preserve"> первого уровня</w:t>
      </w:r>
      <w:r>
        <w:rPr>
          <w:b/>
          <w:bCs/>
          <w:i/>
          <w:iCs/>
        </w:rPr>
        <w:t>»</w:t>
      </w:r>
    </w:p>
    <w:p w:rsidR="0001054A" w:rsidRPr="0028548C" w:rsidRDefault="0001054A" w:rsidP="0001054A">
      <w:pPr>
        <w:jc w:val="center"/>
        <w:rPr>
          <w:b/>
          <w:bCs/>
          <w:i/>
          <w:iCs/>
        </w:rPr>
      </w:pP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2678"/>
        <w:gridCol w:w="4518"/>
        <w:gridCol w:w="2126"/>
      </w:tblGrid>
      <w:tr w:rsidR="0001054A" w:rsidRPr="0028548C" w:rsidTr="00231B16">
        <w:tc>
          <w:tcPr>
            <w:tcW w:w="2678" w:type="dxa"/>
          </w:tcPr>
          <w:p w:rsidR="0001054A" w:rsidRPr="0028548C" w:rsidRDefault="0001054A" w:rsidP="00231B16">
            <w:pPr>
              <w:jc w:val="both"/>
            </w:pPr>
            <w:r w:rsidRPr="0028548C">
              <w:t xml:space="preserve">Квалификационный   </w:t>
            </w:r>
            <w:r w:rsidRPr="0028548C">
              <w:rPr>
                <w:sz w:val="22"/>
                <w:szCs w:val="22"/>
              </w:rPr>
              <w:br/>
            </w:r>
            <w:r w:rsidRPr="0028548C">
              <w:t xml:space="preserve">        уровень        </w:t>
            </w:r>
          </w:p>
        </w:tc>
        <w:tc>
          <w:tcPr>
            <w:tcW w:w="4518" w:type="dxa"/>
          </w:tcPr>
          <w:p w:rsidR="0001054A" w:rsidRPr="00EF04E5" w:rsidRDefault="0001054A" w:rsidP="00231B16">
            <w:pPr>
              <w:jc w:val="both"/>
            </w:pPr>
            <w:r w:rsidRPr="00EF04E5">
              <w:t>Должности, отнесенные к квалификационным уровням</w:t>
            </w:r>
          </w:p>
        </w:tc>
        <w:tc>
          <w:tcPr>
            <w:tcW w:w="2126" w:type="dxa"/>
          </w:tcPr>
          <w:p w:rsidR="0001054A" w:rsidRPr="0028548C" w:rsidRDefault="0001054A" w:rsidP="00231B16">
            <w:pPr>
              <w:jc w:val="center"/>
            </w:pPr>
            <w:r w:rsidRPr="0028548C">
              <w:t xml:space="preserve">Размер повышающего коэффициента </w:t>
            </w:r>
          </w:p>
        </w:tc>
      </w:tr>
      <w:tr w:rsidR="0001054A" w:rsidRPr="0028548C" w:rsidTr="00231B16">
        <w:trPr>
          <w:trHeight w:val="337"/>
        </w:trPr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54A" w:rsidRPr="0028548C" w:rsidRDefault="0001054A" w:rsidP="00231B16">
            <w:pPr>
              <w:jc w:val="both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both"/>
            </w:pPr>
            <w:r w:rsidRPr="0028548C">
              <w:t xml:space="preserve">Костюмер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1,365</w:t>
            </w:r>
          </w:p>
        </w:tc>
      </w:tr>
      <w:tr w:rsidR="0001054A" w:rsidRPr="0028548C" w:rsidTr="00231B16">
        <w:trPr>
          <w:trHeight w:val="300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54A" w:rsidRPr="0028548C" w:rsidRDefault="0001054A" w:rsidP="00231B16">
            <w:pPr>
              <w:jc w:val="both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both"/>
            </w:pPr>
            <w:r w:rsidRPr="0028548C">
              <w:t xml:space="preserve">Установщик декораций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054A" w:rsidRPr="0028548C" w:rsidRDefault="0001054A" w:rsidP="00231B16">
            <w:pPr>
              <w:jc w:val="center"/>
            </w:pPr>
            <w:r w:rsidRPr="0028548C">
              <w:t>1,234</w:t>
            </w:r>
          </w:p>
        </w:tc>
      </w:tr>
    </w:tbl>
    <w:p w:rsidR="0001054A" w:rsidRPr="005C26DB" w:rsidRDefault="0001054A" w:rsidP="0001054A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5C26DB">
        <w:rPr>
          <w:b/>
          <w:bCs/>
        </w:rPr>
        <w:lastRenderedPageBreak/>
        <w:t>Профессиональные квалификационные группы должностей</w:t>
      </w:r>
    </w:p>
    <w:p w:rsidR="0001054A" w:rsidRPr="0028548C" w:rsidRDefault="0001054A" w:rsidP="0001054A">
      <w:pPr>
        <w:autoSpaceDE w:val="0"/>
        <w:autoSpaceDN w:val="0"/>
        <w:adjustRightInd w:val="0"/>
        <w:jc w:val="center"/>
        <w:rPr>
          <w:b/>
          <w:bCs/>
        </w:rPr>
      </w:pPr>
      <w:r w:rsidRPr="0028548C">
        <w:rPr>
          <w:b/>
          <w:bCs/>
        </w:rPr>
        <w:t>работников образования</w:t>
      </w:r>
    </w:p>
    <w:p w:rsidR="0001054A" w:rsidRPr="0028548C" w:rsidRDefault="0001054A" w:rsidP="0001054A">
      <w:pPr>
        <w:autoSpaceDE w:val="0"/>
        <w:autoSpaceDN w:val="0"/>
        <w:adjustRightInd w:val="0"/>
        <w:rPr>
          <w:b/>
          <w:bCs/>
        </w:rPr>
      </w:pPr>
    </w:p>
    <w:p w:rsidR="0001054A" w:rsidRPr="0028548C" w:rsidRDefault="0001054A" w:rsidP="0001054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8548C">
        <w:rPr>
          <w:b/>
          <w:bCs/>
          <w:i/>
          <w:iCs/>
        </w:rPr>
        <w:t>3.1.</w:t>
      </w:r>
      <w:r>
        <w:rPr>
          <w:b/>
          <w:bCs/>
          <w:i/>
          <w:iCs/>
        </w:rPr>
        <w:t> </w:t>
      </w:r>
      <w:r w:rsidRPr="0028548C">
        <w:rPr>
          <w:b/>
          <w:bCs/>
          <w:i/>
          <w:iCs/>
        </w:rPr>
        <w:t>Профессиональная квалификационная группа должностей</w:t>
      </w:r>
    </w:p>
    <w:p w:rsidR="0001054A" w:rsidRDefault="0001054A" w:rsidP="0001054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8548C">
        <w:rPr>
          <w:b/>
          <w:bCs/>
          <w:i/>
          <w:iCs/>
        </w:rPr>
        <w:t>педагогических  работников</w:t>
      </w:r>
    </w:p>
    <w:p w:rsidR="0001054A" w:rsidRPr="0028548C" w:rsidRDefault="0001054A" w:rsidP="0001054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2943"/>
        <w:gridCol w:w="4253"/>
        <w:gridCol w:w="2126"/>
      </w:tblGrid>
      <w:tr w:rsidR="0001054A" w:rsidRPr="0028548C" w:rsidTr="00231B16">
        <w:tc>
          <w:tcPr>
            <w:tcW w:w="2943" w:type="dxa"/>
          </w:tcPr>
          <w:p w:rsidR="0001054A" w:rsidRPr="0028548C" w:rsidRDefault="0001054A" w:rsidP="00231B16">
            <w:pPr>
              <w:jc w:val="both"/>
            </w:pPr>
            <w:r w:rsidRPr="0028548C">
              <w:t xml:space="preserve">Квалификационный   </w:t>
            </w:r>
            <w:r w:rsidRPr="0028548C">
              <w:rPr>
                <w:sz w:val="22"/>
                <w:szCs w:val="22"/>
              </w:rPr>
              <w:br/>
            </w:r>
            <w:r w:rsidRPr="0028548C">
              <w:t xml:space="preserve">        уровень        </w:t>
            </w:r>
          </w:p>
        </w:tc>
        <w:tc>
          <w:tcPr>
            <w:tcW w:w="4253" w:type="dxa"/>
          </w:tcPr>
          <w:p w:rsidR="0001054A" w:rsidRPr="00EF04E5" w:rsidRDefault="0001054A" w:rsidP="00231B16">
            <w:pPr>
              <w:jc w:val="both"/>
            </w:pPr>
            <w:r w:rsidRPr="00EF04E5">
              <w:t>Должности, отнесенные к квалификационным уровням</w:t>
            </w:r>
          </w:p>
        </w:tc>
        <w:tc>
          <w:tcPr>
            <w:tcW w:w="2126" w:type="dxa"/>
          </w:tcPr>
          <w:p w:rsidR="0001054A" w:rsidRPr="0028548C" w:rsidRDefault="0001054A" w:rsidP="00231B16">
            <w:pPr>
              <w:jc w:val="center"/>
            </w:pPr>
            <w:r w:rsidRPr="0028548C">
              <w:t xml:space="preserve">Размер повышающего коэффициента </w:t>
            </w:r>
          </w:p>
        </w:tc>
      </w:tr>
      <w:tr w:rsidR="0001054A" w:rsidRPr="0028548C" w:rsidTr="00231B16">
        <w:tc>
          <w:tcPr>
            <w:tcW w:w="2943" w:type="dxa"/>
          </w:tcPr>
          <w:p w:rsidR="0001054A" w:rsidRPr="0028548C" w:rsidRDefault="0001054A" w:rsidP="00231B16">
            <w:pPr>
              <w:autoSpaceDE w:val="0"/>
              <w:autoSpaceDN w:val="0"/>
              <w:adjustRightInd w:val="0"/>
              <w:jc w:val="both"/>
            </w:pPr>
            <w:r w:rsidRPr="0028548C">
              <w:t xml:space="preserve">2 квалификационный  </w:t>
            </w:r>
            <w:r w:rsidRPr="0028548C">
              <w:rPr>
                <w:sz w:val="22"/>
                <w:szCs w:val="22"/>
              </w:rPr>
              <w:br/>
            </w:r>
            <w:r w:rsidRPr="0028548C">
              <w:t xml:space="preserve">уровень               </w:t>
            </w:r>
          </w:p>
        </w:tc>
        <w:tc>
          <w:tcPr>
            <w:tcW w:w="4253" w:type="dxa"/>
          </w:tcPr>
          <w:p w:rsidR="0001054A" w:rsidRPr="0028548C" w:rsidRDefault="0001054A" w:rsidP="00231B16">
            <w:pPr>
              <w:autoSpaceDE w:val="0"/>
              <w:autoSpaceDN w:val="0"/>
              <w:adjustRightInd w:val="0"/>
              <w:jc w:val="both"/>
            </w:pPr>
            <w:r w:rsidRPr="0028548C">
              <w:t>Концертмейстер</w:t>
            </w:r>
          </w:p>
        </w:tc>
        <w:tc>
          <w:tcPr>
            <w:tcW w:w="2126" w:type="dxa"/>
          </w:tcPr>
          <w:p w:rsidR="0001054A" w:rsidRPr="0028548C" w:rsidRDefault="0001054A" w:rsidP="00231B16">
            <w:pPr>
              <w:autoSpaceDE w:val="0"/>
              <w:autoSpaceDN w:val="0"/>
              <w:adjustRightInd w:val="0"/>
              <w:jc w:val="center"/>
            </w:pPr>
            <w:r w:rsidRPr="0028548C">
              <w:t>1,164</w:t>
            </w:r>
          </w:p>
        </w:tc>
      </w:tr>
      <w:tr w:rsidR="0001054A" w:rsidRPr="0028548C" w:rsidTr="00231B16">
        <w:tc>
          <w:tcPr>
            <w:tcW w:w="2943" w:type="dxa"/>
          </w:tcPr>
          <w:p w:rsidR="0001054A" w:rsidRPr="0028548C" w:rsidRDefault="0001054A" w:rsidP="00231B16">
            <w:pPr>
              <w:autoSpaceDE w:val="0"/>
              <w:autoSpaceDN w:val="0"/>
              <w:adjustRightInd w:val="0"/>
              <w:jc w:val="both"/>
            </w:pPr>
            <w:r w:rsidRPr="0028548C">
              <w:t xml:space="preserve">3 квалификационный  </w:t>
            </w:r>
            <w:r w:rsidRPr="0028548C">
              <w:rPr>
                <w:sz w:val="22"/>
                <w:szCs w:val="22"/>
              </w:rPr>
              <w:br/>
            </w:r>
            <w:r w:rsidRPr="0028548C">
              <w:t xml:space="preserve">уровень               </w:t>
            </w:r>
          </w:p>
        </w:tc>
        <w:tc>
          <w:tcPr>
            <w:tcW w:w="4253" w:type="dxa"/>
          </w:tcPr>
          <w:p w:rsidR="0001054A" w:rsidRPr="0028548C" w:rsidRDefault="0001054A" w:rsidP="00231B16">
            <w:pPr>
              <w:autoSpaceDE w:val="0"/>
              <w:autoSpaceDN w:val="0"/>
              <w:adjustRightInd w:val="0"/>
              <w:jc w:val="both"/>
            </w:pPr>
            <w:r w:rsidRPr="0028548C">
              <w:t>Методист</w:t>
            </w:r>
          </w:p>
        </w:tc>
        <w:tc>
          <w:tcPr>
            <w:tcW w:w="2126" w:type="dxa"/>
          </w:tcPr>
          <w:p w:rsidR="0001054A" w:rsidRPr="0028548C" w:rsidRDefault="0001054A" w:rsidP="00231B16">
            <w:pPr>
              <w:jc w:val="center"/>
            </w:pPr>
            <w:r w:rsidRPr="0028548C">
              <w:t>1,169</w:t>
            </w:r>
          </w:p>
        </w:tc>
      </w:tr>
      <w:tr w:rsidR="0001054A" w:rsidRPr="0028548C" w:rsidTr="00231B16">
        <w:tc>
          <w:tcPr>
            <w:tcW w:w="2943" w:type="dxa"/>
          </w:tcPr>
          <w:p w:rsidR="0001054A" w:rsidRPr="0028548C" w:rsidRDefault="0001054A" w:rsidP="00231B16">
            <w:r w:rsidRPr="0028548C">
              <w:t xml:space="preserve">4  квалификационный  </w:t>
            </w:r>
            <w:r w:rsidRPr="0028548C">
              <w:rPr>
                <w:sz w:val="22"/>
                <w:szCs w:val="22"/>
              </w:rPr>
              <w:br/>
            </w:r>
            <w:r w:rsidRPr="0028548C">
              <w:t xml:space="preserve">уровень               </w:t>
            </w:r>
          </w:p>
        </w:tc>
        <w:tc>
          <w:tcPr>
            <w:tcW w:w="4253" w:type="dxa"/>
          </w:tcPr>
          <w:p w:rsidR="0001054A" w:rsidRPr="0028548C" w:rsidRDefault="0001054A" w:rsidP="00231B16">
            <w:pPr>
              <w:jc w:val="both"/>
            </w:pPr>
            <w:r w:rsidRPr="0028548C">
              <w:rPr>
                <w:color w:val="000000"/>
              </w:rPr>
              <w:t>Преподаватель</w:t>
            </w:r>
          </w:p>
        </w:tc>
        <w:tc>
          <w:tcPr>
            <w:tcW w:w="2126" w:type="dxa"/>
          </w:tcPr>
          <w:p w:rsidR="0001054A" w:rsidRPr="0028548C" w:rsidRDefault="0001054A" w:rsidP="00231B16">
            <w:pPr>
              <w:jc w:val="center"/>
              <w:rPr>
                <w:color w:val="000000"/>
              </w:rPr>
            </w:pPr>
            <w:r w:rsidRPr="0028548C">
              <w:rPr>
                <w:color w:val="000000"/>
              </w:rPr>
              <w:t>1,277</w:t>
            </w:r>
          </w:p>
          <w:p w:rsidR="0001054A" w:rsidRPr="0028548C" w:rsidRDefault="0001054A" w:rsidP="00231B16">
            <w:pPr>
              <w:jc w:val="center"/>
              <w:rPr>
                <w:color w:val="000000"/>
              </w:rPr>
            </w:pPr>
          </w:p>
        </w:tc>
      </w:tr>
    </w:tbl>
    <w:p w:rsidR="0001054A" w:rsidRPr="00415E49" w:rsidRDefault="0001054A" w:rsidP="0001054A">
      <w:pPr>
        <w:pStyle w:val="a6"/>
        <w:autoSpaceDE w:val="0"/>
        <w:autoSpaceDN w:val="0"/>
        <w:adjustRightInd w:val="0"/>
        <w:spacing w:line="240" w:lineRule="auto"/>
        <w:rPr>
          <w:b/>
          <w:bCs/>
        </w:rPr>
      </w:pPr>
    </w:p>
    <w:sectPr w:rsidR="0001054A" w:rsidRPr="0041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DAE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161A25F8"/>
    <w:multiLevelType w:val="hybridMultilevel"/>
    <w:tmpl w:val="342E17DE"/>
    <w:lvl w:ilvl="0" w:tplc="8C58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66"/>
    <w:rsid w:val="0001054A"/>
    <w:rsid w:val="00071D3E"/>
    <w:rsid w:val="00083807"/>
    <w:rsid w:val="000B3A1B"/>
    <w:rsid w:val="000F4F79"/>
    <w:rsid w:val="00186DD1"/>
    <w:rsid w:val="001C68F7"/>
    <w:rsid w:val="001C7850"/>
    <w:rsid w:val="001E05CE"/>
    <w:rsid w:val="00284F89"/>
    <w:rsid w:val="002A6370"/>
    <w:rsid w:val="003D54C5"/>
    <w:rsid w:val="003E49D5"/>
    <w:rsid w:val="003F3EC0"/>
    <w:rsid w:val="003F6D6D"/>
    <w:rsid w:val="00471277"/>
    <w:rsid w:val="00486CC2"/>
    <w:rsid w:val="004B08A2"/>
    <w:rsid w:val="005A5932"/>
    <w:rsid w:val="005C22B8"/>
    <w:rsid w:val="00602F53"/>
    <w:rsid w:val="006218DE"/>
    <w:rsid w:val="00637F59"/>
    <w:rsid w:val="006963DF"/>
    <w:rsid w:val="006B7959"/>
    <w:rsid w:val="007F0C66"/>
    <w:rsid w:val="00810594"/>
    <w:rsid w:val="0086718D"/>
    <w:rsid w:val="00893B8C"/>
    <w:rsid w:val="0089543D"/>
    <w:rsid w:val="009004C8"/>
    <w:rsid w:val="00942E78"/>
    <w:rsid w:val="009B68F2"/>
    <w:rsid w:val="009E490D"/>
    <w:rsid w:val="00AB1C2E"/>
    <w:rsid w:val="00AB3793"/>
    <w:rsid w:val="00C512AF"/>
    <w:rsid w:val="00C83FAF"/>
    <w:rsid w:val="00CE29C7"/>
    <w:rsid w:val="00CE5D67"/>
    <w:rsid w:val="00D42806"/>
    <w:rsid w:val="00D7165E"/>
    <w:rsid w:val="00E2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875A-918F-4571-AE4F-1BBE007A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2013-02-01T00:09:00Z</cp:lastPrinted>
  <dcterms:created xsi:type="dcterms:W3CDTF">2013-01-31T04:50:00Z</dcterms:created>
  <dcterms:modified xsi:type="dcterms:W3CDTF">2013-05-13T08:05:00Z</dcterms:modified>
</cp:coreProperties>
</file>