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C8" w:rsidRPr="00AD2D91" w:rsidRDefault="004B03E3" w:rsidP="00170EC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762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EC8" w:rsidRPr="00AD2D91" w:rsidRDefault="00170EC8" w:rsidP="00170EC8">
      <w:pPr>
        <w:jc w:val="center"/>
        <w:rPr>
          <w:b/>
          <w:sz w:val="28"/>
          <w:szCs w:val="28"/>
        </w:rPr>
      </w:pPr>
      <w:r w:rsidRPr="00AD2D91">
        <w:rPr>
          <w:b/>
          <w:sz w:val="28"/>
          <w:szCs w:val="28"/>
        </w:rPr>
        <w:t>ПОСТАНОВЛЕНИЕ</w:t>
      </w:r>
    </w:p>
    <w:p w:rsidR="00170EC8" w:rsidRDefault="00170EC8" w:rsidP="00170EC8">
      <w:pPr>
        <w:jc w:val="center"/>
        <w:rPr>
          <w:b/>
          <w:sz w:val="32"/>
        </w:rPr>
      </w:pPr>
      <w:r>
        <w:rPr>
          <w:b/>
          <w:sz w:val="32"/>
        </w:rPr>
        <w:t>Администрации муниципального района</w:t>
      </w:r>
    </w:p>
    <w:p w:rsidR="00170EC8" w:rsidRDefault="00170EC8" w:rsidP="00DC1223">
      <w:pPr>
        <w:jc w:val="center"/>
        <w:rPr>
          <w:b/>
          <w:sz w:val="32"/>
        </w:rPr>
      </w:pPr>
      <w:r>
        <w:rPr>
          <w:b/>
          <w:sz w:val="32"/>
        </w:rPr>
        <w:t xml:space="preserve"> «Читинский район»</w:t>
      </w:r>
    </w:p>
    <w:p w:rsidR="00170EC8" w:rsidRDefault="00170EC8" w:rsidP="00C20858">
      <w:pPr>
        <w:jc w:val="center"/>
        <w:rPr>
          <w:b/>
          <w:sz w:val="24"/>
        </w:rPr>
      </w:pPr>
      <w:r>
        <w:rPr>
          <w:b/>
          <w:sz w:val="32"/>
        </w:rPr>
        <w:t>____________________________________________________</w:t>
      </w:r>
      <w:r w:rsidR="00DC1223">
        <w:rPr>
          <w:b/>
          <w:sz w:val="32"/>
        </w:rPr>
        <w:t>______</w:t>
      </w:r>
      <w:r w:rsidR="00DC1223">
        <w:rPr>
          <w:b/>
          <w:sz w:val="32"/>
        </w:rPr>
        <w:br/>
      </w:r>
    </w:p>
    <w:p w:rsidR="00170EC8" w:rsidRDefault="00170EC8" w:rsidP="00170EC8">
      <w:pPr>
        <w:rPr>
          <w:sz w:val="28"/>
          <w:szCs w:val="28"/>
        </w:rPr>
      </w:pPr>
      <w:r w:rsidRPr="00FD2C86">
        <w:rPr>
          <w:sz w:val="28"/>
          <w:szCs w:val="28"/>
        </w:rPr>
        <w:t>от</w:t>
      </w:r>
      <w:r w:rsidR="00FB27CF">
        <w:rPr>
          <w:b/>
          <w:sz w:val="28"/>
          <w:szCs w:val="28"/>
        </w:rPr>
        <w:t xml:space="preserve"> «</w:t>
      </w:r>
      <w:r w:rsidR="00FB27CF">
        <w:rPr>
          <w:sz w:val="28"/>
          <w:szCs w:val="28"/>
        </w:rPr>
        <w:t>16</w:t>
      </w:r>
      <w:r w:rsidRPr="00FD2C86">
        <w:rPr>
          <w:b/>
          <w:sz w:val="28"/>
          <w:szCs w:val="28"/>
        </w:rPr>
        <w:t>»</w:t>
      </w:r>
      <w:r w:rsidR="00DC1223">
        <w:rPr>
          <w:b/>
          <w:sz w:val="28"/>
          <w:szCs w:val="28"/>
        </w:rPr>
        <w:t xml:space="preserve"> </w:t>
      </w:r>
      <w:r w:rsidR="00FB27CF">
        <w:rPr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14 г"/>
        </w:smartTagPr>
        <w:r w:rsidRPr="00FD2C86">
          <w:rPr>
            <w:sz w:val="28"/>
            <w:szCs w:val="28"/>
          </w:rPr>
          <w:t>2014 г</w:t>
        </w:r>
      </w:smartTag>
      <w:r w:rsidRPr="00FD2C86">
        <w:rPr>
          <w:sz w:val="28"/>
          <w:szCs w:val="28"/>
        </w:rPr>
        <w:t>.</w:t>
      </w:r>
      <w:r w:rsidRPr="00FD2C86">
        <w:rPr>
          <w:b/>
          <w:sz w:val="28"/>
          <w:szCs w:val="28"/>
        </w:rPr>
        <w:t xml:space="preserve"> </w:t>
      </w:r>
      <w:r w:rsidR="00FB27CF">
        <w:rPr>
          <w:sz w:val="28"/>
          <w:szCs w:val="28"/>
        </w:rPr>
        <w:t>№2381</w:t>
      </w:r>
    </w:p>
    <w:p w:rsidR="00FB27CF" w:rsidRDefault="00FB27CF" w:rsidP="00170EC8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170EC8">
        <w:rPr>
          <w:sz w:val="28"/>
          <w:szCs w:val="28"/>
        </w:rPr>
        <w:t>утверждении Правил использования водных объектов общего пользования, расположенных на территории муниципального района</w:t>
      </w:r>
      <w:r>
        <w:rPr>
          <w:sz w:val="28"/>
          <w:szCs w:val="28"/>
        </w:rPr>
        <w:t xml:space="preserve"> «Читинский район»</w:t>
      </w:r>
      <w:r w:rsidRPr="00170EC8">
        <w:rPr>
          <w:sz w:val="28"/>
          <w:szCs w:val="28"/>
        </w:rPr>
        <w:t xml:space="preserve"> для личных и бытовых нужд</w:t>
      </w:r>
    </w:p>
    <w:p w:rsidR="00FB27CF" w:rsidRDefault="00FB27CF" w:rsidP="00170EC8">
      <w:pPr>
        <w:rPr>
          <w:sz w:val="28"/>
          <w:szCs w:val="28"/>
        </w:rPr>
      </w:pPr>
    </w:p>
    <w:p w:rsidR="009B09EB" w:rsidRDefault="009B09EB" w:rsidP="00FB27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B206E">
        <w:rPr>
          <w:sz w:val="28"/>
          <w:szCs w:val="28"/>
        </w:rPr>
        <w:t xml:space="preserve">В соответствии с требованиями </w:t>
      </w:r>
      <w:hyperlink r:id="rId6" w:history="1">
        <w:r w:rsidRPr="00CB206E">
          <w:rPr>
            <w:sz w:val="28"/>
            <w:szCs w:val="28"/>
          </w:rPr>
          <w:t>Федерального закона</w:t>
        </w:r>
      </w:hyperlink>
      <w:r w:rsidRPr="00CB206E">
        <w:rPr>
          <w:sz w:val="28"/>
          <w:szCs w:val="28"/>
        </w:rPr>
        <w:t xml:space="preserve"> Российской Федерации от 06 октября 2003 года N 131-ФЗ "Об общих принципах организации местного самоуправления в Российской Федерации", </w:t>
      </w:r>
      <w:hyperlink r:id="rId7" w:history="1">
        <w:r w:rsidRPr="00CB206E">
          <w:rPr>
            <w:sz w:val="28"/>
            <w:szCs w:val="28"/>
          </w:rPr>
          <w:t>Водного кодекса</w:t>
        </w:r>
      </w:hyperlink>
      <w:r w:rsidRPr="00CB206E">
        <w:rPr>
          <w:sz w:val="28"/>
          <w:szCs w:val="28"/>
        </w:rPr>
        <w:t xml:space="preserve"> Российской Федерации и в целях предотвращения чрезвычайных ситуаций, обеспечения безопасности жизни и здоровья граждан, охраны водных объектов и водных биоресурсов, снижения негативного воздействия на водные объекты, руководствуясь </w:t>
      </w:r>
      <w:r w:rsidR="00CB206E" w:rsidRPr="00CB206E">
        <w:rPr>
          <w:sz w:val="28"/>
          <w:szCs w:val="28"/>
        </w:rPr>
        <w:t xml:space="preserve">статьей 7 </w:t>
      </w:r>
      <w:r w:rsidRPr="00CB206E">
        <w:rPr>
          <w:sz w:val="28"/>
          <w:szCs w:val="28"/>
        </w:rPr>
        <w:t>Устава муниципального района "</w:t>
      </w:r>
      <w:r w:rsidR="00CB206E" w:rsidRPr="00CB206E">
        <w:rPr>
          <w:sz w:val="28"/>
          <w:szCs w:val="28"/>
        </w:rPr>
        <w:t>Читинский район</w:t>
      </w:r>
      <w:proofErr w:type="gramEnd"/>
      <w:r w:rsidR="00FD0E1C">
        <w:rPr>
          <w:sz w:val="28"/>
          <w:szCs w:val="28"/>
        </w:rPr>
        <w:t>" постановляю</w:t>
      </w:r>
      <w:r w:rsidRPr="00CB206E">
        <w:rPr>
          <w:sz w:val="28"/>
          <w:szCs w:val="28"/>
        </w:rPr>
        <w:t>:</w:t>
      </w:r>
    </w:p>
    <w:p w:rsidR="00FD0E1C" w:rsidRPr="00CB206E" w:rsidRDefault="00FD0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B09EB" w:rsidRPr="00CB206E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 w:rsidRPr="00CB206E">
        <w:rPr>
          <w:sz w:val="28"/>
          <w:szCs w:val="28"/>
        </w:rPr>
        <w:t>1. Утвердить Правила использования водных объектов общего пользования, расположенных на территории муниципального района "</w:t>
      </w:r>
      <w:r w:rsidR="00CB206E" w:rsidRPr="00CB206E">
        <w:rPr>
          <w:sz w:val="28"/>
          <w:szCs w:val="28"/>
        </w:rPr>
        <w:t>Читинский район</w:t>
      </w:r>
      <w:r w:rsidR="00CB07C1">
        <w:rPr>
          <w:sz w:val="28"/>
          <w:szCs w:val="28"/>
        </w:rPr>
        <w:t xml:space="preserve">", </w:t>
      </w:r>
      <w:r w:rsidRPr="00CB206E">
        <w:rPr>
          <w:sz w:val="28"/>
          <w:szCs w:val="28"/>
        </w:rPr>
        <w:t>для личных и бытовых нужд согласно</w:t>
      </w:r>
      <w:r w:rsidR="00CB206E" w:rsidRPr="00CB206E">
        <w:rPr>
          <w:sz w:val="28"/>
          <w:szCs w:val="28"/>
        </w:rPr>
        <w:t xml:space="preserve"> приложению</w:t>
      </w:r>
      <w:r w:rsidR="005B4E9E">
        <w:rPr>
          <w:sz w:val="28"/>
          <w:szCs w:val="28"/>
        </w:rPr>
        <w:t xml:space="preserve"> (приложение №1)</w:t>
      </w:r>
      <w:r w:rsidRPr="00CB206E">
        <w:rPr>
          <w:sz w:val="28"/>
          <w:szCs w:val="28"/>
        </w:rPr>
        <w:t>.</w:t>
      </w:r>
    </w:p>
    <w:p w:rsidR="009B09EB" w:rsidRPr="00CB206E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"/>
      <w:bookmarkEnd w:id="0"/>
      <w:r w:rsidRPr="00CB206E">
        <w:rPr>
          <w:sz w:val="28"/>
          <w:szCs w:val="28"/>
        </w:rPr>
        <w:t>2. Рекомендовать руководителям, главам городских и сельских поселений муниципального района "</w:t>
      </w:r>
      <w:r w:rsidR="00CB206E" w:rsidRPr="00CB206E">
        <w:rPr>
          <w:sz w:val="28"/>
          <w:szCs w:val="28"/>
        </w:rPr>
        <w:t>Читинский</w:t>
      </w:r>
      <w:r w:rsidRPr="00CB206E">
        <w:rPr>
          <w:sz w:val="28"/>
          <w:szCs w:val="28"/>
        </w:rPr>
        <w:t xml:space="preserve"> район" обеспечить предоставление гражданам информацию об ограничениях водопользования на водных объектах общего пользования, расположенных на территориях городских и сельских поселений.</w:t>
      </w:r>
    </w:p>
    <w:p w:rsidR="009B09EB" w:rsidRPr="00CB206E" w:rsidRDefault="00CB07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="009B09EB" w:rsidRPr="00CB206E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</w:t>
      </w:r>
      <w:r w:rsidR="009B09EB" w:rsidRPr="00CB206E">
        <w:rPr>
          <w:sz w:val="28"/>
          <w:szCs w:val="28"/>
        </w:rPr>
        <w:t xml:space="preserve">разместить на </w:t>
      </w:r>
      <w:hyperlink r:id="rId8" w:history="1">
        <w:r w:rsidR="009B09EB" w:rsidRPr="00CB206E">
          <w:rPr>
            <w:sz w:val="28"/>
            <w:szCs w:val="28"/>
          </w:rPr>
          <w:t>официальном сайте</w:t>
        </w:r>
      </w:hyperlink>
      <w:r w:rsidR="009B09EB" w:rsidRPr="00CB206E">
        <w:rPr>
          <w:sz w:val="28"/>
          <w:szCs w:val="28"/>
        </w:rPr>
        <w:t xml:space="preserve"> администра</w:t>
      </w:r>
      <w:r w:rsidR="00503758">
        <w:rPr>
          <w:sz w:val="28"/>
          <w:szCs w:val="28"/>
        </w:rPr>
        <w:t>ции муниципального района "Читин</w:t>
      </w:r>
      <w:r w:rsidR="009B09EB" w:rsidRPr="00CB206E">
        <w:rPr>
          <w:sz w:val="28"/>
          <w:szCs w:val="28"/>
        </w:rPr>
        <w:t>ский район".</w:t>
      </w:r>
    </w:p>
    <w:p w:rsidR="009B09EB" w:rsidRDefault="00CB07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5"/>
      <w:bookmarkEnd w:id="2"/>
      <w:r>
        <w:rPr>
          <w:sz w:val="28"/>
          <w:szCs w:val="28"/>
        </w:rPr>
        <w:t>4</w:t>
      </w:r>
      <w:r w:rsidR="009B09EB" w:rsidRPr="00CB206E">
        <w:rPr>
          <w:sz w:val="28"/>
          <w:szCs w:val="28"/>
        </w:rPr>
        <w:t xml:space="preserve">. Настоящее постановление вступает в силу со дня его </w:t>
      </w:r>
      <w:hyperlink r:id="rId9" w:history="1">
        <w:r w:rsidR="009B09EB" w:rsidRPr="00CB206E">
          <w:rPr>
            <w:sz w:val="28"/>
            <w:szCs w:val="28"/>
          </w:rPr>
          <w:t>официального опубликования</w:t>
        </w:r>
      </w:hyperlink>
      <w:r w:rsidR="009B09EB" w:rsidRPr="00CB206E">
        <w:rPr>
          <w:sz w:val="28"/>
          <w:szCs w:val="28"/>
        </w:rPr>
        <w:t>.</w:t>
      </w:r>
    </w:p>
    <w:p w:rsidR="001C19DD" w:rsidRDefault="001C19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19DD" w:rsidRDefault="001C19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27CF" w:rsidRDefault="00FB27C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27CF" w:rsidRDefault="00FB27C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 о. Руководителя администрации С.В. Фесюк</w:t>
      </w:r>
    </w:p>
    <w:p w:rsidR="001C19DD" w:rsidRDefault="001C19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19DD" w:rsidRDefault="001C19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19DD" w:rsidRDefault="001C19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19DD" w:rsidRDefault="001C19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19DD" w:rsidRDefault="001C19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3"/>
    <w:p w:rsidR="009B09EB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D361E" w:rsidRPr="00041910" w:rsidRDefault="00493091" w:rsidP="005D18F8">
      <w:pPr>
        <w:pStyle w:val="affff"/>
        <w:rPr>
          <w:sz w:val="26"/>
          <w:szCs w:val="26"/>
        </w:rPr>
      </w:pPr>
      <w:bookmarkStart w:id="4" w:name="sub_1000"/>
      <w:r w:rsidRPr="00041910">
        <w:rPr>
          <w:sz w:val="26"/>
          <w:szCs w:val="26"/>
        </w:rPr>
        <w:lastRenderedPageBreak/>
        <w:t>ПРИЛОЖЕНИЕ №1</w:t>
      </w:r>
    </w:p>
    <w:p w:rsidR="00493091" w:rsidRPr="00041910" w:rsidRDefault="00493091" w:rsidP="005D18F8">
      <w:pPr>
        <w:pStyle w:val="affff"/>
        <w:rPr>
          <w:sz w:val="26"/>
          <w:szCs w:val="26"/>
        </w:rPr>
      </w:pPr>
      <w:r w:rsidRPr="00041910">
        <w:rPr>
          <w:sz w:val="26"/>
          <w:szCs w:val="26"/>
        </w:rPr>
        <w:t xml:space="preserve">к </w:t>
      </w:r>
      <w:r w:rsidR="007E4D86" w:rsidRPr="00041910">
        <w:rPr>
          <w:sz w:val="26"/>
          <w:szCs w:val="26"/>
        </w:rPr>
        <w:t>П</w:t>
      </w:r>
      <w:r w:rsidRPr="00041910">
        <w:rPr>
          <w:sz w:val="26"/>
          <w:szCs w:val="26"/>
        </w:rPr>
        <w:t xml:space="preserve">остановлению </w:t>
      </w:r>
    </w:p>
    <w:p w:rsidR="00493091" w:rsidRPr="00041910" w:rsidRDefault="00493091" w:rsidP="005D18F8">
      <w:pPr>
        <w:pStyle w:val="affff"/>
        <w:rPr>
          <w:sz w:val="26"/>
          <w:szCs w:val="26"/>
        </w:rPr>
      </w:pPr>
      <w:r w:rsidRPr="00041910">
        <w:rPr>
          <w:sz w:val="26"/>
          <w:szCs w:val="26"/>
        </w:rPr>
        <w:t xml:space="preserve">администрации МР </w:t>
      </w:r>
    </w:p>
    <w:p w:rsidR="00493091" w:rsidRPr="00041910" w:rsidRDefault="00493091" w:rsidP="005D18F8">
      <w:pPr>
        <w:pStyle w:val="affff"/>
        <w:rPr>
          <w:sz w:val="26"/>
          <w:szCs w:val="26"/>
        </w:rPr>
      </w:pPr>
      <w:r w:rsidRPr="00041910">
        <w:rPr>
          <w:sz w:val="26"/>
          <w:szCs w:val="26"/>
        </w:rPr>
        <w:t>«Читинский район»</w:t>
      </w:r>
    </w:p>
    <w:p w:rsidR="00493091" w:rsidRDefault="005D18F8" w:rsidP="005D18F8">
      <w:pPr>
        <w:pStyle w:val="affff"/>
        <w:rPr>
          <w:sz w:val="28"/>
        </w:rPr>
      </w:pPr>
      <w:r>
        <w:rPr>
          <w:sz w:val="26"/>
          <w:szCs w:val="26"/>
        </w:rPr>
        <w:t xml:space="preserve">от «16» сентября </w:t>
      </w:r>
      <w:r w:rsidR="00493091" w:rsidRPr="00041910">
        <w:rPr>
          <w:sz w:val="26"/>
          <w:szCs w:val="26"/>
        </w:rPr>
        <w:t>2014г. №</w:t>
      </w:r>
      <w:r>
        <w:rPr>
          <w:sz w:val="26"/>
          <w:szCs w:val="26"/>
        </w:rPr>
        <w:t>2381</w:t>
      </w:r>
    </w:p>
    <w:p w:rsidR="007D361E" w:rsidRDefault="007D361E" w:rsidP="005D18F8">
      <w:pPr>
        <w:pStyle w:val="affff"/>
        <w:rPr>
          <w:sz w:val="28"/>
        </w:rPr>
      </w:pPr>
    </w:p>
    <w:p w:rsidR="00503758" w:rsidRDefault="009B09EB" w:rsidP="007D361E">
      <w:pPr>
        <w:pStyle w:val="affff"/>
        <w:jc w:val="center"/>
        <w:rPr>
          <w:sz w:val="28"/>
        </w:rPr>
      </w:pPr>
      <w:r w:rsidRPr="00503758">
        <w:rPr>
          <w:sz w:val="28"/>
        </w:rPr>
        <w:t>Правила</w:t>
      </w:r>
    </w:p>
    <w:p w:rsidR="00CC3A5E" w:rsidRDefault="009B09EB" w:rsidP="00CC3A5E">
      <w:pPr>
        <w:pStyle w:val="affff"/>
        <w:jc w:val="center"/>
        <w:rPr>
          <w:sz w:val="28"/>
        </w:rPr>
      </w:pPr>
      <w:r w:rsidRPr="00503758">
        <w:rPr>
          <w:sz w:val="28"/>
        </w:rPr>
        <w:t>использования водных объектов общего пользования,</w:t>
      </w:r>
      <w:r w:rsidRPr="00503758">
        <w:rPr>
          <w:sz w:val="28"/>
        </w:rPr>
        <w:br/>
        <w:t>расположенных на террито</w:t>
      </w:r>
      <w:r w:rsidR="00503758" w:rsidRPr="00503758">
        <w:rPr>
          <w:sz w:val="28"/>
        </w:rPr>
        <w:t>рии муниципального района</w:t>
      </w:r>
      <w:r w:rsidR="00BB0A10">
        <w:rPr>
          <w:sz w:val="28"/>
        </w:rPr>
        <w:t xml:space="preserve">         </w:t>
      </w:r>
      <w:r w:rsidR="00503758" w:rsidRPr="00503758">
        <w:rPr>
          <w:sz w:val="28"/>
        </w:rPr>
        <w:t xml:space="preserve"> </w:t>
      </w:r>
      <w:r w:rsidR="00BB0A10">
        <w:rPr>
          <w:sz w:val="28"/>
        </w:rPr>
        <w:t xml:space="preserve">                     </w:t>
      </w:r>
      <w:r w:rsidR="007F5A01">
        <w:rPr>
          <w:sz w:val="28"/>
        </w:rPr>
        <w:t xml:space="preserve"> </w:t>
      </w:r>
      <w:r w:rsidR="00BB0A10">
        <w:rPr>
          <w:sz w:val="28"/>
        </w:rPr>
        <w:t xml:space="preserve">              </w:t>
      </w:r>
      <w:r w:rsidR="007F5A01">
        <w:rPr>
          <w:sz w:val="28"/>
        </w:rPr>
        <w:t xml:space="preserve">                                                                     </w:t>
      </w:r>
      <w:r w:rsidR="007F5A01">
        <w:rPr>
          <w:sz w:val="28"/>
          <w:szCs w:val="24"/>
        </w:rPr>
        <w:t>"Читин</w:t>
      </w:r>
      <w:r w:rsidR="007F5A01" w:rsidRPr="00FE31F7">
        <w:rPr>
          <w:sz w:val="28"/>
          <w:szCs w:val="24"/>
        </w:rPr>
        <w:t>ский</w:t>
      </w:r>
      <w:r w:rsidR="00BB0A10">
        <w:rPr>
          <w:sz w:val="28"/>
        </w:rPr>
        <w:t xml:space="preserve"> район"</w:t>
      </w:r>
      <w:r w:rsidR="00503758">
        <w:rPr>
          <w:sz w:val="28"/>
        </w:rPr>
        <w:t xml:space="preserve"> </w:t>
      </w:r>
      <w:r w:rsidRPr="00503758">
        <w:rPr>
          <w:sz w:val="28"/>
        </w:rPr>
        <w:t>для личных и бытовых нужд</w:t>
      </w:r>
      <w:bookmarkStart w:id="5" w:name="sub_1010"/>
      <w:bookmarkEnd w:id="4"/>
    </w:p>
    <w:p w:rsidR="00CC3A5E" w:rsidRDefault="00CC3A5E" w:rsidP="00CC3A5E">
      <w:pPr>
        <w:pStyle w:val="affff"/>
        <w:jc w:val="center"/>
        <w:rPr>
          <w:sz w:val="28"/>
        </w:rPr>
      </w:pPr>
    </w:p>
    <w:p w:rsidR="009B09EB" w:rsidRPr="00FE31F7" w:rsidRDefault="009B09EB">
      <w:pPr>
        <w:pStyle w:val="1"/>
        <w:rPr>
          <w:rFonts w:ascii="Times New Roman" w:hAnsi="Times New Roman" w:cs="Times New Roman"/>
          <w:sz w:val="28"/>
        </w:rPr>
      </w:pPr>
      <w:r w:rsidRPr="00FE31F7">
        <w:rPr>
          <w:rFonts w:ascii="Times New Roman" w:hAnsi="Times New Roman" w:cs="Times New Roman"/>
          <w:sz w:val="28"/>
        </w:rPr>
        <w:t>1. Общие положения</w:t>
      </w:r>
    </w:p>
    <w:p w:rsidR="009B09EB" w:rsidRPr="00FE31F7" w:rsidRDefault="0019543D" w:rsidP="0019543D">
      <w:pPr>
        <w:pStyle w:val="affff"/>
        <w:ind w:firstLine="709"/>
        <w:jc w:val="both"/>
        <w:rPr>
          <w:sz w:val="28"/>
          <w:szCs w:val="24"/>
        </w:rPr>
      </w:pPr>
      <w:bookmarkStart w:id="6" w:name="sub_1011"/>
      <w:bookmarkEnd w:id="5"/>
      <w:proofErr w:type="gramStart"/>
      <w:r>
        <w:rPr>
          <w:sz w:val="28"/>
          <w:szCs w:val="24"/>
        </w:rPr>
        <w:t>1.</w:t>
      </w:r>
      <w:r w:rsidR="009B09EB" w:rsidRPr="00FE31F7">
        <w:rPr>
          <w:sz w:val="28"/>
          <w:szCs w:val="24"/>
        </w:rPr>
        <w:t>Правила использования водных объектов общего пользования, расположенных на террито</w:t>
      </w:r>
      <w:r w:rsidR="00503758" w:rsidRPr="00FE31F7">
        <w:rPr>
          <w:sz w:val="28"/>
          <w:szCs w:val="24"/>
        </w:rPr>
        <w:t>рии муниципального района "Читин</w:t>
      </w:r>
      <w:r w:rsidR="009B09EB" w:rsidRPr="00FE31F7">
        <w:rPr>
          <w:sz w:val="28"/>
          <w:szCs w:val="24"/>
        </w:rPr>
        <w:t>ский район", для личных и бытовых нужд (далее по тексту - Правила), разработаны в соответствии с требованиями</w:t>
      </w:r>
      <w:r w:rsidR="009B09EB" w:rsidRPr="007F5A01">
        <w:rPr>
          <w:sz w:val="36"/>
          <w:szCs w:val="24"/>
        </w:rPr>
        <w:t xml:space="preserve"> </w:t>
      </w:r>
      <w:hyperlink r:id="rId10" w:history="1">
        <w:r w:rsidR="009B09EB" w:rsidRPr="007F5A01">
          <w:rPr>
            <w:rStyle w:val="affff0"/>
            <w:color w:val="auto"/>
            <w:sz w:val="28"/>
            <w:u w:val="none"/>
          </w:rPr>
          <w:t>Федерального закона</w:t>
        </w:r>
      </w:hyperlink>
      <w:r w:rsidR="009B09EB" w:rsidRPr="00FE31F7">
        <w:rPr>
          <w:sz w:val="28"/>
          <w:szCs w:val="24"/>
        </w:rPr>
        <w:t xml:space="preserve"> Российской Федерации от 06 октября 2003 года N 131-ФЗ "Об общих принципах организации местного самоуправления в Российской Федерации", </w:t>
      </w:r>
      <w:hyperlink r:id="rId11" w:history="1">
        <w:r w:rsidR="009B09EB" w:rsidRPr="00CF5891">
          <w:rPr>
            <w:rStyle w:val="a4"/>
            <w:b w:val="0"/>
            <w:color w:val="auto"/>
            <w:sz w:val="28"/>
            <w:szCs w:val="24"/>
          </w:rPr>
          <w:t>Водного кодекса</w:t>
        </w:r>
      </w:hyperlink>
      <w:r w:rsidR="009B09EB" w:rsidRPr="00FE31F7">
        <w:rPr>
          <w:sz w:val="28"/>
          <w:szCs w:val="24"/>
        </w:rPr>
        <w:t xml:space="preserve"> Российской Федерации.</w:t>
      </w:r>
      <w:proofErr w:type="gramEnd"/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7" w:name="sub_1012"/>
      <w:bookmarkEnd w:id="6"/>
      <w:r>
        <w:rPr>
          <w:sz w:val="28"/>
          <w:szCs w:val="24"/>
        </w:rPr>
        <w:t>2.</w:t>
      </w:r>
      <w:r w:rsidR="009B09EB" w:rsidRPr="00FE31F7">
        <w:rPr>
          <w:sz w:val="28"/>
          <w:szCs w:val="24"/>
        </w:rPr>
        <w:t>Настоящие Правила устанавливают порядок использования водных объектов общего пользования для личных и бытовых нужд, права, обязанности и ответственность граждан (далее - водопользователи), а также определяют полномочия органов местного самоуправления.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8" w:name="sub_1013"/>
      <w:bookmarkEnd w:id="7"/>
      <w:r>
        <w:rPr>
          <w:sz w:val="28"/>
          <w:szCs w:val="24"/>
        </w:rPr>
        <w:t>3.</w:t>
      </w:r>
      <w:r w:rsidR="009B09EB" w:rsidRPr="00FE31F7">
        <w:rPr>
          <w:sz w:val="28"/>
          <w:szCs w:val="24"/>
        </w:rPr>
        <w:t>Под водными объектами общего пользования понимаются поверхностные водные объекты (реки, озера, пруды, водохранилища, болота и т.д.), находящиеся в государственной или муниципальной собственности, используемые гражданами для удовлетворения личных и бытовых нужд. Общему пользованию также служит полоса земли вдоль берегов водных объектов общего пользования (береговая линия) шириной до 20 метров, за исключением территории водоохраной зоны.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9" w:name="sub_1014"/>
      <w:bookmarkEnd w:id="8"/>
      <w:proofErr w:type="gramStart"/>
      <w:r>
        <w:rPr>
          <w:sz w:val="28"/>
          <w:szCs w:val="24"/>
        </w:rPr>
        <w:t>4.</w:t>
      </w:r>
      <w:r w:rsidR="009B09EB" w:rsidRPr="00FE31F7">
        <w:rPr>
          <w:sz w:val="28"/>
          <w:szCs w:val="24"/>
        </w:rPr>
        <w:t>К водоохранным зонам относятся территории, которые примыкают к береговой линии водных объектов общего пользования, шириной до 200 метров и на которых устанавливается специальный режим осуществления хозяйственной и иной деятельности, в целях предотвращения загрязнения, засорения, заиления водных объектов и истощения их вод, а также сохранения среды обитания биологических ресурсов и других объектов животного и растительного мира.</w:t>
      </w:r>
      <w:proofErr w:type="gramEnd"/>
    </w:p>
    <w:bookmarkEnd w:id="9"/>
    <w:p w:rsidR="009B09EB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</w:t>
      </w:r>
      <w:r w:rsidR="009B09EB" w:rsidRPr="00FE31F7">
        <w:rPr>
          <w:sz w:val="28"/>
          <w:szCs w:val="24"/>
        </w:rPr>
        <w:t>границах водоохранных зон устанавливаются прибрежные защитные полосы шириной до 50 метров от береговой линии, на которых вводятся дополнительные ограничения хозяйственной и иной деятельности.</w:t>
      </w:r>
    </w:p>
    <w:p w:rsidR="009B09EB" w:rsidRPr="00FE31F7" w:rsidRDefault="009B09EB">
      <w:pPr>
        <w:pStyle w:val="1"/>
        <w:rPr>
          <w:rFonts w:ascii="Times New Roman" w:hAnsi="Times New Roman" w:cs="Times New Roman"/>
          <w:sz w:val="28"/>
        </w:rPr>
      </w:pPr>
      <w:bookmarkStart w:id="10" w:name="sub_1020"/>
      <w:r w:rsidRPr="00FE31F7">
        <w:rPr>
          <w:rFonts w:ascii="Times New Roman" w:hAnsi="Times New Roman" w:cs="Times New Roman"/>
          <w:sz w:val="28"/>
        </w:rPr>
        <w:t>2. Полномочия органов местного самоуправления по вопросам</w:t>
      </w:r>
      <w:r w:rsidRPr="00FE31F7">
        <w:rPr>
          <w:rFonts w:ascii="Times New Roman" w:hAnsi="Times New Roman" w:cs="Times New Roman"/>
          <w:sz w:val="28"/>
        </w:rPr>
        <w:br/>
        <w:t>использования водных объектов общего пользования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11" w:name="sub_1021"/>
      <w:bookmarkEnd w:id="10"/>
      <w:r>
        <w:rPr>
          <w:sz w:val="28"/>
          <w:szCs w:val="24"/>
        </w:rPr>
        <w:t xml:space="preserve">1.К </w:t>
      </w:r>
      <w:r w:rsidR="009B09EB" w:rsidRPr="00FE31F7">
        <w:rPr>
          <w:sz w:val="28"/>
          <w:szCs w:val="24"/>
        </w:rPr>
        <w:t xml:space="preserve">полномочиям муниципального района </w:t>
      </w:r>
      <w:r w:rsidR="007F5A01">
        <w:rPr>
          <w:sz w:val="28"/>
          <w:szCs w:val="24"/>
        </w:rPr>
        <w:t>"Читин</w:t>
      </w:r>
      <w:r w:rsidR="009B09EB" w:rsidRPr="00FE31F7">
        <w:rPr>
          <w:sz w:val="28"/>
          <w:szCs w:val="24"/>
        </w:rPr>
        <w:t>ский район" относятся: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12" w:name="sub_1211"/>
      <w:bookmarkEnd w:id="11"/>
      <w:r>
        <w:rPr>
          <w:sz w:val="28"/>
          <w:szCs w:val="24"/>
        </w:rPr>
        <w:t>1)</w:t>
      </w:r>
      <w:r w:rsidR="009B09EB" w:rsidRPr="00FE31F7">
        <w:rPr>
          <w:sz w:val="28"/>
          <w:szCs w:val="24"/>
        </w:rPr>
        <w:t>утверждение настоящих Правил;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13" w:name="sub_1212"/>
      <w:bookmarkEnd w:id="12"/>
      <w:r>
        <w:rPr>
          <w:sz w:val="28"/>
          <w:szCs w:val="24"/>
        </w:rPr>
        <w:lastRenderedPageBreak/>
        <w:t>2)</w:t>
      </w:r>
      <w:r w:rsidR="009B09EB" w:rsidRPr="00FE31F7">
        <w:rPr>
          <w:sz w:val="28"/>
          <w:szCs w:val="24"/>
        </w:rPr>
        <w:t>подготовка муниципальных целевых программ в области использования водных объектов общего пользования;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14" w:name="sub_1213"/>
      <w:bookmarkEnd w:id="13"/>
      <w:r>
        <w:rPr>
          <w:sz w:val="28"/>
          <w:szCs w:val="24"/>
        </w:rPr>
        <w:t>3)</w:t>
      </w:r>
      <w:r w:rsidR="009B09EB" w:rsidRPr="00FE31F7">
        <w:rPr>
          <w:sz w:val="28"/>
          <w:szCs w:val="24"/>
        </w:rPr>
        <w:t xml:space="preserve">осуществление иных полномочий, предусмотренных законодательством Российской Федерации, Забайкальского края, </w:t>
      </w:r>
      <w:hyperlink r:id="rId12" w:history="1">
        <w:r w:rsidR="009B09EB" w:rsidRPr="00CF5891">
          <w:rPr>
            <w:rStyle w:val="a4"/>
            <w:b w:val="0"/>
            <w:color w:val="auto"/>
            <w:sz w:val="28"/>
            <w:szCs w:val="24"/>
          </w:rPr>
          <w:t>Уставом</w:t>
        </w:r>
      </w:hyperlink>
      <w:r w:rsidR="007F5A01" w:rsidRPr="00CF5891">
        <w:rPr>
          <w:b/>
          <w:sz w:val="28"/>
          <w:szCs w:val="24"/>
        </w:rPr>
        <w:t xml:space="preserve"> </w:t>
      </w:r>
      <w:r w:rsidR="007F5A01">
        <w:rPr>
          <w:sz w:val="28"/>
          <w:szCs w:val="24"/>
        </w:rPr>
        <w:t>муниципального района "Читин</w:t>
      </w:r>
      <w:r w:rsidR="009B09EB" w:rsidRPr="00FE31F7">
        <w:rPr>
          <w:sz w:val="28"/>
          <w:szCs w:val="24"/>
        </w:rPr>
        <w:t>ский район", настоящими Правилами, иными нормативными правовыми актами.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15" w:name="sub_1022"/>
      <w:bookmarkEnd w:id="14"/>
      <w:r>
        <w:rPr>
          <w:sz w:val="28"/>
          <w:szCs w:val="24"/>
        </w:rPr>
        <w:t>2.</w:t>
      </w:r>
      <w:r w:rsidR="009B09EB" w:rsidRPr="00FE31F7">
        <w:rPr>
          <w:sz w:val="28"/>
          <w:szCs w:val="24"/>
        </w:rPr>
        <w:t>К полномочиям органов местного самоуправления городских и сельских поселений относятся: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16" w:name="sub_1221"/>
      <w:bookmarkEnd w:id="15"/>
      <w:r>
        <w:rPr>
          <w:sz w:val="28"/>
          <w:szCs w:val="24"/>
        </w:rPr>
        <w:t>1)</w:t>
      </w:r>
      <w:r w:rsidR="009B09EB" w:rsidRPr="00FE31F7">
        <w:rPr>
          <w:sz w:val="28"/>
          <w:szCs w:val="24"/>
        </w:rPr>
        <w:t>принятие решения об установлении мест забора воды для питьевого, противопожарного и хозяйственно-бытового снабжения, купания, осуществления любительского и спортивного рыболовства, а также определение иных условий использования водных объектов общего пользования в случаях, установленных законодательством РФ;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17" w:name="sub_1222"/>
      <w:bookmarkEnd w:id="16"/>
      <w:r>
        <w:rPr>
          <w:sz w:val="28"/>
          <w:szCs w:val="24"/>
        </w:rPr>
        <w:t>2)</w:t>
      </w:r>
      <w:r w:rsidR="009B09EB" w:rsidRPr="00FE31F7">
        <w:rPr>
          <w:sz w:val="28"/>
          <w:szCs w:val="24"/>
        </w:rPr>
        <w:t>предоставление гражданам информации об ограничениях и приостановления водопользования на водных объектах общего пользования;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18" w:name="sub_1223"/>
      <w:bookmarkEnd w:id="17"/>
      <w:r>
        <w:rPr>
          <w:sz w:val="28"/>
          <w:szCs w:val="24"/>
        </w:rPr>
        <w:t>3)</w:t>
      </w:r>
      <w:r w:rsidR="009B09EB" w:rsidRPr="00FE31F7">
        <w:rPr>
          <w:sz w:val="28"/>
          <w:szCs w:val="24"/>
        </w:rPr>
        <w:t xml:space="preserve">осуществление иных полномочий, предусмотренных законодательством Российской Федерации, Забайкальского края, </w:t>
      </w:r>
      <w:hyperlink r:id="rId13" w:history="1">
        <w:r w:rsidR="009B09EB" w:rsidRPr="00F4259D">
          <w:rPr>
            <w:rStyle w:val="a4"/>
            <w:b w:val="0"/>
            <w:color w:val="auto"/>
            <w:sz w:val="28"/>
            <w:szCs w:val="24"/>
          </w:rPr>
          <w:t>Уставом</w:t>
        </w:r>
      </w:hyperlink>
      <w:r w:rsidR="00FE31F7" w:rsidRPr="00F4259D">
        <w:rPr>
          <w:b/>
          <w:sz w:val="28"/>
          <w:szCs w:val="24"/>
        </w:rPr>
        <w:t xml:space="preserve"> </w:t>
      </w:r>
      <w:r w:rsidR="00FE31F7" w:rsidRPr="00FE31F7">
        <w:rPr>
          <w:sz w:val="28"/>
          <w:szCs w:val="24"/>
        </w:rPr>
        <w:t>муниципального района "Читин</w:t>
      </w:r>
      <w:r w:rsidR="009B09EB" w:rsidRPr="00FE31F7">
        <w:rPr>
          <w:sz w:val="28"/>
          <w:szCs w:val="24"/>
        </w:rPr>
        <w:t>ский район", настоящими Правилами, иными нормативными правовыми актами.</w:t>
      </w:r>
    </w:p>
    <w:p w:rsidR="009B09EB" w:rsidRPr="00FE31F7" w:rsidRDefault="0019543D">
      <w:pPr>
        <w:pStyle w:val="1"/>
        <w:rPr>
          <w:rFonts w:ascii="Times New Roman" w:hAnsi="Times New Roman" w:cs="Times New Roman"/>
          <w:sz w:val="28"/>
        </w:rPr>
      </w:pPr>
      <w:bookmarkStart w:id="19" w:name="sub_1030"/>
      <w:bookmarkEnd w:id="18"/>
      <w:r>
        <w:rPr>
          <w:rFonts w:ascii="Times New Roman" w:hAnsi="Times New Roman" w:cs="Times New Roman"/>
          <w:sz w:val="28"/>
        </w:rPr>
        <w:t>3.</w:t>
      </w:r>
      <w:r w:rsidR="009B09EB" w:rsidRPr="00FE31F7">
        <w:rPr>
          <w:rFonts w:ascii="Times New Roman" w:hAnsi="Times New Roman" w:cs="Times New Roman"/>
          <w:sz w:val="28"/>
        </w:rPr>
        <w:t>Цели и виды использования водных объектов общего пользования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20" w:name="sub_1031"/>
      <w:bookmarkEnd w:id="19"/>
      <w:r>
        <w:rPr>
          <w:sz w:val="28"/>
          <w:szCs w:val="24"/>
        </w:rPr>
        <w:t>1.</w:t>
      </w:r>
      <w:r w:rsidR="009B09EB" w:rsidRPr="00FE31F7">
        <w:rPr>
          <w:sz w:val="28"/>
          <w:szCs w:val="24"/>
        </w:rPr>
        <w:t xml:space="preserve">Граждане вправе иметь доступ к водным объектам общего пользования и бесплатно использовать их для личных и бытовых нужд, если иное не предусмотрено </w:t>
      </w:r>
      <w:hyperlink r:id="rId14" w:history="1">
        <w:r w:rsidR="009B09EB" w:rsidRPr="00236AC7">
          <w:rPr>
            <w:rStyle w:val="a4"/>
            <w:b w:val="0"/>
            <w:color w:val="auto"/>
            <w:sz w:val="28"/>
            <w:szCs w:val="24"/>
          </w:rPr>
          <w:t>Водным кодексом</w:t>
        </w:r>
      </w:hyperlink>
      <w:r w:rsidR="009B09EB" w:rsidRPr="00236AC7">
        <w:rPr>
          <w:b/>
          <w:sz w:val="28"/>
          <w:szCs w:val="24"/>
        </w:rPr>
        <w:t xml:space="preserve"> </w:t>
      </w:r>
      <w:r w:rsidR="009B09EB" w:rsidRPr="00FE31F7">
        <w:rPr>
          <w:sz w:val="28"/>
          <w:szCs w:val="24"/>
        </w:rPr>
        <w:t>РФ, другими федеральными законами, настоящими Правилами, вправе пользоваться (без использования механических трансп</w:t>
      </w:r>
      <w:r w:rsidR="00236AC7">
        <w:rPr>
          <w:sz w:val="28"/>
          <w:szCs w:val="24"/>
        </w:rPr>
        <w:t>ортных средств) береговой полосой</w:t>
      </w:r>
      <w:r w:rsidR="009B09EB" w:rsidRPr="00FE31F7">
        <w:rPr>
          <w:sz w:val="28"/>
          <w:szCs w:val="24"/>
        </w:rPr>
        <w:t xml:space="preserve"> водных объектов общего пользования для передвижения и пребывания около них.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21" w:name="sub_1032"/>
      <w:bookmarkEnd w:id="20"/>
      <w:r>
        <w:rPr>
          <w:sz w:val="28"/>
          <w:szCs w:val="24"/>
        </w:rPr>
        <w:t>2.</w:t>
      </w:r>
      <w:r w:rsidR="009B09EB" w:rsidRPr="00FE31F7">
        <w:rPr>
          <w:sz w:val="28"/>
          <w:szCs w:val="24"/>
        </w:rPr>
        <w:t>Использование водных объектов общего пользования осуществляется в соответствии с правилами охраны жизни людей на водных объектах, санитарно-эпидемиологическими требованиями, правилами пользования водными объектами для плавания на маломерных плавательных средствах, настоящими Правилами.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22" w:name="sub_1033"/>
      <w:bookmarkEnd w:id="21"/>
      <w:r>
        <w:rPr>
          <w:sz w:val="28"/>
          <w:szCs w:val="24"/>
        </w:rPr>
        <w:t>3.</w:t>
      </w:r>
      <w:r w:rsidR="009B09EB" w:rsidRPr="00FE31F7">
        <w:rPr>
          <w:sz w:val="28"/>
          <w:szCs w:val="24"/>
        </w:rPr>
        <w:t>Использование водных объектов общего пользования для личных и бытовых нужд граждан предполагает следующие виды использования:</w:t>
      </w:r>
    </w:p>
    <w:bookmarkEnd w:id="22"/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E31F7">
        <w:rPr>
          <w:sz w:val="28"/>
          <w:szCs w:val="24"/>
        </w:rPr>
        <w:t>- хозяйственно-бытовое водоснабжение;</w:t>
      </w:r>
    </w:p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E31F7">
        <w:rPr>
          <w:sz w:val="28"/>
          <w:szCs w:val="24"/>
        </w:rPr>
        <w:t>- купание;</w:t>
      </w:r>
    </w:p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E31F7">
        <w:rPr>
          <w:sz w:val="28"/>
          <w:szCs w:val="24"/>
        </w:rPr>
        <w:t>- занятие спортом;</w:t>
      </w:r>
    </w:p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E31F7">
        <w:rPr>
          <w:sz w:val="28"/>
          <w:szCs w:val="24"/>
        </w:rPr>
        <w:t>- отдых;</w:t>
      </w:r>
    </w:p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E31F7">
        <w:rPr>
          <w:sz w:val="28"/>
          <w:szCs w:val="24"/>
        </w:rPr>
        <w:t>- использование в лечебных целях;</w:t>
      </w:r>
    </w:p>
    <w:p w:rsidR="009B09EB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E31F7">
        <w:rPr>
          <w:sz w:val="28"/>
          <w:szCs w:val="24"/>
        </w:rPr>
        <w:t>- рыболовство.</w:t>
      </w:r>
    </w:p>
    <w:p w:rsidR="009B09EB" w:rsidRPr="00FE31F7" w:rsidRDefault="009B09EB">
      <w:pPr>
        <w:pStyle w:val="1"/>
        <w:rPr>
          <w:rFonts w:ascii="Times New Roman" w:hAnsi="Times New Roman" w:cs="Times New Roman"/>
          <w:sz w:val="28"/>
        </w:rPr>
      </w:pPr>
      <w:bookmarkStart w:id="23" w:name="sub_1040"/>
      <w:r w:rsidRPr="00FE31F7">
        <w:rPr>
          <w:rFonts w:ascii="Times New Roman" w:hAnsi="Times New Roman" w:cs="Times New Roman"/>
          <w:sz w:val="28"/>
        </w:rPr>
        <w:t>4. Условия использования водных объектов общего пользования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24" w:name="sub_1041"/>
      <w:bookmarkEnd w:id="23"/>
      <w:proofErr w:type="gramStart"/>
      <w:r>
        <w:rPr>
          <w:sz w:val="28"/>
          <w:szCs w:val="24"/>
        </w:rPr>
        <w:t>1.</w:t>
      </w:r>
      <w:r w:rsidR="009B09EB" w:rsidRPr="00FE31F7">
        <w:rPr>
          <w:sz w:val="28"/>
          <w:szCs w:val="24"/>
        </w:rPr>
        <w:t>Водные объекты, используемые в целях питьевого и хозяйственно-бытового использования, купания, занятий спортом, отдыха, в лечебных целях и рыболовства, в том числе водные объекты</w:t>
      </w:r>
      <w:r w:rsidR="00877877">
        <w:rPr>
          <w:sz w:val="28"/>
          <w:szCs w:val="24"/>
        </w:rPr>
        <w:t>,</w:t>
      </w:r>
      <w:r w:rsidR="009B09EB" w:rsidRPr="00FE31F7">
        <w:rPr>
          <w:sz w:val="28"/>
          <w:szCs w:val="24"/>
        </w:rPr>
        <w:t xml:space="preserve"> расположенные в черте городских и сельских поселений (далее - водные объекты) не должны являться источниками биологических, химических и физических факторов </w:t>
      </w:r>
      <w:r w:rsidR="009B09EB" w:rsidRPr="00FE31F7">
        <w:rPr>
          <w:sz w:val="28"/>
          <w:szCs w:val="24"/>
        </w:rPr>
        <w:lastRenderedPageBreak/>
        <w:t>вредного воздействия на человека.</w:t>
      </w:r>
      <w:proofErr w:type="gramEnd"/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25" w:name="sub_1042"/>
      <w:bookmarkEnd w:id="24"/>
      <w:r>
        <w:rPr>
          <w:sz w:val="28"/>
          <w:szCs w:val="24"/>
        </w:rPr>
        <w:t>2.Р</w:t>
      </w:r>
      <w:r w:rsidR="009B09EB" w:rsidRPr="00FE31F7">
        <w:rPr>
          <w:sz w:val="28"/>
          <w:szCs w:val="24"/>
        </w:rPr>
        <w:t>азрешение на использование водного объекта в конкретно указанных целя</w:t>
      </w:r>
      <w:r w:rsidR="00877877">
        <w:rPr>
          <w:sz w:val="28"/>
          <w:szCs w:val="24"/>
        </w:rPr>
        <w:t>х</w:t>
      </w:r>
      <w:r w:rsidR="009B09EB" w:rsidRPr="00FE31F7">
        <w:rPr>
          <w:sz w:val="28"/>
          <w:szCs w:val="24"/>
        </w:rPr>
        <w:t xml:space="preserve">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26" w:name="sub_1043"/>
      <w:bookmarkEnd w:id="25"/>
      <w:r>
        <w:rPr>
          <w:sz w:val="28"/>
          <w:szCs w:val="24"/>
        </w:rPr>
        <w:t>3.</w:t>
      </w:r>
      <w:r w:rsidR="009B09EB" w:rsidRPr="00FE31F7">
        <w:rPr>
          <w:sz w:val="28"/>
          <w:szCs w:val="24"/>
        </w:rPr>
        <w:t>Участки водных объектов для массового отдыха, купания (далее по тексту - зоны рекреации), а также сроки купального сезона, продолжительность работы зон рекреации водных объектов устанавливаются нормативным правовым актом органов местного самоуправления поселения, на территории которого расположен данный объект, по согласованию с органами государственного санитарно-эпидемиологического надзора.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27" w:name="sub_1044"/>
      <w:bookmarkEnd w:id="26"/>
      <w:r>
        <w:rPr>
          <w:sz w:val="28"/>
          <w:szCs w:val="24"/>
        </w:rPr>
        <w:t>4.</w:t>
      </w:r>
      <w:r w:rsidR="009B09EB" w:rsidRPr="00FE31F7">
        <w:rPr>
          <w:sz w:val="28"/>
          <w:szCs w:val="24"/>
        </w:rPr>
        <w:t>При проведении экскурсий, коллективных выездов на отдых и других массовых мероприятий на водоемах предприятия, учреждения или организации выделяют лиц, ответственных за безопасность людей на воде, общественный порядок и охрану окружающей среды.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28" w:name="sub_1045"/>
      <w:bookmarkEnd w:id="27"/>
      <w:r>
        <w:rPr>
          <w:sz w:val="28"/>
          <w:szCs w:val="24"/>
        </w:rPr>
        <w:t>5.</w:t>
      </w:r>
      <w:r w:rsidR="009B09EB" w:rsidRPr="00FE31F7">
        <w:rPr>
          <w:sz w:val="28"/>
          <w:szCs w:val="24"/>
        </w:rPr>
        <w:t>В случае если водные объекты представляют опасность для здоровья населения, органы местного самоуправления поселений, на территории которых расположены данные объекты, представляют гражданам информацию об ограничениях водопользования.</w:t>
      </w:r>
    </w:p>
    <w:p w:rsidR="009B09EB" w:rsidRPr="00FE31F7" w:rsidRDefault="009B09EB">
      <w:pPr>
        <w:pStyle w:val="1"/>
        <w:rPr>
          <w:rFonts w:ascii="Times New Roman" w:hAnsi="Times New Roman" w:cs="Times New Roman"/>
          <w:sz w:val="28"/>
        </w:rPr>
      </w:pPr>
      <w:bookmarkStart w:id="29" w:name="sub_1050"/>
      <w:bookmarkEnd w:id="28"/>
      <w:r w:rsidRPr="00FE31F7">
        <w:rPr>
          <w:rFonts w:ascii="Times New Roman" w:hAnsi="Times New Roman" w:cs="Times New Roman"/>
          <w:sz w:val="28"/>
        </w:rPr>
        <w:t>5. Ограничения водопользования на водных объектах общего пользования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30" w:name="sub_1051"/>
      <w:bookmarkEnd w:id="29"/>
      <w:r>
        <w:rPr>
          <w:sz w:val="28"/>
          <w:szCs w:val="24"/>
        </w:rPr>
        <w:t>1.</w:t>
      </w:r>
      <w:r w:rsidR="009B09EB" w:rsidRPr="00FE31F7">
        <w:rPr>
          <w:sz w:val="28"/>
          <w:szCs w:val="24"/>
        </w:rPr>
        <w:t>При использовании водных объектов общего пользования в целях предотвращения загрязнения, засорения, заиления водных объектов и истощения их вод, а также сохранения среды обитания биологических ресурсов и других объектов животного и растительного мира в границах водоохранных зон запрещается: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31" w:name="sub_1511"/>
      <w:bookmarkEnd w:id="30"/>
      <w:r>
        <w:rPr>
          <w:sz w:val="28"/>
          <w:szCs w:val="24"/>
        </w:rPr>
        <w:t>1)</w:t>
      </w:r>
      <w:r w:rsidR="009B09EB" w:rsidRPr="00FE31F7">
        <w:rPr>
          <w:sz w:val="28"/>
          <w:szCs w:val="24"/>
        </w:rPr>
        <w:t>применение химических средств борьбы с вредителями, болезнями растений и сорняками;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32" w:name="sub_1512"/>
      <w:bookmarkEnd w:id="31"/>
      <w:r>
        <w:rPr>
          <w:sz w:val="28"/>
          <w:szCs w:val="24"/>
        </w:rPr>
        <w:t>2)</w:t>
      </w:r>
      <w:r w:rsidR="009B09EB" w:rsidRPr="00FE31F7">
        <w:rPr>
          <w:sz w:val="28"/>
          <w:szCs w:val="24"/>
        </w:rPr>
        <w:t>использование сточных вод для удобрения почв;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33" w:name="sub_1513"/>
      <w:bookmarkEnd w:id="32"/>
      <w:r>
        <w:rPr>
          <w:sz w:val="28"/>
          <w:szCs w:val="24"/>
        </w:rPr>
        <w:t>3)</w:t>
      </w:r>
      <w:r w:rsidR="009B09EB" w:rsidRPr="00FE31F7">
        <w:rPr>
          <w:sz w:val="28"/>
          <w:szCs w:val="24"/>
        </w:rPr>
        <w:t>размещение скотомогильников, мест захоронения отходов потребления, радиоактивных, химических, взрывчатых, токсичных, отравляющих и ядовитых веществ;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34" w:name="sub_1514"/>
      <w:bookmarkEnd w:id="33"/>
      <w:r>
        <w:rPr>
          <w:sz w:val="28"/>
          <w:szCs w:val="24"/>
        </w:rPr>
        <w:t>4)</w:t>
      </w:r>
      <w:r w:rsidR="009B09EB" w:rsidRPr="00FE31F7">
        <w:rPr>
          <w:sz w:val="28"/>
          <w:szCs w:val="24"/>
        </w:rPr>
        <w:t>движение и стоянка транспортных средств (кроме специальных транспортных средств), за исключением их движения по дорогам, стоянкам и в специально оборудованных местах, имеющих твердое покрытие;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35" w:name="sub_1515"/>
      <w:bookmarkEnd w:id="34"/>
      <w:r>
        <w:rPr>
          <w:sz w:val="28"/>
          <w:szCs w:val="24"/>
        </w:rPr>
        <w:t>5)</w:t>
      </w:r>
      <w:r w:rsidR="009B09EB" w:rsidRPr="00FE31F7">
        <w:rPr>
          <w:sz w:val="28"/>
          <w:szCs w:val="24"/>
        </w:rPr>
        <w:t>иные виды деятельности в соответствии с законодательством.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36" w:name="sub_1052"/>
      <w:bookmarkEnd w:id="35"/>
      <w:r>
        <w:rPr>
          <w:sz w:val="28"/>
          <w:szCs w:val="24"/>
        </w:rPr>
        <w:t>2.</w:t>
      </w:r>
      <w:r w:rsidR="009B09EB" w:rsidRPr="00FE31F7">
        <w:rPr>
          <w:sz w:val="28"/>
          <w:szCs w:val="24"/>
        </w:rPr>
        <w:t>Дополнительно в пределах прибрежных защитных полос запрещается: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37" w:name="sub_1521"/>
      <w:bookmarkEnd w:id="36"/>
      <w:r>
        <w:rPr>
          <w:sz w:val="28"/>
          <w:szCs w:val="24"/>
        </w:rPr>
        <w:t>1)</w:t>
      </w:r>
      <w:r w:rsidR="009B09EB" w:rsidRPr="00FE31F7">
        <w:rPr>
          <w:sz w:val="28"/>
          <w:szCs w:val="24"/>
        </w:rPr>
        <w:t>распашка земель;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38" w:name="sub_1522"/>
      <w:bookmarkEnd w:id="37"/>
      <w:r>
        <w:rPr>
          <w:sz w:val="28"/>
          <w:szCs w:val="24"/>
        </w:rPr>
        <w:t>2)</w:t>
      </w:r>
      <w:r w:rsidR="009B09EB" w:rsidRPr="00FE31F7">
        <w:rPr>
          <w:sz w:val="28"/>
          <w:szCs w:val="24"/>
        </w:rPr>
        <w:t>размещение отвалов размываемых грунтов;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39" w:name="sub_1523"/>
      <w:bookmarkEnd w:id="38"/>
      <w:r>
        <w:rPr>
          <w:sz w:val="28"/>
          <w:szCs w:val="24"/>
        </w:rPr>
        <w:t>3)</w:t>
      </w:r>
      <w:r w:rsidR="009B09EB" w:rsidRPr="00FE31F7">
        <w:rPr>
          <w:sz w:val="28"/>
          <w:szCs w:val="24"/>
        </w:rPr>
        <w:t>выпас сельскохозяйственных живо</w:t>
      </w:r>
      <w:r w:rsidR="00CF7363">
        <w:rPr>
          <w:sz w:val="28"/>
          <w:szCs w:val="24"/>
        </w:rPr>
        <w:t>тных и организация для них летни</w:t>
      </w:r>
      <w:r w:rsidR="009B09EB" w:rsidRPr="00FE31F7">
        <w:rPr>
          <w:sz w:val="28"/>
          <w:szCs w:val="24"/>
        </w:rPr>
        <w:t>х лагерей, ванн.</w:t>
      </w:r>
    </w:p>
    <w:p w:rsidR="009B09EB" w:rsidRPr="00FE31F7" w:rsidRDefault="0019543D">
      <w:pPr>
        <w:pStyle w:val="1"/>
        <w:rPr>
          <w:rFonts w:ascii="Times New Roman" w:hAnsi="Times New Roman" w:cs="Times New Roman"/>
          <w:sz w:val="28"/>
        </w:rPr>
      </w:pPr>
      <w:bookmarkStart w:id="40" w:name="sub_1060"/>
      <w:bookmarkEnd w:id="39"/>
      <w:r>
        <w:rPr>
          <w:rFonts w:ascii="Times New Roman" w:hAnsi="Times New Roman" w:cs="Times New Roman"/>
          <w:sz w:val="28"/>
        </w:rPr>
        <w:t>6.</w:t>
      </w:r>
      <w:r w:rsidR="009B09EB" w:rsidRPr="00FE31F7">
        <w:rPr>
          <w:rFonts w:ascii="Times New Roman" w:hAnsi="Times New Roman" w:cs="Times New Roman"/>
          <w:sz w:val="28"/>
        </w:rPr>
        <w:t>Права и обязанности граждан при использовании водных объектов</w:t>
      </w:r>
      <w:r w:rsidR="009B09EB" w:rsidRPr="00FE31F7">
        <w:rPr>
          <w:rFonts w:ascii="Times New Roman" w:hAnsi="Times New Roman" w:cs="Times New Roman"/>
          <w:sz w:val="28"/>
        </w:rPr>
        <w:br/>
        <w:t>общего пользования для личных и бытовых нужд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41" w:name="sub_1061"/>
      <w:bookmarkEnd w:id="40"/>
      <w:r>
        <w:rPr>
          <w:sz w:val="28"/>
          <w:szCs w:val="24"/>
        </w:rPr>
        <w:t>1.Г</w:t>
      </w:r>
      <w:r w:rsidR="009B09EB" w:rsidRPr="00FE31F7">
        <w:rPr>
          <w:sz w:val="28"/>
          <w:szCs w:val="24"/>
        </w:rPr>
        <w:t>раждане при использовании водных объектов общего пользования на террито</w:t>
      </w:r>
      <w:r w:rsidR="007F5A01">
        <w:rPr>
          <w:sz w:val="28"/>
          <w:szCs w:val="24"/>
        </w:rPr>
        <w:t>рии муниципального района "Читин</w:t>
      </w:r>
      <w:r w:rsidR="009B09EB" w:rsidRPr="00FE31F7">
        <w:rPr>
          <w:sz w:val="28"/>
          <w:szCs w:val="24"/>
        </w:rPr>
        <w:t>ский район" имеют право:</w:t>
      </w:r>
    </w:p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42" w:name="sub_1611"/>
      <w:bookmarkEnd w:id="41"/>
      <w:r w:rsidRPr="00FE31F7">
        <w:rPr>
          <w:sz w:val="28"/>
          <w:szCs w:val="24"/>
        </w:rPr>
        <w:lastRenderedPageBreak/>
        <w:t xml:space="preserve">1) использовать водные объекты общего пользования в соответствии с </w:t>
      </w:r>
      <w:hyperlink r:id="rId15" w:history="1">
        <w:r w:rsidRPr="00716CDD">
          <w:rPr>
            <w:rStyle w:val="a4"/>
            <w:b w:val="0"/>
            <w:color w:val="auto"/>
            <w:sz w:val="28"/>
            <w:szCs w:val="24"/>
          </w:rPr>
          <w:t>водным законодательством</w:t>
        </w:r>
      </w:hyperlink>
      <w:r w:rsidRPr="00FE31F7">
        <w:rPr>
          <w:sz w:val="28"/>
          <w:szCs w:val="24"/>
        </w:rPr>
        <w:t xml:space="preserve"> Российской Федерации, Забайкальского края, настоящими Правилами;</w:t>
      </w:r>
    </w:p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43" w:name="sub_1612"/>
      <w:bookmarkEnd w:id="42"/>
      <w:r w:rsidRPr="00FE31F7">
        <w:rPr>
          <w:sz w:val="28"/>
          <w:szCs w:val="24"/>
        </w:rPr>
        <w:t>2) осуществлять свободный доступ к водным объектам общего пользования и бесплатно использовать их для личных и бытовых нужд, если иное не предусмотрено действующим законодательством, настоящими Правилами;</w:t>
      </w:r>
    </w:p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44" w:name="sub_1613"/>
      <w:bookmarkEnd w:id="43"/>
      <w:r w:rsidRPr="00FE31F7">
        <w:rPr>
          <w:sz w:val="28"/>
          <w:szCs w:val="24"/>
        </w:rPr>
        <w:t>3) получать в установленном, настоящими Правилами порядке информацию о состоянии водных объектов общего пользования;</w:t>
      </w:r>
    </w:p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45" w:name="sub_1614"/>
      <w:bookmarkEnd w:id="44"/>
      <w:r w:rsidRPr="00FE31F7">
        <w:rPr>
          <w:sz w:val="28"/>
          <w:szCs w:val="24"/>
        </w:rPr>
        <w:t>4) осуществлять забор воды для тушения пожара из любых водных объектов и без особого на то разрешения, бесплатно и в количестве необходимом для ликвидации пожара;</w:t>
      </w:r>
    </w:p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46" w:name="sub_1615"/>
      <w:bookmarkEnd w:id="45"/>
      <w:r w:rsidRPr="00FE31F7">
        <w:rPr>
          <w:sz w:val="28"/>
          <w:szCs w:val="24"/>
        </w:rPr>
        <w:t>5) осуществлять иные права, предусмотренные законодательством.</w:t>
      </w:r>
    </w:p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47" w:name="sub_1062"/>
      <w:bookmarkEnd w:id="46"/>
      <w:r w:rsidRPr="00FE31F7">
        <w:rPr>
          <w:sz w:val="28"/>
          <w:szCs w:val="24"/>
        </w:rPr>
        <w:t>2. Граждане при использовании водных объектов общего пользования обязаны:</w:t>
      </w:r>
    </w:p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48" w:name="sub_1621"/>
      <w:bookmarkEnd w:id="47"/>
      <w:r w:rsidRPr="00FE31F7">
        <w:rPr>
          <w:sz w:val="28"/>
          <w:szCs w:val="24"/>
        </w:rPr>
        <w:t>1) соблюдать требования законодательства Российской Федерации, Забайкальского края, настоящих Правил;</w:t>
      </w:r>
    </w:p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49" w:name="sub_1622"/>
      <w:bookmarkEnd w:id="48"/>
      <w:r w:rsidRPr="00FE31F7">
        <w:rPr>
          <w:sz w:val="28"/>
          <w:szCs w:val="24"/>
        </w:rPr>
        <w:t>2) рационально использовать водные объекты общего пользования;</w:t>
      </w:r>
    </w:p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50" w:name="sub_1623"/>
      <w:bookmarkEnd w:id="49"/>
      <w:r w:rsidRPr="00FE31F7">
        <w:rPr>
          <w:sz w:val="28"/>
          <w:szCs w:val="24"/>
        </w:rPr>
        <w:t>3) не допускать нарушения прав других граждан, а также причинения вреда здоровью людей и окружающей природной среде;</w:t>
      </w:r>
    </w:p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51" w:name="sub_1624"/>
      <w:bookmarkEnd w:id="50"/>
      <w:r w:rsidRPr="00FE31F7">
        <w:rPr>
          <w:sz w:val="28"/>
          <w:szCs w:val="24"/>
        </w:rPr>
        <w:t>4) не допускать ухудшения качества воды водоёмов, среды обитания объектов животного и растительного мира, а также нанесения ущерба хозяйственным и иным объектам;</w:t>
      </w:r>
    </w:p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52" w:name="sub_1625"/>
      <w:bookmarkEnd w:id="51"/>
      <w:r w:rsidRPr="00FE31F7">
        <w:rPr>
          <w:sz w:val="28"/>
          <w:szCs w:val="24"/>
        </w:rPr>
        <w:t>5) информировать соответствующие государственные органы и органы местного самоуправления об аварийных или иных чрезвычайных ситуациях, влияющих на состояние водных объектов общего пользования;</w:t>
      </w:r>
    </w:p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53" w:name="sub_1626"/>
      <w:bookmarkEnd w:id="52"/>
      <w:r w:rsidRPr="00FE31F7">
        <w:rPr>
          <w:sz w:val="28"/>
          <w:szCs w:val="24"/>
        </w:rPr>
        <w:t>6) не допускать уничтожения или повреждения почвенного покрова и объектов растительного мира на берегах водных объектов общего пользования;</w:t>
      </w:r>
    </w:p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54" w:name="sub_1627"/>
      <w:bookmarkEnd w:id="53"/>
      <w:r w:rsidRPr="00FE31F7">
        <w:rPr>
          <w:sz w:val="28"/>
          <w:szCs w:val="24"/>
        </w:rPr>
        <w:t>7) соблюдать установленный режим использования водоохранных зон и прибрежных защитных полос, не допускать засорения и загрязнения территории водоохранных зон водных объектов общего пользования;</w:t>
      </w:r>
    </w:p>
    <w:p w:rsidR="009B09EB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55" w:name="sub_1628"/>
      <w:bookmarkEnd w:id="54"/>
      <w:r w:rsidRPr="00FE31F7">
        <w:rPr>
          <w:sz w:val="28"/>
          <w:szCs w:val="24"/>
        </w:rPr>
        <w:t>8) соблюдать правила охоты и рыболовства</w:t>
      </w:r>
      <w:r w:rsidR="00716CDD">
        <w:rPr>
          <w:sz w:val="28"/>
          <w:szCs w:val="24"/>
        </w:rPr>
        <w:t>,</w:t>
      </w:r>
      <w:r w:rsidRPr="00FE31F7">
        <w:rPr>
          <w:sz w:val="28"/>
          <w:szCs w:val="24"/>
        </w:rPr>
        <w:t xml:space="preserve"> действующие на территории Забайкальского края;</w:t>
      </w:r>
    </w:p>
    <w:p w:rsidR="00716CDD" w:rsidRPr="00FE31F7" w:rsidRDefault="00716C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56" w:name="sub_1629"/>
      <w:bookmarkEnd w:id="55"/>
      <w:r w:rsidRPr="00FE31F7">
        <w:rPr>
          <w:sz w:val="28"/>
          <w:szCs w:val="24"/>
        </w:rPr>
        <w:t>9) соблюдать иные требования установленные законодательством.</w:t>
      </w:r>
    </w:p>
    <w:bookmarkEnd w:id="56"/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9B09EB" w:rsidRPr="00FE31F7" w:rsidRDefault="009B09EB">
      <w:pPr>
        <w:pStyle w:val="1"/>
        <w:rPr>
          <w:rFonts w:ascii="Times New Roman" w:hAnsi="Times New Roman" w:cs="Times New Roman"/>
          <w:sz w:val="28"/>
        </w:rPr>
      </w:pPr>
      <w:bookmarkStart w:id="57" w:name="sub_1070"/>
      <w:r w:rsidRPr="00FE31F7">
        <w:rPr>
          <w:rFonts w:ascii="Times New Roman" w:hAnsi="Times New Roman" w:cs="Times New Roman"/>
          <w:sz w:val="28"/>
        </w:rPr>
        <w:t>7. Информирование населения об ограничениях при использовании</w:t>
      </w:r>
      <w:r w:rsidRPr="00FE31F7">
        <w:rPr>
          <w:rFonts w:ascii="Times New Roman" w:hAnsi="Times New Roman" w:cs="Times New Roman"/>
          <w:sz w:val="28"/>
        </w:rPr>
        <w:br/>
        <w:t>водных объектов общего пользования</w:t>
      </w:r>
    </w:p>
    <w:bookmarkEnd w:id="57"/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9B09EB" w:rsidRPr="00FE31F7" w:rsidRDefault="009B0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58" w:name="sub_1071"/>
      <w:r w:rsidRPr="00FE31F7">
        <w:rPr>
          <w:sz w:val="28"/>
          <w:szCs w:val="24"/>
        </w:rPr>
        <w:t>1. Информация о порядке использования водных объектов общего пользования, ограничениях и запрещениях использования таких водных объектов предоставляется через средства массовой информации и посредством специальных информационных знаков (щитов, стендов и т.д.) устанавливаемых вдоль берегов водных объектов, а также иными способами предоставления информации.</w:t>
      </w:r>
    </w:p>
    <w:p w:rsidR="009B09EB" w:rsidRPr="00FE31F7" w:rsidRDefault="009B09EB">
      <w:pPr>
        <w:pStyle w:val="1"/>
        <w:rPr>
          <w:rFonts w:ascii="Times New Roman" w:hAnsi="Times New Roman" w:cs="Times New Roman"/>
          <w:sz w:val="28"/>
        </w:rPr>
      </w:pPr>
      <w:bookmarkStart w:id="59" w:name="sub_1080"/>
      <w:bookmarkEnd w:id="58"/>
      <w:r w:rsidRPr="00FE31F7">
        <w:rPr>
          <w:rFonts w:ascii="Times New Roman" w:hAnsi="Times New Roman" w:cs="Times New Roman"/>
          <w:sz w:val="28"/>
        </w:rPr>
        <w:lastRenderedPageBreak/>
        <w:t>8. Ответственность за нарушение настоящих правил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60" w:name="sub_1081"/>
      <w:bookmarkEnd w:id="59"/>
      <w:r>
        <w:rPr>
          <w:sz w:val="28"/>
          <w:szCs w:val="24"/>
        </w:rPr>
        <w:t>1.</w:t>
      </w:r>
      <w:r w:rsidR="009B09EB" w:rsidRPr="00FE31F7">
        <w:rPr>
          <w:sz w:val="28"/>
          <w:szCs w:val="24"/>
        </w:rPr>
        <w:t>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:rsidR="009B09EB" w:rsidRPr="00FE31F7" w:rsidRDefault="00195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61" w:name="sub_1082"/>
      <w:bookmarkEnd w:id="60"/>
      <w:r>
        <w:rPr>
          <w:sz w:val="28"/>
          <w:szCs w:val="24"/>
        </w:rPr>
        <w:t>2.</w:t>
      </w:r>
      <w:r w:rsidR="009B09EB" w:rsidRPr="00FE31F7">
        <w:rPr>
          <w:sz w:val="28"/>
          <w:szCs w:val="24"/>
        </w:rPr>
        <w:t>Устранение последствий неправомерных действий, приведших к ухудшению состояния водных объектов, в том числе устранение допущенных загрязнений и возмещение причиненного вреда, производится виновными лицами.</w:t>
      </w:r>
      <w:bookmarkEnd w:id="61"/>
    </w:p>
    <w:sectPr w:rsidR="009B09EB" w:rsidRPr="00FE31F7" w:rsidSect="00FE31F7">
      <w:pgSz w:w="11900" w:h="16800"/>
      <w:pgMar w:top="851" w:right="851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B09EB"/>
    <w:rsid w:val="00030BD3"/>
    <w:rsid w:val="00041910"/>
    <w:rsid w:val="000975A2"/>
    <w:rsid w:val="00131ABC"/>
    <w:rsid w:val="00165BF3"/>
    <w:rsid w:val="00170EC8"/>
    <w:rsid w:val="0019543D"/>
    <w:rsid w:val="001C19DD"/>
    <w:rsid w:val="00220B25"/>
    <w:rsid w:val="00236AC7"/>
    <w:rsid w:val="00273E55"/>
    <w:rsid w:val="00281F48"/>
    <w:rsid w:val="002C58CE"/>
    <w:rsid w:val="002D7C43"/>
    <w:rsid w:val="0034541E"/>
    <w:rsid w:val="00351D92"/>
    <w:rsid w:val="00493091"/>
    <w:rsid w:val="004B03E3"/>
    <w:rsid w:val="004C2969"/>
    <w:rsid w:val="00503758"/>
    <w:rsid w:val="005B4E9E"/>
    <w:rsid w:val="005D18F8"/>
    <w:rsid w:val="005F7C9F"/>
    <w:rsid w:val="0064420A"/>
    <w:rsid w:val="006848BE"/>
    <w:rsid w:val="006F4A2F"/>
    <w:rsid w:val="00716CDD"/>
    <w:rsid w:val="0077759B"/>
    <w:rsid w:val="007A3458"/>
    <w:rsid w:val="007C1D20"/>
    <w:rsid w:val="007D361E"/>
    <w:rsid w:val="007E4D86"/>
    <w:rsid w:val="007F5A01"/>
    <w:rsid w:val="00877877"/>
    <w:rsid w:val="0092433F"/>
    <w:rsid w:val="00961695"/>
    <w:rsid w:val="0098003B"/>
    <w:rsid w:val="009B09EB"/>
    <w:rsid w:val="009E6771"/>
    <w:rsid w:val="009F71DB"/>
    <w:rsid w:val="00A97977"/>
    <w:rsid w:val="00AB34CB"/>
    <w:rsid w:val="00AD2D91"/>
    <w:rsid w:val="00B858AC"/>
    <w:rsid w:val="00BB0A10"/>
    <w:rsid w:val="00BB661A"/>
    <w:rsid w:val="00C20858"/>
    <w:rsid w:val="00C615E6"/>
    <w:rsid w:val="00CB07C1"/>
    <w:rsid w:val="00CB206E"/>
    <w:rsid w:val="00CC3A5E"/>
    <w:rsid w:val="00CF5891"/>
    <w:rsid w:val="00CF7363"/>
    <w:rsid w:val="00D263CF"/>
    <w:rsid w:val="00DC1223"/>
    <w:rsid w:val="00E42DDE"/>
    <w:rsid w:val="00E46825"/>
    <w:rsid w:val="00F4259D"/>
    <w:rsid w:val="00FB27CF"/>
    <w:rsid w:val="00FD0E1C"/>
    <w:rsid w:val="00FD2C86"/>
    <w:rsid w:val="00FD6966"/>
    <w:rsid w:val="00FE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70EC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42D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E42DD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42DD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42DD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42DD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42DD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2DD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42DD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42DD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42DDE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E42DDE"/>
    <w:rPr>
      <w:u w:val="single"/>
    </w:rPr>
  </w:style>
  <w:style w:type="paragraph" w:customStyle="1" w:styleId="a6">
    <w:name w:val="Внимание"/>
    <w:basedOn w:val="a"/>
    <w:next w:val="a"/>
    <w:uiPriority w:val="99"/>
    <w:rsid w:val="00E42DD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42DDE"/>
  </w:style>
  <w:style w:type="paragraph" w:customStyle="1" w:styleId="a8">
    <w:name w:val="Внимание: недобросовестность!"/>
    <w:basedOn w:val="a6"/>
    <w:next w:val="a"/>
    <w:uiPriority w:val="99"/>
    <w:rsid w:val="00E42DDE"/>
  </w:style>
  <w:style w:type="character" w:customStyle="1" w:styleId="a9">
    <w:name w:val="Выделение для Базового Поиска"/>
    <w:basedOn w:val="a3"/>
    <w:uiPriority w:val="99"/>
    <w:rsid w:val="00E42DDE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42DDE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E42DD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c">
    <w:name w:val="Основное меню (преемственное)"/>
    <w:basedOn w:val="a"/>
    <w:next w:val="a"/>
    <w:uiPriority w:val="99"/>
    <w:rsid w:val="00E42DD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E42DDE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E42D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42DD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42D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E42DDE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E42D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E42DDE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42DD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E42DD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42DD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42D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E42DD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42DD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E42DD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42DD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42DD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E42DD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42DD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E42DD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42DD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42DDE"/>
  </w:style>
  <w:style w:type="paragraph" w:customStyle="1" w:styleId="aff2">
    <w:name w:val="Моноширинный"/>
    <w:basedOn w:val="a"/>
    <w:next w:val="a"/>
    <w:uiPriority w:val="99"/>
    <w:rsid w:val="00E42DD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E42DDE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E42DDE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E42DD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E42DD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E42DD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E42DDE"/>
    <w:pPr>
      <w:ind w:left="140"/>
    </w:pPr>
  </w:style>
  <w:style w:type="character" w:customStyle="1" w:styleId="aff9">
    <w:name w:val="Опечатки"/>
    <w:uiPriority w:val="99"/>
    <w:rsid w:val="00E42DD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E42DD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E42DD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E42DD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E42D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E42DD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E42DD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E42DDE"/>
  </w:style>
  <w:style w:type="paragraph" w:customStyle="1" w:styleId="afff1">
    <w:name w:val="Примечание."/>
    <w:basedOn w:val="a6"/>
    <w:next w:val="a"/>
    <w:uiPriority w:val="99"/>
    <w:rsid w:val="00E42DDE"/>
  </w:style>
  <w:style w:type="character" w:customStyle="1" w:styleId="afff2">
    <w:name w:val="Продолжение ссылки"/>
    <w:basedOn w:val="a4"/>
    <w:uiPriority w:val="99"/>
    <w:rsid w:val="00E42DDE"/>
  </w:style>
  <w:style w:type="paragraph" w:customStyle="1" w:styleId="afff3">
    <w:name w:val="Словарная статья"/>
    <w:basedOn w:val="a"/>
    <w:next w:val="a"/>
    <w:uiPriority w:val="99"/>
    <w:rsid w:val="00E42DD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E42DDE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E42DDE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E42DDE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E42D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Текст в таблице"/>
    <w:basedOn w:val="aff6"/>
    <w:next w:val="a"/>
    <w:uiPriority w:val="99"/>
    <w:rsid w:val="00E42DD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E42DD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a">
    <w:name w:val="Технический комментарий"/>
    <w:basedOn w:val="a"/>
    <w:next w:val="a"/>
    <w:uiPriority w:val="99"/>
    <w:rsid w:val="00E42DD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E42DDE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E42DD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E42DD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42DD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170EC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ffe">
    <w:name w:val="Основной текст_"/>
    <w:link w:val="12"/>
    <w:locked/>
    <w:rsid w:val="00170EC8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ffe"/>
    <w:rsid w:val="00170EC8"/>
    <w:pPr>
      <w:widowControl w:val="0"/>
      <w:shd w:val="clear" w:color="auto" w:fill="FFFFFF"/>
      <w:spacing w:before="420" w:after="120" w:line="240" w:lineRule="atLeast"/>
      <w:jc w:val="both"/>
    </w:pPr>
    <w:rPr>
      <w:rFonts w:asciiTheme="minorHAnsi" w:hAnsiTheme="minorHAnsi"/>
      <w:sz w:val="26"/>
      <w:szCs w:val="26"/>
    </w:rPr>
  </w:style>
  <w:style w:type="paragraph" w:styleId="affff">
    <w:name w:val="No Spacing"/>
    <w:uiPriority w:val="1"/>
    <w:qFormat/>
    <w:rsid w:val="0050375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ffff0">
    <w:name w:val="Hyperlink"/>
    <w:basedOn w:val="a0"/>
    <w:uiPriority w:val="99"/>
    <w:rsid w:val="00503758"/>
    <w:rPr>
      <w:rFonts w:cs="Times New Roman"/>
      <w:color w:val="0000FF" w:themeColor="hyperlink"/>
      <w:u w:val="single"/>
    </w:rPr>
  </w:style>
  <w:style w:type="paragraph" w:styleId="affff1">
    <w:name w:val="Balloon Text"/>
    <w:basedOn w:val="a"/>
    <w:link w:val="affff2"/>
    <w:uiPriority w:val="99"/>
    <w:rsid w:val="006F4A2F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rsid w:val="006F4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800069.518" TargetMode="External"/><Relationship Id="rId13" Type="http://schemas.openxmlformats.org/officeDocument/2006/relationships/hyperlink" Target="garantF1://1987480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7594.0" TargetMode="External"/><Relationship Id="rId12" Type="http://schemas.openxmlformats.org/officeDocument/2006/relationships/hyperlink" Target="garantF1://19874804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12047594.0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47594.0" TargetMode="External"/><Relationship Id="rId10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9935341.0" TargetMode="External"/><Relationship Id="rId14" Type="http://schemas.openxmlformats.org/officeDocument/2006/relationships/hyperlink" Target="garantF1://120475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369A-484C-4570-8191-3389EABB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Евгений</cp:lastModifiedBy>
  <cp:revision>36</cp:revision>
  <cp:lastPrinted>2014-08-05T11:36:00Z</cp:lastPrinted>
  <dcterms:created xsi:type="dcterms:W3CDTF">2014-07-28T10:43:00Z</dcterms:created>
  <dcterms:modified xsi:type="dcterms:W3CDTF">2014-10-16T04:14:00Z</dcterms:modified>
</cp:coreProperties>
</file>