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01" w:rsidRPr="00275174" w:rsidRDefault="00243301" w:rsidP="0024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27517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СОВЕТ МУНИЦИПАЛЬНОГО РАЙОНА</w:t>
      </w:r>
    </w:p>
    <w:p w:rsidR="00243301" w:rsidRPr="00275174" w:rsidRDefault="00243301" w:rsidP="0024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27517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«ЧИТИНСКИЙ РАЙОН»</w:t>
      </w:r>
    </w:p>
    <w:p w:rsidR="0002499B" w:rsidRDefault="0002499B" w:rsidP="00243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02499B" w:rsidRDefault="0002499B" w:rsidP="00243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02499B" w:rsidRPr="00275174" w:rsidRDefault="001B3B36" w:rsidP="0024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27517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РЕШЕНИЕ </w:t>
      </w:r>
    </w:p>
    <w:p w:rsidR="00243301" w:rsidRPr="00275174" w:rsidRDefault="00243301" w:rsidP="0024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275174" w:rsidRDefault="00275174" w:rsidP="00243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1B3B36" w:rsidRDefault="009A23D0" w:rsidP="00243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left:3.17497mm;mso-wrap-distance-top:-3e-5mm;mso-wrap-distance-right:3.17497mm;mso-wrap-distance-bottom:-3e-5mm" from="439.2pt,13.55pt" to="439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" strokecolor="#5b9bd5 [3204]" strokeweight=".5pt">
            <v:stroke joinstyle="miter"/>
            <o:lock v:ext="edit" shapetype="f"/>
          </v:line>
        </w:pict>
      </w:r>
      <w:r w:rsidR="0027517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«</w:t>
      </w:r>
      <w:r w:rsidR="001B3B3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21</w:t>
      </w:r>
      <w:r w:rsidR="0027517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»</w:t>
      </w:r>
      <w:r w:rsidR="001B3B3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октябрь </w:t>
      </w:r>
      <w:r w:rsidR="00243301" w:rsidRPr="0002499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2014 года                                                   </w:t>
      </w:r>
      <w:r w:rsidR="001B3B3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№ 115  </w:t>
      </w:r>
    </w:p>
    <w:p w:rsidR="00243301" w:rsidRPr="0002499B" w:rsidRDefault="001B3B36" w:rsidP="001B3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г.Чита</w:t>
      </w:r>
    </w:p>
    <w:p w:rsidR="00243301" w:rsidRPr="0002499B" w:rsidRDefault="00243301" w:rsidP="002433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3301" w:rsidRDefault="00243301" w:rsidP="00243301">
      <w:pPr>
        <w:tabs>
          <w:tab w:val="center" w:pos="450"/>
        </w:tabs>
        <w:spacing w:after="0" w:line="240" w:lineRule="auto"/>
        <w:ind w:right="-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301" w:rsidRPr="008E03C2" w:rsidRDefault="001B3B36" w:rsidP="001B3B36">
      <w:pPr>
        <w:tabs>
          <w:tab w:val="center" w:pos="450"/>
        </w:tabs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отдела </w:t>
      </w:r>
      <w:r w:rsidR="00D8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МВД РФ по Читинскому району</w:t>
      </w:r>
    </w:p>
    <w:p w:rsidR="002F615B" w:rsidRDefault="002F615B" w:rsidP="002F6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B36" w:rsidRDefault="002F615B" w:rsidP="002F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B3B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аслушав иобсудив отчет</w:t>
      </w:r>
      <w:r w:rsidR="001B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</w:t>
      </w:r>
      <w:r w:rsidR="001B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</w:t>
      </w:r>
      <w:r w:rsidR="00D879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РФ по Читинскому </w:t>
      </w:r>
      <w:r w:rsidR="002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="001B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</w:t>
      </w:r>
      <w:r w:rsidR="002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деятельности отдела за 9 месяцев</w:t>
      </w:r>
      <w:r w:rsidR="001B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года,Совет муниципального района «Читинский район»</w:t>
      </w:r>
      <w:r w:rsidR="002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B3B36" w:rsidRPr="001B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</w:t>
      </w:r>
      <w:r w:rsidR="001B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5174" w:rsidRPr="00275174" w:rsidRDefault="00275174" w:rsidP="00275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B36" w:rsidRPr="001B3B36" w:rsidRDefault="001B3B36" w:rsidP="00275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7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отчет заместителя начальника отдела О</w:t>
      </w:r>
      <w:r w:rsidRPr="001B3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РФ «</w:t>
      </w:r>
      <w:r w:rsidR="002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Читинский</w:t>
      </w:r>
      <w:r w:rsidRPr="001B3B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сведению.</w:t>
      </w:r>
    </w:p>
    <w:p w:rsidR="00275174" w:rsidRPr="008E03C2" w:rsidRDefault="00275174" w:rsidP="00275174">
      <w:pPr>
        <w:tabs>
          <w:tab w:val="center" w:pos="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уполномоченном печатном органе муниципального района «Читинский район» (газете «Ингода»).</w:t>
      </w:r>
    </w:p>
    <w:p w:rsidR="002F615B" w:rsidRDefault="002F615B" w:rsidP="00243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5B" w:rsidRDefault="002F615B" w:rsidP="00243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15B" w:rsidRDefault="002F615B" w:rsidP="00243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301" w:rsidRPr="008E03C2" w:rsidRDefault="00243301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района </w:t>
      </w:r>
    </w:p>
    <w:p w:rsidR="00243301" w:rsidRDefault="00243301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«Читинский район»                 </w:t>
      </w:r>
      <w:r w:rsidR="00B77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Pr="008E0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 Селезнев</w:t>
      </w:r>
    </w:p>
    <w:p w:rsidR="00390E7F" w:rsidRDefault="00390E7F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7F" w:rsidRDefault="00390E7F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7F" w:rsidRDefault="00390E7F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7F" w:rsidRDefault="00390E7F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7F" w:rsidRDefault="00390E7F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7F" w:rsidRDefault="00390E7F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7F" w:rsidRDefault="00390E7F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7F" w:rsidRDefault="00390E7F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7F" w:rsidRDefault="00390E7F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7F" w:rsidRDefault="00390E7F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7F" w:rsidRDefault="00390E7F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7F" w:rsidRDefault="00390E7F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7F" w:rsidRDefault="00390E7F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7F" w:rsidRDefault="00390E7F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7F" w:rsidRDefault="00390E7F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7F" w:rsidRDefault="00390E7F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7F" w:rsidRDefault="00390E7F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7F" w:rsidRDefault="00390E7F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7F" w:rsidRDefault="00390E7F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7F" w:rsidRDefault="00390E7F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7F" w:rsidRDefault="00390E7F" w:rsidP="00390E7F">
      <w:pPr>
        <w:pStyle w:val="Style2"/>
        <w:widowControl/>
        <w:spacing w:before="197" w:line="274" w:lineRule="exact"/>
        <w:ind w:left="7056"/>
        <w:rPr>
          <w:rStyle w:val="FontStyle15"/>
          <w:u w:val="single"/>
        </w:rPr>
      </w:pPr>
      <w:r>
        <w:rPr>
          <w:rStyle w:val="FontStyle15"/>
          <w:u w:val="single"/>
        </w:rPr>
        <w:lastRenderedPageBreak/>
        <w:t>ДОКЛАД</w:t>
      </w:r>
    </w:p>
    <w:p w:rsidR="00390E7F" w:rsidRDefault="00390E7F" w:rsidP="00390E7F">
      <w:pPr>
        <w:pStyle w:val="Style3"/>
        <w:widowControl/>
        <w:spacing w:line="274" w:lineRule="exact"/>
        <w:ind w:left="5357"/>
        <w:rPr>
          <w:rStyle w:val="FontStyle13"/>
        </w:rPr>
      </w:pPr>
      <w:r>
        <w:rPr>
          <w:rStyle w:val="FontStyle13"/>
        </w:rPr>
        <w:t>Заместителя начальника ОМВД России по Читинскому району майора полиции В. М. Константинова по итогам работы ОМВД России по Читинскому району за 9 месяцев 2014 года</w:t>
      </w:r>
    </w:p>
    <w:p w:rsidR="00390E7F" w:rsidRDefault="00390E7F" w:rsidP="00390E7F">
      <w:pPr>
        <w:pStyle w:val="Style6"/>
        <w:widowControl/>
        <w:spacing w:line="240" w:lineRule="exact"/>
        <w:rPr>
          <w:sz w:val="20"/>
          <w:szCs w:val="20"/>
        </w:rPr>
      </w:pPr>
    </w:p>
    <w:p w:rsidR="00390E7F" w:rsidRDefault="00390E7F" w:rsidP="00390E7F">
      <w:pPr>
        <w:pStyle w:val="Style6"/>
        <w:widowControl/>
        <w:spacing w:line="240" w:lineRule="exact"/>
        <w:rPr>
          <w:sz w:val="20"/>
          <w:szCs w:val="20"/>
        </w:rPr>
      </w:pPr>
    </w:p>
    <w:p w:rsidR="00390E7F" w:rsidRDefault="00390E7F" w:rsidP="00390E7F">
      <w:pPr>
        <w:pStyle w:val="Style6"/>
        <w:widowControl/>
        <w:spacing w:before="106" w:line="317" w:lineRule="exact"/>
        <w:rPr>
          <w:rStyle w:val="FontStyle16"/>
        </w:rPr>
      </w:pPr>
      <w:proofErr w:type="gramStart"/>
      <w:r>
        <w:rPr>
          <w:rStyle w:val="FontStyle16"/>
        </w:rPr>
        <w:t>При выполнении задач основные усилия личного состава ОМВД России по Читинскому району в течение 9 месяцев текущего года были сосредоточены на реализации мероприятий, предусмотренных Директивой Министра внутренних дел Российской Федерации «О приоритетных направлениях деятельности органов внутренних дел РФ и внутренних войск МВД России в 2014 году», планов организационных мероприятий УМВД России по Забайкальскому краю и ОМВД России по Читинскому району».</w:t>
      </w:r>
      <w:proofErr w:type="gramEnd"/>
    </w:p>
    <w:p w:rsidR="00390E7F" w:rsidRDefault="00390E7F" w:rsidP="00390E7F">
      <w:pPr>
        <w:pStyle w:val="Style6"/>
        <w:widowControl/>
        <w:spacing w:line="317" w:lineRule="exact"/>
        <w:ind w:right="187" w:firstLine="715"/>
        <w:rPr>
          <w:rStyle w:val="FontStyle16"/>
        </w:rPr>
      </w:pPr>
      <w:r>
        <w:rPr>
          <w:rStyle w:val="FontStyle16"/>
        </w:rPr>
        <w:t xml:space="preserve">За 9 месяцев 2014 года в ОМВД поступило 8441 (АППГ 7297) заявлений, сообщений и иной информации о происшествиях. Общий массив зарегистрированных преступных посягательств составил 1754 преступлений (+18,8%). Кражи чужого имущества на 32,8% (с 772 до 865), выявлению преступлений, связанных с незаконным оборотом наркотических веществ рост на 79,3% (с 96 </w:t>
      </w:r>
      <w:proofErr w:type="gramStart"/>
      <w:r>
        <w:rPr>
          <w:rStyle w:val="FontStyle16"/>
        </w:rPr>
        <w:t>до</w:t>
      </w:r>
      <w:proofErr w:type="gramEnd"/>
      <w:r>
        <w:rPr>
          <w:rStyle w:val="FontStyle16"/>
        </w:rPr>
        <w:t xml:space="preserve"> 145). </w:t>
      </w:r>
      <w:proofErr w:type="gramStart"/>
      <w:r>
        <w:rPr>
          <w:rStyle w:val="FontStyle16"/>
        </w:rPr>
        <w:t xml:space="preserve">В течение 9 месяцев сохранялась тенденция увеличения числа зарегистрированных тяжких и особо тяжких составов </w:t>
      </w:r>
      <w:proofErr w:type="spellStart"/>
      <w:r>
        <w:rPr>
          <w:rStyle w:val="FontStyle16"/>
        </w:rPr>
        <w:t>общеуголовных</w:t>
      </w:r>
      <w:proofErr w:type="spellEnd"/>
      <w:r>
        <w:rPr>
          <w:rStyle w:val="FontStyle16"/>
        </w:rPr>
        <w:t xml:space="preserve"> деяний, так количество умышленных убийств возросло на 88,8% (с 9 до 17), разбои на 160% (с 5 до 13), ПТВЗ на 40,6 % (с 32 до 45), грабежи - 18,5 % (с 27 до 32), умышленное причинение средней тяжести вреда здоровью -9,5 % (с 21 до 32), Удельный вес</w:t>
      </w:r>
      <w:proofErr w:type="gramEnd"/>
      <w:r>
        <w:rPr>
          <w:rStyle w:val="FontStyle16"/>
        </w:rPr>
        <w:t xml:space="preserve"> тяжких и особо тяжких преступлений, в числе зарегистрированных по итогам 9 месяцев 2014 года составил 53,1%. </w:t>
      </w:r>
      <w:proofErr w:type="spellStart"/>
      <w:r>
        <w:rPr>
          <w:rStyle w:val="FontStyle16"/>
        </w:rPr>
        <w:t>Среднекраевой</w:t>
      </w:r>
      <w:proofErr w:type="spellEnd"/>
      <w:r>
        <w:rPr>
          <w:rStyle w:val="FontStyle16"/>
        </w:rPr>
        <w:t xml:space="preserve"> показатель 57,3%.</w:t>
      </w:r>
    </w:p>
    <w:p w:rsidR="00390E7F" w:rsidRDefault="00390E7F" w:rsidP="00390E7F">
      <w:pPr>
        <w:pStyle w:val="Style7"/>
        <w:widowControl/>
        <w:spacing w:line="317" w:lineRule="exact"/>
        <w:rPr>
          <w:rStyle w:val="FontStyle16"/>
        </w:rPr>
      </w:pPr>
      <w:r>
        <w:rPr>
          <w:rStyle w:val="FontStyle16"/>
        </w:rPr>
        <w:t>Рассматривая результаты работы за 9 месяцев 2014 года, следует отметить, что количество приостановленных производством уголовных дел возросло на 6,8% и составило 890 против 833 прошлого года. Возросло и количество оконченных производством уголовных дел на 30% и составило 722 против 555 прошлого года. Результаты работы и удельный вес раскрытых преступлений ОМВД в целом за истекший период улучшились на 4,8% (с 40 до 44,8%)</w:t>
      </w:r>
    </w:p>
    <w:p w:rsidR="00390E7F" w:rsidRDefault="00390E7F" w:rsidP="00390E7F">
      <w:pPr>
        <w:pStyle w:val="Style7"/>
        <w:widowControl/>
        <w:spacing w:line="317" w:lineRule="exact"/>
        <w:ind w:firstLine="562"/>
        <w:rPr>
          <w:rStyle w:val="FontStyle16"/>
        </w:rPr>
      </w:pPr>
      <w:r>
        <w:rPr>
          <w:rStyle w:val="FontStyle16"/>
        </w:rPr>
        <w:t xml:space="preserve">Наблюдается увеличение удельного веса раскрытых преступлений по отделениям полиции по сравнению с АППГ: по </w:t>
      </w:r>
      <w:proofErr w:type="spellStart"/>
      <w:r>
        <w:rPr>
          <w:rStyle w:val="FontStyle16"/>
        </w:rPr>
        <w:t>Домнинскому</w:t>
      </w:r>
      <w:proofErr w:type="spellEnd"/>
      <w:r>
        <w:rPr>
          <w:rStyle w:val="FontStyle16"/>
        </w:rPr>
        <w:t xml:space="preserve"> ОП (на 0,3%), по </w:t>
      </w:r>
      <w:proofErr w:type="spellStart"/>
      <w:r>
        <w:rPr>
          <w:rStyle w:val="FontStyle16"/>
        </w:rPr>
        <w:t>Атамановскому</w:t>
      </w:r>
      <w:proofErr w:type="spellEnd"/>
      <w:r>
        <w:rPr>
          <w:rStyle w:val="FontStyle16"/>
        </w:rPr>
        <w:t xml:space="preserve"> ПП </w:t>
      </w:r>
      <w:proofErr w:type="gramStart"/>
      <w:r>
        <w:rPr>
          <w:rStyle w:val="FontStyle16"/>
        </w:rPr>
        <w:t xml:space="preserve">( </w:t>
      </w:r>
      <w:proofErr w:type="gramEnd"/>
      <w:r>
        <w:rPr>
          <w:rStyle w:val="FontStyle16"/>
        </w:rPr>
        <w:t>на 10,9%), по Центральной зоне (на 6,3 %).</w:t>
      </w:r>
    </w:p>
    <w:p w:rsidR="00390E7F" w:rsidRDefault="00390E7F" w:rsidP="00390E7F">
      <w:pPr>
        <w:pStyle w:val="Style7"/>
        <w:widowControl/>
        <w:spacing w:line="317" w:lineRule="exact"/>
        <w:rPr>
          <w:rStyle w:val="FontStyle16"/>
        </w:rPr>
      </w:pPr>
      <w:r>
        <w:rPr>
          <w:rStyle w:val="FontStyle16"/>
        </w:rPr>
        <w:t xml:space="preserve">Наибольшее количество преступлений зарегистрировано в следующих населенных пунктах: Атамановка -250. </w:t>
      </w:r>
      <w:proofErr w:type="spellStart"/>
      <w:r>
        <w:rPr>
          <w:rStyle w:val="FontStyle16"/>
        </w:rPr>
        <w:t>Смоленка</w:t>
      </w:r>
      <w:proofErr w:type="spellEnd"/>
      <w:r>
        <w:rPr>
          <w:rStyle w:val="FontStyle16"/>
        </w:rPr>
        <w:t xml:space="preserve"> - 140. Маккавеево-108, Новокручининск-158. Домна -121, </w:t>
      </w:r>
      <w:proofErr w:type="spellStart"/>
      <w:r>
        <w:rPr>
          <w:rStyle w:val="FontStyle16"/>
        </w:rPr>
        <w:t>Засопка</w:t>
      </w:r>
      <w:proofErr w:type="spellEnd"/>
      <w:r>
        <w:rPr>
          <w:rStyle w:val="FontStyle16"/>
        </w:rPr>
        <w:t xml:space="preserve"> - 82.</w:t>
      </w:r>
    </w:p>
    <w:p w:rsidR="00390E7F" w:rsidRPr="00390E7F" w:rsidRDefault="00390E7F" w:rsidP="00390E7F">
      <w:pPr>
        <w:pStyle w:val="Style1"/>
        <w:widowControl/>
        <w:spacing w:before="62" w:line="317" w:lineRule="exact"/>
        <w:ind w:right="10"/>
        <w:jc w:val="both"/>
        <w:rPr>
          <w:rStyle w:val="FontStyle12"/>
          <w:i w:val="0"/>
          <w:sz w:val="28"/>
          <w:szCs w:val="28"/>
        </w:rPr>
      </w:pPr>
      <w:r>
        <w:rPr>
          <w:rStyle w:val="FontStyle16"/>
        </w:rPr>
        <w:t xml:space="preserve">Посягательства на чужую собственность продолжают оставаться основной частью, совершаемых преступлений, их доля от общего количества </w:t>
      </w:r>
      <w:r w:rsidRPr="00390E7F">
        <w:rPr>
          <w:rStyle w:val="FontStyle12"/>
          <w:i w:val="0"/>
          <w:sz w:val="28"/>
          <w:szCs w:val="28"/>
        </w:rPr>
        <w:t xml:space="preserve">зарегистрированных преступлений составляет </w:t>
      </w:r>
      <w:r w:rsidRPr="00390E7F">
        <w:rPr>
          <w:rStyle w:val="FontStyle11"/>
          <w:i w:val="0"/>
          <w:sz w:val="28"/>
          <w:szCs w:val="28"/>
        </w:rPr>
        <w:t xml:space="preserve">49,3%, </w:t>
      </w:r>
      <w:r w:rsidRPr="00390E7F">
        <w:rPr>
          <w:rStyle w:val="FontStyle12"/>
          <w:i w:val="0"/>
          <w:sz w:val="28"/>
          <w:szCs w:val="28"/>
        </w:rPr>
        <w:t xml:space="preserve">удельный вес оконченных преступлений данного вида составляет лишь 19,5 %, что ниже АППГ на 0,3%- Возросло количество зарегистрированных краж из квартир и домовладений граждан на </w:t>
      </w:r>
      <w:r w:rsidRPr="00390E7F">
        <w:rPr>
          <w:rStyle w:val="FontStyle12"/>
          <w:i w:val="0"/>
          <w:sz w:val="28"/>
          <w:szCs w:val="28"/>
        </w:rPr>
        <w:lastRenderedPageBreak/>
        <w:t>13,2% (с 136 до 154). Удельный вес оконченных преступлений составил 22% против 28,4% АППГ.</w:t>
      </w:r>
    </w:p>
    <w:p w:rsidR="00390E7F" w:rsidRPr="00390E7F" w:rsidRDefault="00390E7F" w:rsidP="00390E7F">
      <w:pPr>
        <w:pStyle w:val="Style2"/>
        <w:widowControl/>
        <w:spacing w:line="317" w:lineRule="exact"/>
        <w:jc w:val="both"/>
        <w:rPr>
          <w:rStyle w:val="FontStyle12"/>
          <w:i w:val="0"/>
          <w:sz w:val="28"/>
          <w:szCs w:val="28"/>
        </w:rPr>
      </w:pPr>
      <w:r w:rsidRPr="00390E7F">
        <w:rPr>
          <w:rStyle w:val="FontStyle12"/>
          <w:i w:val="0"/>
          <w:sz w:val="28"/>
          <w:szCs w:val="28"/>
        </w:rPr>
        <w:t>Продолжает оставаться одним из проблемных вопрос, преступления по фактам краж скота, за 9 месяцев 2014 года зарегистрировано 45 краж КРС, АППГ 45, из них остались приостановленными 37 (АППГ 34) преступлений, окончено 4 кражи (АППГ 3).</w:t>
      </w:r>
    </w:p>
    <w:p w:rsidR="00390E7F" w:rsidRPr="00390E7F" w:rsidRDefault="00390E7F" w:rsidP="00390E7F">
      <w:pPr>
        <w:pStyle w:val="Style3"/>
        <w:widowControl/>
        <w:spacing w:line="317" w:lineRule="exact"/>
        <w:rPr>
          <w:rStyle w:val="FontStyle12"/>
          <w:i w:val="0"/>
          <w:sz w:val="28"/>
          <w:szCs w:val="28"/>
        </w:rPr>
      </w:pPr>
      <w:r w:rsidRPr="00390E7F">
        <w:rPr>
          <w:rStyle w:val="FontStyle12"/>
          <w:i w:val="0"/>
          <w:sz w:val="28"/>
          <w:szCs w:val="28"/>
        </w:rPr>
        <w:t xml:space="preserve">Так удельный вес </w:t>
      </w:r>
      <w:proofErr w:type="gramStart"/>
      <w:r w:rsidRPr="00390E7F">
        <w:rPr>
          <w:rStyle w:val="FontStyle12"/>
          <w:i w:val="0"/>
          <w:sz w:val="28"/>
          <w:szCs w:val="28"/>
        </w:rPr>
        <w:t>раскрытых</w:t>
      </w:r>
      <w:proofErr w:type="gramEnd"/>
      <w:r w:rsidRPr="00390E7F">
        <w:rPr>
          <w:rStyle w:val="FontStyle12"/>
          <w:i w:val="0"/>
          <w:sz w:val="28"/>
          <w:szCs w:val="28"/>
        </w:rPr>
        <w:t xml:space="preserve"> составляет 9,8% (АГШГ-8,1%). Основной проблемой в раскрытии данного вида преступлений является несвоевременность обращений граждан в полицию. И немаловажная причина </w:t>
      </w:r>
      <w:proofErr w:type="gramStart"/>
      <w:r w:rsidRPr="00390E7F">
        <w:rPr>
          <w:rStyle w:val="FontStyle12"/>
          <w:i w:val="0"/>
          <w:sz w:val="28"/>
          <w:szCs w:val="28"/>
        </w:rPr>
        <w:t>-о</w:t>
      </w:r>
      <w:proofErr w:type="gramEnd"/>
      <w:r w:rsidRPr="00390E7F">
        <w:rPr>
          <w:rStyle w:val="FontStyle12"/>
          <w:i w:val="0"/>
          <w:sz w:val="28"/>
          <w:szCs w:val="28"/>
        </w:rPr>
        <w:t>тсутствие санкционированного выпаса скота.</w:t>
      </w:r>
    </w:p>
    <w:p w:rsidR="00390E7F" w:rsidRPr="00390E7F" w:rsidRDefault="00390E7F" w:rsidP="00390E7F">
      <w:pPr>
        <w:pStyle w:val="Style2"/>
        <w:widowControl/>
        <w:spacing w:line="317" w:lineRule="exact"/>
        <w:ind w:firstLine="562"/>
        <w:jc w:val="both"/>
        <w:rPr>
          <w:rStyle w:val="FontStyle12"/>
          <w:i w:val="0"/>
          <w:sz w:val="28"/>
          <w:szCs w:val="28"/>
        </w:rPr>
      </w:pPr>
      <w:r w:rsidRPr="00390E7F">
        <w:rPr>
          <w:rStyle w:val="FontStyle12"/>
          <w:i w:val="0"/>
          <w:sz w:val="28"/>
          <w:szCs w:val="28"/>
        </w:rPr>
        <w:t>Наблюдается снижение зарегистрированных преступлений по незаконному обороту древесины на 9 %(с 120 до 110), раскрываемость данного вида преступления составляет 45,1% против 21,1 %&gt; АППГ.</w:t>
      </w:r>
    </w:p>
    <w:p w:rsidR="00390E7F" w:rsidRPr="00390E7F" w:rsidRDefault="00390E7F" w:rsidP="00390E7F">
      <w:pPr>
        <w:pStyle w:val="Style3"/>
        <w:widowControl/>
        <w:spacing w:line="317" w:lineRule="exact"/>
        <w:ind w:firstLine="691"/>
        <w:rPr>
          <w:rStyle w:val="FontStyle11"/>
          <w:i w:val="0"/>
          <w:sz w:val="28"/>
          <w:szCs w:val="28"/>
        </w:rPr>
      </w:pPr>
      <w:proofErr w:type="gramStart"/>
      <w:r w:rsidRPr="00390E7F">
        <w:rPr>
          <w:rStyle w:val="FontStyle12"/>
          <w:i w:val="0"/>
          <w:sz w:val="28"/>
          <w:szCs w:val="28"/>
        </w:rPr>
        <w:t xml:space="preserve">Наблюдается снижение преступности среди несовершеннолетних на 11,3%) (с 53 до 47) . Удельный вес в общей структуре преступности составил </w:t>
      </w:r>
      <w:r w:rsidRPr="00390E7F">
        <w:rPr>
          <w:rStyle w:val="FontStyle11"/>
          <w:i w:val="0"/>
          <w:sz w:val="28"/>
          <w:szCs w:val="28"/>
        </w:rPr>
        <w:t xml:space="preserve">6,5% </w:t>
      </w:r>
      <w:r w:rsidRPr="00390E7F">
        <w:rPr>
          <w:rStyle w:val="FontStyle12"/>
          <w:i w:val="0"/>
          <w:sz w:val="28"/>
          <w:szCs w:val="28"/>
        </w:rPr>
        <w:t>против 9,5%о прошлого года.</w:t>
      </w:r>
      <w:proofErr w:type="gramEnd"/>
      <w:r w:rsidRPr="00390E7F">
        <w:rPr>
          <w:rStyle w:val="FontStyle12"/>
          <w:i w:val="0"/>
          <w:sz w:val="28"/>
          <w:szCs w:val="28"/>
        </w:rPr>
        <w:t xml:space="preserve"> </w:t>
      </w:r>
      <w:proofErr w:type="spellStart"/>
      <w:r w:rsidRPr="00390E7F">
        <w:rPr>
          <w:rStyle w:val="FontStyle12"/>
          <w:i w:val="0"/>
          <w:sz w:val="28"/>
          <w:szCs w:val="28"/>
        </w:rPr>
        <w:t>Среднекраевой</w:t>
      </w:r>
      <w:proofErr w:type="spellEnd"/>
      <w:r w:rsidRPr="00390E7F">
        <w:rPr>
          <w:rStyle w:val="FontStyle12"/>
          <w:i w:val="0"/>
          <w:sz w:val="28"/>
          <w:szCs w:val="28"/>
        </w:rPr>
        <w:t xml:space="preserve"> показатель </w:t>
      </w:r>
      <w:r w:rsidRPr="00390E7F">
        <w:rPr>
          <w:rStyle w:val="FontStyle11"/>
          <w:i w:val="0"/>
          <w:sz w:val="28"/>
          <w:szCs w:val="28"/>
        </w:rPr>
        <w:t>9,1%.</w:t>
      </w:r>
    </w:p>
    <w:p w:rsidR="00390E7F" w:rsidRPr="00390E7F" w:rsidRDefault="00390E7F" w:rsidP="00390E7F">
      <w:pPr>
        <w:pStyle w:val="Style3"/>
        <w:widowControl/>
        <w:spacing w:line="317" w:lineRule="exact"/>
        <w:ind w:right="14" w:firstLine="715"/>
        <w:rPr>
          <w:rStyle w:val="FontStyle12"/>
          <w:i w:val="0"/>
          <w:sz w:val="28"/>
          <w:szCs w:val="28"/>
        </w:rPr>
      </w:pPr>
      <w:r w:rsidRPr="00390E7F">
        <w:rPr>
          <w:rStyle w:val="FontStyle12"/>
          <w:i w:val="0"/>
          <w:sz w:val="28"/>
          <w:szCs w:val="28"/>
        </w:rPr>
        <w:t xml:space="preserve">Лицами, ранее совершавшими преступления, было совершено 379 преступления из 722 </w:t>
      </w:r>
      <w:proofErr w:type="gramStart"/>
      <w:r w:rsidRPr="00390E7F">
        <w:rPr>
          <w:rStyle w:val="FontStyle12"/>
          <w:i w:val="0"/>
          <w:sz w:val="28"/>
          <w:szCs w:val="28"/>
        </w:rPr>
        <w:t>оконченных</w:t>
      </w:r>
      <w:proofErr w:type="gramEnd"/>
      <w:r w:rsidRPr="00390E7F">
        <w:rPr>
          <w:rStyle w:val="FontStyle12"/>
          <w:i w:val="0"/>
          <w:sz w:val="28"/>
          <w:szCs w:val="28"/>
        </w:rPr>
        <w:t xml:space="preserve"> (2013г. - 273 из 555). </w:t>
      </w:r>
      <w:proofErr w:type="gramStart"/>
      <w:r w:rsidRPr="00390E7F">
        <w:rPr>
          <w:rStyle w:val="FontStyle12"/>
          <w:i w:val="0"/>
          <w:sz w:val="28"/>
          <w:szCs w:val="28"/>
        </w:rPr>
        <w:t>Удельный вес рецидивной преступности составил 52,5%), против 43,8%) за аналогичный период прошлого года.</w:t>
      </w:r>
      <w:proofErr w:type="gramEnd"/>
      <w:r w:rsidRPr="00390E7F">
        <w:rPr>
          <w:rStyle w:val="FontStyle12"/>
          <w:i w:val="0"/>
          <w:sz w:val="28"/>
          <w:szCs w:val="28"/>
        </w:rPr>
        <w:t xml:space="preserve"> </w:t>
      </w:r>
      <w:proofErr w:type="spellStart"/>
      <w:r w:rsidRPr="00390E7F">
        <w:rPr>
          <w:rStyle w:val="FontStyle12"/>
          <w:i w:val="0"/>
          <w:sz w:val="28"/>
          <w:szCs w:val="28"/>
        </w:rPr>
        <w:t>Среднекраевой</w:t>
      </w:r>
      <w:proofErr w:type="spellEnd"/>
      <w:r w:rsidRPr="00390E7F">
        <w:rPr>
          <w:rStyle w:val="FontStyle12"/>
          <w:i w:val="0"/>
          <w:sz w:val="28"/>
          <w:szCs w:val="28"/>
        </w:rPr>
        <w:t xml:space="preserve"> показатель 54,9 %&gt;.</w:t>
      </w:r>
    </w:p>
    <w:p w:rsidR="00390E7F" w:rsidRPr="00390E7F" w:rsidRDefault="00390E7F" w:rsidP="00390E7F">
      <w:pPr>
        <w:pStyle w:val="Style3"/>
        <w:widowControl/>
        <w:spacing w:line="317" w:lineRule="exact"/>
        <w:ind w:firstLine="725"/>
        <w:rPr>
          <w:rStyle w:val="FontStyle12"/>
          <w:i w:val="0"/>
          <w:sz w:val="28"/>
          <w:szCs w:val="28"/>
        </w:rPr>
      </w:pPr>
      <w:r w:rsidRPr="00390E7F">
        <w:rPr>
          <w:rStyle w:val="FontStyle12"/>
          <w:i w:val="0"/>
          <w:sz w:val="28"/>
          <w:szCs w:val="28"/>
        </w:rPr>
        <w:t>Отмечен рост количества лиц, совершивших преступления в состоянии алкогольного опьянения (с 211 до 275, на 23,2%&gt;).</w:t>
      </w:r>
    </w:p>
    <w:p w:rsidR="00390E7F" w:rsidRPr="00390E7F" w:rsidRDefault="00390E7F" w:rsidP="00390E7F">
      <w:pPr>
        <w:pStyle w:val="Style3"/>
        <w:widowControl/>
        <w:spacing w:line="317" w:lineRule="exact"/>
        <w:ind w:right="10" w:firstLine="720"/>
        <w:rPr>
          <w:rStyle w:val="FontStyle12"/>
          <w:i w:val="0"/>
          <w:sz w:val="28"/>
          <w:szCs w:val="28"/>
        </w:rPr>
      </w:pPr>
      <w:r w:rsidRPr="00390E7F">
        <w:rPr>
          <w:rStyle w:val="FontStyle12"/>
          <w:i w:val="0"/>
          <w:sz w:val="28"/>
          <w:szCs w:val="28"/>
        </w:rPr>
        <w:t xml:space="preserve">Непростая ситуация остается на дорогах района. Рост числа зарегистрированных ДТП на +5%&gt; </w:t>
      </w:r>
      <w:r w:rsidRPr="00390E7F">
        <w:rPr>
          <w:rStyle w:val="FontStyle13"/>
          <w:sz w:val="28"/>
          <w:szCs w:val="28"/>
        </w:rPr>
        <w:t xml:space="preserve">(с </w:t>
      </w:r>
      <w:r w:rsidRPr="00390E7F">
        <w:rPr>
          <w:rStyle w:val="FontStyle12"/>
          <w:i w:val="0"/>
          <w:sz w:val="28"/>
          <w:szCs w:val="28"/>
        </w:rPr>
        <w:t xml:space="preserve">61 </w:t>
      </w:r>
      <w:r w:rsidRPr="00390E7F">
        <w:rPr>
          <w:rStyle w:val="FontStyle13"/>
          <w:sz w:val="28"/>
          <w:szCs w:val="28"/>
        </w:rPr>
        <w:t xml:space="preserve">до </w:t>
      </w:r>
      <w:r w:rsidRPr="00390E7F">
        <w:rPr>
          <w:rStyle w:val="FontStyle12"/>
          <w:i w:val="0"/>
          <w:sz w:val="28"/>
          <w:szCs w:val="28"/>
        </w:rPr>
        <w:t xml:space="preserve">64). Число ДТП по вине водителей управляющих транспортными средствами уменьшилось на 8%&gt; </w:t>
      </w:r>
      <w:r w:rsidRPr="00390E7F">
        <w:rPr>
          <w:rStyle w:val="FontStyle13"/>
          <w:spacing w:val="40"/>
          <w:sz w:val="28"/>
          <w:szCs w:val="28"/>
        </w:rPr>
        <w:t>(с</w:t>
      </w:r>
      <w:r w:rsidRPr="00390E7F">
        <w:rPr>
          <w:rStyle w:val="FontStyle13"/>
          <w:sz w:val="28"/>
          <w:szCs w:val="28"/>
        </w:rPr>
        <w:t xml:space="preserve"> </w:t>
      </w:r>
      <w:r w:rsidRPr="00390E7F">
        <w:rPr>
          <w:rStyle w:val="FontStyle12"/>
          <w:i w:val="0"/>
          <w:sz w:val="28"/>
          <w:szCs w:val="28"/>
        </w:rPr>
        <w:t xml:space="preserve">61 </w:t>
      </w:r>
      <w:r w:rsidRPr="00390E7F">
        <w:rPr>
          <w:rStyle w:val="FontStyle13"/>
          <w:sz w:val="28"/>
          <w:szCs w:val="28"/>
        </w:rPr>
        <w:t xml:space="preserve">до </w:t>
      </w:r>
      <w:r w:rsidRPr="00390E7F">
        <w:rPr>
          <w:rStyle w:val="FontStyle12"/>
          <w:i w:val="0"/>
          <w:sz w:val="28"/>
          <w:szCs w:val="28"/>
        </w:rPr>
        <w:t xml:space="preserve">56), из них </w:t>
      </w:r>
      <w:proofErr w:type="gramStart"/>
      <w:r w:rsidRPr="00390E7F">
        <w:rPr>
          <w:rStyle w:val="FontStyle12"/>
          <w:i w:val="0"/>
          <w:sz w:val="28"/>
          <w:szCs w:val="28"/>
        </w:rPr>
        <w:t>в</w:t>
      </w:r>
      <w:proofErr w:type="gramEnd"/>
      <w:r w:rsidRPr="00390E7F">
        <w:rPr>
          <w:rStyle w:val="FontStyle12"/>
          <w:i w:val="0"/>
          <w:sz w:val="28"/>
          <w:szCs w:val="28"/>
        </w:rPr>
        <w:t xml:space="preserve"> нетрезвом увеличилось на 125%&gt; (с 4 до 9).</w:t>
      </w:r>
    </w:p>
    <w:p w:rsidR="00390E7F" w:rsidRPr="00390E7F" w:rsidRDefault="00390E7F" w:rsidP="00390E7F">
      <w:pPr>
        <w:pStyle w:val="Style2"/>
        <w:widowControl/>
        <w:spacing w:line="317" w:lineRule="exact"/>
        <w:ind w:firstLine="562"/>
        <w:jc w:val="both"/>
        <w:rPr>
          <w:rStyle w:val="FontStyle12"/>
          <w:i w:val="0"/>
          <w:spacing w:val="-20"/>
          <w:sz w:val="28"/>
          <w:szCs w:val="28"/>
        </w:rPr>
      </w:pPr>
      <w:r w:rsidRPr="00390E7F">
        <w:rPr>
          <w:rStyle w:val="FontStyle12"/>
          <w:i w:val="0"/>
          <w:sz w:val="28"/>
          <w:szCs w:val="28"/>
        </w:rPr>
        <w:t xml:space="preserve">К административной ответственности было привлечено 2766 человека (АППГ 2421), увеличение составило в абсолютных цифрах 345 или 14,2 </w:t>
      </w:r>
      <w:r w:rsidRPr="00390E7F">
        <w:rPr>
          <w:rStyle w:val="FontStyle12"/>
          <w:i w:val="0"/>
          <w:spacing w:val="-20"/>
          <w:sz w:val="28"/>
          <w:szCs w:val="28"/>
        </w:rPr>
        <w:t>%&gt;.</w:t>
      </w:r>
    </w:p>
    <w:p w:rsidR="00390E7F" w:rsidRPr="00390E7F" w:rsidRDefault="00390E7F" w:rsidP="00390E7F">
      <w:pPr>
        <w:pStyle w:val="Style3"/>
        <w:widowControl/>
        <w:spacing w:line="317" w:lineRule="exact"/>
        <w:ind w:firstLine="720"/>
        <w:rPr>
          <w:rStyle w:val="FontStyle12"/>
          <w:i w:val="0"/>
          <w:sz w:val="28"/>
          <w:szCs w:val="28"/>
        </w:rPr>
      </w:pPr>
      <w:r w:rsidRPr="00390E7F">
        <w:rPr>
          <w:rStyle w:val="FontStyle12"/>
          <w:i w:val="0"/>
          <w:sz w:val="28"/>
          <w:szCs w:val="28"/>
        </w:rPr>
        <w:t>На сегодняшний день профилактической работой охвачено всего 638 человек: 553 осужденных к мерам, не связанных с лишением свободы, 37 семейно- бытовых скандалистов, 39 хронических алкоголиков 60 несовершеннолетних.</w:t>
      </w:r>
    </w:p>
    <w:p w:rsidR="00390E7F" w:rsidRPr="00390E7F" w:rsidRDefault="00390E7F" w:rsidP="00390E7F">
      <w:pPr>
        <w:pStyle w:val="Style3"/>
        <w:widowControl/>
        <w:spacing w:line="317" w:lineRule="exact"/>
        <w:ind w:right="10" w:firstLine="730"/>
        <w:rPr>
          <w:rStyle w:val="FontStyle12"/>
          <w:i w:val="0"/>
          <w:sz w:val="28"/>
          <w:szCs w:val="28"/>
        </w:rPr>
      </w:pPr>
      <w:r w:rsidRPr="00390E7F">
        <w:rPr>
          <w:rStyle w:val="FontStyle12"/>
          <w:i w:val="0"/>
          <w:sz w:val="28"/>
          <w:szCs w:val="28"/>
        </w:rPr>
        <w:t xml:space="preserve">ОМВД во взаимодействии с другими заинтересованными ведомствами в течение всего времени проводились различные оперативно-профилактические </w:t>
      </w:r>
      <w:proofErr w:type="gramStart"/>
      <w:r w:rsidRPr="00390E7F">
        <w:rPr>
          <w:rStyle w:val="FontStyle12"/>
          <w:i w:val="0"/>
          <w:sz w:val="28"/>
          <w:szCs w:val="28"/>
        </w:rPr>
        <w:t>мероприятия</w:t>
      </w:r>
      <w:proofErr w:type="gramEnd"/>
      <w:r w:rsidRPr="00390E7F">
        <w:rPr>
          <w:rStyle w:val="FontStyle12"/>
          <w:i w:val="0"/>
          <w:sz w:val="28"/>
          <w:szCs w:val="28"/>
        </w:rPr>
        <w:t xml:space="preserve"> которые оказали положительное влияние в профилактике преступлений и правонарушений.</w:t>
      </w:r>
    </w:p>
    <w:p w:rsidR="00390E7F" w:rsidRPr="00390E7F" w:rsidRDefault="00390E7F" w:rsidP="00390E7F">
      <w:pPr>
        <w:pStyle w:val="Style3"/>
        <w:widowControl/>
        <w:spacing w:line="317" w:lineRule="exact"/>
        <w:ind w:firstLine="715"/>
        <w:rPr>
          <w:rStyle w:val="FontStyle12"/>
          <w:i w:val="0"/>
          <w:sz w:val="28"/>
          <w:szCs w:val="28"/>
        </w:rPr>
      </w:pPr>
      <w:r w:rsidRPr="00390E7F">
        <w:rPr>
          <w:rStyle w:val="FontStyle12"/>
          <w:i w:val="0"/>
          <w:sz w:val="28"/>
          <w:szCs w:val="28"/>
        </w:rPr>
        <w:t xml:space="preserve">Вместе с тем оперативная обстановка остается сложной. По ряду приоритетных направлений оперативно-служебной </w:t>
      </w:r>
      <w:r w:rsidRPr="00390E7F">
        <w:rPr>
          <w:rStyle w:val="FontStyle12"/>
          <w:i w:val="0"/>
          <w:sz w:val="28"/>
          <w:szCs w:val="28"/>
        </w:rPr>
        <w:lastRenderedPageBreak/>
        <w:t>деятельности нам не удалось в полной мере реализовать свой потенциал.</w:t>
      </w:r>
    </w:p>
    <w:p w:rsidR="00390E7F" w:rsidRPr="00390E7F" w:rsidRDefault="00390E7F" w:rsidP="00390E7F">
      <w:pPr>
        <w:pStyle w:val="Style6"/>
        <w:widowControl/>
        <w:spacing w:line="317" w:lineRule="exact"/>
        <w:ind w:firstLine="710"/>
        <w:rPr>
          <w:rStyle w:val="FontStyle16"/>
          <w:sz w:val="28"/>
          <w:szCs w:val="28"/>
        </w:rPr>
      </w:pPr>
    </w:p>
    <w:p w:rsidR="00390E7F" w:rsidRPr="00390E7F" w:rsidRDefault="00390E7F" w:rsidP="002433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F65" w:rsidRPr="00390E7F" w:rsidRDefault="00397F65"/>
    <w:sectPr w:rsidR="00397F65" w:rsidRPr="00390E7F" w:rsidSect="00D82A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E799E"/>
    <w:multiLevelType w:val="hybridMultilevel"/>
    <w:tmpl w:val="42AE5E20"/>
    <w:lvl w:ilvl="0" w:tplc="57DCF9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301"/>
    <w:rsid w:val="0002499B"/>
    <w:rsid w:val="0016462A"/>
    <w:rsid w:val="001B3749"/>
    <w:rsid w:val="001B3B36"/>
    <w:rsid w:val="00243301"/>
    <w:rsid w:val="00275174"/>
    <w:rsid w:val="002F615B"/>
    <w:rsid w:val="00390E7F"/>
    <w:rsid w:val="00397F65"/>
    <w:rsid w:val="004003F5"/>
    <w:rsid w:val="00531DC7"/>
    <w:rsid w:val="00545487"/>
    <w:rsid w:val="0072103C"/>
    <w:rsid w:val="00760CC9"/>
    <w:rsid w:val="007667E4"/>
    <w:rsid w:val="007D724F"/>
    <w:rsid w:val="0087485B"/>
    <w:rsid w:val="008E03C2"/>
    <w:rsid w:val="009A23D0"/>
    <w:rsid w:val="00B77BEB"/>
    <w:rsid w:val="00D8313D"/>
    <w:rsid w:val="00D879AF"/>
    <w:rsid w:val="00F02AFC"/>
    <w:rsid w:val="00F40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99B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390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90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90E7F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0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90E7F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90E7F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90E7F"/>
    <w:rPr>
      <w:rFonts w:ascii="Times New Roman" w:hAnsi="Times New Roman" w:cs="Times New Roman"/>
      <w:i/>
      <w:iCs/>
      <w:spacing w:val="70"/>
      <w:sz w:val="46"/>
      <w:szCs w:val="46"/>
    </w:rPr>
  </w:style>
  <w:style w:type="character" w:customStyle="1" w:styleId="FontStyle12">
    <w:name w:val="Font Style12"/>
    <w:basedOn w:val="a0"/>
    <w:uiPriority w:val="99"/>
    <w:rsid w:val="00390E7F"/>
    <w:rPr>
      <w:rFonts w:ascii="Times New Roman" w:hAnsi="Times New Roman" w:cs="Times New Roman"/>
      <w:i/>
      <w:iCs/>
      <w:spacing w:val="20"/>
      <w:sz w:val="40"/>
      <w:szCs w:val="40"/>
    </w:rPr>
  </w:style>
  <w:style w:type="character" w:customStyle="1" w:styleId="FontStyle13">
    <w:name w:val="Font Style13"/>
    <w:basedOn w:val="a0"/>
    <w:uiPriority w:val="99"/>
    <w:rsid w:val="00390E7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390E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390E7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390E7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USER</cp:lastModifiedBy>
  <cp:revision>6</cp:revision>
  <cp:lastPrinted>2014-10-23T06:16:00Z</cp:lastPrinted>
  <dcterms:created xsi:type="dcterms:W3CDTF">2014-10-23T06:22:00Z</dcterms:created>
  <dcterms:modified xsi:type="dcterms:W3CDTF">2014-10-24T01:31:00Z</dcterms:modified>
</cp:coreProperties>
</file>