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3" w:rsidRPr="008C7534" w:rsidRDefault="00060B57" w:rsidP="008C7534">
      <w:pPr>
        <w:pStyle w:val="Title"/>
        <w:rPr>
          <w:kern w:val="0"/>
        </w:rPr>
      </w:pPr>
      <w:r w:rsidRPr="008C7534">
        <w:rPr>
          <w:kern w:val="0"/>
        </w:rPr>
        <w:t>Администрация муниципального района «Читинский район»</w:t>
      </w:r>
    </w:p>
    <w:p w:rsidR="00476EEA" w:rsidRPr="008C7534" w:rsidRDefault="00476EEA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</w:p>
    <w:p w:rsidR="008C7534" w:rsidRPr="008C7534" w:rsidRDefault="008C7534" w:rsidP="008C7534">
      <w:pPr>
        <w:pStyle w:val="a5"/>
        <w:shd w:val="clear" w:color="auto" w:fill="auto"/>
        <w:suppressAutoHyphens/>
        <w:ind w:firstLine="709"/>
        <w:jc w:val="center"/>
        <w:rPr>
          <w:rFonts w:ascii="Arial" w:hAnsi="Arial" w:cs="Arial"/>
          <w:b/>
          <w:sz w:val="32"/>
        </w:rPr>
      </w:pPr>
      <w:r w:rsidRPr="008C7534">
        <w:rPr>
          <w:rStyle w:val="21"/>
          <w:rFonts w:ascii="Arial" w:hAnsi="Arial" w:cs="Arial"/>
          <w:sz w:val="32"/>
        </w:rPr>
        <w:t>ПОСТАНОВЛЕНИЕ</w:t>
      </w:r>
    </w:p>
    <w:p w:rsidR="00A40763" w:rsidRPr="008C7534" w:rsidRDefault="00A40763" w:rsidP="008C7534">
      <w:pPr>
        <w:suppressAutoHyphens/>
        <w:ind w:firstLine="709"/>
        <w:rPr>
          <w:rFonts w:cs="Arial"/>
          <w:szCs w:val="19"/>
        </w:rPr>
      </w:pPr>
    </w:p>
    <w:p w:rsidR="00A40763" w:rsidRPr="008C7534" w:rsidRDefault="00A40763" w:rsidP="008C7534">
      <w:pPr>
        <w:suppressAutoHyphens/>
        <w:ind w:firstLine="709"/>
        <w:rPr>
          <w:rFonts w:cs="Arial"/>
          <w:szCs w:val="19"/>
        </w:rPr>
      </w:pPr>
    </w:p>
    <w:p w:rsidR="00A40763" w:rsidRPr="008C7534" w:rsidRDefault="00060B57" w:rsidP="008C7534">
      <w:pPr>
        <w:pStyle w:val="4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i w:val="0"/>
          <w:sz w:val="24"/>
        </w:rPr>
      </w:pPr>
      <w:r w:rsidRPr="008C7534">
        <w:rPr>
          <w:rStyle w:val="412pt"/>
          <w:rFonts w:ascii="Arial" w:hAnsi="Arial" w:cs="Arial"/>
          <w:b w:val="0"/>
          <w:color w:val="auto"/>
        </w:rPr>
        <w:t>13 марта 2015</w:t>
      </w:r>
      <w:r w:rsidR="008C7534">
        <w:rPr>
          <w:rStyle w:val="412pt"/>
          <w:rFonts w:ascii="Arial" w:hAnsi="Arial" w:cs="Arial"/>
          <w:b w:val="0"/>
          <w:color w:val="auto"/>
        </w:rPr>
        <w:tab/>
      </w:r>
      <w:r w:rsidR="008C7534">
        <w:rPr>
          <w:rStyle w:val="412pt"/>
          <w:rFonts w:ascii="Arial" w:hAnsi="Arial" w:cs="Arial"/>
          <w:b w:val="0"/>
          <w:color w:val="auto"/>
        </w:rPr>
        <w:tab/>
      </w:r>
      <w:r w:rsidR="008C7534">
        <w:rPr>
          <w:rStyle w:val="412pt"/>
          <w:rFonts w:ascii="Arial" w:hAnsi="Arial" w:cs="Arial"/>
          <w:b w:val="0"/>
          <w:color w:val="auto"/>
        </w:rPr>
        <w:tab/>
      </w:r>
      <w:r w:rsidR="008C7534">
        <w:rPr>
          <w:rStyle w:val="412pt"/>
          <w:rFonts w:ascii="Arial" w:hAnsi="Arial" w:cs="Arial"/>
          <w:b w:val="0"/>
          <w:color w:val="auto"/>
        </w:rPr>
        <w:tab/>
      </w:r>
      <w:r w:rsidR="008C7534">
        <w:rPr>
          <w:rStyle w:val="412pt"/>
          <w:rFonts w:ascii="Arial" w:hAnsi="Arial" w:cs="Arial"/>
          <w:b w:val="0"/>
          <w:color w:val="auto"/>
        </w:rPr>
        <w:tab/>
      </w:r>
      <w:r w:rsidR="008C7534">
        <w:rPr>
          <w:rStyle w:val="412pt"/>
          <w:rFonts w:ascii="Arial" w:hAnsi="Arial" w:cs="Arial"/>
          <w:b w:val="0"/>
          <w:color w:val="auto"/>
        </w:rPr>
        <w:tab/>
      </w:r>
      <w:r w:rsidR="008C7534">
        <w:rPr>
          <w:rStyle w:val="412pt"/>
          <w:rFonts w:ascii="Arial" w:hAnsi="Arial" w:cs="Arial"/>
          <w:b w:val="0"/>
          <w:color w:val="auto"/>
        </w:rPr>
        <w:tab/>
      </w:r>
      <w:r w:rsidR="008C7534">
        <w:rPr>
          <w:rStyle w:val="412pt"/>
          <w:rFonts w:ascii="Arial" w:hAnsi="Arial" w:cs="Arial"/>
          <w:b w:val="0"/>
          <w:color w:val="auto"/>
        </w:rPr>
        <w:tab/>
      </w:r>
      <w:r w:rsidR="008C7534">
        <w:rPr>
          <w:rStyle w:val="412pt"/>
          <w:rFonts w:ascii="Arial" w:hAnsi="Arial" w:cs="Arial"/>
          <w:b w:val="0"/>
          <w:color w:val="auto"/>
        </w:rPr>
        <w:tab/>
      </w:r>
      <w:r w:rsidR="008C7534" w:rsidRPr="008C7534">
        <w:rPr>
          <w:rStyle w:val="412pt"/>
          <w:rFonts w:ascii="Arial" w:hAnsi="Arial" w:cs="Arial"/>
          <w:b w:val="0"/>
          <w:color w:val="auto"/>
        </w:rPr>
        <w:t xml:space="preserve">№ </w:t>
      </w:r>
      <w:r w:rsidRPr="008C7534">
        <w:rPr>
          <w:rStyle w:val="412pt"/>
          <w:rFonts w:ascii="Arial" w:hAnsi="Arial" w:cs="Arial"/>
          <w:b w:val="0"/>
          <w:color w:val="auto"/>
        </w:rPr>
        <w:t>696</w:t>
      </w:r>
    </w:p>
    <w:p w:rsidR="008C7534" w:rsidRDefault="008C7534" w:rsidP="008C7534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</w:rPr>
      </w:pPr>
    </w:p>
    <w:p w:rsidR="008C7534" w:rsidRDefault="008C7534" w:rsidP="008C7534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</w:rPr>
      </w:pPr>
    </w:p>
    <w:p w:rsidR="00A40763" w:rsidRPr="008C7534" w:rsidRDefault="00060B57" w:rsidP="008C7534">
      <w:pPr>
        <w:pStyle w:val="Title"/>
        <w:rPr>
          <w:kern w:val="0"/>
        </w:rPr>
      </w:pPr>
      <w:r w:rsidRPr="008C7534">
        <w:rPr>
          <w:kern w:val="0"/>
        </w:rPr>
        <w:t>О внесении изменений в Муниципальную программу капитального ремонта общего имущества в многоквартирных домах</w:t>
      </w:r>
      <w:r w:rsidR="008C7534" w:rsidRPr="008C7534">
        <w:t>,</w:t>
      </w:r>
      <w:r w:rsidR="008C7534">
        <w:t xml:space="preserve"> </w:t>
      </w:r>
      <w:r w:rsidRPr="008C7534">
        <w:rPr>
          <w:kern w:val="0"/>
        </w:rPr>
        <w:t>расположенных на территории муниципального района «Читинский район» от 26 января 2015</w:t>
      </w:r>
      <w:r w:rsidR="008C7534">
        <w:t xml:space="preserve"> </w:t>
      </w:r>
      <w:r w:rsidR="008C7534" w:rsidRPr="008C7534">
        <w:t>года</w:t>
      </w:r>
      <w:r w:rsidR="008C7534">
        <w:t xml:space="preserve"> </w:t>
      </w:r>
      <w:r w:rsidR="008C7534" w:rsidRPr="008C7534">
        <w:t>№</w:t>
      </w:r>
      <w:r w:rsidR="008C7534">
        <w:t xml:space="preserve"> </w:t>
      </w:r>
      <w:r w:rsidRPr="008C7534">
        <w:rPr>
          <w:kern w:val="0"/>
        </w:rPr>
        <w:t>67</w:t>
      </w:r>
    </w:p>
    <w:p w:rsidR="008C7534" w:rsidRDefault="008C7534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</w:p>
    <w:p w:rsidR="008C7534" w:rsidRDefault="008C7534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</w:p>
    <w:p w:rsidR="00A40763" w:rsidRPr="008C7534" w:rsidRDefault="00060B57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  <w:r w:rsidRPr="008C7534">
        <w:rPr>
          <w:rFonts w:ascii="Arial" w:hAnsi="Arial" w:cs="Arial"/>
        </w:rPr>
        <w:t>В соответствии с частями 5</w:t>
      </w:r>
      <w:r w:rsidR="008C7534" w:rsidRPr="008C7534">
        <w:rPr>
          <w:rFonts w:ascii="Arial" w:hAnsi="Arial" w:cs="Arial"/>
        </w:rPr>
        <w:t xml:space="preserve">, </w:t>
      </w:r>
      <w:r w:rsidRPr="008C7534">
        <w:rPr>
          <w:rFonts w:ascii="Arial" w:hAnsi="Arial" w:cs="Arial"/>
        </w:rPr>
        <w:t>6 статьи 13 Закона Забайкальского края от 29 октября 2013</w:t>
      </w:r>
      <w:r w:rsidR="008C7534">
        <w:rPr>
          <w:rFonts w:ascii="Arial" w:hAnsi="Arial" w:cs="Arial"/>
        </w:rPr>
        <w:t xml:space="preserve"> </w:t>
      </w:r>
      <w:r w:rsidR="008C7534" w:rsidRPr="008C7534">
        <w:rPr>
          <w:rFonts w:ascii="Arial" w:hAnsi="Arial" w:cs="Arial"/>
        </w:rPr>
        <w:t>года</w:t>
      </w:r>
      <w:r w:rsidR="008C7534">
        <w:rPr>
          <w:rFonts w:ascii="Arial" w:hAnsi="Arial" w:cs="Arial"/>
        </w:rPr>
        <w:t xml:space="preserve"> </w:t>
      </w:r>
      <w:r w:rsidR="008C7534" w:rsidRPr="008C7534">
        <w:rPr>
          <w:rFonts w:ascii="Arial" w:hAnsi="Arial" w:cs="Arial"/>
        </w:rPr>
        <w:t>№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875-ЗЗК «О регулировании отдельных вопросов обеспечения проведения капитального ремонта общего имущества в многоквартирных домах</w:t>
      </w:r>
      <w:r w:rsidR="008C7534" w:rsidRPr="008C7534">
        <w:rPr>
          <w:rFonts w:ascii="Arial" w:hAnsi="Arial" w:cs="Arial"/>
        </w:rPr>
        <w:t>,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расположенных на территории Забайкальского края»</w:t>
      </w:r>
      <w:r w:rsidR="008C7534" w:rsidRPr="008C7534">
        <w:rPr>
          <w:rFonts w:ascii="Arial" w:hAnsi="Arial" w:cs="Arial"/>
        </w:rPr>
        <w:t>,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 xml:space="preserve">статьей 24 Устава муниципального района «Читинский район» администрация муниципального района «Читинский район» </w:t>
      </w:r>
      <w:r w:rsidRPr="008C7534">
        <w:rPr>
          <w:rStyle w:val="32pt"/>
          <w:rFonts w:ascii="Arial" w:hAnsi="Arial" w:cs="Arial"/>
          <w:b w:val="0"/>
          <w:color w:val="auto"/>
          <w:spacing w:val="0"/>
        </w:rPr>
        <w:t>постановляет:</w:t>
      </w:r>
    </w:p>
    <w:p w:rsidR="00A40763" w:rsidRPr="008C7534" w:rsidRDefault="00060B57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  <w:r w:rsidRPr="008C7534">
        <w:rPr>
          <w:rFonts w:ascii="Arial" w:hAnsi="Arial" w:cs="Arial"/>
        </w:rPr>
        <w:t>утвердить прилагаемые изменения</w:t>
      </w:r>
      <w:r w:rsidR="008C7534" w:rsidRPr="008C7534">
        <w:rPr>
          <w:rFonts w:ascii="Arial" w:hAnsi="Arial" w:cs="Arial"/>
        </w:rPr>
        <w:t>,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которые вносятся в постановление администрации муниципального района «Читинский район» от «26» января 2015 г.</w:t>
      </w:r>
      <w:r w:rsidR="008C7534">
        <w:rPr>
          <w:rFonts w:ascii="Arial" w:hAnsi="Arial" w:cs="Arial"/>
        </w:rPr>
        <w:t xml:space="preserve"> </w:t>
      </w:r>
      <w:r w:rsidR="008C7534" w:rsidRPr="008C7534">
        <w:rPr>
          <w:rFonts w:ascii="Arial" w:hAnsi="Arial" w:cs="Arial"/>
        </w:rPr>
        <w:t>№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67 « Об утверждении Муниципальной программы капитального ремонта общего имущества в многоквартирных домах</w:t>
      </w:r>
      <w:r w:rsidR="008C7534" w:rsidRPr="008C7534">
        <w:rPr>
          <w:rFonts w:ascii="Arial" w:hAnsi="Arial" w:cs="Arial"/>
        </w:rPr>
        <w:t>,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расположенных на территории муниципального района «Читинский район»»</w:t>
      </w:r>
    </w:p>
    <w:p w:rsidR="008C7534" w:rsidRDefault="008C7534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</w:p>
    <w:p w:rsidR="008C7534" w:rsidRDefault="008C7534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</w:p>
    <w:p w:rsidR="008C7534" w:rsidRDefault="008C7534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</w:p>
    <w:p w:rsidR="00476EEA" w:rsidRPr="008C7534" w:rsidRDefault="00060B57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  <w:r w:rsidRPr="008C7534">
        <w:rPr>
          <w:rFonts w:ascii="Arial" w:hAnsi="Arial" w:cs="Arial"/>
        </w:rPr>
        <w:t>Руководитель администрации</w:t>
      </w:r>
      <w:r w:rsidR="008C7534">
        <w:rPr>
          <w:rStyle w:val="3Exact"/>
          <w:rFonts w:ascii="Arial" w:hAnsi="Arial" w:cs="Arial"/>
          <w:spacing w:val="0"/>
        </w:rPr>
        <w:tab/>
      </w:r>
      <w:r w:rsidR="008C7534">
        <w:rPr>
          <w:rStyle w:val="3Exact"/>
          <w:rFonts w:ascii="Arial" w:hAnsi="Arial" w:cs="Arial"/>
          <w:spacing w:val="0"/>
        </w:rPr>
        <w:tab/>
      </w:r>
      <w:r w:rsidR="008C7534">
        <w:rPr>
          <w:rStyle w:val="3Exact"/>
          <w:rFonts w:ascii="Arial" w:hAnsi="Arial" w:cs="Arial"/>
          <w:spacing w:val="0"/>
        </w:rPr>
        <w:tab/>
      </w:r>
      <w:r w:rsidR="008C7534">
        <w:rPr>
          <w:rStyle w:val="3Exact"/>
          <w:rFonts w:ascii="Arial" w:hAnsi="Arial" w:cs="Arial"/>
          <w:spacing w:val="0"/>
        </w:rPr>
        <w:tab/>
      </w:r>
      <w:r w:rsidR="008C7534">
        <w:rPr>
          <w:rStyle w:val="3Exact"/>
          <w:rFonts w:ascii="Arial" w:hAnsi="Arial" w:cs="Arial"/>
          <w:spacing w:val="0"/>
        </w:rPr>
        <w:tab/>
      </w:r>
      <w:r w:rsidR="008C7534">
        <w:rPr>
          <w:rStyle w:val="3Exact"/>
          <w:rFonts w:ascii="Arial" w:hAnsi="Arial" w:cs="Arial"/>
          <w:spacing w:val="0"/>
        </w:rPr>
        <w:tab/>
      </w:r>
      <w:r w:rsidR="00476EEA" w:rsidRPr="008C7534">
        <w:rPr>
          <w:rStyle w:val="3Exact"/>
          <w:rFonts w:ascii="Arial" w:hAnsi="Arial" w:cs="Arial"/>
          <w:spacing w:val="0"/>
        </w:rPr>
        <w:t xml:space="preserve">А.А. </w:t>
      </w:r>
      <w:proofErr w:type="spellStart"/>
      <w:r w:rsidR="00476EEA" w:rsidRPr="008C7534">
        <w:rPr>
          <w:rStyle w:val="3Exact"/>
          <w:rFonts w:ascii="Arial" w:hAnsi="Arial" w:cs="Arial"/>
          <w:spacing w:val="0"/>
        </w:rPr>
        <w:t>Эпов</w:t>
      </w:r>
      <w:proofErr w:type="spellEnd"/>
    </w:p>
    <w:p w:rsidR="008C7534" w:rsidRPr="008C7534" w:rsidRDefault="008C7534" w:rsidP="008C7534">
      <w:pPr>
        <w:suppressAutoHyphens/>
        <w:ind w:firstLine="709"/>
        <w:rPr>
          <w:rFonts w:cs="Arial"/>
          <w:szCs w:val="28"/>
        </w:rPr>
      </w:pPr>
      <w:r w:rsidRPr="008C7534">
        <w:rPr>
          <w:rFonts w:cs="Arial"/>
        </w:rPr>
        <w:br w:type="page"/>
      </w:r>
    </w:p>
    <w:p w:rsidR="00A40763" w:rsidRPr="008C7534" w:rsidRDefault="00060B57" w:rsidP="008C7534">
      <w:pPr>
        <w:pStyle w:val="11"/>
        <w:shd w:val="clear" w:color="auto" w:fill="auto"/>
        <w:tabs>
          <w:tab w:val="right" w:pos="7942"/>
          <w:tab w:val="center" w:pos="8158"/>
          <w:tab w:val="right" w:pos="9099"/>
        </w:tabs>
        <w:suppressAutoHyphens/>
        <w:spacing w:after="0" w:line="240" w:lineRule="auto"/>
        <w:ind w:right="4819" w:firstLine="0"/>
        <w:rPr>
          <w:rFonts w:ascii="Courier" w:hAnsi="Courier" w:cs="Arial"/>
          <w:sz w:val="24"/>
        </w:rPr>
      </w:pPr>
      <w:r w:rsidRPr="008C7534">
        <w:rPr>
          <w:rFonts w:ascii="Courier" w:hAnsi="Courier" w:cs="Arial"/>
          <w:sz w:val="24"/>
        </w:rPr>
        <w:lastRenderedPageBreak/>
        <w:t>УТВЕРЖДЕНЫ Постановлением администрации муниципального района «Читинский район» от «13</w:t>
      </w:r>
      <w:r w:rsidR="008C7534" w:rsidRPr="008C7534">
        <w:rPr>
          <w:rFonts w:ascii="Courier" w:hAnsi="Courier" w:cs="Arial"/>
          <w:sz w:val="24"/>
        </w:rPr>
        <w:t>»</w:t>
      </w:r>
      <w:r w:rsidRPr="008C7534">
        <w:rPr>
          <w:rFonts w:ascii="Courier" w:hAnsi="Courier" w:cs="Arial"/>
          <w:sz w:val="24"/>
        </w:rPr>
        <w:t xml:space="preserve"> марта 2015</w:t>
      </w:r>
      <w:r w:rsidR="008C7534" w:rsidRPr="008C7534">
        <w:rPr>
          <w:rFonts w:ascii="Courier" w:hAnsi="Courier" w:cs="Arial"/>
          <w:sz w:val="24"/>
        </w:rPr>
        <w:t xml:space="preserve"> </w:t>
      </w:r>
      <w:r w:rsidRPr="008C7534">
        <w:rPr>
          <w:rFonts w:ascii="Courier" w:hAnsi="Courier" w:cs="Arial"/>
          <w:sz w:val="24"/>
        </w:rPr>
        <w:t>г.</w:t>
      </w:r>
      <w:r w:rsidR="008C7534" w:rsidRPr="008C7534">
        <w:rPr>
          <w:rFonts w:ascii="Courier" w:hAnsi="Courier" w:cs="Arial"/>
          <w:sz w:val="24"/>
        </w:rPr>
        <w:t xml:space="preserve"> № </w:t>
      </w:r>
      <w:r w:rsidRPr="008C7534">
        <w:rPr>
          <w:rStyle w:val="21pt-2pt"/>
          <w:rFonts w:ascii="Courier" w:hAnsi="Courier" w:cs="Arial"/>
          <w:i w:val="0"/>
          <w:color w:val="auto"/>
          <w:spacing w:val="0"/>
          <w:sz w:val="24"/>
          <w:u w:val="none"/>
        </w:rPr>
        <w:t>696</w:t>
      </w:r>
    </w:p>
    <w:p w:rsidR="008C7534" w:rsidRDefault="008C7534" w:rsidP="008C7534">
      <w:pPr>
        <w:pStyle w:val="13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sz w:val="24"/>
        </w:rPr>
      </w:pPr>
      <w:bookmarkStart w:id="0" w:name="bookmark0"/>
    </w:p>
    <w:p w:rsidR="00A40763" w:rsidRPr="008C7534" w:rsidRDefault="00060B57" w:rsidP="008C7534">
      <w:pPr>
        <w:pStyle w:val="13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ИЗМЕНЕНИЯ</w:t>
      </w:r>
      <w:r w:rsidR="008C7534" w:rsidRPr="008C7534">
        <w:rPr>
          <w:rFonts w:ascii="Arial" w:hAnsi="Arial" w:cs="Arial"/>
          <w:sz w:val="24"/>
        </w:rPr>
        <w:t xml:space="preserve">, </w:t>
      </w:r>
      <w:bookmarkEnd w:id="0"/>
    </w:p>
    <w:p w:rsidR="00A40763" w:rsidRPr="008C7534" w:rsidRDefault="00060B57" w:rsidP="008C7534">
      <w:pPr>
        <w:pStyle w:val="50"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8C7534">
        <w:rPr>
          <w:rFonts w:ascii="Arial" w:hAnsi="Arial" w:cs="Arial"/>
          <w:b w:val="0"/>
          <w:sz w:val="24"/>
        </w:rPr>
        <w:t>которые вносятся в Муниципальную программу капитального ремонта общего имущества в многоквартирных домах</w:t>
      </w:r>
      <w:r w:rsidR="008C7534" w:rsidRPr="008C7534">
        <w:rPr>
          <w:rFonts w:ascii="Arial" w:hAnsi="Arial" w:cs="Arial"/>
          <w:b w:val="0"/>
          <w:sz w:val="24"/>
        </w:rPr>
        <w:t>,</w:t>
      </w:r>
      <w:r w:rsidR="008C7534">
        <w:rPr>
          <w:rFonts w:ascii="Arial" w:hAnsi="Arial" w:cs="Arial"/>
          <w:b w:val="0"/>
          <w:sz w:val="24"/>
        </w:rPr>
        <w:t xml:space="preserve"> </w:t>
      </w:r>
      <w:r w:rsidRPr="008C7534">
        <w:rPr>
          <w:rFonts w:ascii="Arial" w:hAnsi="Arial" w:cs="Arial"/>
          <w:b w:val="0"/>
          <w:sz w:val="24"/>
        </w:rPr>
        <w:t>расположенных на территории муниципального района «Читинский район»</w:t>
      </w:r>
      <w:r w:rsidR="008C7534" w:rsidRPr="008C7534">
        <w:rPr>
          <w:rFonts w:ascii="Arial" w:hAnsi="Arial" w:cs="Arial"/>
          <w:b w:val="0"/>
          <w:sz w:val="24"/>
        </w:rPr>
        <w:t>,</w:t>
      </w:r>
      <w:r w:rsidR="008C7534">
        <w:rPr>
          <w:rFonts w:ascii="Arial" w:hAnsi="Arial" w:cs="Arial"/>
          <w:b w:val="0"/>
          <w:sz w:val="24"/>
        </w:rPr>
        <w:t xml:space="preserve"> </w:t>
      </w:r>
      <w:r w:rsidRPr="008C7534">
        <w:rPr>
          <w:rFonts w:ascii="Arial" w:hAnsi="Arial" w:cs="Arial"/>
          <w:b w:val="0"/>
          <w:sz w:val="24"/>
        </w:rPr>
        <w:t>утвержденную постановлением Администрации муниципального района «Читинский район» от 26 января 2015</w:t>
      </w:r>
      <w:r w:rsidR="008C7534" w:rsidRPr="008C7534">
        <w:rPr>
          <w:rFonts w:ascii="Arial" w:hAnsi="Arial" w:cs="Arial"/>
          <w:b w:val="0"/>
          <w:sz w:val="24"/>
        </w:rPr>
        <w:t xml:space="preserve"> года</w:t>
      </w:r>
      <w:r w:rsidR="008C7534">
        <w:rPr>
          <w:rFonts w:ascii="Arial" w:hAnsi="Arial" w:cs="Arial"/>
          <w:b w:val="0"/>
          <w:sz w:val="24"/>
        </w:rPr>
        <w:t xml:space="preserve"> </w:t>
      </w:r>
      <w:r w:rsidR="008C7534" w:rsidRPr="008C7534">
        <w:rPr>
          <w:rFonts w:ascii="Arial" w:hAnsi="Arial" w:cs="Arial"/>
          <w:b w:val="0"/>
          <w:sz w:val="24"/>
        </w:rPr>
        <w:t>№</w:t>
      </w:r>
      <w:r w:rsidR="008C7534">
        <w:rPr>
          <w:rFonts w:ascii="Arial" w:hAnsi="Arial" w:cs="Arial"/>
          <w:b w:val="0"/>
          <w:sz w:val="24"/>
        </w:rPr>
        <w:t xml:space="preserve"> </w:t>
      </w:r>
      <w:r w:rsidRPr="008C7534">
        <w:rPr>
          <w:rFonts w:ascii="Arial" w:hAnsi="Arial" w:cs="Arial"/>
          <w:b w:val="0"/>
          <w:sz w:val="24"/>
        </w:rPr>
        <w:t>67</w:t>
      </w:r>
    </w:p>
    <w:p w:rsidR="00A40763" w:rsidRPr="008C7534" w:rsidRDefault="008C7534" w:rsidP="008C7534">
      <w:pPr>
        <w:pStyle w:val="11"/>
        <w:shd w:val="clear" w:color="auto" w:fill="auto"/>
        <w:tabs>
          <w:tab w:val="left" w:pos="1416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Внести изменения в Муниципальную программу капитального ремонта общего имущества в многоквартирных домах</w:t>
      </w:r>
      <w:r w:rsidRPr="008C753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расположенных на территории муниципального района «Читинский район»</w:t>
      </w:r>
      <w:r w:rsidRPr="008C753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утвержденную постановлением администрации муниципального района «Читинский район» от 26 января 2015 г.</w:t>
      </w:r>
      <w:r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67</w:t>
      </w:r>
      <w:r w:rsidRPr="008C753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следующие изменения:</w:t>
      </w:r>
    </w:p>
    <w:p w:rsidR="00A40763" w:rsidRPr="008C7534" w:rsidRDefault="008C7534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раздел 3 изложить в следующей редакции:</w:t>
      </w:r>
      <w:r w:rsidRPr="008C7534">
        <w:rPr>
          <w:rFonts w:ascii="Arial" w:hAnsi="Arial" w:cs="Arial"/>
          <w:sz w:val="24"/>
        </w:rPr>
        <w:t xml:space="preserve"> «</w:t>
      </w:r>
      <w:r w:rsidR="00060B57" w:rsidRPr="008C7534">
        <w:rPr>
          <w:rFonts w:ascii="Arial" w:hAnsi="Arial" w:cs="Arial"/>
          <w:sz w:val="24"/>
        </w:rPr>
        <w:t>Перечень услуг и (или) работ по капитальному ремонту общего имущества в многоквартирном доме</w:t>
      </w:r>
      <w:r w:rsidRPr="008C753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оказание и (или) выполнение которых финансируются за счет средств фонда капитального ремонта</w:t>
      </w:r>
      <w:r w:rsidRPr="008C753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который сформирован исходя из минимального размера взноса на капитальный ремонт</w:t>
      </w:r>
      <w:r w:rsidRPr="008C753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включает в себя: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 xml:space="preserve">ремонт внутридомовых инженерных систем </w:t>
      </w:r>
      <w:proofErr w:type="spellStart"/>
      <w:r w:rsidRPr="008C7534">
        <w:rPr>
          <w:rFonts w:ascii="Arial" w:hAnsi="Arial" w:cs="Arial"/>
          <w:sz w:val="24"/>
        </w:rPr>
        <w:t>электро</w:t>
      </w:r>
      <w:proofErr w:type="spellEnd"/>
      <w:r w:rsidRPr="008C7534">
        <w:rPr>
          <w:rFonts w:ascii="Arial" w:hAnsi="Arial" w:cs="Arial"/>
          <w:sz w:val="24"/>
        </w:rPr>
        <w:t>-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тепло-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proofErr w:type="spellStart"/>
      <w:r w:rsidRPr="008C7534">
        <w:rPr>
          <w:rFonts w:ascii="Arial" w:hAnsi="Arial" w:cs="Arial"/>
          <w:sz w:val="24"/>
        </w:rPr>
        <w:t>газо</w:t>
      </w:r>
      <w:proofErr w:type="spellEnd"/>
      <w:r w:rsidRPr="008C7534">
        <w:rPr>
          <w:rFonts w:ascii="Arial" w:hAnsi="Arial" w:cs="Arial"/>
          <w:sz w:val="24"/>
        </w:rPr>
        <w:t>-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водоснабжения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водоотведения;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ремонт или замену лифтового оборудования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признанного непригодным для эксплуатации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ремонт лифтовых шахт; ремонт крыши;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ремонт подвальных помещений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относящихся к общему имуществу в многоквартирном доме; ремонт фасада;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ремонт фундамента многоквартирного дома;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Дополнительно за счет средств фонда капитального ремонта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сформированного исходя из минимального размера взноса на капитальный ремонт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финансируются: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разработка проектной документации в случае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если законодательством Российской Федерации требуется ее разработка;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проведение государственной экспертизы проекта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proofErr w:type="spellStart"/>
      <w:r w:rsidRPr="008C7534">
        <w:rPr>
          <w:rFonts w:ascii="Arial" w:hAnsi="Arial" w:cs="Arial"/>
          <w:sz w:val="24"/>
        </w:rPr>
        <w:t>историко</w:t>
      </w:r>
      <w:proofErr w:type="spellEnd"/>
      <w:r w:rsidRPr="008C7534">
        <w:rPr>
          <w:rFonts w:ascii="Arial" w:hAnsi="Arial" w:cs="Arial"/>
          <w:sz w:val="24"/>
        </w:rPr>
        <w:t>- культурной экспертизы в отношении многоквартирных домов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признанных официально памятниками архитектуры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в случае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если законодательством Российской Федерации требуется проведение таких экспертиз;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осуществление строительного контроля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услуги и (или) работы по утеплению фасада;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услуги и (или) работы по переустройству невентилируемой крыши на вентилируемую крышу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устройству выходов на кровлю.»;</w:t>
      </w:r>
    </w:p>
    <w:p w:rsidR="00A40763" w:rsidRPr="008C7534" w:rsidRDefault="008C7534" w:rsidP="008C7534">
      <w:pPr>
        <w:pStyle w:val="11"/>
        <w:shd w:val="clear" w:color="auto" w:fill="auto"/>
        <w:tabs>
          <w:tab w:val="left" w:pos="1441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в разделе 5 слова «чем один раз в год в срок не позднее 30 апреля</w:t>
      </w:r>
      <w:r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года,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предшествующего году реализации Программы» заменить словами «одного раза в год»;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3) в разделе 6 абзац 3 изложить в следующей редакции:: муниципального района «Читинский район» не позднее двух календарных месяцев со дня официального опубликования Региональной программы капитального ремонта общего имущества в многоквартирных домах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расположенных на территории Забайкальского края (актуализации) утверждает Муниципальный краткосрочный план реализации Региональной программы капитального ремонта общего имущества в многоквартирных домах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 xml:space="preserve">расположенных на территории Забайкальского края в муниципальном районе «Читинский район» и направляют </w:t>
      </w:r>
      <w:r w:rsidRPr="008C7534">
        <w:rPr>
          <w:rFonts w:ascii="Arial" w:hAnsi="Arial" w:cs="Arial"/>
          <w:sz w:val="24"/>
        </w:rPr>
        <w:lastRenderedPageBreak/>
        <w:t>его в Министерство территориального развития Забайкальского края в срок не позднее двух недель со дня официального опубликования Муниципального краткосрочного плана реализации Региональной программы капитального ремонта общего имущества в многоквартирных домах</w:t>
      </w:r>
      <w:r w:rsidR="008C7534" w:rsidRPr="008C7534">
        <w:rPr>
          <w:rFonts w:ascii="Arial" w:hAnsi="Arial" w:cs="Arial"/>
          <w:sz w:val="24"/>
        </w:rPr>
        <w:t>,</w:t>
      </w:r>
      <w:r w:rsidR="008C7534"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расположенных на территории Забайкальского края.»;</w:t>
      </w:r>
    </w:p>
    <w:p w:rsidR="00A40763" w:rsidRPr="008C7534" w:rsidRDefault="008C7534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в разделе 6 абзац 2 изложить в следующей редакции: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Краткосрочные планы реализации Программы разрабатываются</w:t>
      </w:r>
    </w:p>
    <w:p w:rsidR="00A40763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сроком на два</w:t>
      </w:r>
      <w:r w:rsidR="008C7534">
        <w:rPr>
          <w:rFonts w:ascii="Arial" w:hAnsi="Arial" w:cs="Arial"/>
          <w:sz w:val="24"/>
        </w:rPr>
        <w:t xml:space="preserve"> </w:t>
      </w:r>
      <w:r w:rsidR="008C7534" w:rsidRPr="008C7534">
        <w:rPr>
          <w:rFonts w:ascii="Arial" w:hAnsi="Arial" w:cs="Arial"/>
          <w:sz w:val="24"/>
        </w:rPr>
        <w:t>года</w:t>
      </w:r>
      <w:r w:rsidRPr="008C7534">
        <w:rPr>
          <w:rFonts w:ascii="Arial" w:hAnsi="Arial" w:cs="Arial"/>
          <w:sz w:val="24"/>
        </w:rPr>
        <w:t>.</w:t>
      </w:r>
    </w:p>
    <w:p w:rsidR="00A40763" w:rsidRPr="008C7534" w:rsidRDefault="008C7534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приложение</w:t>
      </w:r>
      <w:r>
        <w:rPr>
          <w:rFonts w:ascii="Arial" w:hAnsi="Arial" w:cs="Arial"/>
          <w:sz w:val="24"/>
        </w:rPr>
        <w:t xml:space="preserve"> </w:t>
      </w:r>
      <w:r w:rsidRPr="008C7534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1 изложить в новой редакции (прилагается);</w:t>
      </w:r>
    </w:p>
    <w:p w:rsidR="00A40763" w:rsidRPr="008C7534" w:rsidRDefault="008C7534" w:rsidP="008C7534">
      <w:pPr>
        <w:pStyle w:val="11"/>
        <w:shd w:val="clear" w:color="auto" w:fill="auto"/>
        <w:tabs>
          <w:tab w:val="left" w:pos="898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060B57" w:rsidRPr="008C7534">
        <w:rPr>
          <w:rFonts w:ascii="Arial" w:hAnsi="Arial" w:cs="Arial"/>
          <w:sz w:val="24"/>
        </w:rPr>
        <w:t>Настоящее постановление опубликовать в газете «Ин</w:t>
      </w:r>
      <w:r w:rsidRPr="008C7534">
        <w:rPr>
          <w:rFonts w:ascii="Arial" w:hAnsi="Arial" w:cs="Arial"/>
          <w:sz w:val="24"/>
        </w:rPr>
        <w:t xml:space="preserve"> года</w:t>
      </w:r>
      <w:r w:rsidR="00060B57" w:rsidRPr="008C7534">
        <w:rPr>
          <w:rFonts w:ascii="Arial" w:hAnsi="Arial" w:cs="Arial"/>
          <w:sz w:val="24"/>
        </w:rPr>
        <w:t>»</w:t>
      </w:r>
    </w:p>
    <w:p w:rsidR="008C7534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8C7534">
        <w:rPr>
          <w:rFonts w:ascii="Arial" w:hAnsi="Arial" w:cs="Arial"/>
          <w:sz w:val="24"/>
        </w:rPr>
        <w:t>3. Контроль за исполнением настоящего постановления оставляю за собой.</w:t>
      </w:r>
    </w:p>
    <w:p w:rsidR="008C7534" w:rsidRPr="008C7534" w:rsidRDefault="008C7534" w:rsidP="008C7534">
      <w:pPr>
        <w:suppressAutoHyphens/>
        <w:ind w:firstLine="709"/>
        <w:rPr>
          <w:rFonts w:cs="Arial"/>
          <w:szCs w:val="28"/>
        </w:rPr>
      </w:pPr>
    </w:p>
    <w:p w:rsidR="00A40763" w:rsidRDefault="00A40763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8C7534" w:rsidRPr="008C7534" w:rsidRDefault="008C7534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8C7534" w:rsidRPr="008C7534" w:rsidRDefault="00060B57" w:rsidP="008C7534">
      <w:pPr>
        <w:pStyle w:val="11"/>
        <w:shd w:val="clear" w:color="auto" w:fill="auto"/>
        <w:suppressAutoHyphens/>
        <w:spacing w:after="0" w:line="240" w:lineRule="auto"/>
        <w:ind w:firstLine="709"/>
        <w:rPr>
          <w:rStyle w:val="Exact"/>
          <w:rFonts w:ascii="Arial" w:hAnsi="Arial" w:cs="Arial"/>
          <w:spacing w:val="0"/>
          <w:sz w:val="24"/>
        </w:rPr>
      </w:pPr>
      <w:r w:rsidRPr="008C7534">
        <w:rPr>
          <w:rFonts w:ascii="Arial" w:hAnsi="Arial" w:cs="Arial"/>
          <w:sz w:val="24"/>
        </w:rPr>
        <w:t>Руководитель администрации</w:t>
      </w:r>
      <w:r w:rsidR="008C7534">
        <w:rPr>
          <w:rStyle w:val="Exact"/>
          <w:rFonts w:ascii="Arial" w:hAnsi="Arial" w:cs="Arial"/>
          <w:spacing w:val="0"/>
          <w:sz w:val="24"/>
        </w:rPr>
        <w:tab/>
      </w:r>
      <w:r w:rsidR="008C7534">
        <w:rPr>
          <w:rStyle w:val="Exact"/>
          <w:rFonts w:ascii="Arial" w:hAnsi="Arial" w:cs="Arial"/>
          <w:spacing w:val="0"/>
          <w:sz w:val="24"/>
        </w:rPr>
        <w:tab/>
      </w:r>
      <w:r w:rsidR="008C7534">
        <w:rPr>
          <w:rStyle w:val="Exact"/>
          <w:rFonts w:ascii="Arial" w:hAnsi="Arial" w:cs="Arial"/>
          <w:spacing w:val="0"/>
          <w:sz w:val="24"/>
        </w:rPr>
        <w:tab/>
      </w:r>
      <w:r w:rsidR="008C7534">
        <w:rPr>
          <w:rStyle w:val="Exact"/>
          <w:rFonts w:ascii="Arial" w:hAnsi="Arial" w:cs="Arial"/>
          <w:spacing w:val="0"/>
          <w:sz w:val="24"/>
        </w:rPr>
        <w:tab/>
      </w:r>
      <w:r w:rsidR="008C7534">
        <w:rPr>
          <w:rStyle w:val="Exact"/>
          <w:rFonts w:ascii="Arial" w:hAnsi="Arial" w:cs="Arial"/>
          <w:spacing w:val="0"/>
          <w:sz w:val="24"/>
        </w:rPr>
        <w:tab/>
      </w:r>
      <w:r w:rsidR="008C7534">
        <w:rPr>
          <w:rStyle w:val="Exact"/>
          <w:rFonts w:ascii="Arial" w:hAnsi="Arial" w:cs="Arial"/>
          <w:spacing w:val="0"/>
          <w:sz w:val="24"/>
        </w:rPr>
        <w:tab/>
      </w:r>
      <w:r w:rsidR="00476EEA" w:rsidRPr="008C7534">
        <w:rPr>
          <w:rStyle w:val="Exact"/>
          <w:rFonts w:ascii="Arial" w:hAnsi="Arial" w:cs="Arial"/>
          <w:spacing w:val="0"/>
          <w:sz w:val="24"/>
        </w:rPr>
        <w:t xml:space="preserve">А.А. </w:t>
      </w:r>
      <w:proofErr w:type="spellStart"/>
      <w:r w:rsidR="00476EEA" w:rsidRPr="008C7534">
        <w:rPr>
          <w:rStyle w:val="Exact"/>
          <w:rFonts w:ascii="Arial" w:hAnsi="Arial" w:cs="Arial"/>
          <w:spacing w:val="0"/>
          <w:sz w:val="24"/>
        </w:rPr>
        <w:t>Эпов</w:t>
      </w:r>
      <w:proofErr w:type="spellEnd"/>
    </w:p>
    <w:p w:rsidR="008C7534" w:rsidRPr="008C7534" w:rsidRDefault="008C7534" w:rsidP="008C7534">
      <w:pPr>
        <w:suppressAutoHyphens/>
        <w:ind w:firstLine="709"/>
        <w:rPr>
          <w:rStyle w:val="Exact"/>
          <w:rFonts w:ascii="Arial" w:hAnsi="Arial" w:cs="Arial"/>
          <w:spacing w:val="0"/>
          <w:sz w:val="24"/>
        </w:rPr>
      </w:pPr>
      <w:r w:rsidRPr="008C7534">
        <w:rPr>
          <w:rStyle w:val="Exact"/>
          <w:rFonts w:ascii="Arial" w:hAnsi="Arial" w:cs="Arial"/>
          <w:spacing w:val="0"/>
          <w:sz w:val="24"/>
        </w:rPr>
        <w:br w:type="page"/>
      </w:r>
    </w:p>
    <w:p w:rsidR="00A40763" w:rsidRPr="008C7534" w:rsidRDefault="008C7534" w:rsidP="008C7534">
      <w:pPr>
        <w:pStyle w:val="11"/>
        <w:shd w:val="clear" w:color="auto" w:fill="auto"/>
        <w:suppressAutoHyphens/>
        <w:spacing w:after="0" w:line="240" w:lineRule="auto"/>
        <w:ind w:right="4819" w:firstLine="0"/>
        <w:rPr>
          <w:rFonts w:ascii="Courier" w:hAnsi="Courier" w:cs="Arial"/>
          <w:sz w:val="24"/>
        </w:rPr>
      </w:pPr>
      <w:r w:rsidRPr="008C7534">
        <w:rPr>
          <w:rFonts w:ascii="Courier" w:hAnsi="Courier" w:cs="Arial"/>
          <w:sz w:val="24"/>
        </w:rPr>
        <w:lastRenderedPageBreak/>
        <w:t>Приложение № 1</w:t>
      </w:r>
      <w:r w:rsidRPr="008C7534">
        <w:rPr>
          <w:rFonts w:ascii="Courier" w:hAnsi="Courier" w:cs="Arial"/>
          <w:sz w:val="24"/>
        </w:rPr>
        <w:cr/>
      </w:r>
      <w:r w:rsidR="00060B57" w:rsidRPr="008C7534">
        <w:rPr>
          <w:rFonts w:ascii="Courier" w:hAnsi="Courier" w:cs="Arial"/>
          <w:sz w:val="24"/>
        </w:rPr>
        <w:t>к муниципальной программе капитального ремонта общего имущества в многоквартирных домах</w:t>
      </w:r>
      <w:r w:rsidRPr="008C7534">
        <w:rPr>
          <w:rFonts w:ascii="Courier" w:hAnsi="Courier" w:cs="Arial"/>
          <w:sz w:val="24"/>
        </w:rPr>
        <w:t xml:space="preserve">, </w:t>
      </w:r>
      <w:r w:rsidR="00060B57" w:rsidRPr="008C7534">
        <w:rPr>
          <w:rFonts w:ascii="Courier" w:hAnsi="Courier" w:cs="Arial"/>
          <w:sz w:val="24"/>
        </w:rPr>
        <w:t>расположенных на территории муниципального района «Читинский район»</w:t>
      </w:r>
      <w:r w:rsidRPr="008C7534">
        <w:rPr>
          <w:rFonts w:ascii="Courier" w:hAnsi="Courier" w:cs="Arial"/>
          <w:sz w:val="24"/>
        </w:rPr>
        <w:t xml:space="preserve">, </w:t>
      </w:r>
      <w:r w:rsidR="00060B57" w:rsidRPr="008C7534">
        <w:rPr>
          <w:rFonts w:ascii="Courier" w:hAnsi="Courier" w:cs="Arial"/>
          <w:sz w:val="24"/>
        </w:rPr>
        <w:t>утвержденной постановлением администрации муниципального района «Читинский район» от 26 января 2015</w:t>
      </w:r>
      <w:r w:rsidRPr="008C7534">
        <w:rPr>
          <w:rFonts w:ascii="Courier" w:hAnsi="Courier" w:cs="Arial"/>
          <w:sz w:val="24"/>
        </w:rPr>
        <w:t xml:space="preserve"> года № </w:t>
      </w:r>
      <w:r w:rsidR="00060B57" w:rsidRPr="008C7534">
        <w:rPr>
          <w:rFonts w:ascii="Courier" w:hAnsi="Courier" w:cs="Arial"/>
          <w:sz w:val="24"/>
        </w:rPr>
        <w:t>67</w:t>
      </w:r>
    </w:p>
    <w:p w:rsidR="008C7534" w:rsidRDefault="008C7534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</w:p>
    <w:p w:rsidR="00A40763" w:rsidRPr="008C7534" w:rsidRDefault="00060B57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  <w:r w:rsidRPr="008C7534">
        <w:rPr>
          <w:rFonts w:ascii="Arial" w:hAnsi="Arial" w:cs="Arial"/>
        </w:rPr>
        <w:t>Перечень многоквартирных домов</w:t>
      </w:r>
      <w:r w:rsidR="008C7534" w:rsidRPr="008C7534">
        <w:rPr>
          <w:rFonts w:ascii="Arial" w:hAnsi="Arial" w:cs="Arial"/>
        </w:rPr>
        <w:t>,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расположенных на территории муниципального района «Читинский район»</w:t>
      </w:r>
      <w:r w:rsidR="008C7534" w:rsidRPr="008C7534">
        <w:rPr>
          <w:rFonts w:ascii="Arial" w:hAnsi="Arial" w:cs="Arial"/>
        </w:rPr>
        <w:t>,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в отношении которых</w:t>
      </w:r>
      <w:r w:rsidR="008C7534" w:rsidRPr="008C7534">
        <w:rPr>
          <w:rFonts w:ascii="Arial" w:hAnsi="Arial" w:cs="Arial"/>
        </w:rPr>
        <w:t>,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на период реализации Муниципальной программы капитального ремонта общего имущества в многоквартирных домах</w:t>
      </w:r>
      <w:r w:rsidR="008C7534" w:rsidRPr="008C7534">
        <w:rPr>
          <w:rFonts w:ascii="Arial" w:hAnsi="Arial" w:cs="Arial"/>
        </w:rPr>
        <w:t>,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расположенных на территории муниципального района «Читинский район»</w:t>
      </w:r>
      <w:r w:rsidR="008C7534" w:rsidRPr="008C7534">
        <w:rPr>
          <w:rFonts w:ascii="Arial" w:hAnsi="Arial" w:cs="Arial"/>
        </w:rPr>
        <w:t>,</w:t>
      </w:r>
      <w:r w:rsidR="008C7534">
        <w:rPr>
          <w:rFonts w:ascii="Arial" w:hAnsi="Arial" w:cs="Arial"/>
        </w:rPr>
        <w:t xml:space="preserve"> </w:t>
      </w:r>
      <w:r w:rsidRPr="008C7534">
        <w:rPr>
          <w:rFonts w:ascii="Arial" w:hAnsi="Arial" w:cs="Arial"/>
        </w:rPr>
        <w:t>планируется проведение капитального ремонта общего</w:t>
      </w:r>
    </w:p>
    <w:p w:rsidR="00A40763" w:rsidRPr="008C7534" w:rsidRDefault="00060B57" w:rsidP="008C7534">
      <w:pPr>
        <w:pStyle w:val="3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</w:rPr>
      </w:pPr>
      <w:r w:rsidRPr="008C7534">
        <w:rPr>
          <w:rFonts w:ascii="Arial" w:hAnsi="Arial" w:cs="Arial"/>
        </w:rPr>
        <w:t>имущества</w:t>
      </w:r>
    </w:p>
    <w:tbl>
      <w:tblPr>
        <w:tblOverlap w:val="never"/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6"/>
        <w:gridCol w:w="13"/>
        <w:gridCol w:w="1676"/>
        <w:gridCol w:w="20"/>
        <w:gridCol w:w="1571"/>
        <w:gridCol w:w="11"/>
        <w:gridCol w:w="4790"/>
        <w:gridCol w:w="27"/>
        <w:gridCol w:w="1337"/>
        <w:gridCol w:w="197"/>
        <w:gridCol w:w="32"/>
        <w:gridCol w:w="6"/>
        <w:gridCol w:w="22"/>
      </w:tblGrid>
      <w:tr w:rsidR="008C7534" w:rsidRPr="008C7534" w:rsidTr="008C7534">
        <w:trPr>
          <w:gridAfter w:val="4"/>
          <w:wAfter w:w="249" w:type="dxa"/>
          <w:trHeight w:hRule="exact" w:val="21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Но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мер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Муниципально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е образование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Адрес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многоквартир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ного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дома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Вид работ (услуг) по капитальному ремонту общего имущества в многоквартирных домах</w:t>
            </w:r>
          </w:p>
        </w:tc>
        <w:tc>
          <w:tcPr>
            <w:tcW w:w="1366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Плановый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период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проведения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капитального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ремонта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общего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имущества</w:t>
            </w:r>
          </w:p>
        </w:tc>
      </w:tr>
      <w:tr w:rsidR="008C7534" w:rsidRPr="008C7534" w:rsidTr="008C7534">
        <w:trPr>
          <w:gridAfter w:val="4"/>
          <w:wAfter w:w="249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Линейная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366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4"/>
          <w:wAfter w:w="249" w:type="dxa"/>
          <w:trHeight w:hRule="exact" w:val="773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Линейная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фундамента</w:t>
            </w:r>
          </w:p>
        </w:tc>
        <w:tc>
          <w:tcPr>
            <w:tcW w:w="1366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4"/>
          <w:wAfter w:w="249" w:type="dxa"/>
          <w:trHeight w:hRule="exact" w:val="128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Нагорная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13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366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4"/>
          <w:wAfter w:w="249" w:type="dxa"/>
          <w:trHeight w:hRule="exact" w:val="778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Нагорная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13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366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4"/>
          <w:wAfter w:w="249" w:type="dxa"/>
          <w:trHeight w:hRule="exact" w:val="80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Нагорная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13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366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819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6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Нагорная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14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768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Нагорная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14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763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8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Нагорная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14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763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Нагорная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14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773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10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/ст. Ин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года,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ул.Центральн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ая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д.5а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электроснабжения. Утепление и ремонт фасада. Ремонт крыши. Ремонт фундамента.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781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11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Радиостанция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18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Радиостанция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Радиостанция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27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-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Центральная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3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15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Центральная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18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- 16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УЛ-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Центральная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28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17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4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18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93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315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19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6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7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21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22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1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23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1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24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5pt"/>
                <w:rFonts w:ascii="Arial" w:hAnsi="Arial" w:cs="Arial"/>
                <w:i w:val="0"/>
                <w:color w:val="auto"/>
                <w:sz w:val="24"/>
              </w:rPr>
              <w:t>»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8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25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8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26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8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27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Верх-Чита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8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7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28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Геологическа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7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29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Геологическа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6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30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Геологическа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фундамента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4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31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Геологическа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холодного водоснабжения и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9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32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Геологическа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80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0"/>
                <w:rFonts w:ascii="Arial" w:hAnsi="Arial" w:cs="Arial"/>
                <w:color w:val="auto"/>
                <w:sz w:val="24"/>
              </w:rPr>
              <w:t>1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33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Г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еологическа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34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Геологическа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холодного водоснабжения и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6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35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Г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еологическа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3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1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36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Г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еологическа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3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холодного водоснабжения и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5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37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Мебельная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15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холодного водоснабжения и электроснабжения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6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38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Мебельная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15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7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39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Мебельная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15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7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40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Мебельная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15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5pt"/>
                <w:rFonts w:ascii="Arial" w:hAnsi="Arial" w:cs="Arial"/>
                <w:i w:val="0"/>
                <w:color w:val="auto"/>
                <w:sz w:val="24"/>
              </w:rPr>
              <w:t>*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6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41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Мебельная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холодного водоснабжения и электроснабжения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6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42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Мебельная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7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43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Мебельная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7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44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Мебельная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51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45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Новая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52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46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Новая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51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47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Новая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фундамента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7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48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Новая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холодного водоснабжения и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7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49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48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37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50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48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холодного водоснабжения и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331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51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557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48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C7534" w:rsidRPr="008C7534" w:rsidTr="008C7534">
        <w:trPr>
          <w:gridAfter w:val="2"/>
          <w:wAfter w:w="28" w:type="dxa"/>
          <w:trHeight w:hRule="exact" w:val="76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52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48 а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6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53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48 а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холодного водоснабжения и электроснабжения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5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54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48 а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6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55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Домна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48 а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56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кв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- л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Центральный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1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57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кв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- л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Центральный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д1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крыши. Ремонт внутридомовой инженерной системы водоотведения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7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58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кв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- л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Центральный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Д2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Ремонт внутридомовой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инже^рной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системы электроснабжения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7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59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кв-л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Центральный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Д-2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ремонт внутридомовой инженерной системы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водоотведения.Ремонт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2030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60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кв-л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Центральный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Д.З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Ремонт внутридомовой инженерной системы холодного водоснабжения Утепление и ремонт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фасадаРемонт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внутредомовой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инженерной системы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электроснабжения.Ремонт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внутридомовой инженерной системы водоотведения. 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73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61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кв-л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Центральный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ДЗ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водоотведения. 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86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62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Пионерская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Д-3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теплоснабжения. Ремонт внутридомовой системы холодного водоснабжения. Ремонт внутридомовой инженерной системы электроснабжения.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68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63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Пионерская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Д.З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78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64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Пионерская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Д.З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водоотведение. Ремонт крыши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306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65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Пионерская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Д-5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Ремонт внутридомовой инженерной системы теплоснабжения. Ремонт внутридомовой системы холодного водоснабжения. Ремонт внутридомовой инженерной системы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эл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ектроснабжен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ия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806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66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Пионерская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Д-5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водоотведение. Ремонт крыши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758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67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Засопка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ул. Пионерская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1781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68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Карповка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ДФТБ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1267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69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Карповка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Военный Городок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768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70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Карповка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Военный Городок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768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71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Карповка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Военный Городок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1786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72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Колочное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- 2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17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Ремонт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вцутридомо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1018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73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Колочное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- 2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17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1027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74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Колочное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- 2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Школьная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17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1032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75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49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1032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76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49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1282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77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49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trHeight w:hRule="exact" w:val="1085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78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49А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96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051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79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49А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26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80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49А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018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81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52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26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82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52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83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54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27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84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54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85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56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03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86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56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27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87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56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88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03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89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291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90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57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3"/>
          <w:wAfter w:w="52" w:type="dxa"/>
          <w:trHeight w:hRule="exact" w:val="1070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91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58</w:t>
            </w:r>
          </w:p>
        </w:tc>
        <w:tc>
          <w:tcPr>
            <w:tcW w:w="480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4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92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58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6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93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58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94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59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18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95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59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6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96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59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97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60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8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98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60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99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6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3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101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62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3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102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62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28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103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62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70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104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63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51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105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63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27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106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д.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63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Ремонт внутридомовой инженерной системы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 xml:space="preserve">холодного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водоснабжения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107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д.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64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26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108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ул.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Бутина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64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27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109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Молодежная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Д. 65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электроснабжения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27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110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Молодежная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Д.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65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4pt"/>
                <w:rFonts w:ascii="Arial" w:hAnsi="Arial" w:cs="Arial"/>
                <w:i w:val="0"/>
                <w:color w:val="auto"/>
                <w:sz w:val="24"/>
              </w:rPr>
              <w:t>*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27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  <w:lang w:val="en-US" w:eastAsia="en-US" w:bidi="en-US"/>
              </w:rPr>
              <w:t>111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Маккавеево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Молодежная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Д.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65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3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  <w:lang w:val="en-US" w:eastAsia="en-US" w:bidi="en-US"/>
              </w:rPr>
              <w:t>112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85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электроснабжения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3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ИЗ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85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3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  <w:lang w:val="en-US" w:eastAsia="en-US" w:bidi="en-US"/>
              </w:rPr>
              <w:t>114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85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89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  <w:lang w:val="en-US" w:eastAsia="en-US" w:bidi="en-US"/>
              </w:rPr>
              <w:lastRenderedPageBreak/>
              <w:t>115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85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Д. 12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65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116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</w:p>
          <w:p w:rsidR="00A40763" w:rsidRPr="008C7534" w:rsidRDefault="008C7534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="00060B57"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12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17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117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12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26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118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13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26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119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</w:p>
          <w:p w:rsidR="00A40763" w:rsidRPr="008C7534" w:rsidRDefault="008C7534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="00060B57"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13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26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120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</w:p>
          <w:p w:rsidR="00A40763" w:rsidRPr="008C7534" w:rsidRDefault="008C7534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="00060B57"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13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41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121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14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26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122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Д- 14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41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123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14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546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124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797"/>
          <w:jc w:val="center"/>
        </w:trPr>
        <w:tc>
          <w:tcPr>
            <w:tcW w:w="5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125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</w:t>
            </w:r>
          </w:p>
        </w:tc>
        <w:tc>
          <w:tcPr>
            <w:tcW w:w="482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электроснабжения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806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8C7534" w:rsidRPr="008C7534" w:rsidTr="008C7534">
        <w:trPr>
          <w:gridAfter w:val="2"/>
          <w:wAfter w:w="28" w:type="dxa"/>
          <w:trHeight w:hRule="exact" w:val="1517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126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</w:p>
          <w:p w:rsidR="00A40763" w:rsidRPr="008C7534" w:rsidRDefault="008C7534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="00060B57"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2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526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127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3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776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128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3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2290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129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4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536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130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786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131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Новая Кука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. Забайкальска 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птицефабрика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32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132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Сохондо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Энергетиков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27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133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Сохондо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Энергетиков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2"/>
          <w:wAfter w:w="28" w:type="dxa"/>
          <w:trHeight w:hRule="exact" w:val="1066"/>
          <w:jc w:val="center"/>
        </w:trPr>
        <w:tc>
          <w:tcPr>
            <w:tcW w:w="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134</w:t>
            </w:r>
          </w:p>
        </w:tc>
        <w:tc>
          <w:tcPr>
            <w:tcW w:w="1692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Сохондо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-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Энергетиков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6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46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135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Сохондо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Энергетиков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18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136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Сохондо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Энергетиков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13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137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Сохондо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Центральная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53а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138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Сохондо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Центральная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53а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139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Сохондо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Центральная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53а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277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140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Угдан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1-я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Трактовая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1а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18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141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Угдан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1-я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Трактовая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1а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A40763" w:rsidP="008C7534">
            <w:pPr>
              <w:suppressAutoHyphens/>
              <w:ind w:firstLine="0"/>
              <w:rPr>
                <w:rFonts w:cs="Arial"/>
                <w:szCs w:val="10"/>
              </w:rPr>
            </w:pP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1022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142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с. Угдан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1-я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Трактовая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1а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2304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143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п.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Забайкальски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й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14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8C7534" w:rsidRPr="008C7534" w:rsidTr="008C7534">
        <w:trPr>
          <w:gridAfter w:val="1"/>
          <w:wAfter w:w="22" w:type="dxa"/>
          <w:trHeight w:hRule="exact" w:val="2323"/>
          <w:jc w:val="center"/>
        </w:trPr>
        <w:tc>
          <w:tcPr>
            <w:tcW w:w="579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144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Таежная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1</w:t>
            </w:r>
          </w:p>
        </w:tc>
        <w:tc>
          <w:tcPr>
            <w:tcW w:w="4828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4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A40763" w:rsidRPr="008C7534" w:rsidTr="008C7534">
        <w:trPr>
          <w:trHeight w:hRule="exact" w:val="2318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145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Таежная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 xml:space="preserve">Д.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</w:t>
            </w:r>
          </w:p>
        </w:tc>
        <w:tc>
          <w:tcPr>
            <w:tcW w:w="482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8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A40763" w:rsidRPr="008C7534" w:rsidTr="008C7534">
        <w:trPr>
          <w:trHeight w:hRule="exact" w:val="2285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146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Таежная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>Д. 3</w:t>
            </w:r>
          </w:p>
        </w:tc>
        <w:tc>
          <w:tcPr>
            <w:tcW w:w="482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8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A40763" w:rsidRPr="008C7534" w:rsidTr="008C7534">
        <w:trPr>
          <w:trHeight w:hRule="exact" w:val="2280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147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Таежная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5pt"/>
                <w:rFonts w:ascii="Arial" w:hAnsi="Arial" w:cs="Arial"/>
                <w:color w:val="auto"/>
                <w:sz w:val="24"/>
              </w:rPr>
              <w:t xml:space="preserve">Д.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4</w:t>
            </w:r>
          </w:p>
        </w:tc>
        <w:tc>
          <w:tcPr>
            <w:tcW w:w="482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8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A40763" w:rsidRPr="008C7534" w:rsidTr="008C7534">
        <w:trPr>
          <w:trHeight w:hRule="exact" w:val="2294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148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Таежная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5</w:t>
            </w:r>
          </w:p>
        </w:tc>
        <w:tc>
          <w:tcPr>
            <w:tcW w:w="482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8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A40763" w:rsidRPr="008C7534" w:rsidTr="008C7534">
        <w:trPr>
          <w:trHeight w:hRule="exact" w:val="2299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149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Таежная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6</w:t>
            </w:r>
          </w:p>
        </w:tc>
        <w:tc>
          <w:tcPr>
            <w:tcW w:w="482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8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A40763" w:rsidRPr="008C7534" w:rsidTr="008C7534">
        <w:trPr>
          <w:trHeight w:hRule="exact" w:val="2318"/>
          <w:jc w:val="center"/>
        </w:trPr>
        <w:tc>
          <w:tcPr>
            <w:tcW w:w="593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lastRenderedPageBreak/>
              <w:t>150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Таежная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 7</w:t>
            </w:r>
          </w:p>
        </w:tc>
        <w:tc>
          <w:tcPr>
            <w:tcW w:w="4825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88" w:type="dxa"/>
            <w:gridSpan w:val="5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A40763" w:rsidRPr="008C7534" w:rsidTr="008C7534">
        <w:trPr>
          <w:gridAfter w:val="1"/>
          <w:wAfter w:w="19" w:type="dxa"/>
          <w:trHeight w:hRule="exact" w:val="2314"/>
          <w:jc w:val="center"/>
        </w:trPr>
        <w:tc>
          <w:tcPr>
            <w:tcW w:w="590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151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Таежная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</w:p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pt0pt"/>
                <w:rFonts w:ascii="Arial" w:hAnsi="Arial" w:cs="Arial"/>
                <w:b w:val="0"/>
                <w:color w:val="auto"/>
                <w:spacing w:val="0"/>
                <w:sz w:val="24"/>
              </w:rPr>
              <w:t xml:space="preserve">Д.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8</w:t>
            </w:r>
          </w:p>
        </w:tc>
        <w:tc>
          <w:tcPr>
            <w:tcW w:w="4834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0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A40763" w:rsidRPr="008C7534" w:rsidTr="008C7534">
        <w:trPr>
          <w:gridAfter w:val="1"/>
          <w:wAfter w:w="19" w:type="dxa"/>
          <w:trHeight w:hRule="exact" w:val="2275"/>
          <w:jc w:val="center"/>
        </w:trPr>
        <w:tc>
          <w:tcPr>
            <w:tcW w:w="590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152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п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ст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Лесная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ул. Таежная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8pt0pt"/>
                <w:rFonts w:ascii="Arial" w:hAnsi="Arial" w:cs="Arial"/>
                <w:b w:val="0"/>
                <w:color w:val="auto"/>
                <w:spacing w:val="0"/>
                <w:sz w:val="24"/>
              </w:rPr>
              <w:t xml:space="preserve">Д.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9</w:t>
            </w:r>
          </w:p>
        </w:tc>
        <w:tc>
          <w:tcPr>
            <w:tcW w:w="4834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теплоснабжения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горячего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холодного водоснабжения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водоотведения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0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  <w:tr w:rsidR="00A40763" w:rsidRPr="008C7534" w:rsidTr="008C7534">
        <w:trPr>
          <w:gridAfter w:val="1"/>
          <w:wAfter w:w="19" w:type="dxa"/>
          <w:trHeight w:hRule="exact" w:val="787"/>
          <w:jc w:val="center"/>
        </w:trPr>
        <w:tc>
          <w:tcPr>
            <w:tcW w:w="590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8pt0pt"/>
                <w:rFonts w:ascii="Arial" w:hAnsi="Arial" w:cs="Arial"/>
                <w:b w:val="0"/>
                <w:color w:val="auto"/>
                <w:spacing w:val="0"/>
                <w:sz w:val="24"/>
              </w:rPr>
              <w:t>153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р-н. Читинский</w:t>
            </w:r>
          </w:p>
        </w:tc>
        <w:tc>
          <w:tcPr>
            <w:tcW w:w="1574" w:type="dxa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с.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Смоленка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мкр.Зверохоз</w:t>
            </w:r>
            <w:proofErr w:type="spellEnd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яйство</w:t>
            </w:r>
            <w:proofErr w:type="spellEnd"/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д.5</w:t>
            </w:r>
          </w:p>
        </w:tc>
        <w:tc>
          <w:tcPr>
            <w:tcW w:w="4834" w:type="dxa"/>
            <w:gridSpan w:val="3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внутридомовой инженерной системы электроснабжения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Ремонт крыши</w:t>
            </w:r>
            <w:r w:rsidR="008C7534" w:rsidRPr="008C7534">
              <w:rPr>
                <w:rStyle w:val="10pt"/>
                <w:rFonts w:ascii="Arial" w:hAnsi="Arial" w:cs="Arial"/>
                <w:color w:val="auto"/>
                <w:sz w:val="24"/>
              </w:rPr>
              <w:t xml:space="preserve">, </w:t>
            </w: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Утепление и ремонт фасада</w:t>
            </w:r>
          </w:p>
        </w:tc>
        <w:tc>
          <w:tcPr>
            <w:tcW w:w="1570" w:type="dxa"/>
            <w:gridSpan w:val="4"/>
            <w:shd w:val="clear" w:color="auto" w:fill="FFFFFF"/>
          </w:tcPr>
          <w:p w:rsidR="00A40763" w:rsidRPr="008C7534" w:rsidRDefault="00060B57" w:rsidP="008C7534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8C7534">
              <w:rPr>
                <w:rStyle w:val="10pt"/>
                <w:rFonts w:ascii="Arial" w:hAnsi="Arial" w:cs="Arial"/>
                <w:color w:val="auto"/>
                <w:sz w:val="24"/>
              </w:rPr>
              <w:t>2014-2043</w:t>
            </w:r>
          </w:p>
        </w:tc>
      </w:tr>
    </w:tbl>
    <w:p w:rsidR="00A40763" w:rsidRPr="008C7534" w:rsidRDefault="00A40763" w:rsidP="008C7534">
      <w:pPr>
        <w:suppressAutoHyphens/>
        <w:ind w:firstLine="709"/>
        <w:rPr>
          <w:rFonts w:cs="Arial"/>
          <w:szCs w:val="2"/>
        </w:rPr>
      </w:pPr>
    </w:p>
    <w:p w:rsidR="00A40763" w:rsidRPr="008C7534" w:rsidRDefault="00A40763" w:rsidP="008C7534">
      <w:pPr>
        <w:suppressAutoHyphens/>
        <w:ind w:firstLine="709"/>
        <w:rPr>
          <w:rFonts w:cs="Arial"/>
          <w:szCs w:val="2"/>
        </w:rPr>
      </w:pPr>
    </w:p>
    <w:sectPr w:rsidR="00A40763" w:rsidRPr="008C7534" w:rsidSect="008C7534">
      <w:headerReference w:type="default" r:id="rId7"/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57" w:rsidRDefault="00060B57" w:rsidP="00A40763">
      <w:r>
        <w:separator/>
      </w:r>
    </w:p>
  </w:endnote>
  <w:endnote w:type="continuationSeparator" w:id="1">
    <w:p w:rsidR="00060B57" w:rsidRDefault="00060B57" w:rsidP="00A4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57" w:rsidRDefault="00060B57"/>
  </w:footnote>
  <w:footnote w:type="continuationSeparator" w:id="1">
    <w:p w:rsidR="00060B57" w:rsidRDefault="00060B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63" w:rsidRDefault="00A407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356"/>
    <w:multiLevelType w:val="multilevel"/>
    <w:tmpl w:val="3836D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8374E"/>
    <w:multiLevelType w:val="multilevel"/>
    <w:tmpl w:val="C8BA12F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C35D2"/>
    <w:multiLevelType w:val="multilevel"/>
    <w:tmpl w:val="9AAEA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40763"/>
    <w:rsid w:val="00060B57"/>
    <w:rsid w:val="00165B18"/>
    <w:rsid w:val="00476EEA"/>
    <w:rsid w:val="008C7534"/>
    <w:rsid w:val="00A4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7534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5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5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5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5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C753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C7534"/>
  </w:style>
  <w:style w:type="character" w:styleId="a3">
    <w:name w:val="Hyperlink"/>
    <w:basedOn w:val="a0"/>
    <w:rsid w:val="008C7534"/>
    <w:rPr>
      <w:color w:val="0000FF"/>
      <w:u w:val="none"/>
    </w:rPr>
  </w:style>
  <w:style w:type="character" w:customStyle="1" w:styleId="31">
    <w:name w:val="Основной текст (3)_"/>
    <w:basedOn w:val="a0"/>
    <w:link w:val="32"/>
    <w:rsid w:val="00A4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4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A40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A4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">
    <w:name w:val="Основной текст Exact"/>
    <w:basedOn w:val="a0"/>
    <w:rsid w:val="00A4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A407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Полужирный;Не курсив"/>
    <w:basedOn w:val="41"/>
    <w:rsid w:val="00A4076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pt">
    <w:name w:val="Основной текст (3) + Полужирный;Интервал 2 pt"/>
    <w:basedOn w:val="31"/>
    <w:rsid w:val="00A40763"/>
    <w:rPr>
      <w:b/>
      <w:bCs/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A4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-2pt">
    <w:name w:val="Основной текст + 21 pt;Курсив;Интервал -2 pt"/>
    <w:basedOn w:val="a6"/>
    <w:rsid w:val="00A40763"/>
    <w:rPr>
      <w:i/>
      <w:iCs/>
      <w:color w:val="000000"/>
      <w:spacing w:val="-4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A4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40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6"/>
    <w:rsid w:val="00A4076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pt">
    <w:name w:val="Основной текст + 5 pt;Курсив"/>
    <w:basedOn w:val="a6"/>
    <w:rsid w:val="00A40763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0pt0">
    <w:name w:val="Основной текст + 10 pt"/>
    <w:basedOn w:val="a6"/>
    <w:rsid w:val="00A4076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5pt">
    <w:name w:val="Основной текст + 8;5 pt"/>
    <w:basedOn w:val="a6"/>
    <w:rsid w:val="00A40763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pt">
    <w:name w:val="Основной текст + 4 pt;Курсив"/>
    <w:basedOn w:val="a6"/>
    <w:rsid w:val="00A40763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6"/>
    <w:rsid w:val="00A40763"/>
    <w:rPr>
      <w:b/>
      <w:bC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40763"/>
    <w:pPr>
      <w:shd w:val="clear" w:color="auto" w:fill="FFFFFF"/>
      <w:spacing w:before="60" w:line="322" w:lineRule="exact"/>
      <w:jc w:val="center"/>
    </w:pPr>
    <w:rPr>
      <w:rFonts w:ascii="Times New Roman" w:hAnsi="Times New Roman"/>
    </w:rPr>
  </w:style>
  <w:style w:type="paragraph" w:customStyle="1" w:styleId="a5">
    <w:name w:val="Колонтитул"/>
    <w:basedOn w:val="a"/>
    <w:link w:val="a4"/>
    <w:rsid w:val="00A40763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A40763"/>
    <w:pPr>
      <w:shd w:val="clear" w:color="auto" w:fill="FFFFFF"/>
      <w:spacing w:after="240" w:line="326" w:lineRule="exact"/>
    </w:pPr>
    <w:rPr>
      <w:rFonts w:ascii="Times New Roman" w:hAnsi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A40763"/>
    <w:pPr>
      <w:shd w:val="clear" w:color="auto" w:fill="FFFFFF"/>
      <w:spacing w:after="1020" w:line="0" w:lineRule="atLeast"/>
    </w:pPr>
    <w:rPr>
      <w:rFonts w:ascii="Times New Roman" w:hAnsi="Times New Roman"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rsid w:val="00A40763"/>
    <w:pPr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paragraph" w:customStyle="1" w:styleId="13">
    <w:name w:val="Заголовок №1"/>
    <w:basedOn w:val="a"/>
    <w:link w:val="12"/>
    <w:rsid w:val="00A40763"/>
    <w:pPr>
      <w:shd w:val="clear" w:color="auto" w:fill="FFFFFF"/>
      <w:spacing w:before="240" w:line="274" w:lineRule="exact"/>
      <w:jc w:val="center"/>
      <w:outlineLvl w:val="0"/>
    </w:pPr>
    <w:rPr>
      <w:rFonts w:ascii="Times New Roman" w:hAnsi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40763"/>
    <w:pPr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476E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6EE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76E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6EEA"/>
    <w:rPr>
      <w:color w:val="000000"/>
    </w:rPr>
  </w:style>
  <w:style w:type="character" w:customStyle="1" w:styleId="10">
    <w:name w:val="Заголовок 1 Знак"/>
    <w:basedOn w:val="a0"/>
    <w:link w:val="1"/>
    <w:rsid w:val="008C7534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8C7534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8C7534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8C7534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8C75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8C753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8C7534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8C75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4715</Words>
  <Characters>26881</Characters>
  <Application>Microsoft Office Word</Application>
  <DocSecurity>0</DocSecurity>
  <Lines>224</Lines>
  <Paragraphs>63</Paragraphs>
  <ScaleCrop>false</ScaleCrop>
  <Company/>
  <LinksUpToDate>false</LinksUpToDate>
  <CharactersWithSpaces>31533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dcterms:created xsi:type="dcterms:W3CDTF">2015-06-23T08:21:00Z</dcterms:created>
  <dcterms:modified xsi:type="dcterms:W3CDTF">2015-06-23T08:21:00Z</dcterms:modified>
</cp:coreProperties>
</file>