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53" w:rsidRDefault="00C34853" w:rsidP="00C34853">
      <w:pPr>
        <w:pStyle w:val="Title"/>
        <w:rPr>
          <w:kern w:val="0"/>
        </w:rPr>
      </w:pPr>
      <w:r w:rsidRPr="00C34853">
        <w:rPr>
          <w:kern w:val="0"/>
        </w:rPr>
        <w:t>Администрация муниципального района «Читинский район»</w:t>
      </w:r>
    </w:p>
    <w:p w:rsidR="00C34853" w:rsidRPr="00C34853" w:rsidRDefault="00C34853" w:rsidP="00C34853">
      <w:pPr>
        <w:pStyle w:val="Title"/>
        <w:rPr>
          <w:kern w:val="0"/>
        </w:rPr>
      </w:pPr>
    </w:p>
    <w:p w:rsidR="00C34853" w:rsidRPr="00C34853" w:rsidRDefault="00C34853" w:rsidP="00C34853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32"/>
        </w:rPr>
      </w:pPr>
      <w:r w:rsidRPr="00C34853">
        <w:rPr>
          <w:rFonts w:ascii="Arial" w:hAnsi="Arial" w:cs="Arial"/>
          <w:sz w:val="32"/>
        </w:rPr>
        <w:t>ПОСТАНОВЛЕНИЕ</w:t>
      </w:r>
    </w:p>
    <w:p w:rsidR="00DE00EB" w:rsidRDefault="00DE00EB" w:rsidP="00C34853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C34853" w:rsidRPr="00C34853" w:rsidRDefault="00C34853" w:rsidP="00C34853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DE00EB" w:rsidRPr="00C34853" w:rsidRDefault="00B8280B" w:rsidP="00C34853">
      <w:pPr>
        <w:pStyle w:val="11"/>
        <w:shd w:val="clear" w:color="auto" w:fill="auto"/>
        <w:tabs>
          <w:tab w:val="left" w:pos="7783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34853">
        <w:rPr>
          <w:rFonts w:ascii="Arial" w:hAnsi="Arial" w:cs="Arial"/>
          <w:sz w:val="24"/>
        </w:rPr>
        <w:t>01 апреля 2015</w:t>
      </w:r>
      <w:r w:rsidR="00C34853">
        <w:rPr>
          <w:rFonts w:ascii="Arial" w:hAnsi="Arial" w:cs="Arial"/>
          <w:sz w:val="24"/>
        </w:rPr>
        <w:t xml:space="preserve"> </w:t>
      </w:r>
      <w:r w:rsidR="00C34853" w:rsidRPr="00C34853">
        <w:rPr>
          <w:rFonts w:ascii="Arial" w:hAnsi="Arial" w:cs="Arial"/>
          <w:sz w:val="24"/>
        </w:rPr>
        <w:t>года</w:t>
      </w:r>
      <w:r w:rsidR="00C34853">
        <w:rPr>
          <w:rFonts w:ascii="Arial" w:hAnsi="Arial" w:cs="Arial"/>
          <w:sz w:val="24"/>
        </w:rPr>
        <w:tab/>
      </w:r>
      <w:r w:rsidR="00C34853">
        <w:rPr>
          <w:rFonts w:ascii="Arial" w:hAnsi="Arial" w:cs="Arial"/>
          <w:sz w:val="24"/>
        </w:rPr>
        <w:tab/>
      </w:r>
      <w:r w:rsidR="00C34853">
        <w:rPr>
          <w:rFonts w:ascii="Arial" w:hAnsi="Arial" w:cs="Arial"/>
          <w:sz w:val="24"/>
        </w:rPr>
        <w:tab/>
      </w:r>
      <w:r w:rsidR="00C34853" w:rsidRPr="00C34853">
        <w:rPr>
          <w:rFonts w:ascii="Arial" w:hAnsi="Arial" w:cs="Arial"/>
          <w:sz w:val="24"/>
        </w:rPr>
        <w:t>№</w:t>
      </w:r>
      <w:r w:rsidR="00C34853">
        <w:rPr>
          <w:rFonts w:ascii="Arial" w:hAnsi="Arial" w:cs="Arial"/>
          <w:sz w:val="24"/>
        </w:rPr>
        <w:t xml:space="preserve"> </w:t>
      </w:r>
      <w:r w:rsidRPr="00C34853">
        <w:rPr>
          <w:rFonts w:ascii="Arial" w:hAnsi="Arial" w:cs="Arial"/>
          <w:sz w:val="24"/>
        </w:rPr>
        <w:t>818</w:t>
      </w:r>
    </w:p>
    <w:p w:rsidR="00C34853" w:rsidRDefault="00C34853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C34853" w:rsidRDefault="00C34853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DE00EB" w:rsidRPr="00C34853" w:rsidRDefault="00B8280B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C34853">
        <w:rPr>
          <w:rFonts w:ascii="Arial" w:hAnsi="Arial" w:cs="Arial"/>
          <w:b w:val="0"/>
          <w:sz w:val="24"/>
        </w:rPr>
        <w:t>г. Чита</w:t>
      </w:r>
    </w:p>
    <w:p w:rsidR="00C34853" w:rsidRDefault="00C34853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C34853" w:rsidRDefault="00C34853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DE00EB" w:rsidRPr="00C34853" w:rsidRDefault="00B8280B" w:rsidP="00C34853">
      <w:pPr>
        <w:pStyle w:val="Title"/>
        <w:rPr>
          <w:kern w:val="0"/>
        </w:rPr>
      </w:pPr>
      <w:r w:rsidRPr="00C34853">
        <w:rPr>
          <w:kern w:val="0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</w:t>
      </w:r>
    </w:p>
    <w:p w:rsidR="00C34853" w:rsidRDefault="00C34853" w:rsidP="00C34853">
      <w:pPr>
        <w:pStyle w:val="11"/>
        <w:shd w:val="clear" w:color="auto" w:fill="auto"/>
        <w:tabs>
          <w:tab w:val="left" w:pos="58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C34853" w:rsidRDefault="00C34853" w:rsidP="00C34853">
      <w:pPr>
        <w:pStyle w:val="11"/>
        <w:shd w:val="clear" w:color="auto" w:fill="auto"/>
        <w:tabs>
          <w:tab w:val="left" w:pos="58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DE00EB" w:rsidRPr="00C34853" w:rsidRDefault="00B8280B" w:rsidP="00C34853">
      <w:pPr>
        <w:pStyle w:val="11"/>
        <w:shd w:val="clear" w:color="auto" w:fill="auto"/>
        <w:tabs>
          <w:tab w:val="left" w:pos="58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34853">
        <w:rPr>
          <w:rFonts w:ascii="Arial" w:hAnsi="Arial" w:cs="Arial"/>
          <w:sz w:val="24"/>
        </w:rPr>
        <w:t>В соответствии с Федеральным законом от 26 декабря 2008</w:t>
      </w:r>
      <w:r w:rsidR="00C34853">
        <w:rPr>
          <w:rFonts w:ascii="Arial" w:hAnsi="Arial" w:cs="Arial"/>
          <w:sz w:val="24"/>
        </w:rPr>
        <w:t xml:space="preserve"> </w:t>
      </w:r>
      <w:r w:rsidR="00C34853" w:rsidRPr="00C34853">
        <w:rPr>
          <w:rFonts w:ascii="Arial" w:hAnsi="Arial" w:cs="Arial"/>
          <w:sz w:val="24"/>
        </w:rPr>
        <w:t>года</w:t>
      </w:r>
      <w:r w:rsidR="00C34853">
        <w:rPr>
          <w:rFonts w:ascii="Arial" w:hAnsi="Arial" w:cs="Arial"/>
          <w:sz w:val="24"/>
        </w:rPr>
        <w:t xml:space="preserve"> </w:t>
      </w:r>
      <w:r w:rsidR="00C34853" w:rsidRPr="00C34853">
        <w:rPr>
          <w:rFonts w:ascii="Arial" w:hAnsi="Arial" w:cs="Arial"/>
          <w:sz w:val="24"/>
        </w:rPr>
        <w:t>№</w:t>
      </w:r>
      <w:r w:rsidR="00C34853">
        <w:rPr>
          <w:rFonts w:ascii="Arial" w:hAnsi="Arial" w:cs="Arial"/>
          <w:sz w:val="24"/>
        </w:rPr>
        <w:t xml:space="preserve"> </w:t>
      </w:r>
      <w:r w:rsidRPr="00C34853">
        <w:rPr>
          <w:rFonts w:ascii="Arial" w:hAnsi="Arial" w:cs="Arial"/>
          <w:sz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853" w:rsidRPr="00C34853">
        <w:rPr>
          <w:rFonts w:ascii="Arial" w:hAnsi="Arial" w:cs="Arial"/>
          <w:sz w:val="24"/>
        </w:rPr>
        <w:t>,</w:t>
      </w:r>
      <w:r w:rsidR="00C34853">
        <w:rPr>
          <w:rFonts w:ascii="Arial" w:hAnsi="Arial" w:cs="Arial"/>
          <w:sz w:val="24"/>
        </w:rPr>
        <w:t xml:space="preserve"> </w:t>
      </w:r>
      <w:r w:rsidRPr="00C34853">
        <w:rPr>
          <w:rFonts w:ascii="Arial" w:hAnsi="Arial" w:cs="Arial"/>
          <w:sz w:val="24"/>
        </w:rPr>
        <w:t>Федеральным законом от 28 декабря 2009</w:t>
      </w:r>
      <w:r w:rsidR="00C34853">
        <w:rPr>
          <w:rFonts w:ascii="Arial" w:hAnsi="Arial" w:cs="Arial"/>
          <w:sz w:val="24"/>
        </w:rPr>
        <w:t xml:space="preserve"> </w:t>
      </w:r>
      <w:r w:rsidR="00C34853" w:rsidRPr="00C34853">
        <w:rPr>
          <w:rFonts w:ascii="Arial" w:hAnsi="Arial" w:cs="Arial"/>
          <w:sz w:val="24"/>
        </w:rPr>
        <w:t>года</w:t>
      </w:r>
      <w:r w:rsidR="00C34853">
        <w:rPr>
          <w:rFonts w:ascii="Arial" w:hAnsi="Arial" w:cs="Arial"/>
          <w:sz w:val="24"/>
        </w:rPr>
        <w:t xml:space="preserve"> </w:t>
      </w:r>
      <w:r w:rsidR="00C34853" w:rsidRPr="00C34853">
        <w:rPr>
          <w:rFonts w:ascii="Arial" w:hAnsi="Arial" w:cs="Arial"/>
          <w:sz w:val="24"/>
        </w:rPr>
        <w:t>№</w:t>
      </w:r>
      <w:r w:rsidR="00C34853">
        <w:rPr>
          <w:rFonts w:ascii="Arial" w:hAnsi="Arial" w:cs="Arial"/>
          <w:sz w:val="24"/>
        </w:rPr>
        <w:t xml:space="preserve"> </w:t>
      </w:r>
      <w:r w:rsidRPr="00C34853">
        <w:rPr>
          <w:rFonts w:ascii="Arial" w:hAnsi="Arial" w:cs="Arial"/>
          <w:sz w:val="24"/>
        </w:rPr>
        <w:t>381-ФЗ «Об основах государственного регулирования торговой</w:t>
      </w:r>
    </w:p>
    <w:p w:rsidR="00DE00EB" w:rsidRPr="00C34853" w:rsidRDefault="00B8280B" w:rsidP="00C34853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34853">
        <w:rPr>
          <w:rFonts w:ascii="Arial" w:hAnsi="Arial" w:cs="Arial"/>
          <w:sz w:val="24"/>
        </w:rPr>
        <w:t>деятельности в Российской Федерации»</w:t>
      </w:r>
      <w:r w:rsidR="00C34853" w:rsidRPr="00C34853">
        <w:rPr>
          <w:rFonts w:ascii="Arial" w:hAnsi="Arial" w:cs="Arial"/>
          <w:sz w:val="24"/>
        </w:rPr>
        <w:t>,</w:t>
      </w:r>
      <w:r w:rsidR="00C34853">
        <w:rPr>
          <w:rFonts w:ascii="Arial" w:hAnsi="Arial" w:cs="Arial"/>
          <w:sz w:val="24"/>
        </w:rPr>
        <w:t xml:space="preserve"> </w:t>
      </w:r>
      <w:r w:rsidRPr="00C34853">
        <w:rPr>
          <w:rFonts w:ascii="Arial" w:hAnsi="Arial" w:cs="Arial"/>
          <w:sz w:val="24"/>
        </w:rPr>
        <w:t>постановлением администрации муниципального района «Читинский район» от 20 июня 2011</w:t>
      </w:r>
      <w:r w:rsidR="00C34853">
        <w:rPr>
          <w:rFonts w:ascii="Arial" w:hAnsi="Arial" w:cs="Arial"/>
          <w:sz w:val="24"/>
        </w:rPr>
        <w:t xml:space="preserve"> </w:t>
      </w:r>
      <w:r w:rsidR="00C34853" w:rsidRPr="00C34853">
        <w:rPr>
          <w:rFonts w:ascii="Arial" w:hAnsi="Arial" w:cs="Arial"/>
          <w:sz w:val="24"/>
        </w:rPr>
        <w:t>года</w:t>
      </w:r>
      <w:r w:rsidRPr="00C34853">
        <w:rPr>
          <w:rFonts w:ascii="Arial" w:hAnsi="Arial" w:cs="Arial"/>
          <w:sz w:val="24"/>
        </w:rPr>
        <w:t xml:space="preserve"> «О порядке разработки и утверждения</w:t>
      </w:r>
      <w:r w:rsidR="00C34853" w:rsidRPr="00C34853">
        <w:rPr>
          <w:rFonts w:ascii="Arial" w:hAnsi="Arial" w:cs="Arial"/>
          <w:sz w:val="24"/>
        </w:rPr>
        <w:t>,</w:t>
      </w:r>
      <w:r w:rsidR="00C34853">
        <w:rPr>
          <w:rFonts w:ascii="Arial" w:hAnsi="Arial" w:cs="Arial"/>
          <w:sz w:val="24"/>
        </w:rPr>
        <w:t xml:space="preserve"> </w:t>
      </w:r>
      <w:r w:rsidRPr="00C34853">
        <w:rPr>
          <w:rFonts w:ascii="Arial" w:hAnsi="Arial" w:cs="Arial"/>
          <w:sz w:val="24"/>
        </w:rPr>
        <w:t>а также проведения экспертизы проектов административных регламентов исполнения муниципальных функций (предоставления муниципальных услуг) муниципального района «Читинский район» в целях установления порядка организации и проведения проверок при осуществлении муниципального контроля в области торговой деятельности на основании ст. 25 Устава муниципального района «Читинский район»</w:t>
      </w:r>
      <w:r w:rsidR="00C34853" w:rsidRPr="00C34853">
        <w:rPr>
          <w:rFonts w:ascii="Arial" w:hAnsi="Arial" w:cs="Arial"/>
          <w:sz w:val="24"/>
        </w:rPr>
        <w:t>,</w:t>
      </w:r>
      <w:r w:rsidR="00C34853">
        <w:rPr>
          <w:rFonts w:ascii="Arial" w:hAnsi="Arial" w:cs="Arial"/>
          <w:sz w:val="24"/>
        </w:rPr>
        <w:t xml:space="preserve"> </w:t>
      </w:r>
      <w:r w:rsidRPr="00C34853">
        <w:rPr>
          <w:rFonts w:ascii="Arial" w:hAnsi="Arial" w:cs="Arial"/>
          <w:sz w:val="24"/>
        </w:rPr>
        <w:t>администрация муниципального района «Читинский район»</w:t>
      </w:r>
    </w:p>
    <w:p w:rsidR="00DE00EB" w:rsidRPr="00C34853" w:rsidRDefault="00B8280B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C34853">
        <w:rPr>
          <w:rStyle w:val="32pt"/>
          <w:rFonts w:ascii="Arial" w:hAnsi="Arial" w:cs="Arial"/>
          <w:bCs/>
          <w:color w:val="auto"/>
          <w:spacing w:val="0"/>
          <w:sz w:val="24"/>
        </w:rPr>
        <w:t>постановляет:</w:t>
      </w:r>
    </w:p>
    <w:p w:rsidR="00DE00EB" w:rsidRPr="00C34853" w:rsidRDefault="00C34853" w:rsidP="00C34853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34853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B8280B" w:rsidRPr="00C34853">
        <w:rPr>
          <w:rFonts w:ascii="Arial" w:hAnsi="Arial" w:cs="Arial"/>
          <w:sz w:val="24"/>
        </w:rPr>
        <w:t>Утвердить административный регламент исполнения муниципальной функции по осуществлению муниципального контроля в области торговой деятельности (прилагается).</w:t>
      </w:r>
    </w:p>
    <w:p w:rsidR="00DE00EB" w:rsidRPr="00C34853" w:rsidRDefault="00C34853" w:rsidP="00C34853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34853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B8280B" w:rsidRPr="00C34853">
        <w:rPr>
          <w:rFonts w:ascii="Arial" w:hAnsi="Arial" w:cs="Arial"/>
          <w:sz w:val="24"/>
        </w:rPr>
        <w:t>Отделу экономики и развития предпринимательства Управления экономики и имущества администрации муниципального района «Читинский район» (Власова Н.С.) при осуществлении муниципального контроля на территории муниципального района «Читинский район» руководствоваться настоящим административным регламентом.</w:t>
      </w:r>
    </w:p>
    <w:p w:rsidR="00DE00EB" w:rsidRPr="00C34853" w:rsidRDefault="00C34853" w:rsidP="00C34853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34853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B8280B" w:rsidRPr="00C34853">
        <w:rPr>
          <w:rFonts w:ascii="Arial" w:hAnsi="Arial" w:cs="Arial"/>
          <w:sz w:val="24"/>
        </w:rPr>
        <w:t>Настоящее постановление опубликовать в официальном средстве массовой информации муниципального района «Читинский район» и разместить на официальном сайте муниципального района «Читинский район» в информационно-телекоммуникационной сети «Интернет».</w:t>
      </w:r>
    </w:p>
    <w:p w:rsidR="00DE00EB" w:rsidRPr="00C34853" w:rsidRDefault="00C34853" w:rsidP="00C34853">
      <w:pPr>
        <w:pStyle w:val="11"/>
        <w:shd w:val="clear" w:color="auto" w:fill="auto"/>
        <w:tabs>
          <w:tab w:val="left" w:pos="113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34853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B8280B" w:rsidRPr="00C34853">
        <w:rPr>
          <w:rFonts w:ascii="Arial" w:hAnsi="Arial" w:cs="Arial"/>
          <w:sz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«Читинский район» Фесюка С.В.</w:t>
      </w:r>
    </w:p>
    <w:p w:rsidR="00C34853" w:rsidRDefault="00C34853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C34853" w:rsidRDefault="00C34853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C34853" w:rsidRDefault="00C34853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C34853" w:rsidRDefault="00B8280B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C34853">
        <w:rPr>
          <w:rFonts w:ascii="Arial" w:hAnsi="Arial" w:cs="Arial"/>
          <w:b w:val="0"/>
          <w:sz w:val="24"/>
        </w:rPr>
        <w:t>Руководитель администрации</w:t>
      </w:r>
    </w:p>
    <w:p w:rsidR="00DE00EB" w:rsidRPr="00C34853" w:rsidRDefault="00B8280B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C34853">
        <w:rPr>
          <w:rFonts w:ascii="Arial" w:hAnsi="Arial" w:cs="Arial"/>
          <w:b w:val="0"/>
          <w:sz w:val="24"/>
        </w:rPr>
        <w:t>муниципального района «Читинский район»</w:t>
      </w:r>
      <w:r w:rsidR="00C34853">
        <w:rPr>
          <w:rFonts w:ascii="Arial" w:hAnsi="Arial" w:cs="Arial"/>
          <w:b w:val="0"/>
          <w:sz w:val="24"/>
        </w:rPr>
        <w:tab/>
      </w:r>
      <w:r w:rsidR="00C34853">
        <w:rPr>
          <w:rFonts w:ascii="Arial" w:hAnsi="Arial" w:cs="Arial"/>
          <w:b w:val="0"/>
          <w:sz w:val="24"/>
        </w:rPr>
        <w:tab/>
      </w:r>
      <w:r w:rsidR="00C34853">
        <w:rPr>
          <w:rFonts w:ascii="Arial" w:hAnsi="Arial" w:cs="Arial"/>
          <w:b w:val="0"/>
          <w:sz w:val="24"/>
        </w:rPr>
        <w:tab/>
      </w:r>
      <w:r w:rsidR="00C34853">
        <w:rPr>
          <w:rFonts w:ascii="Arial" w:hAnsi="Arial" w:cs="Arial"/>
          <w:b w:val="0"/>
          <w:sz w:val="24"/>
        </w:rPr>
        <w:tab/>
      </w:r>
      <w:r w:rsidRPr="00C34853">
        <w:rPr>
          <w:rFonts w:ascii="Arial" w:hAnsi="Arial" w:cs="Arial"/>
          <w:b w:val="0"/>
          <w:sz w:val="24"/>
        </w:rPr>
        <w:t>А.А.Эпов</w:t>
      </w:r>
    </w:p>
    <w:p w:rsidR="00D359A5" w:rsidRPr="00C34853" w:rsidRDefault="00D359A5" w:rsidP="00C34853">
      <w:pPr>
        <w:suppressAutoHyphens/>
        <w:ind w:firstLine="709"/>
        <w:rPr>
          <w:rFonts w:cs="Arial"/>
          <w:bCs/>
          <w:szCs w:val="26"/>
        </w:rPr>
      </w:pPr>
      <w:r w:rsidRPr="00C34853">
        <w:rPr>
          <w:rFonts w:cs="Arial"/>
        </w:rPr>
        <w:br w:type="page"/>
      </w:r>
    </w:p>
    <w:p w:rsidR="00D359A5" w:rsidRPr="00C34853" w:rsidRDefault="00D359A5" w:rsidP="00C34853">
      <w:pPr>
        <w:suppressAutoHyphens/>
        <w:ind w:right="4819" w:firstLine="0"/>
        <w:rPr>
          <w:rFonts w:ascii="Courier" w:hAnsi="Courier" w:cs="Arial"/>
          <w:szCs w:val="28"/>
        </w:rPr>
      </w:pPr>
      <w:r w:rsidRPr="00C34853">
        <w:rPr>
          <w:rFonts w:ascii="Courier" w:hAnsi="Courier" w:cs="Arial"/>
          <w:szCs w:val="28"/>
        </w:rPr>
        <w:t>Утвержден</w:t>
      </w:r>
      <w:r w:rsidR="00C34853" w:rsidRPr="00C34853">
        <w:rPr>
          <w:rFonts w:ascii="Courier" w:hAnsi="Courier" w:cs="Arial"/>
          <w:szCs w:val="28"/>
        </w:rPr>
        <w:t xml:space="preserve"> </w:t>
      </w:r>
      <w:r w:rsidRPr="00C34853">
        <w:rPr>
          <w:rFonts w:ascii="Courier" w:hAnsi="Courier" w:cs="Arial"/>
          <w:szCs w:val="28"/>
        </w:rPr>
        <w:t>постановлением администрации муниципального района «Читинский район»</w:t>
      </w:r>
      <w:r w:rsidR="00C34853" w:rsidRPr="00C34853">
        <w:rPr>
          <w:rFonts w:ascii="Courier" w:hAnsi="Courier" w:cs="Arial"/>
          <w:szCs w:val="28"/>
        </w:rPr>
        <w:t xml:space="preserve"> </w:t>
      </w:r>
      <w:r w:rsidRPr="00C34853">
        <w:rPr>
          <w:rFonts w:ascii="Courier" w:hAnsi="Courier" w:cs="Arial"/>
          <w:szCs w:val="28"/>
        </w:rPr>
        <w:t>от _________ 2015</w:t>
      </w:r>
      <w:r w:rsidR="00C34853" w:rsidRPr="00C34853">
        <w:rPr>
          <w:rFonts w:ascii="Courier" w:hAnsi="Courier" w:cs="Arial"/>
          <w:szCs w:val="28"/>
        </w:rPr>
        <w:t xml:space="preserve"> года № </w:t>
      </w:r>
      <w:r w:rsidRPr="00C34853">
        <w:rPr>
          <w:rFonts w:ascii="Courier" w:hAnsi="Courier" w:cs="Arial"/>
          <w:szCs w:val="28"/>
        </w:rPr>
        <w:t>____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Административный регламент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исполнения муниципальной функции по осуществлению муниципального контроля в области торговой деятельности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 Общие положения</w:t>
      </w:r>
    </w:p>
    <w:p w:rsidR="00C34853" w:rsidRDefault="00C34853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1.1. Административный регламент исполнения муниципальной функции по осуществлению муниципального контроля в области торговой деятельности (далее - административный регламент) определяет сроки и последовательность действий (административных процедур) при осуществлении полномочий по муниципальному контролю в области торговой деятельности.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1.2. Административный регламент разработан в целях повышения качества и эффективности проверок при осуществлении муниципального контроля в области торговой деятельности.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1.3. Наименование муниципальной функции - осуществление муниципального контроля в области торговой деятельности (далее - муниципальный контроль) по проверке соблюдения юридическими лицами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индивидуальными предпринимателями независимо от организационно-правовых форм и форм собственности обязательных требований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установленных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федеральным законодательством и законодательством Забайкальского края в области торговой деятельности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муниципальными правовыми актами по соблюдению требований к размещению нестационарных торговых объектов на земельных участках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зданиях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строениях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сооружениях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находящихся в государственной или муниципальной собственности в соответствии с утверждённой схемой размещения нестационарных торговых объектов на территории муниципального района «Читинский район» (далее - объекты проверки).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1.4. Органом местного самоуправления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осуществляющим муниципальный контроль в области торговой деятельности является администрация муниципального района «Читинский район».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1.4.1. Уполномоченным органом администрации муниципального района «Читинский район» по осуществлению муниципального контроля является отдел экономики и развития предпринимательства Управления экономики и имущества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администрации муниципального района «Читинский район» (далее - Отдел).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1.5. Перечень нормативных правовых актов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регулирующих исполнение муниципальной функции: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34853">
        <w:rPr>
          <w:rFonts w:cs="Arial"/>
          <w:szCs w:val="28"/>
        </w:rPr>
        <w:t>Федеральный закон от 28 декабря 2009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381-ФЗ «Об основах государственного регулирования торговой деятельности в Российской Федерации» (далее - Закон 381-ФЗ);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34853">
        <w:rPr>
          <w:rFonts w:cs="Arial"/>
          <w:szCs w:val="28"/>
        </w:rPr>
        <w:t>Федеральный закон от 26 декабря 2008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294-ФЗ);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34853">
        <w:rPr>
          <w:rFonts w:cs="Arial"/>
          <w:szCs w:val="28"/>
        </w:rPr>
        <w:t>Федеральный закон от 02 мая 2006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 xml:space="preserve">59-ФЗ «О порядке рассмотрения обращений граждан Российской Федерации» (далее </w:t>
      </w:r>
      <w:r w:rsidR="00C34853" w:rsidRPr="00C34853">
        <w:rPr>
          <w:rFonts w:cs="Arial"/>
          <w:szCs w:val="28"/>
        </w:rPr>
        <w:t>-</w:t>
      </w:r>
      <w:r w:rsidRPr="00C34853">
        <w:rPr>
          <w:rFonts w:cs="Arial"/>
          <w:szCs w:val="28"/>
        </w:rPr>
        <w:t xml:space="preserve"> Закон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59-ФЗ);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34853">
        <w:rPr>
          <w:rFonts w:cs="Arial"/>
          <w:szCs w:val="28"/>
        </w:rPr>
        <w:t>постановление Правительства Российской Федерации от 30 июня 2010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(далее - Постановление Правительства РФ от 30.06.2010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489);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34853">
        <w:rPr>
          <w:rFonts w:cs="Arial"/>
          <w:szCs w:val="28"/>
        </w:rPr>
        <w:t>постановление Правительства Российской Федерации от 29 сентября 2010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772 «Об утверждении Правил включения нестационарных торговых объектов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расположенных на земельных участках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зданиях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строениях и сооружениях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находящихся в государственной собственности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схему размещения нестационарных торговых объектов»;</w:t>
      </w:r>
    </w:p>
    <w:p w:rsidR="00D359A5" w:rsidRPr="00C34853" w:rsidRDefault="00174AAD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hyperlink r:id="rId7" w:history="1">
        <w:r w:rsidR="00D359A5" w:rsidRPr="00C34853">
          <w:rPr>
            <w:rFonts w:cs="Arial"/>
            <w:szCs w:val="28"/>
          </w:rPr>
          <w:t>п</w:t>
        </w:r>
      </w:hyperlink>
      <w:r w:rsidR="00D359A5" w:rsidRPr="00C34853">
        <w:rPr>
          <w:rFonts w:cs="Arial"/>
          <w:szCs w:val="28"/>
        </w:rPr>
        <w:t>риказ Министерства экономического развития Российской Федерации</w:t>
      </w:r>
      <w:r w:rsidR="00C34853">
        <w:rPr>
          <w:rFonts w:cs="Arial"/>
          <w:szCs w:val="28"/>
        </w:rPr>
        <w:t xml:space="preserve"> </w:t>
      </w:r>
      <w:r w:rsidR="00D359A5" w:rsidRPr="00C34853">
        <w:rPr>
          <w:rFonts w:cs="Arial"/>
          <w:szCs w:val="28"/>
        </w:rPr>
        <w:t>от 30 апреля 2009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="00D359A5" w:rsidRPr="00C34853">
        <w:rPr>
          <w:rFonts w:cs="Arial"/>
          <w:szCs w:val="28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РФ от 30.04.2009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="00D359A5" w:rsidRPr="00C34853">
        <w:rPr>
          <w:rFonts w:cs="Arial"/>
          <w:szCs w:val="28"/>
        </w:rPr>
        <w:t>141);</w:t>
      </w:r>
    </w:p>
    <w:p w:rsidR="00C34853" w:rsidRDefault="00D359A5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34853">
        <w:rPr>
          <w:rFonts w:cs="Arial"/>
          <w:szCs w:val="28"/>
        </w:rPr>
        <w:t>приказ Министерства экономического развития Забайкальского края от 22 сентября 2010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115-од «Об установлении порядка разработки и утверждения органами местного самоуправления схем размещения нестационарных торговых объектов».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1.6. Должностными лицами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осуществляющими мероприятия по муниципальному контролю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являются специалисты отдела экономики и развития предпринимательства Управления экономики и имущества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администрации муниципального района «Читинский район» (далее - должностные лица Отдела).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34853">
        <w:rPr>
          <w:rFonts w:cs="Arial"/>
          <w:szCs w:val="28"/>
        </w:rPr>
        <w:t>Конкретные должностные лица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которые осуществляют муниципальный контроль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 xml:space="preserve">определяются распоряжением администрации муниципального района «Читинский район» о проведении проверки (далее </w:t>
      </w:r>
      <w:r w:rsidR="00C34853" w:rsidRPr="00C34853">
        <w:rPr>
          <w:rFonts w:cs="Arial"/>
          <w:szCs w:val="28"/>
        </w:rPr>
        <w:t>-</w:t>
      </w:r>
      <w:r w:rsidRPr="00C34853">
        <w:rPr>
          <w:rFonts w:cs="Arial"/>
          <w:szCs w:val="28"/>
        </w:rPr>
        <w:t xml:space="preserve"> распоряжение о проведении проверки).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1.7. Права и обязанности должностных лиц Отдела при осуществлении муниципального контроля.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1.7.1.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 осуществлении муниципального контроля должностные лица Отдела имеют право: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запрашивать и получать на основании мотивированных письменных запросов из органов местного самоуправления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 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осуществляющих торговую деятельность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информацию и документы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необходимые для проведения проверки по соблюдению требований к размещению нестационарных торговых объектов на земельных участках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зданиях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строениях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сооружениях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находящихся в государственной или муниципальной собственности в соответствии с утверждённой схемой размещения нестационарных торговых объектов на территории муниципального района «Читинский район»;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беспрепятственно по предъявлению служебного удостоверения и копии распоряжения о проведении проверки посещать объекты проверки и прилегающие к ним территории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проводить их обследования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проверять соответствие местонахождения нестационарных торговых объектов адресам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указанным в документах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подтверждающих фактическое местонахождение;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осуществлять фото- и видеосъёмку во время проведения проверок;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выдавать субъектам проверок предписания об устранении выявленных нарушений обязательных требований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 проведении мероприятий по обеспечению соблюдения обязательных требований;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принимать меры по контролю за устранением выявленных нарушений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их предупреждению;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направлять в уполномоченный орган материалы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связанные с нарушениями обязательных требований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неисполнением предписаний Отдела;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обращаться в Отдел министерства внутренних по Читинскому району за содействием в предотвращении или пресечении действий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препятствующих осуществлению муниципального контроля в области торговой деятельности.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1.7.2. Должностные лица Отдела при исполнении муниципального контроля обязаны: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своевременно и в полной мере исполнять предоставленные в соответствии с законодательством Российской Федерации и Забайкальского края полномочия по предупреждению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выявлению и пресечению нарушений обязательных требований и требований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установленных муниципальными правовыми актами по размещению нестационарных торговых объектов в соответствии с утверждённой схемой размещения нестационарных торговых объектов на земельных участках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зданиях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строениях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сооружениях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находящихся в государственной или муниципальной собственности в соответствии с утверждённой схемой размещения нестационарных торговых объектов на территории муниципального района «Читинский район»;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соблюдать законодательство Российской Федерации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права и законные интересы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отношении которых проводится проверка;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проводить проверку на основании распоряжения о проведении проверки;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проводить проверку только во время исполнения служебных обязанностей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выездную проверку только при предъявлении служебных удостоверения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копии распоряжения о проведении проверки и в случае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предусмотренном частью 5 статьи 10 Федерального закона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294-ФЗ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копии документа о согласовании проведения внеплановой проверки;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не препятствовать руководителю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иному должностному лицу или уполномоченному представителю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индивидуальному предпринимателю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уполномоченному представителю присутствовать при проведении проверки и давать разъяснения по вопросам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относящимся к предмету проверки;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предоставлять руководителю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иному должностному лицу или уполномоченному представителю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индивидуальному предпринимателю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уполномоченному представителю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присутствующим при проведении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муниципального контроля информацию и документы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относящиеся к предмету проверки с результатами проверки;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составить акт по результатам проверки и ознакомить с ним руководителя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иное должностное лицо или уполномоченного представителя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уполномоченного представителя;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учитывать при определении мер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принимаемых по фактам выявленных нарушений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соответствие указанных мер тяжести нарушений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их потенциальной опасности для жизни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здоровья людей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возникновения чрезвычайных ситуаций природного и техногенного характера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не допускать необоснованное ограничение прав и законных интересов индивидуальных предпринимателей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юридических лиц;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знакомить руководителя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иное должностное лицо или уполномоченного представителя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уполномоченного представителя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осуществляющего торговую деятельность в объекте проверки с результатами проверки;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доказывать обоснованность своих действий при их обжаловании юридическими лицами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индивидуальными предпринимателями в порядке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установленном законодательством Российской Федерации;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соблюдать сроки проведения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установленные настоящим административным регламентом;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не требовать от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осуществляющих торговую деятельность в объектах проверки документы и иные сведения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представление которых не предусмотрено законодательством Российской Федерации;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перед началом проведения выездной проверки по просьбе руководителя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иного должностного лица или уполномоченного представителя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уполномоченного представителя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осуществляющих торговую деятельность на объектах проверки ознакомить их с положениями настоящего административного регламента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соответствии с которым проводится проверка;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осуществлять запись о проведённой проверке в журнале учёта проверок по типовой форме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установленной Приказом Министерства экономического развития РФ от 30.04.2009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141.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При проведении проверок должностные лица Отдела должны соблюдать ограничения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установленные статьей 15 Федерального закона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294-ФЗ.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1.8. Права и обязанности 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отношении которых осуществляются мероприятия муниципального контроля.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Руководитель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иное должностное лицо или уполномоченный представитель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индивидуальный предприниматель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уполномоченный представитель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осуществляющий деятельность на объекте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 проведении проверки: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1.8.1. Имеют право: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непосредственно присутствовать при проведении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давать объяснения по вопросам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относящимся к предмету проверки;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получать от должностных лиц Отдела информацию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которая относится к предмету проверки и предоставление которой предусмотрено Федеральным законом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294-ФЗ;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знакомиться с результатами проверки и указывать в акте проверки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 своём ознакомлении с результатами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согласии или несогласии с ними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с отдельными действиями должностных лиц Отдела;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обжаловать действия (бездействие) должностных лиц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осуществляющих мероприятия по муниципальному контролю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повлекшие за собой нарушение прав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 при проведении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административном и (или) судебном порядке в соответствии с законодательством Российской Федерации.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1.8.2. Юридические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индивидуальные предприниматели обязаны: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обеспечить присутствие руководителей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иных должностных лиц или уполномоченных представителей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давать разъяснения по вопросам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относящимся к предмету проверки;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обеспечить беспрепятственный проход и проезд должностного лица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осуществляющего проверку к месту проведения проверки;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представить должностному лицу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осуществляющему муниципальный контроль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возможность ознакомиться с документами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связанными с осуществлением муниципального контроля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случае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если выездной проверки не предшествовало проведение документарной проверки;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вести журнал учёта проверок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 xml:space="preserve">индивидуального предпринимателя проводимых органами муниципального контроля по </w:t>
      </w:r>
      <w:hyperlink r:id="rId8" w:history="1">
        <w:r w:rsidRPr="00C34853">
          <w:rPr>
            <w:rFonts w:cs="Arial"/>
            <w:szCs w:val="28"/>
          </w:rPr>
          <w:t>форме</w:t>
        </w:r>
      </w:hyperlink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утвержденной Приказом Министерства экономического развития Российской Федерации от 30.04.2009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141;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в установленные сроки устранить выявленные при осуществлении муниципального контроля нарушения требований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установленных муниципальными правовыми актами муниципального района «Читинский район».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34853">
        <w:rPr>
          <w:rFonts w:cs="Arial"/>
          <w:szCs w:val="28"/>
        </w:rPr>
        <w:t>1.9. Результатом исполнения муниципальной функции является: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1.9.1. Составление Отделом акта проверки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 (далее - акт проверки).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1.9.2. В случае выявленных нарушений должностные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проводившие проверку:</w:t>
      </w:r>
    </w:p>
    <w:p w:rsidR="00C34853" w:rsidRDefault="00D359A5" w:rsidP="00C34853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C34853">
        <w:rPr>
          <w:rFonts w:cs="Arial"/>
          <w:szCs w:val="28"/>
        </w:rPr>
        <w:t>выдают предписания субъекту проверки об устранении выявленных нарушений с указанием сроков их устранения;</w:t>
      </w:r>
    </w:p>
    <w:p w:rsidR="00D359A5" w:rsidRPr="00C34853" w:rsidRDefault="00D359A5" w:rsidP="00C3485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осуществляют подготовку и направляют материалы проверки в соответствующие контрольно-надзорные органы в случае выявления нарушений субъектом проверки обязательных требований нормативных правовых актов Российской Федерации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контроль за соблюдением которых не входит в компетенцию Отдела.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2. Требования к порядку исполнения муниципальной функции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2.1. Порядок информирования об исполнении муниципальной функции: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2.1.1. Адрес (местонахождение) и график (режим) работы Отдела: местонахождение (почтовый адрес): 672090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Забайкальский край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г. Чита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ул. Ленина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157.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Телефоны: 8(3022) 35-01-35.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Адрес электронной почты: e353671@mail.ru.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График (режим) работы: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- понедельник - четверг - с 08.00 до 17.15 часов;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- пятница - с 08.00 до 16.00 часов;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- перерыв - с 12.00 до 13.00 часов;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- выходные дни: суббота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воскресенье.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2.1.2. Информирование о правилах исполнения муниципальной функции осуществляется в виде индивидуального и публичного информирования в форме: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устного информирования;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публичного информирования;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письменного информирования.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Индивидуальное устное информирование осуществляется при обращении заинтересованных лиц за информацией лично или по телефону.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Индивидуальное устное информирование каждого заинтересованного лица осуществляется не более 10 минут.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Индивидуальное информирование в письменной форме осуществляется посредством направления письменного ответа на обращение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посредством почтового отправления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по электронной почте.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Публичное информирование включает в себя размещение информации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 xml:space="preserve">об исполнении муниципальной функции на информационных стендах в здании администрации муниципального района «Читинский район» и на официальном сайте муниципального района «Читинский район» - читинск.забайкальскийкрай.рф в информационно-телекоммуникационной сети «Интернет» (далее </w:t>
      </w:r>
      <w:r w:rsidR="00C34853" w:rsidRPr="00C34853">
        <w:rPr>
          <w:rFonts w:cs="Arial"/>
          <w:szCs w:val="28"/>
        </w:rPr>
        <w:t>-</w:t>
      </w:r>
      <w:r w:rsidRPr="00C34853">
        <w:rPr>
          <w:rFonts w:cs="Arial"/>
          <w:szCs w:val="28"/>
        </w:rPr>
        <w:t xml:space="preserve"> сеть Интернет)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 Едином портале государственных и муниципальных услуг (функций) Российской Федерации - www.gosuslugi.ru.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2.2. Срок исполнения муниципальной функции (с даты начала проверки до даты составления акта проверки) не может превышать 20 (двадцать) рабочих дней.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 Состав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последовательность и сроки выполнения административных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процедур (действий)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требования к порядку их выполнения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3.1. Муниципальная функция включает в себя следующие административные процедуры: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планирование проверок соблюдения законодательства в области торговой деятельности;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подготовка к проведению проверки соблюдения законодательства в области торговой деятельности;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уведомление о проведении проверки;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проведение проверки соблюдения законодательства в области торговой деятельности и оформление её результатов.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Исполнение муниципальной функции осуществляется в соответствии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 блок-схемой (приложение к административному регламенту).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 Планирование проверок соблюдения законодательства в области торговой деятельности.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3.2.1. Проверки могут быть плановыми и внеплановыми.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3.2.2. Основанием для начала выполнения административной процедуры по плановым проверкам является истечение трёх лет со дня: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а) государственной регистрации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б) окончания проведения последней плановой проверки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3.2.3. Планирование плановых проверок соблюдения законодательства в области торговой деятельности включает в себя подготовку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согласование и утверждение плана проведения плановых проверок юридических лиц и индивидуальных предпринимателей муниципального района «Читинский район» в области торговой деятельности (далее - План)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которое осуществляется в порядке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предусмотренном статьей 9 Федерального закона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294-ФЗ.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Дата проведения плановых проверок устанавливаются в Плане для каждой проверки отдельно.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3.2.4. Плановые проверки проводятся не чаще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чем один раз в три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</w:t>
      </w:r>
      <w:r w:rsidRPr="00C34853">
        <w:rPr>
          <w:rFonts w:cs="Arial"/>
          <w:szCs w:val="28"/>
        </w:rPr>
        <w:t>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3.2.5. Подготовку проекта Плана осуществляет начальник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в его отсутствие ведущий специалист Отдела в течение 30 рабочих дней.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3.2.6. Проект Плана в срок до 01 сентября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предшествующему году проведения проверок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направляется Отделом в Прокуратуру Читинского района в порядке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установленном постановлением Правительством Российской Федерации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 30.06.2010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489. Орган прокуратуры согласовывает План в течение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52 календарных дней.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3.2.8. План утверждается постановлением администрации муниципального района «Читинский район» в срок до 01 ноября текущего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года</w:t>
      </w:r>
      <w:r w:rsidRPr="00C34853">
        <w:rPr>
          <w:rFonts w:cs="Arial"/>
          <w:szCs w:val="28"/>
        </w:rPr>
        <w:t xml:space="preserve"> в течение 2 рабочих дней.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3.2.9. Плановая проверка проводится в форме документарной проверки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 (или) выездной проверки в порядке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установленном Федеральным законом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294-ФЗ и настоящим административным регламентом.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 xml:space="preserve">3.2.10. Отдел обеспечивает размещение Плана на официальном сайте муниципального района «Читинский район» </w:t>
      </w:r>
      <w:r w:rsidR="00C34853" w:rsidRPr="00C34853">
        <w:rPr>
          <w:rFonts w:cs="Arial"/>
          <w:szCs w:val="28"/>
        </w:rPr>
        <w:t>-</w:t>
      </w:r>
      <w:r w:rsidRPr="00C34853">
        <w:rPr>
          <w:rFonts w:cs="Arial"/>
          <w:szCs w:val="28"/>
        </w:rPr>
        <w:t xml:space="preserve"> вкладка муниципальный контроль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закладка муниципальный контроль в области торговой деятельности в течение 1 рабочего дня.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3.2.11. Основанием для проведения внеплановых проверок является: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1) истечение срока исполнения юридическим лицом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индивидуальным предпринимателем ранее выданного предписания об устранении выявленного нарушения обязательных требований и (или) требований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установленных муниципальными правовыми актами;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2) поступление в органы муниципального контроля обращений и заявлений граждан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информации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 органов государственной власти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органов местного самоуправления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из средств массовой информации о следующих фактах: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а) возникновение угрозы причинения вреда жизни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здоровью граждан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вреда животным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растениям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окружающей среде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безопасности государства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угрозы чрезвычайных ситуаций природного и техногенного характера;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б) причинение вреда жизни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здоровью граждан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вреда животным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растениям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окружающей среде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безопасности государства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возникновение чрезвычайных ситуаций природного и техногенного характера;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3) распоряжение руководителя администрации муниципального района «Читинский район»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принятое в соответствии с поручениями Президента Российской Федерации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3.2.12. Обращения и заявления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 позволяющие установить лицо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обратившееся в Отдел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обращения и заявления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 содержащие сведений о фактах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указанных в пункте 3.2.11. настоящего административного регламента не могут служить основанием для проведения внеплановой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3.2.13. При наличии оснований предусмотренных пунктом 3.2.11 планирование внеплановой проверки осуществляется в течение 1 рабочего дня.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3.2.14. Срок выполнения настоящей административной процедуры составляет 85 (восемьдесят пять) рабочих дней.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3.2.15. Результатом исполнения административной процедуры является размещение на официальном сайте муниципального района «Читинский район» Плана.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 Подготовка к проведению проверки соблюдения законодательства в области торговой деятельности.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3.3.1. Основанием начала выполнения административной процедуры является наличие утверждённого Плана.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3.3.2. Для подготовки к проведению проверки в течение 3 рабочих дней издаётся распоряжение о проведении плановой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которое оформляется по форме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установленной Приказом Министерства экономического развития Российской Федерации от 30.04.2009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141.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3.3.3. В распоряжении о проведении плановой проверки указываются: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1) наименование органа муниципального контроля;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2) наименование юридического лица или фамилия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отчество 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осуществляющих торговую деятельность на объектах проверки муниципального контроля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проверка которых проводится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места нахождения юридических лиц (их филиалов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представительств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обособленных структурных подразделений) или места жительства индивидуальных предпринимателей и места фактического осуществления ими торговой деятельности;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3) фамилия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отчество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должность должностного лица или должностных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уполномоченных на проведение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привлекаемых к проведению проверки экспертов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представителей экспертных организаций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представителей администраций городских и сельских поселений муниципального района «Читинский район»;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4) цели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задачи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предмет проверки и срок ее проведения;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5) правовые основания проведения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том числе подлежащие проверке обязательные требования и требования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установленные муниципальными правовыми актами;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6) сроки проведения и перечень мероприятий по контролю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необходимых для достижения целей и задач проведения проверки;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7) перечень административных регламентов по осуществлению муниципального контроля;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8) перечень документов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представление которых юридическим лицом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индивидуальным предпринимателем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необходимо для достижения целей и задач проведения проверки;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9) даты начала и окончания проведения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3.3.4. В случае если имеют место основания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предусмотренные подпунктом 3.2.11. настоящего административного регламента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издаётся распоряжение администрации муниципального района «Читинский район» о проведении внеплановой проверки в течение 1 рабочего дня.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3.3.5. Плановые и внеплановые проверки могут быть документарными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 выездными.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3.3.6. Выездная проверка проводится в случае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если при документарной проверке не представляется возможным: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1) удостовериться в полноте и достоверности сведений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содержащихся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имеющихся документах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2) оценить соответствие деятельности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 обязательным требованиям или требованиям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установленным муниципальными правовыми актами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без проведения соответствующего мероприятия по муниципальному контролю.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3.3.7. В случае если объектом проверки являются юридические лица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 индивидуальные предприниматели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относящиеся в соответствии с законодательством Российской Федерации к субъектам малого предпринимательства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готовится проект распоряжения администрации муниципального района «Читинский район» о проведении внеплановой выездной проверки по наличию оснований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предусмотренных подпунктами а) и б) пункта 3.2.11. настоящего административного регламента.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3.3.8. Для проведения внеплановой выездной проверки Отдел направляет в течение одного рабочего дня заявления о согласовании проведения внеплановой выездной проверки в Прокуратуру Читинского района.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3.3.9. По результатам рассмотрения заявления о согласовании проведения внеплановой выездной проверки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 и прилагаемых к нему документов не позднее чем в течение рабочего дня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следующего за днем их поступления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3.3.10. В день принятия распоряжения о проведении внеплановой выездной проверки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указанных в пункте 3.3.7. настоящего административного регламента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должностное лицо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ответственное за проведение проверки представляет либо направляет заказным почтовым отправлением с уведомлением о вручении или в форме электронного документа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подписанного электронной цифровой подписью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территориальный отдел Управления Федеральной службы по надзору в сфере защиты прав потребителей и благополучия человека по Забайкальскому краю в Читинском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Карымском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Улетовском районах о проведении совместной внеплановой выездной проверки. К этому предложению прилагается копия распоряжения о проведении внеплановой выездной проверки и документы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которые содержат сведения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послужившие основанием для её проведения.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3.3.11.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Ответственным за выполнение данной административной процедуры является начальник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в его отсутствие ведущий специалист Отдела.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3.3.12. Срок выполнения административной процедуры составляет 3 (три) рабочих дня.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3.3.13. Результатом выполнения административной процедуры является издание распоряжения о проведении плановой или внеплановой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подписанный руководителем администрации муниципального района «Читинский район» либо лицом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замещающим на период его отсутствия.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3.4. Уведомление о проведении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3.4.1. Основанием для начала выполнения административной процедуры является распоряжение о проведении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3.4.2. Не позднее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чем за три рабочих дня до начала проведения проверки должностное лицо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ответственное за проведение проверки направляет уведомление с копией распоряжения о проведении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котором указывается необходимость присутствия представителя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 проведении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 указанием даты и времени. Уведомление направляется в течение 1 рабочего дня по почте с уведомлением о вручении либо иным доступным способом.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3.4.3. О проведении внеплановой проверки юридическое лицо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индивидуальный предприниматель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уведомляется не менее чем за двадцать четыре часа до начала её проведения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либо иным доступным способом.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3.4.4. В случае если в результате деятельности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 причинён или причиняется вред жизни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здоровью граждан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безопасности государства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предварительное уведомление 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 о начале проведения внеплановой выездной проверки не требуется.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3.4.5. Уведомление органов прокуратуры о проведении внеплановой выездной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 требующей предварительного согласования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направляется в течение 1 рабочего дня со дня издания распоряжения о проведении внеплановой выездной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3.4.6.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Ответственным лицом за исполнение данной административной процедуры является начальник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в его отсутствие ведущий специалист Отдела.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3.4.7. Срок подготовки уведомления о проведении проверки составляет 1 (один) рабочий день.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3.4.8. Результатом выполнения административной процедуры является уведомление 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 о проведении плановой или внеплановой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 Проведение проверки соблюдения законодательства в области торговой деятельности и оформления её результатов.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3.5.1.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Основанием начала выполнения административной процедуры является распоряжение о проведении проверки.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3.5.2. Проверка проводится в сроки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указанные в распоряжении о проведении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3.5.3. В процессе проведения документарной проверки должностное лицо Отдела анализирует и проверяет сведения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содержащиеся в документах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устанавливающих их организационно-правовую форму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права и обязанности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правоустанавливающие и удостоверяющие право документы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том числе акты предыдущих проверок и иные документы о результатах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осуществленных в отношении этих 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 проверок.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3.5.4. В случае если достоверность сведений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содержащихся в документах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вызывает обоснованные сомнения либо эти сведения не позволяют оценить исполнение юридическим лицом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индивидуальным предпринимателем требований законодательства Российской Федерации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должностное лицо направляет в адрес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3.5.5. В случае если в ходе проведения документарной проверки должностным лицом Отдела выявлены ошибки и (или) противоречия в представленных юридическим лицом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индивидуальным предпринимателем документах либо несоответствие сведений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содержащихся в этих документах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сведениям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содержащимся в имеющихся у Отдела документах и (или) полученным в ходе осуществления контрольных мероприятий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информация об этом направляется юридическому лицу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3.5.6. При проведении документарной проверки должностное лицо не вправе требовать у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 сведения и документы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 относящиеся к предмету документарной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3.5.7. В течение десяти рабочих дней со дня получения мотивированного запроса юридическое лицо либо индивидуальный предприниматель обязаны направить в Отдел указанные в запросе документы.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3.5.8. Указанные в запросе документы представляются в виде копий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заверенных печатью (при её наличии) и подписью 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уполномоченного представителя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руководителя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иного должностного лица юридического лица.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Не допускается требовать нотариального удостоверения копий документов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за исключением случаев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прямо предусмотренных законодательством Российской Федерации.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Представленные документы подлежат регистрации в администрации муниципального района «Читинский район» в соответствии с Инструкцией по делопроизводству в администрации муниципального района «Читинский район»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 дальнейшему анализу.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3.5.9. В случае если при рассмотрении представленных пояснений и документов либо при отсутствии пояснений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будут установлены признаки нарушения обязательных требований или требований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установленных муниципальными правовыми актами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Отдел вправе провести выездную проверку.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3.5.10. Основанием для проведения выездной проверки является распоряжение о проведении выездной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3.5.11. Выездная проверка начинается с предъявления служебного удостоверения должностным лицом (ми)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проводящим проверку.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3.5.12. Должностное лицо (а)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проводящее проверку знакомит руководителя или иного должностного лица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уполномоченного представителя с распоряжением о проведении выездной проверки и с полномочиями проводящих выездную проверку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с целями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задачами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основаниями проведения выездной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видами</w:t>
      </w:r>
      <w:r w:rsidRPr="00C34853">
        <w:rPr>
          <w:rFonts w:cs="Arial"/>
        </w:rPr>
        <w:t xml:space="preserve"> </w:t>
      </w:r>
      <w:r w:rsidRPr="00C34853">
        <w:rPr>
          <w:rFonts w:cs="Arial"/>
          <w:szCs w:val="28"/>
        </w:rPr>
        <w:t>и объёмом мероприятий по контролю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составом экспертов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представителями экспертных организаций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привлекаемых к выездной проверке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 сроками и с условиями её проведения.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3.5.13. Должностное лицо (а)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проводящее проверку имеет право: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а) посещать (при предъявлении служебного удостоверения) в установленном порядке объекты проверки на предмет соблюдения законодательства в области торговой деятельности;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б) составлять по результатам проверок акт проверки соблюдения юридическими лицами и индивидуальными предпринимателями обязательных требований или требований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установленных муниципальными правовыми актами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 форме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установленной приказом Министерства экономического развития Российской Федерации от 30.04.2009</w:t>
      </w:r>
      <w:r w:rsidR="00C34853">
        <w:rPr>
          <w:rFonts w:cs="Arial"/>
          <w:szCs w:val="28"/>
        </w:rPr>
        <w:t xml:space="preserve"> </w:t>
      </w:r>
      <w:r w:rsidR="00C34853" w:rsidRPr="00C34853">
        <w:rPr>
          <w:rFonts w:cs="Arial"/>
          <w:szCs w:val="28"/>
        </w:rPr>
        <w:t>№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141.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3.5.14. По результатам проведённой проверки составляется акт проверки юридического лица или индивидуального предпринимателя (далее - акт проверки) в двух экземплярах. В акте делается запись о наличии или отсутствии нарушений законодательства в области торговой деятельности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указываются: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1) дата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время и место его составления;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2) наименование органа муниципального контроля;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3) дата и номер приказа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 основании которого проведена проверка;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4) фамилия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отчество и должности должностного лица или должностных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проводивших проверку;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5) наименование проверяемого юридического лица или фамилия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отчество 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фамилия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отчество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должность представителя юридического лица или представителя 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присутствовавших при проведении проверки;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6) дата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время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продолжительность и место проведения проверки;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7) сведения о результатах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том числе о выявленных нарушениях обязательных требований и требований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установленных муниципальными правовыми актами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об их характере и о лицах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допустивших указанные нарушения;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8) сведения об ознакомлении или отказе в ознакомлении с актом проверки руководителя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иного должностного лица или уполномоченного представителя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уполномоченного представителя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присутствовавших при проведении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 наличии их подписей или об отказе от совершения подписи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 указанного журнала.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3.5.15. В целях укрепления доказательной базы и подтверждения достоверности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полученных в ходе проверки сведений и в случае выявления достаточных данных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указывающих на наличие события нарушения законодательства в области торговой деятельности к акту прилагаются следующие документы: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1) объяснения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 которых возлагается ответственность за совершение нарушений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 другие документы или их копии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имеющие отношение к проверке;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2) иная информация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подтверждающая или опровергающая наличие нарушения в области торговой деятельности.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3.5.16. Акт проверки оформляется непосредственно после её завершения в двух экземплярах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один из которых с копиями приложений вручается руководителю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иному должностному лицу или уполномоченному представителю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индивидуальному предпринимателю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уполномоченному представителю с записью об ознакомлении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либо об отказе в ознакомлении с актом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В случае выявленных нарушений должностные лица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проводившие проверку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выдают предписание об устранении выявленных нарушений с указанием сроков их устранения в последний день проведения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В случае отсутствия руководителя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иного должностного лица или уполномоченного представителя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уполномоченного представителя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случае отказа проверяемого лица произвести запись об ознакомлении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либо об отказе в ознакомлении с актом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акте делается соответствующая отметка и акт направляется заказным почтовым отправлением с уведомлением о вручении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которое приобщается к экземпляру акта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хранящемуся в материалах проверки в Отделе.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В случае если для составления акта проверки необходимо получить заключения по результатам проведённых исследований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испытаний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специальных расследований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экспертиз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акт проверки составляется в срок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 превышающий трёх рабочих дней после завершения мероприятий по проверке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 вручается руководителю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иному должностному лицу или уполномоченному представителю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индивидуальному предпринимателю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уполномоченному представителю под расписку либо направляется заказным почтовым отправлением с уведомлением о вручении.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3.5.17. Копия акта проверки в течение 5 рабочих дней после проведения проверки направляется в прокуратуру Читинского района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если ранее было получено решение о проведении внеплановой выездной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3.5.18. Ответственным за проведение и оформление проверок является начальник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в его отсутствие ведущий специалист Отдела.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3.5.19. Срок выполнения административной процедуры не может превышать двадцать рабочих дней с начала проведения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3.5.19.1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3.5.19.2 в исключительных случаях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связанных с необходимостью проведения сложных и (или) длительных исследований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испытаний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специальных экспертиз и расследований на основании мотивированных предложений должностных лиц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проводящих выездную плановую проверку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срок проведения выездной плановой проверки может быть продлён распоряжением администрации муниципального района «Читинский район»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но не более чем пятьдесят часов для малого предприятия и пятнадцать часов для микро предприятия в год с мотивированным обоснованием причин продления срока.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3.5.20. Результатом выполнения административной процедуры является составленный акт проверки и подписанный руководителем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иным должностным лицом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индивидуальным предпринимателем либо его уполномоченным представителем.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4. Порядок и формы контроля за исполнением муниципальной функции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4.1. Текущий контроль за соблюдением последовательности действий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определенных административными процедурами по исполнению муниципальной функции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 xml:space="preserve">осуществляет начальник Управления экономики и имущества администрации муниципального района «Читинский район» (далее </w:t>
      </w:r>
      <w:r w:rsidR="00C34853" w:rsidRPr="00C34853">
        <w:rPr>
          <w:rFonts w:cs="Arial"/>
          <w:szCs w:val="28"/>
        </w:rPr>
        <w:t>-</w:t>
      </w:r>
      <w:r w:rsidRPr="00C34853">
        <w:rPr>
          <w:rFonts w:cs="Arial"/>
          <w:szCs w:val="28"/>
        </w:rPr>
        <w:t xml:space="preserve"> Управление).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4.2. Должностные лица (начальник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ведущий специалист)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ответственные за осуществление муниципальной функции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несут персональную ответственность за решения и действия (бездействие)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принимаемые и осуществляемые в ходе исполнения муниципальной функции.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Персональная ответственность должностных лиц Отдела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ответственных за осуществление муниципального контроля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закрепляется в должностной инструкции в соответствии с требованиями законодательства.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4.3.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Для целей текущего контроля используются служебная документация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устная и письменная информация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обращения 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акты прокурорского реагирования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решения судов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вступившие в законную силу.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Текущий контроль осуществляется путем проведения должностными лицами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ответственным за организацию работы по исполнению муниципальной функции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проверок соблюдения и исполнения специалистами Отдела положений административного регламента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иных нормативных правовых актов Российской Федерации.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4.4. Контроль за полнотой и качеством исполнения муниципальной функции включает в себя проведение проверок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выявление нарушений прав 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области торговой деятельности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рассмотрение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принятие решений и подготовку ответов на обращения 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содержащих жалобы на действия (бездействие) должностных лиц.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 Досудебный (внесудебный) порядок обжалования решений и действий (бездействия)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осуществляющего муниципальный контроль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его должностных лиц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5.1. Юридические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индивидуальные предприниматели имеют право на досудебное (внесудебное) обжалование действий (бездействия)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осуществляющего муниципальный контроль в области торговой деятельности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должностных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принимаемых ими решений при исполнении муниципальной функции.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5.2. Юридические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индивидуальные предприниматели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осуществляющие торговую деятельность на объектах проверки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могут обратиться с жалобой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том числе в следующих случаях: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5.2.1. Нарушения срока исполнения муниципальной функции.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5.2.2. Нарушения срока уведомления проверяемого лица о проведении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5.2.3. Отсутствия оснований проведения проверки.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5.2.4. Отсутствия утверждённого в установленном порядке плана проверок.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5.2.5. Отсутствия согласования с органом прокуратуры внеплановой проверки.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5.2.6. Проведения проверки без распоряжения администрации</w:t>
      </w:r>
      <w:r w:rsidRPr="00C34853">
        <w:rPr>
          <w:rFonts w:cs="Arial"/>
        </w:rPr>
        <w:t xml:space="preserve"> </w:t>
      </w:r>
      <w:r w:rsidRPr="00C34853">
        <w:rPr>
          <w:rFonts w:cs="Arial"/>
          <w:szCs w:val="28"/>
        </w:rPr>
        <w:t>муниципального района «Читинский район».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5.2.7. Требования у юридических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индивидуальных предпринимателей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документов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информации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 предусмотренных нормативными правовыми актами Российской Федерации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нормативными правовыми актами Забайкальского края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муниципальными правовыми актами муниципального района «Читинский район» для исполнения муниципальной функции.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5.2.8. Не предоставления в установленном законом порядке акта проверки проверяемому лицу.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5.3. Жалоба подается в письменной форме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том числе при личном приеме заявителя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электронной форме в орган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осуществляющий муниципальный контроль: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руководителю администрации муниципального района «Читинский район»: г. Чита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ул. Ленина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д. 157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кабинет 25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телефон: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(3022) 32-00-24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e-mail: adm320091@yandex.ru.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5.4. В случае если жалоба подана в орган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компетенцию которого не входит принятие решения по жалобе в соответствии с требованиями пункта 5.3. настоящего административного регламента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юридическое лицо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индивидуального предпринимателя о перенаправлении жалобы.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5.5. Жалоба должна содержать: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5.5.1. Наименование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исполняющего муниципальную функцию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должностного лица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исполняющего муниципальную функцию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решения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 действия (бездействие) которых обжалуются.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5.5.2. Фамилию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отчество (при наличии)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 xml:space="preserve">сведения о месте жительства заявителя </w:t>
      </w:r>
      <w:r w:rsidR="00C34853" w:rsidRPr="00C34853">
        <w:rPr>
          <w:rFonts w:cs="Arial"/>
          <w:szCs w:val="28"/>
        </w:rPr>
        <w:t>-</w:t>
      </w:r>
      <w:r w:rsidRPr="00C34853">
        <w:rPr>
          <w:rFonts w:cs="Arial"/>
          <w:szCs w:val="28"/>
        </w:rPr>
        <w:t xml:space="preserve"> индивидуального предпринимателя либо наименование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сведения о месте нахождения заявителя - юридического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номер (номера) контактного телефона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адрес (адреса) электронной почты (при наличии) и почтовый адрес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 которым должен быть направлен ответ.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5.5.3. Сведения об обжалуемых решениях и действиях (бездействии)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исполняющего муниципальную функцию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должностного лица.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5.5.4. Доводы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 основании которых юридическое лицо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индивидуальный предприниматель не согласен с решением и действием (бездействием)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исполняющего муниципальную функцию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должностного лица.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Заявителем могут быть представлены документы (при наличии)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подтверждающие доводы заявителя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либо их копии.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5.6. В случае если жалоба подается через представителя заявителя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также представляется документ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подтверждающий полномочия на осуществление действий от имени заявителя. В качестве документа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подтверждающего полномочия на осуществление действий от имени заявителя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может быть представлена: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5.6.1. Оформленная в соответствии с законодательством Российской Федерации доверенность (для индивидуальных предпринимателей).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5.6.2. Оформленная в соответствии с законодательством Российской Федерации доверенность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5.6.3. Копия решения о назначении или об избрании либо приказа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 назначении физического лица на должность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соответствии с которым такое физическое лицо обладает правом действовать от имени заявителя без доверенности.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5.7. Прием жалоб в письменной форме осуществляется администрацией муниципального района «Читинский район» в соответствии с графиком работы.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Жалоба в письменной форме может быть направлена по почте.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В случае подачи жалобы при личном приеме Заявитель представляет документ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удостоверяющий его личность в соответствии с законодательством Российской Федерации.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5.8. В электронной форме жалоба может быть подана Заявителем посредством официального сайта муниципального образования Сургутский район в информационно-телекоммуникационной сети Интернет.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5.9. При подаче жалобы в электронном виде документы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указанные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пункте 5.6. настоящего административного регламента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могут быть представлены в форме электронных документов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подписанных электронной подписью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вид которой предусмотрен законодательством Российской Федерации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 этом документ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удостоверяющий личность заявителя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 требуется.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5.10. Заявитель имеет право на получение информации и документов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необходимых для обоснования и рассмотрения жалобы: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5.10.1. Предоставлять дополнительные документы и материалы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либо обращаться с просьбой об их истребовании.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5.10.2. Получать информацию о порядке обжалования решений и действий (бездействия)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исполняющего муниципальную функцию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должностных лиц.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5.10.3. Получать консультации о порядке обжалования решений и действий (бездействия)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исполняющего муниципальную функцию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должностных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том числе по телефону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электронной почте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 личном приеме.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5.11. В администрации муниципального района «Читинский район» определяются уполномоченные на рассмотрение жалоб должностные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которые обеспечивают: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5.11.1. Прием и рассмотрение жалоб в соответствии с требованиями настоящего административного регламента.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5.11.2. Направление жалоб в уполномоченный на их рассмотрение орган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соответствии с пунктом 5.4. настоящего административного регламента.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5.12. Администрация муниципального района «Читинский район» обеспечивает: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5.12.1. Оснащение мест приема жалоб.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5.12.2. Информирование заявителей о порядке обжалования решений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 действий (бездействия)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исполняющего муниципальную функцию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должностных лиц посредством размещения информации на стендах в администрации муниципального района «Читинский район»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на официальном сайте муниципального района «Читинский район».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5.12.3. Консультирование заявителей о порядке обжалования решений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 действий (бездействия)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исполняющего муниципальную функцию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их должностных лиц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том числе по телефону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электронной почте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 личном приёме.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5.13. Жалоба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поступившая в администрацию муниципального района «Читинский район»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подлежит регистрации не позднее следующего рабочего дня со дня её поступления. Жалоба рассматривается в течение 30 календарных дней со дня её регистрации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если более короткие сроки рассмотрения жалобы не установлены муниципальными правовыми актами муниципального района «Читинский район».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В случае обжалования отказа администрации муниципального района «Читинский район»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её регистрации.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5.14. По результатам рассмотрения жалобы администрация муниципального района «Читинский район» принимает одно из следующих решений: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5.14.1. Об удовлетворении жалобы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том числе в форме отмены принятого решения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исправления допущенных Отделом опечаток и ошибок в выданных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результате исполнения муниципальной функции документах.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5.14.2. Об отказе в удовлетворении жалобы.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Указанное решение принимается в форме письменного мотивированного ответа.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При удовлетворении жалобы администрация муниципального района «Читинский район» принимает исчерпывающие меры по устранению выявленных нарушений.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5.15. Ответ по результатам рассмотрения жалобы направляется заявителю не позднее дня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следующего за днем принятия решения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письменной форме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по желанию Заявителя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электронной форме.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5.16.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ответе по результатам рассмотрения жалобы указываются: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а) наименование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исполняющего муниципальную функцию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рассмотревшего жалобу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должность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фамилия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отчество его должностного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принявшего решение по жалобе;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б) номер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дата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место принятия решения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включая сведения о должностном лице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решение или действие (бездействие) которого обжалуется;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в) фамилия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отчество (при наличии) или наименование заявителя;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г) основания для принятия решения по жалобе;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д) принятое по жалобе решение;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е) в случае признания жалобы обоснованной - сроки устранения выявленных нарушений;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ж) сведения о порядке обжалования принятого по жалобе решения.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муниципального района «Читинский район».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По желанию заявителя ответ по результатам рассмотрения жалобы может быть представлен не позднее дня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следующего за днем принятия решения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форме электронного документа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вид которой установлен законодательством Российской Федерации.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5.18. Администрация муниципального района «Читинский район» отказывает в удовлетворении жалобы в следующих случаях: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5.18.1. Наличие вступившего в законную силу решения суда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арбитражного суда по жалобе о том же предмете и по тем же основаниям.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5.18.2. Подача жалобы лицом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полномочия которого не подтверждены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в порядке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установленном законодательством Российской Федерации.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5.18.3. Наличие решения по жалобе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принятого ранее в соответствии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с требованиями настоящего порядка в отношении того же заявителя и по тому же предмету жалобы.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5.19. Администрация муниципального района «Читинский район» вправе оставить жалобу без ответа в следующих случаях: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5.19.1. Наличие в жалобе нецензурных либо оскорбительных выражений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угроз жизни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здоровью и имуществу должностного лица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а также членов его семьи.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5.19.2. Отсутствие возможности прочитать какую-либо часть текста жалобы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фамилию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имя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отчество (при наличии) и (или) почтовый адрес заявителя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указанные в жалобе.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34853">
        <w:rPr>
          <w:rFonts w:cs="Arial"/>
          <w:szCs w:val="28"/>
        </w:rPr>
        <w:t>5.19.3. Решение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принятое по итогам рассмотрения жалобы</w:t>
      </w:r>
      <w:r w:rsidR="00C34853" w:rsidRPr="00C34853">
        <w:rPr>
          <w:rFonts w:cs="Arial"/>
          <w:szCs w:val="28"/>
        </w:rPr>
        <w:t>,</w:t>
      </w:r>
      <w:r w:rsidR="00C34853">
        <w:rPr>
          <w:rFonts w:cs="Arial"/>
          <w:szCs w:val="28"/>
        </w:rPr>
        <w:t xml:space="preserve"> </w:t>
      </w:r>
      <w:r w:rsidRPr="00C34853">
        <w:rPr>
          <w:rFonts w:cs="Arial"/>
          <w:szCs w:val="28"/>
        </w:rPr>
        <w:t>может быть обжаловано заявителем в судебном порядке.</w:t>
      </w:r>
    </w:p>
    <w:p w:rsidR="00C34853" w:rsidRDefault="00C34853">
      <w:pPr>
        <w:widowControl w:val="0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  <w:sectPr w:rsidR="00D359A5" w:rsidRPr="00C34853" w:rsidSect="00C34853">
          <w:headerReference w:type="default" r:id="rId9"/>
          <w:type w:val="continuous"/>
          <w:pgSz w:w="11906" w:h="16838"/>
          <w:pgMar w:top="1134" w:right="567" w:bottom="1134" w:left="1984" w:header="720" w:footer="720" w:gutter="0"/>
          <w:pgNumType w:start="1"/>
          <w:cols w:space="708"/>
          <w:noEndnote/>
          <w:docGrid w:linePitch="360"/>
        </w:sectPr>
      </w:pPr>
    </w:p>
    <w:p w:rsidR="00C34853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right="4819" w:firstLine="0"/>
        <w:rPr>
          <w:rFonts w:asciiTheme="minorHAnsi" w:hAnsiTheme="minorHAnsi" w:cs="Arial"/>
        </w:rPr>
      </w:pPr>
      <w:r w:rsidRPr="00C34853">
        <w:rPr>
          <w:rFonts w:ascii="Courier" w:hAnsi="Courier" w:cs="Arial"/>
        </w:rPr>
        <w:t>Приложение</w:t>
      </w:r>
      <w:r w:rsidR="00C34853" w:rsidRPr="00C34853">
        <w:rPr>
          <w:rFonts w:ascii="Courier" w:hAnsi="Courier" w:cs="Arial"/>
        </w:rPr>
        <w:t xml:space="preserve"> </w:t>
      </w:r>
      <w:r w:rsidRPr="00C34853">
        <w:rPr>
          <w:rFonts w:ascii="Courier" w:hAnsi="Courier" w:cs="Arial"/>
        </w:rPr>
        <w:t>к административному регламенту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C34853">
        <w:rPr>
          <w:rFonts w:cs="Arial"/>
        </w:rPr>
        <w:t>Блок-схема</w:t>
      </w:r>
    </w:p>
    <w:p w:rsid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C34853">
        <w:rPr>
          <w:rFonts w:cs="Arial"/>
        </w:rPr>
        <w:t>исполнения муниципальной функции по осуществлению муниципального</w:t>
      </w:r>
    </w:p>
    <w:p w:rsidR="00D359A5" w:rsidRPr="00C34853" w:rsidRDefault="00D359A5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C34853">
        <w:rPr>
          <w:rFonts w:cs="Arial"/>
        </w:rPr>
        <w:t>контроля в области торговой деятельности</w:t>
      </w:r>
    </w:p>
    <w:p w:rsidR="00D359A5" w:rsidRPr="00C34853" w:rsidRDefault="00174AAD" w:rsidP="00C34853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0.1pt;margin-top:461pt;width:0;height:69.75pt;z-index:251675648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rect id="_x0000_s1037" style="position:absolute;left:0;text-align:left;margin-left:356.6pt;margin-top:517.25pt;width:145.5pt;height:90pt;z-index:251671552">
            <v:textbox>
              <w:txbxContent>
                <w:p w:rsidR="00D359A5" w:rsidRDefault="00D359A5" w:rsidP="00D359A5">
                  <w:r>
                    <w:t xml:space="preserve">Направление предложения о проведении совместной внеплановой выездной проверки в ТО управления «Роспотребнадзор </w:t>
                  </w:r>
                </w:p>
                <w:p w:rsidR="00D359A5" w:rsidRPr="0005598D" w:rsidRDefault="00D359A5" w:rsidP="00D359A5">
                  <w:r>
                    <w:t>по г. Сургуту и Сургутскому району» (1 рабочий день)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rect id="_x0000_s1038" style="position:absolute;left:0;text-align:left;margin-left:187.85pt;margin-top:517.25pt;width:151.5pt;height:55.5pt;z-index:251672576">
            <v:textbox>
              <w:txbxContent>
                <w:p w:rsidR="00D359A5" w:rsidRPr="0005598D" w:rsidRDefault="00D359A5" w:rsidP="00D359A5">
                  <w:r>
                    <w:t>Заявление о согласовании проведения внеплановой выездной проверки с органами прокуратуры (1 рабочий день)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shape id="_x0000_s1040" type="#_x0000_t32" style="position:absolute;left:0;text-align:left;margin-left:406.1pt;margin-top:484.25pt;width:40.5pt;height:29.25pt;z-index:251674624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shape id="_x0000_s1039" type="#_x0000_t32" style="position:absolute;left:0;text-align:left;margin-left:310.1pt;margin-top:484.25pt;width:35.25pt;height:33pt;flip:x;z-index:251673600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rect id="_x0000_s1036" style="position:absolute;left:0;text-align:left;margin-left:258.35pt;margin-top:418.25pt;width:202.5pt;height:66pt;z-index:251670528">
            <v:textbox>
              <w:txbxContent>
                <w:p w:rsidR="00D359A5" w:rsidRPr="0005598D" w:rsidRDefault="00D359A5" w:rsidP="00D359A5">
                  <w:pPr>
                    <w:jc w:val="center"/>
                  </w:pPr>
                  <w:r>
                    <w:t>Издание приказа о проведении внеплановой проверки юридических лиц и индивидуальных предпринимателей по основаниям, предусмотренным в пункте 3.2.11. административного регламента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rect id="_x0000_s1035" style="position:absolute;left:0;text-align:left;margin-left:-14.65pt;margin-top:418.25pt;width:243pt;height:42.75pt;z-index:251669504">
            <v:textbox>
              <w:txbxContent>
                <w:p w:rsidR="00D359A5" w:rsidRPr="0005598D" w:rsidRDefault="00D359A5" w:rsidP="00D359A5">
                  <w:r>
                    <w:t>Издание приказа о проведении плановой проверки юридических лиц и индивидуальных предпринимателей (3 рабочих дня)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rect id="_x0000_s1034" style="position:absolute;left:0;text-align:left;margin-left:106.85pt;margin-top:365pt;width:329.25pt;height:33pt;z-index:251668480">
            <v:textbox>
              <w:txbxContent>
                <w:p w:rsidR="00D359A5" w:rsidRPr="0005598D" w:rsidRDefault="00D359A5" w:rsidP="00D359A5">
                  <w:pPr>
                    <w:jc w:val="center"/>
                  </w:pPr>
                  <w:r>
                    <w:t>Подготовка к проведению проверки соблюдения законодательства в области торговой деятельности (3 рабочих дня)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rect id="_x0000_s1028" style="position:absolute;left:0;text-align:left;margin-left:130.85pt;margin-top:290.75pt;width:251.25pt;height:42.75pt;z-index:251662336">
            <v:textbox>
              <w:txbxContent>
                <w:p w:rsidR="00D359A5" w:rsidRPr="001B6FE7" w:rsidRDefault="00D359A5" w:rsidP="00D359A5">
                  <w:pPr>
                    <w:jc w:val="center"/>
                  </w:pPr>
                  <w:r>
                    <w:t>Размещение плана проведения плановых проверок юридических лиц и индивидуальных предпринимателей на сайте (1 рабочий день)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shape id="_x0000_s1033" type="#_x0000_t32" style="position:absolute;left:0;text-align:left;margin-left:258.35pt;margin-top:265.25pt;width:0;height:25.5pt;z-index:251667456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rect id="_x0000_s1029" style="position:absolute;left:0;text-align:left;margin-left:130.85pt;margin-top:211.25pt;width:251.25pt;height:54pt;z-index:251663360">
            <v:textbox>
              <w:txbxContent>
                <w:p w:rsidR="00D359A5" w:rsidRPr="00C4244A" w:rsidRDefault="00D359A5" w:rsidP="00D359A5">
                  <w:pPr>
                    <w:jc w:val="center"/>
                  </w:pPr>
                  <w:r>
                    <w:t>Утверждение плана проведения плановых проверок юридических лиц и индивидуальных предпринимателей главой администрации Сургутского района (2 рабочих дня)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shape id="_x0000_s1032" type="#_x0000_t32" style="position:absolute;left:0;text-align:left;margin-left:251.6pt;margin-top:188pt;width:0;height:23.25pt;z-index:251666432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rect id="_x0000_s1030" style="position:absolute;left:0;text-align:left;margin-left:124.85pt;margin-top:131.75pt;width:251.25pt;height:56.25pt;z-index:251664384">
            <v:textbox>
              <w:txbxContent>
                <w:p w:rsidR="00D359A5" w:rsidRDefault="00D359A5" w:rsidP="00D359A5">
                  <w:pPr>
                    <w:jc w:val="center"/>
                  </w:pPr>
                  <w:r>
                    <w:t>Согласование плана проведения плановых проверок юридических лиц и индивидуальных предпринимателей с органами прокуратуры</w:t>
                  </w:r>
                </w:p>
                <w:p w:rsidR="00D359A5" w:rsidRPr="00C4244A" w:rsidRDefault="00D359A5" w:rsidP="00D359A5">
                  <w:pPr>
                    <w:jc w:val="center"/>
                  </w:pPr>
                  <w:r>
                    <w:t>(52 календарных дня)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shape id="_x0000_s1031" type="#_x0000_t32" style="position:absolute;left:0;text-align:left;margin-left:251.6pt;margin-top:107.75pt;width:0;height:24pt;z-index:251665408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rect id="_x0000_s1027" style="position:absolute;left:0;text-align:left;margin-left:115.1pt;margin-top:59.75pt;width:273pt;height:48pt;z-index:251661312">
            <v:textbox>
              <w:txbxContent>
                <w:p w:rsidR="00D359A5" w:rsidRDefault="00D359A5" w:rsidP="00D359A5">
                  <w:pPr>
                    <w:jc w:val="center"/>
                  </w:pPr>
                  <w:r>
                    <w:t>Подготовка плана проведения плановых проверок юридических лиц и индивидуальных предпринимателей</w:t>
                  </w:r>
                </w:p>
                <w:p w:rsidR="00D359A5" w:rsidRPr="00D63A37" w:rsidRDefault="00D359A5" w:rsidP="00D359A5">
                  <w:pPr>
                    <w:jc w:val="center"/>
                  </w:pPr>
                  <w:r>
                    <w:t>(30 рабочих дней)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rect id="_x0000_s1026" style="position:absolute;left:0;text-align:left;margin-left:10.1pt;margin-top:10.25pt;width:449.25pt;height:36pt;z-index:251660288">
            <v:textbox>
              <w:txbxContent>
                <w:p w:rsidR="00D359A5" w:rsidRDefault="00D359A5" w:rsidP="00D359A5">
                  <w:pPr>
                    <w:jc w:val="center"/>
                    <w:rPr>
                      <w:sz w:val="22"/>
                      <w:szCs w:val="22"/>
                    </w:rPr>
                  </w:pPr>
                  <w:r w:rsidRPr="00D63A37">
                    <w:rPr>
                      <w:sz w:val="22"/>
                      <w:szCs w:val="22"/>
                    </w:rPr>
                    <w:t>Планирование проверок соблюдения законодательства в области торговой деятельности</w:t>
                  </w:r>
                </w:p>
                <w:p w:rsidR="00D359A5" w:rsidRPr="00D63A37" w:rsidRDefault="00D359A5" w:rsidP="00D359A5">
                  <w:pPr>
                    <w:jc w:val="center"/>
                    <w:rPr>
                      <w:sz w:val="22"/>
                      <w:szCs w:val="22"/>
                    </w:rPr>
                  </w:pPr>
                  <w:r w:rsidRPr="00D63A37">
                    <w:rPr>
                      <w:sz w:val="22"/>
                      <w:szCs w:val="22"/>
                    </w:rPr>
                    <w:t xml:space="preserve"> (85 рабочих дней)</w:t>
                  </w:r>
                </w:p>
              </w:txbxContent>
            </v:textbox>
          </v:rect>
        </w:pict>
      </w:r>
    </w:p>
    <w:p w:rsidR="00D359A5" w:rsidRPr="00C34853" w:rsidRDefault="00D359A5" w:rsidP="00C34853">
      <w:pPr>
        <w:suppressAutoHyphens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8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  <w:szCs w:val="26"/>
        </w:rPr>
      </w:pPr>
    </w:p>
    <w:p w:rsidR="00C34853" w:rsidRDefault="00C34853" w:rsidP="00C34853">
      <w:pPr>
        <w:tabs>
          <w:tab w:val="left" w:pos="3300"/>
        </w:tabs>
        <w:suppressAutoHyphens/>
        <w:ind w:firstLine="709"/>
        <w:rPr>
          <w:rFonts w:cs="Arial"/>
          <w:szCs w:val="26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C34853" w:rsidRDefault="00C34853" w:rsidP="00C34853">
      <w:pPr>
        <w:tabs>
          <w:tab w:val="left" w:pos="4105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tabs>
          <w:tab w:val="left" w:pos="4105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tabs>
          <w:tab w:val="left" w:pos="4105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tabs>
          <w:tab w:val="left" w:pos="4105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tabs>
          <w:tab w:val="left" w:pos="4105"/>
        </w:tabs>
        <w:suppressAutoHyphens/>
        <w:ind w:firstLine="709"/>
        <w:rPr>
          <w:rFonts w:cs="Arial"/>
        </w:rPr>
      </w:pPr>
    </w:p>
    <w:p w:rsidR="00C34853" w:rsidRDefault="00174AAD" w:rsidP="00C34853">
      <w:pPr>
        <w:tabs>
          <w:tab w:val="left" w:pos="2794"/>
        </w:tabs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 id="_x0000_s1042" type="#_x0000_t32" style="position:absolute;left:0;text-align:left;margin-left:29.6pt;margin-top:8.7pt;width:0;height:139.95pt;z-index:251676672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shape id="_x0000_s1044" type="#_x0000_t32" style="position:absolute;left:0;text-align:left;margin-left:330.45pt;margin-top:5.25pt;width:0;height:22.95pt;z-index:251678720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shape id="_x0000_s1043" type="#_x0000_t32" style="position:absolute;left:0;text-align:left;margin-left:133.8pt;margin-top:6.35pt;width:0;height:21.85pt;z-index:251677696" o:connectortype="straight">
            <v:stroke endarrow="block"/>
          </v:shape>
        </w:pict>
      </w:r>
    </w:p>
    <w:p w:rsidR="00C34853" w:rsidRDefault="00C34853" w:rsidP="00C34853">
      <w:pPr>
        <w:tabs>
          <w:tab w:val="left" w:pos="4137"/>
        </w:tabs>
        <w:suppressAutoHyphens/>
        <w:ind w:firstLine="709"/>
        <w:rPr>
          <w:rFonts w:cs="Arial"/>
        </w:rPr>
      </w:pPr>
    </w:p>
    <w:p w:rsidR="00C34853" w:rsidRDefault="00174AAD" w:rsidP="00C34853">
      <w:pPr>
        <w:tabs>
          <w:tab w:val="center" w:pos="4960"/>
        </w:tabs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rect id="_x0000_s1045" style="position:absolute;left:0;text-align:left;margin-left:60.65pt;margin-top:5.2pt;width:154.85pt;height:65.4pt;z-index:251679744">
            <v:textbox>
              <w:txbxContent>
                <w:p w:rsidR="00D359A5" w:rsidRDefault="00D359A5" w:rsidP="00D359A5">
                  <w:pPr>
                    <w:jc w:val="center"/>
                  </w:pPr>
                  <w:r w:rsidRPr="00341C88">
                    <w:t xml:space="preserve">Разрешение органов прокуратуры о согласовании проведения внеплановой выездной проверки </w:t>
                  </w:r>
                </w:p>
                <w:p w:rsidR="00D359A5" w:rsidRPr="00341C88" w:rsidRDefault="00D359A5" w:rsidP="00D359A5">
                  <w:pPr>
                    <w:jc w:val="center"/>
                  </w:pPr>
                  <w:r w:rsidRPr="00341C88">
                    <w:t>(2 рабочих дня)</w:t>
                  </w:r>
                </w:p>
                <w:p w:rsidR="00D359A5" w:rsidRDefault="00D359A5" w:rsidP="00D359A5"/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rect id="_x0000_s1046" style="position:absolute;left:0;text-align:left;margin-left:271.85pt;margin-top:5.2pt;width:151.5pt;height:55.5pt;z-index:251680768">
            <v:textbox>
              <w:txbxContent>
                <w:p w:rsidR="00D359A5" w:rsidRDefault="00D359A5" w:rsidP="00D359A5">
                  <w:pPr>
                    <w:jc w:val="center"/>
                  </w:pPr>
                  <w:r>
                    <w:t xml:space="preserve">Решение об отказе </w:t>
                  </w:r>
                </w:p>
                <w:p w:rsidR="00D359A5" w:rsidRDefault="00D359A5" w:rsidP="00D359A5">
                  <w:pPr>
                    <w:jc w:val="center"/>
                  </w:pPr>
                  <w:r>
                    <w:t>в проведении внеплановой выездной проверки</w:t>
                  </w:r>
                </w:p>
                <w:p w:rsidR="00D359A5" w:rsidRPr="0005598D" w:rsidRDefault="00D359A5" w:rsidP="00D359A5">
                  <w:pPr>
                    <w:jc w:val="center"/>
                  </w:pPr>
                  <w:r>
                    <w:t>(2 рабочих дня)</w:t>
                  </w:r>
                </w:p>
              </w:txbxContent>
            </v:textbox>
          </v:rect>
        </w:pict>
      </w:r>
    </w:p>
    <w:p w:rsidR="00C34853" w:rsidRDefault="00C34853" w:rsidP="00C34853">
      <w:pPr>
        <w:tabs>
          <w:tab w:val="left" w:pos="1085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C34853" w:rsidRDefault="00174AAD" w:rsidP="00C34853">
      <w:pPr>
        <w:tabs>
          <w:tab w:val="left" w:pos="2633"/>
        </w:tabs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 id="_x0000_s1047" type="#_x0000_t32" style="position:absolute;left:0;text-align:left;margin-left:330.45pt;margin-top:3.2pt;width:0;height:16.9pt;z-index:251681792" o:connectortype="straight">
            <v:stroke endarrow="block"/>
          </v:shape>
        </w:pict>
      </w:r>
    </w:p>
    <w:p w:rsidR="00C34853" w:rsidRDefault="00174AAD" w:rsidP="00C34853">
      <w:pPr>
        <w:tabs>
          <w:tab w:val="left" w:pos="6308"/>
        </w:tabs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 id="_x0000_s1049" type="#_x0000_t32" style="position:absolute;left:0;text-align:left;margin-left:133.8pt;margin-top:1.6pt;width:0;height:55.05pt;z-index:251683840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rect id="_x0000_s1048" style="position:absolute;left:0;text-align:left;margin-left:271.85pt;margin-top:8.6pt;width:151.5pt;height:20.5pt;z-index:251682816">
            <v:textbox>
              <w:txbxContent>
                <w:p w:rsidR="00D359A5" w:rsidRPr="0005598D" w:rsidRDefault="00D359A5" w:rsidP="00D359A5">
                  <w:pPr>
                    <w:jc w:val="center"/>
                  </w:pPr>
                  <w:r>
                    <w:t>Проверка не проводится</w:t>
                  </w:r>
                </w:p>
              </w:txbxContent>
            </v:textbox>
          </v:rect>
        </w:pict>
      </w:r>
    </w:p>
    <w:p w:rsidR="00C34853" w:rsidRDefault="00C34853" w:rsidP="00C34853">
      <w:pPr>
        <w:tabs>
          <w:tab w:val="left" w:pos="6308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rect id="_x0000_s1050" style="position:absolute;left:0;text-align:left;margin-left:15.15pt;margin-top:10.65pt;width:408.2pt;height:29.55pt;z-index:251684864">
            <v:textbox>
              <w:txbxContent>
                <w:p w:rsidR="00D359A5" w:rsidRPr="0005598D" w:rsidRDefault="00D359A5" w:rsidP="00D359A5">
                  <w:pPr>
                    <w:jc w:val="center"/>
                  </w:pPr>
                  <w:r>
                    <w:t>Уведомление о проведении проверки (1 рабочий день)</w:t>
                  </w:r>
                </w:p>
              </w:txbxContent>
            </v:textbox>
          </v:rect>
        </w:pict>
      </w:r>
    </w:p>
    <w:p w:rsidR="00C34853" w:rsidRDefault="00C34853" w:rsidP="00C34853">
      <w:pPr>
        <w:tabs>
          <w:tab w:val="left" w:pos="978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 id="_x0000_s1051" type="#_x0000_t32" style="position:absolute;left:0;text-align:left;margin-left:133.8pt;margin-top:5.7pt;width:0;height:26.65pt;z-index:251685888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shape id="_x0000_s1052" type="#_x0000_t32" style="position:absolute;left:0;text-align:left;margin-left:330.45pt;margin-top:5.7pt;width:0;height:23.95pt;z-index:251686912" o:connectortype="straight">
            <v:stroke endarrow="block"/>
          </v:shape>
        </w:pict>
      </w:r>
    </w:p>
    <w:p w:rsidR="00C34853" w:rsidRDefault="00C34853" w:rsidP="00C34853">
      <w:pPr>
        <w:tabs>
          <w:tab w:val="left" w:pos="2310"/>
        </w:tabs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rect id="_x0000_s1054" style="position:absolute;left:0;text-align:left;margin-left:259.1pt;margin-top:6.65pt;width:164.25pt;height:64.45pt;z-index:251688960">
            <v:textbox>
              <w:txbxContent>
                <w:p w:rsidR="00D359A5" w:rsidRPr="00341C88" w:rsidRDefault="00D359A5" w:rsidP="00D359A5">
                  <w:pPr>
                    <w:jc w:val="center"/>
                  </w:pPr>
                  <w:r>
                    <w:t>Уведомление о проведении внеплановой выездной проверки органов прокуратуры, не требующей предварительного согласования (1 рабочий день)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rect id="_x0000_s1053" style="position:absolute;left:0;text-align:left;margin-left:56.35pt;margin-top:9.35pt;width:154.85pt;height:53.05pt;z-index:251687936">
            <v:textbox>
              <w:txbxContent>
                <w:p w:rsidR="00D359A5" w:rsidRDefault="00D359A5" w:rsidP="00D359A5">
                  <w:pPr>
                    <w:jc w:val="center"/>
                  </w:pPr>
                  <w:r>
                    <w:t>Уведомление субъекта предпринимательства о проведении проверки</w:t>
                  </w:r>
                </w:p>
                <w:p w:rsidR="00D359A5" w:rsidRPr="00341C88" w:rsidRDefault="00D359A5" w:rsidP="00D359A5">
                  <w:pPr>
                    <w:jc w:val="center"/>
                  </w:pPr>
                  <w:r>
                    <w:t>(1 рабочий день)</w:t>
                  </w:r>
                </w:p>
              </w:txbxContent>
            </v:textbox>
          </v:rect>
        </w:pict>
      </w: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C34853" w:rsidRDefault="00C34853" w:rsidP="00C34853">
      <w:pPr>
        <w:tabs>
          <w:tab w:val="left" w:pos="1612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 id="_x0000_s1055" type="#_x0000_t32" style="position:absolute;left:0;text-align:left;margin-left:133.8pt;margin-top:4.9pt;width:0;height:35.35pt;z-index:251689984" o:connectortype="straight">
            <v:stroke endarrow="block"/>
          </v:shape>
        </w:pict>
      </w:r>
    </w:p>
    <w:p w:rsidR="00C34853" w:rsidRDefault="00174AAD" w:rsidP="00C34853">
      <w:pPr>
        <w:tabs>
          <w:tab w:val="left" w:pos="2343"/>
        </w:tabs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 id="_x0000_s1056" type="#_x0000_t32" style="position:absolute;left:0;text-align:left;margin-left:333.15pt;margin-top:2.1pt;width:0;height:26.65pt;z-index:251691008" o:connectortype="straight">
            <v:stroke endarrow="block"/>
          </v:shape>
        </w:pict>
      </w: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rect id="_x0000_s1057" style="position:absolute;left:0;text-align:left;margin-left:15.15pt;margin-top:5.8pt;width:408.2pt;height:27.75pt;z-index:251692032">
            <v:textbox>
              <w:txbxContent>
                <w:p w:rsidR="00D359A5" w:rsidRPr="00341C88" w:rsidRDefault="00D359A5" w:rsidP="00D359A5">
                  <w:pPr>
                    <w:jc w:val="center"/>
                  </w:pPr>
                  <w:r>
                    <w:t>Проведение проверки соблюдения законодательства в области торговой деятельности</w:t>
                  </w:r>
                </w:p>
              </w:txbxContent>
            </v:textbox>
          </v:rect>
        </w:pict>
      </w:r>
    </w:p>
    <w:p w:rsidR="00C34853" w:rsidRDefault="00C34853" w:rsidP="00C34853">
      <w:pPr>
        <w:tabs>
          <w:tab w:val="left" w:pos="1848"/>
        </w:tabs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 id="_x0000_s1058" type="#_x0000_t32" style="position:absolute;left:0;text-align:left;margin-left:130.6pt;margin-top:10.55pt;width:0;height:21.9pt;z-index:251693056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shape id="_x0000_s1059" type="#_x0000_t32" style="position:absolute;left:0;text-align:left;margin-left:333.15pt;margin-top:10.55pt;width:0;height:21.9pt;z-index:251694080" o:connectortype="straight">
            <v:stroke endarrow="block"/>
          </v:shape>
        </w:pict>
      </w:r>
    </w:p>
    <w:p w:rsidR="00C34853" w:rsidRDefault="00C34853" w:rsidP="00C34853">
      <w:pPr>
        <w:tabs>
          <w:tab w:val="left" w:pos="2601"/>
        </w:tabs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rect id="_x0000_s1061" style="position:absolute;left:0;text-align:left;margin-left:268.5pt;margin-top:9.45pt;width:154.85pt;height:66.65pt;z-index:251696128">
            <v:textbox>
              <w:txbxContent>
                <w:p w:rsidR="00D359A5" w:rsidRPr="00341C88" w:rsidRDefault="00D359A5" w:rsidP="00D359A5">
                  <w:pPr>
                    <w:jc w:val="center"/>
                  </w:pPr>
                  <w:r>
                    <w:t>Проведение выездной проверки (не более 20 рабочих дней)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rect id="_x0000_s1060" style="position:absolute;left:0;text-align:left;margin-left:53.65pt;margin-top:9.45pt;width:154.85pt;height:66.65pt;z-index:251695104">
            <v:textbox>
              <w:txbxContent>
                <w:p w:rsidR="00D359A5" w:rsidRPr="00341C88" w:rsidRDefault="00D359A5" w:rsidP="00D359A5">
                  <w:pPr>
                    <w:jc w:val="center"/>
                  </w:pPr>
                  <w:r>
                    <w:t>Проведение плановой проверки (не более 20 рабочих дней</w:t>
                  </w:r>
                  <w:r w:rsidRPr="008A53A6">
                    <w:t>/</w:t>
                  </w:r>
                  <w:r>
                    <w:t xml:space="preserve"> не более 50 часов для малого предприятия и 15 часов для микропредприятия в год)</w:t>
                  </w:r>
                </w:p>
              </w:txbxContent>
            </v:textbox>
          </v:rect>
        </w:pict>
      </w:r>
    </w:p>
    <w:p w:rsidR="00C34853" w:rsidRDefault="00C34853" w:rsidP="00C34853">
      <w:pPr>
        <w:tabs>
          <w:tab w:val="left" w:pos="1107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C34853" w:rsidRDefault="00C34853" w:rsidP="00C34853">
      <w:pPr>
        <w:tabs>
          <w:tab w:val="left" w:pos="7039"/>
        </w:tabs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 id="_x0000_s1063" type="#_x0000_t32" style="position:absolute;left:0;text-align:left;margin-left:336.9pt;margin-top:7.1pt;width:0;height:21.9pt;z-index:251698176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shape id="_x0000_s1062" type="#_x0000_t32" style="position:absolute;left:0;text-align:left;margin-left:130.6pt;margin-top:7.1pt;width:0;height:21.9pt;z-index:251697152" o:connectortype="straight">
            <v:stroke endarrow="block"/>
          </v:shape>
        </w:pict>
      </w: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C34853" w:rsidRDefault="00174AAD" w:rsidP="00C34853">
      <w:pPr>
        <w:tabs>
          <w:tab w:val="left" w:pos="2633"/>
        </w:tabs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rect id="_x0000_s1064" style="position:absolute;left:0;text-align:left;margin-left:15.15pt;margin-top:6pt;width:408.2pt;height:27.75pt;z-index:251699200">
            <v:textbox>
              <w:txbxContent>
                <w:p w:rsidR="00D359A5" w:rsidRPr="00341C88" w:rsidRDefault="00D359A5" w:rsidP="00D359A5">
                  <w:pPr>
                    <w:jc w:val="center"/>
                  </w:pPr>
                  <w:r>
                    <w:t>Оформление результатов проверки (1 рабочий день)</w:t>
                  </w:r>
                </w:p>
              </w:txbxContent>
            </v:textbox>
          </v:rect>
        </w:pict>
      </w:r>
    </w:p>
    <w:p w:rsidR="00C34853" w:rsidRDefault="00174AAD" w:rsidP="00C34853">
      <w:pPr>
        <w:tabs>
          <w:tab w:val="left" w:pos="1333"/>
        </w:tabs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rect id="_x0000_s1065" style="position:absolute;left:0;text-align:left;margin-left:15.15pt;margin-top:44.15pt;width:408.2pt;height:34.85pt;z-index:251700224">
            <v:textbox>
              <w:txbxContent>
                <w:p w:rsidR="00D359A5" w:rsidRDefault="00D359A5" w:rsidP="00D359A5">
                  <w:pPr>
                    <w:jc w:val="center"/>
                  </w:pPr>
                  <w:r>
                    <w:t xml:space="preserve">Акт проверки юридических лиц или индивидуальных предпринимателей </w:t>
                  </w:r>
                </w:p>
                <w:p w:rsidR="00D359A5" w:rsidRPr="00341C88" w:rsidRDefault="00D359A5" w:rsidP="00D359A5">
                  <w:pPr>
                    <w:jc w:val="center"/>
                  </w:pPr>
                  <w:r>
                    <w:t>(непосредственно после её завершения)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shape id="_x0000_s1067" type="#_x0000_t32" style="position:absolute;left:0;text-align:left;margin-left:336.9pt;margin-top:22.35pt;width:0;height:21.9pt;z-index:251702272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shape id="_x0000_s1066" type="#_x0000_t32" style="position:absolute;left:0;text-align:left;margin-left:130.6pt;margin-top:22.25pt;width:0;height:21.9pt;z-index:251701248" o:connectortype="straight">
            <v:stroke endarrow="block"/>
          </v:shape>
        </w:pict>
      </w: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shape id="_x0000_s1068" type="#_x0000_t32" style="position:absolute;left:0;text-align:left;margin-left:336.9pt;margin-top:10pt;width:0;height:21.9pt;z-index:251703296" o:connectortype="straight">
            <v:stroke endarrow="block"/>
          </v:shape>
        </w:pict>
      </w: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C34853" w:rsidRDefault="00174AAD" w:rsidP="00C34853">
      <w:pPr>
        <w:tabs>
          <w:tab w:val="left" w:pos="2128"/>
        </w:tabs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rect id="_x0000_s1069" style="position:absolute;left:0;text-align:left;margin-left:271.85pt;margin-top:8.9pt;width:154.85pt;height:76.4pt;z-index:251704320">
            <v:textbox style="mso-next-textbox:#_x0000_s1069">
              <w:txbxContent>
                <w:p w:rsidR="00D359A5" w:rsidRPr="00341C88" w:rsidRDefault="00D359A5" w:rsidP="00D359A5">
                  <w:pPr>
                    <w:jc w:val="center"/>
                  </w:pPr>
                  <w:r>
                    <w:t>Вручение или направление акта проверки юридическому лицу или индивидуальному предпринимателю (непосредственно после завершения проверки)</w:t>
                  </w:r>
                </w:p>
              </w:txbxContent>
            </v:textbox>
          </v:rect>
        </w:pict>
      </w: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D359A5" w:rsidP="00C34853">
      <w:pPr>
        <w:suppressAutoHyphens/>
        <w:ind w:firstLine="709"/>
        <w:rPr>
          <w:rFonts w:cs="Arial"/>
        </w:rPr>
      </w:pPr>
    </w:p>
    <w:p w:rsidR="00D359A5" w:rsidRPr="00C34853" w:rsidRDefault="00174AAD" w:rsidP="00C34853">
      <w:pPr>
        <w:suppressAutoHyphens/>
        <w:ind w:firstLine="709"/>
        <w:rPr>
          <w:rFonts w:cs="Arial"/>
        </w:rPr>
      </w:pPr>
      <w:r w:rsidRPr="00C34853">
        <w:rPr>
          <w:rFonts w:cs="Arial"/>
          <w:noProof/>
          <w:lang w:bidi="ru-RU"/>
        </w:rPr>
        <w:pict>
          <v:rect id="_x0000_s1073" style="position:absolute;left:0;text-align:left;margin-left:268.5pt;margin-top:72.7pt;width:154.85pt;height:69.45pt;z-index:251708416">
            <v:textbox style="mso-next-textbox:#_x0000_s1073">
              <w:txbxContent>
                <w:p w:rsidR="00D359A5" w:rsidRDefault="00D359A5" w:rsidP="00D359A5">
                  <w:pPr>
                    <w:jc w:val="center"/>
                  </w:pPr>
                  <w:r>
                    <w:t xml:space="preserve">Выдача предписания </w:t>
                  </w:r>
                </w:p>
                <w:p w:rsidR="00D359A5" w:rsidRDefault="00D359A5" w:rsidP="00D359A5">
                  <w:pPr>
                    <w:jc w:val="center"/>
                  </w:pPr>
                  <w:r>
                    <w:t xml:space="preserve">об устранении выявленного нарушения </w:t>
                  </w:r>
                </w:p>
                <w:p w:rsidR="00D359A5" w:rsidRPr="00341C88" w:rsidRDefault="00D359A5" w:rsidP="00D359A5">
                  <w:pPr>
                    <w:jc w:val="center"/>
                  </w:pPr>
                  <w:r>
                    <w:t>(в последний день проведения проверки)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shape id="_x0000_s1072" type="#_x0000_t32" style="position:absolute;left:0;text-align:left;margin-left:339.6pt;margin-top:50.8pt;width:0;height:21.9pt;z-index:251707392" o:connectortype="straight">
            <v:stroke endarrow="block"/>
          </v:shape>
        </w:pict>
      </w:r>
      <w:r w:rsidRPr="00C34853">
        <w:rPr>
          <w:rFonts w:cs="Arial"/>
          <w:noProof/>
          <w:lang w:bidi="ru-RU"/>
        </w:rPr>
        <w:pict>
          <v:rect id="_x0000_s1071" style="position:absolute;left:0;text-align:left;margin-left:64.4pt;margin-top:5.35pt;width:154.85pt;height:76.4pt;z-index:251706368">
            <v:textbox>
              <w:txbxContent>
                <w:p w:rsidR="00D359A5" w:rsidRPr="00341C88" w:rsidRDefault="00D359A5" w:rsidP="00D359A5">
                  <w:pPr>
                    <w:jc w:val="center"/>
                  </w:pPr>
                  <w:r>
                    <w:t>Направление копии акта проверки в органы прокуратуры, если ранее было получено решение о проведении внеплановой выездной проверки (5 рабочих дней)</w:t>
                  </w:r>
                </w:p>
              </w:txbxContent>
            </v:textbox>
          </v:rect>
        </w:pict>
      </w:r>
      <w:r w:rsidRPr="00C34853">
        <w:rPr>
          <w:rFonts w:cs="Arial"/>
          <w:noProof/>
          <w:lang w:bidi="ru-RU"/>
        </w:rPr>
        <w:pict>
          <v:shape id="_x0000_s1070" type="#_x0000_t32" style="position:absolute;left:0;text-align:left;margin-left:219.25pt;margin-top:5.35pt;width:52.6pt;height:32.05pt;flip:x;z-index:251705344" o:connectortype="straight">
            <v:stroke endarrow="block"/>
          </v:shape>
        </w:pict>
      </w:r>
    </w:p>
    <w:p w:rsidR="00D359A5" w:rsidRPr="00C34853" w:rsidRDefault="00D359A5" w:rsidP="00C34853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sectPr w:rsidR="00D359A5" w:rsidRPr="00C34853" w:rsidSect="00C34853">
      <w:type w:val="continuous"/>
      <w:pgSz w:w="11906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45" w:rsidRDefault="00672D45" w:rsidP="00DE00EB">
      <w:r>
        <w:separator/>
      </w:r>
    </w:p>
  </w:endnote>
  <w:endnote w:type="continuationSeparator" w:id="1">
    <w:p w:rsidR="00672D45" w:rsidRDefault="00672D45" w:rsidP="00DE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45" w:rsidRDefault="00672D45"/>
  </w:footnote>
  <w:footnote w:type="continuationSeparator" w:id="1">
    <w:p w:rsidR="00672D45" w:rsidRDefault="00672D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A5" w:rsidRDefault="00174AAD">
    <w:pPr>
      <w:pStyle w:val="ac"/>
      <w:jc w:val="center"/>
    </w:pPr>
    <w:fldSimple w:instr="PAGE   \* MERGEFORMAT">
      <w:r w:rsidR="00C34853" w:rsidRPr="00C34853">
        <w:rPr>
          <w:noProof/>
          <w:lang w:val="ru-RU"/>
        </w:rPr>
        <w:t>21</w:t>
      </w:r>
    </w:fldSimple>
  </w:p>
  <w:p w:rsidR="00D359A5" w:rsidRDefault="00D359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F30"/>
    <w:multiLevelType w:val="multilevel"/>
    <w:tmpl w:val="02107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00EB"/>
    <w:rsid w:val="00174AAD"/>
    <w:rsid w:val="00672D45"/>
    <w:rsid w:val="00B8280B"/>
    <w:rsid w:val="00C34853"/>
    <w:rsid w:val="00D359A5"/>
    <w:rsid w:val="00D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31"/>
        <o:r id="V:Rule26" type="connector" idref="#_x0000_s1033"/>
        <o:r id="V:Rule27" type="connector" idref="#_x0000_s1032"/>
        <o:r id="V:Rule28" type="connector" idref="#_x0000_s1042"/>
        <o:r id="V:Rule29" type="connector" idref="#_x0000_s1062"/>
        <o:r id="V:Rule30" type="connector" idref="#_x0000_s1041"/>
        <o:r id="V:Rule31" type="connector" idref="#_x0000_s1063"/>
        <o:r id="V:Rule32" type="connector" idref="#_x0000_s1039"/>
        <o:r id="V:Rule33" type="connector" idref="#_x0000_s1040"/>
        <o:r id="V:Rule34" type="connector" idref="#_x0000_s1047"/>
        <o:r id="V:Rule35" type="connector" idref="#_x0000_s1067"/>
        <o:r id="V:Rule36" type="connector" idref="#_x0000_s1066"/>
        <o:r id="V:Rule37" type="connector" idref="#_x0000_s1049"/>
        <o:r id="V:Rule38" type="connector" idref="#_x0000_s1068"/>
        <o:r id="V:Rule39" type="connector" idref="#_x0000_s1052"/>
        <o:r id="V:Rule40" type="connector" idref="#_x0000_s1051"/>
        <o:r id="V:Rule41" type="connector" idref="#_x0000_s1070"/>
        <o:r id="V:Rule42" type="connector" idref="#_x0000_s1059"/>
        <o:r id="V:Rule43" type="connector" idref="#_x0000_s1043"/>
        <o:r id="V:Rule44" type="connector" idref="#_x0000_s1058"/>
        <o:r id="V:Rule45" type="connector" idref="#_x0000_s1044"/>
        <o:r id="V:Rule46" type="connector" idref="#_x0000_s1055"/>
        <o:r id="V:Rule47" type="connector" idref="#_x0000_s1072"/>
        <o:r id="V:Rule4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4853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C348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48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8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8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359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C3485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34853"/>
  </w:style>
  <w:style w:type="character" w:styleId="a3">
    <w:name w:val="Hyperlink"/>
    <w:basedOn w:val="a0"/>
    <w:rsid w:val="00C34853"/>
    <w:rPr>
      <w:color w:val="0000FF"/>
      <w:u w:val="none"/>
    </w:rPr>
  </w:style>
  <w:style w:type="character" w:customStyle="1" w:styleId="21">
    <w:name w:val="Основной текст (2)_"/>
    <w:basedOn w:val="a0"/>
    <w:link w:val="22"/>
    <w:rsid w:val="00DE0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11"/>
    <w:rsid w:val="00DE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DE0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Основной текст (3) + Интервал 2 pt"/>
    <w:basedOn w:val="31"/>
    <w:rsid w:val="00DE00EB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E00EB"/>
    <w:pPr>
      <w:shd w:val="clear" w:color="auto" w:fill="FFFFFF"/>
      <w:spacing w:after="120" w:line="0" w:lineRule="atLeast"/>
      <w:jc w:val="center"/>
    </w:pPr>
    <w:rPr>
      <w:rFonts w:ascii="Times New Roman" w:hAnsi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4"/>
    <w:rsid w:val="00DE00EB"/>
    <w:pPr>
      <w:shd w:val="clear" w:color="auto" w:fill="FFFFFF"/>
      <w:spacing w:before="360" w:after="36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DE00EB"/>
    <w:pPr>
      <w:shd w:val="clear" w:color="auto" w:fill="FFFFFF"/>
      <w:spacing w:before="360" w:after="360" w:line="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D359A5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50">
    <w:name w:val="Заголовок 5 Знак"/>
    <w:basedOn w:val="a0"/>
    <w:link w:val="5"/>
    <w:rsid w:val="00D359A5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5">
    <w:name w:val="Plain Text"/>
    <w:basedOn w:val="a"/>
    <w:link w:val="a6"/>
    <w:rsid w:val="00D359A5"/>
    <w:rPr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D359A5"/>
    <w:rPr>
      <w:rFonts w:eastAsia="Times New Roman" w:cs="Times New Roman"/>
      <w:sz w:val="20"/>
      <w:szCs w:val="20"/>
      <w:lang w:val="en-US" w:bidi="ar-SA"/>
    </w:rPr>
  </w:style>
  <w:style w:type="paragraph" w:styleId="a7">
    <w:name w:val="Body Text"/>
    <w:aliases w:val="Знак1 Знак"/>
    <w:basedOn w:val="a"/>
    <w:link w:val="a8"/>
    <w:rsid w:val="00D359A5"/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aliases w:val="Знак1 Знак Знак"/>
    <w:basedOn w:val="a0"/>
    <w:link w:val="a7"/>
    <w:rsid w:val="00D359A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9">
    <w:name w:val="Знак Знак Знак Знак"/>
    <w:basedOn w:val="a"/>
    <w:rsid w:val="00D359A5"/>
    <w:pPr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a">
    <w:name w:val="Table Grid"/>
    <w:basedOn w:val="a1"/>
    <w:rsid w:val="00D359A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359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D359A5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D359A5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ae">
    <w:name w:val="footer"/>
    <w:basedOn w:val="a"/>
    <w:link w:val="af"/>
    <w:rsid w:val="00D359A5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rsid w:val="00D359A5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af0">
    <w:name w:val="Balloon Text"/>
    <w:basedOn w:val="a"/>
    <w:link w:val="af1"/>
    <w:rsid w:val="00D359A5"/>
    <w:rPr>
      <w:rFonts w:ascii="Tahoma" w:hAnsi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rsid w:val="00D359A5"/>
    <w:rPr>
      <w:rFonts w:ascii="Tahoma" w:eastAsia="Times New Roman" w:hAnsi="Tahoma" w:cs="Times New Roman"/>
      <w:sz w:val="16"/>
      <w:szCs w:val="16"/>
      <w:lang w:val="en-US" w:bidi="ar-SA"/>
    </w:rPr>
  </w:style>
  <w:style w:type="paragraph" w:customStyle="1" w:styleId="af2">
    <w:name w:val="Знак"/>
    <w:basedOn w:val="a"/>
    <w:rsid w:val="00D359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359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359A5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D359A5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f3">
    <w:name w:val="Normal (Web)"/>
    <w:basedOn w:val="a"/>
    <w:rsid w:val="00D359A5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f4">
    <w:name w:val="Strong"/>
    <w:qFormat/>
    <w:rsid w:val="00D359A5"/>
    <w:rPr>
      <w:b/>
      <w:bCs/>
    </w:rPr>
  </w:style>
  <w:style w:type="paragraph" w:customStyle="1" w:styleId="ConsPlusTitle">
    <w:name w:val="ConsPlusTitle"/>
    <w:rsid w:val="00D359A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12">
    <w:name w:val="Абзац списка1"/>
    <w:basedOn w:val="a"/>
    <w:rsid w:val="00D359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Маркированный"/>
    <w:basedOn w:val="a"/>
    <w:link w:val="S2"/>
    <w:rsid w:val="00D359A5"/>
    <w:pPr>
      <w:tabs>
        <w:tab w:val="left" w:pos="1260"/>
      </w:tabs>
      <w:suppressAutoHyphens/>
      <w:spacing w:line="360" w:lineRule="auto"/>
      <w:ind w:firstLine="720"/>
    </w:pPr>
    <w:rPr>
      <w:rFonts w:ascii="Times New Roman" w:hAnsi="Times New Roman"/>
      <w:lang w:eastAsia="ar-SA"/>
    </w:rPr>
  </w:style>
  <w:style w:type="paragraph" w:styleId="af5">
    <w:name w:val="Body Text Indent"/>
    <w:aliases w:val="Мой Заголовок 1,Основной текст 1"/>
    <w:basedOn w:val="a"/>
    <w:link w:val="af6"/>
    <w:rsid w:val="00D359A5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6">
    <w:name w:val="Основной текст с отступом Знак"/>
    <w:aliases w:val="Мой Заголовок 1 Знак,Основной текст 1 Знак"/>
    <w:basedOn w:val="a0"/>
    <w:link w:val="af5"/>
    <w:rsid w:val="00D359A5"/>
    <w:rPr>
      <w:rFonts w:ascii="Times New Roman" w:eastAsia="Times New Roman" w:hAnsi="Times New Roman" w:cs="Times New Roman"/>
      <w:lang w:eastAsia="ar-SA" w:bidi="ar-SA"/>
    </w:rPr>
  </w:style>
  <w:style w:type="paragraph" w:styleId="23">
    <w:name w:val="Body Text Indent 2"/>
    <w:basedOn w:val="a"/>
    <w:link w:val="24"/>
    <w:rsid w:val="00D359A5"/>
    <w:pPr>
      <w:spacing w:after="120" w:line="480" w:lineRule="auto"/>
      <w:ind w:left="283" w:firstLine="709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D359A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25">
    <w:name w:val="Заголовок (Уровень 2)"/>
    <w:basedOn w:val="a"/>
    <w:next w:val="a7"/>
    <w:link w:val="26"/>
    <w:autoRedefine/>
    <w:rsid w:val="00D359A5"/>
    <w:pPr>
      <w:autoSpaceDE w:val="0"/>
      <w:autoSpaceDN w:val="0"/>
      <w:adjustRightInd w:val="0"/>
      <w:jc w:val="center"/>
      <w:outlineLvl w:val="0"/>
    </w:pPr>
    <w:rPr>
      <w:rFonts w:ascii="Times New Roman" w:hAnsi="Times New Roman"/>
      <w:bCs/>
      <w:sz w:val="28"/>
    </w:rPr>
  </w:style>
  <w:style w:type="character" w:customStyle="1" w:styleId="26">
    <w:name w:val="Заголовок (Уровень 2) Знак"/>
    <w:link w:val="25"/>
    <w:locked/>
    <w:rsid w:val="00D359A5"/>
    <w:rPr>
      <w:rFonts w:ascii="Times New Roman" w:eastAsia="Times New Roman" w:hAnsi="Times New Roman" w:cs="Times New Roman"/>
      <w:bCs/>
      <w:sz w:val="28"/>
      <w:lang w:bidi="ar-SA"/>
    </w:rPr>
  </w:style>
  <w:style w:type="character" w:customStyle="1" w:styleId="S2">
    <w:name w:val="S_Маркированный Знак2"/>
    <w:link w:val="S"/>
    <w:locked/>
    <w:rsid w:val="00D359A5"/>
    <w:rPr>
      <w:rFonts w:ascii="Times New Roman" w:eastAsia="Times New Roman" w:hAnsi="Times New Roman" w:cs="Times New Roman"/>
      <w:lang w:eastAsia="ar-SA" w:bidi="ar-SA"/>
    </w:rPr>
  </w:style>
  <w:style w:type="paragraph" w:customStyle="1" w:styleId="Style2">
    <w:name w:val="Style2"/>
    <w:basedOn w:val="a"/>
    <w:rsid w:val="00D359A5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3"/>
    <w:basedOn w:val="a"/>
    <w:rsid w:val="00D359A5"/>
    <w:pPr>
      <w:autoSpaceDE w:val="0"/>
      <w:autoSpaceDN w:val="0"/>
      <w:adjustRightInd w:val="0"/>
      <w:spacing w:line="497" w:lineRule="exact"/>
      <w:ind w:firstLine="202"/>
    </w:pPr>
    <w:rPr>
      <w:rFonts w:ascii="Times New Roman" w:hAnsi="Times New Roman"/>
    </w:rPr>
  </w:style>
  <w:style w:type="paragraph" w:customStyle="1" w:styleId="Style6">
    <w:name w:val="Style6"/>
    <w:basedOn w:val="a"/>
    <w:rsid w:val="00D359A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11">
    <w:name w:val="Font Style11"/>
    <w:rsid w:val="00D359A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359A5"/>
    <w:rPr>
      <w:rFonts w:ascii="Book Antiqua" w:hAnsi="Book Antiqua" w:cs="Book Antiqua"/>
      <w:b/>
      <w:bCs/>
      <w:sz w:val="24"/>
      <w:szCs w:val="24"/>
    </w:rPr>
  </w:style>
  <w:style w:type="paragraph" w:styleId="33">
    <w:name w:val="Body Text 3"/>
    <w:basedOn w:val="a"/>
    <w:link w:val="34"/>
    <w:rsid w:val="00D359A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359A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310">
    <w:name w:val="Основной текст 31"/>
    <w:basedOn w:val="a"/>
    <w:rsid w:val="00D359A5"/>
    <w:rPr>
      <w:rFonts w:ascii="Futuris" w:hAnsi="Futuris" w:cs="Futuris"/>
      <w:sz w:val="28"/>
      <w:szCs w:val="28"/>
      <w:lang w:eastAsia="zh-CN"/>
    </w:rPr>
  </w:style>
  <w:style w:type="paragraph" w:styleId="af7">
    <w:name w:val="List Paragraph"/>
    <w:basedOn w:val="a"/>
    <w:uiPriority w:val="34"/>
    <w:qFormat/>
    <w:rsid w:val="00D359A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34853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rsid w:val="00C34853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C34853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C348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C34853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C34853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C348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8FD5A000E385B8AE41A7776A6E1FA5EF8DFDC64501D9795F992643E3515C77C4C95BO2X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E8FD5A000E385B8AE41A7776A6E1FA5EF8DFDC64501D9795F992643OEX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7647</Words>
  <Characters>43592</Characters>
  <Application>Microsoft Office Word</Application>
  <DocSecurity>0</DocSecurity>
  <Lines>363</Lines>
  <Paragraphs>102</Paragraphs>
  <ScaleCrop>false</ScaleCrop>
  <Company/>
  <LinksUpToDate>false</LinksUpToDate>
  <CharactersWithSpaces>51137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3</cp:revision>
  <dcterms:created xsi:type="dcterms:W3CDTF">2015-06-23T06:53:00Z</dcterms:created>
  <dcterms:modified xsi:type="dcterms:W3CDTF">2015-06-23T09:23:00Z</dcterms:modified>
</cp:coreProperties>
</file>