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8B43D9" w:rsidRDefault="008B43D9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B775E" w:rsidRDefault="003B775E" w:rsidP="00D81C2B">
      <w:pPr>
        <w:spacing w:after="0" w:line="240" w:lineRule="auto"/>
        <w:ind w:firstLine="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C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81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1C2B">
        <w:rPr>
          <w:rFonts w:ascii="Times New Roman" w:eastAsia="Times New Roman" w:hAnsi="Times New Roman" w:cs="Times New Roman"/>
          <w:sz w:val="28"/>
          <w:szCs w:val="28"/>
          <w:lang w:eastAsia="ru-RU"/>
        </w:rPr>
        <w:t>№1898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8B43D9" w:rsidRDefault="008B43D9" w:rsidP="00D81C2B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r w:rsidR="00D81C2B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D81C2B" w:rsidRDefault="00D81C2B" w:rsidP="00D81C2B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свалка твердых бытовых отходов</w:t>
      </w:r>
    </w:p>
    <w:p w:rsidR="00D81C2B" w:rsidRPr="003B775E" w:rsidRDefault="00D81C2B" w:rsidP="00D81C2B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Атамановка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D81C2B" w:rsidRDefault="00AC17F6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B43D9">
        <w:rPr>
          <w:b w:val="0"/>
          <w:bCs w:val="0"/>
          <w:color w:val="000000"/>
          <w:sz w:val="28"/>
          <w:szCs w:val="28"/>
          <w:lang w:eastAsia="ru-RU" w:bidi="ru-RU"/>
        </w:rPr>
        <w:t>В соответствии</w:t>
      </w:r>
      <w:r w:rsidR="00D81C2B">
        <w:rPr>
          <w:b w:val="0"/>
          <w:bCs w:val="0"/>
          <w:color w:val="000000"/>
          <w:sz w:val="28"/>
          <w:szCs w:val="28"/>
          <w:lang w:eastAsia="ru-RU" w:bidi="ru-RU"/>
        </w:rPr>
        <w:t xml:space="preserve"> с Протоколом совещания Правительства Забайкальского края от 03.11.2016 г. рег. № прк-198-16 «О ликвидации возгорания свалки в пгт. </w:t>
      </w:r>
      <w:proofErr w:type="gramStart"/>
      <w:r w:rsidR="00D81C2B">
        <w:rPr>
          <w:b w:val="0"/>
          <w:bCs w:val="0"/>
          <w:color w:val="000000"/>
          <w:sz w:val="28"/>
          <w:szCs w:val="28"/>
          <w:lang w:eastAsia="ru-RU" w:bidi="ru-RU"/>
        </w:rPr>
        <w:t>Ат</w:t>
      </w:r>
      <w:r w:rsidR="00D81C2B">
        <w:rPr>
          <w:b w:val="0"/>
          <w:bCs w:val="0"/>
          <w:color w:val="000000"/>
          <w:sz w:val="28"/>
          <w:szCs w:val="28"/>
          <w:lang w:eastAsia="ru-RU" w:bidi="ru-RU"/>
        </w:rPr>
        <w:t>а</w:t>
      </w:r>
      <w:r w:rsidR="00D81C2B">
        <w:rPr>
          <w:b w:val="0"/>
          <w:bCs w:val="0"/>
          <w:color w:val="000000"/>
          <w:sz w:val="28"/>
          <w:szCs w:val="28"/>
          <w:lang w:eastAsia="ru-RU" w:bidi="ru-RU"/>
        </w:rPr>
        <w:t>мановка»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D81C2B">
        <w:rPr>
          <w:b w:val="0"/>
          <w:bCs w:val="0"/>
          <w:color w:val="000000"/>
          <w:sz w:val="28"/>
          <w:szCs w:val="28"/>
          <w:lang w:eastAsia="ru-RU" w:bidi="ru-RU"/>
        </w:rPr>
        <w:t>в</w:t>
      </w:r>
      <w:r w:rsidR="00D81C2B" w:rsidRPr="008B43D9">
        <w:rPr>
          <w:b w:val="0"/>
          <w:bCs w:val="0"/>
          <w:color w:val="000000"/>
          <w:sz w:val="28"/>
          <w:szCs w:val="28"/>
          <w:lang w:eastAsia="ru-RU" w:bidi="ru-RU"/>
        </w:rPr>
        <w:t xml:space="preserve"> соответствии</w:t>
      </w:r>
      <w:r w:rsidR="00D81C2B" w:rsidRPr="008B43D9">
        <w:rPr>
          <w:b w:val="0"/>
          <w:bCs w:val="0"/>
          <w:sz w:val="28"/>
          <w:szCs w:val="28"/>
        </w:rPr>
        <w:t xml:space="preserve"> со статьей 7 Устава муниципального района «Чити</w:t>
      </w:r>
      <w:r w:rsidR="00D81C2B" w:rsidRPr="008B43D9">
        <w:rPr>
          <w:b w:val="0"/>
          <w:bCs w:val="0"/>
          <w:sz w:val="28"/>
          <w:szCs w:val="28"/>
        </w:rPr>
        <w:t>н</w:t>
      </w:r>
      <w:r w:rsidR="00D81C2B" w:rsidRPr="008B43D9">
        <w:rPr>
          <w:b w:val="0"/>
          <w:bCs w:val="0"/>
          <w:sz w:val="28"/>
          <w:szCs w:val="28"/>
        </w:rPr>
        <w:t>ский район», Положением о Читинском районном звене территориальной подси</w:t>
      </w:r>
      <w:r w:rsidR="00D81C2B" w:rsidRPr="008B43D9">
        <w:rPr>
          <w:b w:val="0"/>
          <w:bCs w:val="0"/>
          <w:sz w:val="28"/>
          <w:szCs w:val="28"/>
        </w:rPr>
        <w:t>с</w:t>
      </w:r>
      <w:r w:rsidR="00D81C2B" w:rsidRPr="008B43D9">
        <w:rPr>
          <w:b w:val="0"/>
          <w:bCs w:val="0"/>
          <w:sz w:val="28"/>
          <w:szCs w:val="28"/>
        </w:rPr>
        <w:t>темы единой государственной системы предупреждения и ликвидации чрезв</w:t>
      </w:r>
      <w:r w:rsidR="00D81C2B" w:rsidRPr="008B43D9">
        <w:rPr>
          <w:b w:val="0"/>
          <w:bCs w:val="0"/>
          <w:sz w:val="28"/>
          <w:szCs w:val="28"/>
        </w:rPr>
        <w:t>ы</w:t>
      </w:r>
      <w:r w:rsidR="00D81C2B" w:rsidRPr="008B43D9">
        <w:rPr>
          <w:b w:val="0"/>
          <w:bCs w:val="0"/>
          <w:sz w:val="28"/>
          <w:szCs w:val="28"/>
        </w:rPr>
        <w:t>чайных ситуаций Забайкальского края, утвержденным постановлением Главы а</w:t>
      </w:r>
      <w:r w:rsidR="00D81C2B" w:rsidRPr="008B43D9">
        <w:rPr>
          <w:b w:val="0"/>
          <w:bCs w:val="0"/>
          <w:sz w:val="28"/>
          <w:szCs w:val="28"/>
        </w:rPr>
        <w:t>д</w:t>
      </w:r>
      <w:r w:rsidR="00D81C2B" w:rsidRPr="008B43D9">
        <w:rPr>
          <w:b w:val="0"/>
          <w:bCs w:val="0"/>
          <w:sz w:val="28"/>
          <w:szCs w:val="28"/>
        </w:rPr>
        <w:t>минис</w:t>
      </w:r>
      <w:r w:rsidR="00D81C2B" w:rsidRPr="008B43D9">
        <w:rPr>
          <w:b w:val="0"/>
          <w:bCs w:val="0"/>
          <w:sz w:val="28"/>
          <w:szCs w:val="28"/>
        </w:rPr>
        <w:t>т</w:t>
      </w:r>
      <w:r w:rsidR="00D81C2B" w:rsidRPr="008B43D9">
        <w:rPr>
          <w:b w:val="0"/>
          <w:bCs w:val="0"/>
          <w:sz w:val="28"/>
          <w:szCs w:val="28"/>
        </w:rPr>
        <w:t>рации муниципального района «Читинский район» о</w:t>
      </w:r>
      <w:r w:rsidR="00D81C2B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 09 декабря 2005 года №1789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протоколом Комиссии по предупреждению и ликвидации чрезвычайных ситуаций и обеспечению пожарной безопасности Читинского района от 14.11.2016 года №22</w:t>
      </w:r>
      <w:proofErr w:type="gramEnd"/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и сложную ситуацию, вызванную возгоранием на свалке твердых бытовых отходов (далее-свалка), и негативным воздействием продуктов горения на здоровье жителей пгт. Атамановка,</w:t>
      </w:r>
    </w:p>
    <w:p w:rsidR="00AC17F6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постановляет</w:t>
      </w:r>
      <w:r w:rsidR="00AC17F6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8B43D9" w:rsidRDefault="009D7257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1.Ввести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на территории свалки пгт.</w:t>
      </w:r>
      <w:proofErr w:type="gramStart"/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End"/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Атамановка муниципального района «Читинский район» с15.00 (время местное) 14 ноября 2016 года режим функци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нир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вания «»Чрезвычайная ситуация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8B43D9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2.Назначить руководителем 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работ по 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ликвидации чрезвычайной ситуации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первого заместителя председателя КЧС и ОПБ администрации муниципального района «Читинский район» Фесюка С.В.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3.Создать оперативный штаб 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по ликвидации чрезвычайной ситуации 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 сост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ве: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уководитель штаба – </w:t>
      </w:r>
      <w:proofErr w:type="gramStart"/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Сазонов Н.</w:t>
      </w:r>
      <w:proofErr w:type="gramEnd"/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С.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, начальник </w:t>
      </w:r>
      <w:r w:rsidR="008B24B2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У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правления по развитию и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</w:t>
      </w:r>
      <w:r w:rsidR="00D81C2B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фраструктуры ЖКК 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администрации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Члены:</w:t>
      </w:r>
    </w:p>
    <w:p w:rsidR="008C04E8" w:rsidRDefault="00D81C2B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Уша</w:t>
      </w:r>
      <w:r w:rsidR="008B24B2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ков С.Г., глава администрации пгт.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«Атамановское»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8C04E8" w:rsidRDefault="008B24B2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Тимофеев С.А., начальник отдела Управления по развитию инфраструктуры ЖКК администрации МР «Читинский район»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8B24B2" w:rsidRDefault="008B24B2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Можаров И.В., начальник отдела по делам ГОЧС и МР администрации МР «Читинский район»;</w:t>
      </w:r>
    </w:p>
    <w:p w:rsidR="008B24B2" w:rsidRDefault="008B24B2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Ханин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И., заместитель начальника Управления Экономики и имущества администрации МР «Читинский район»;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Перфильева В.И., председатель Комитета по финансам администрации мун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ципального района «Читинский район»;</w:t>
      </w:r>
    </w:p>
    <w:p w:rsidR="008C04E8" w:rsidRDefault="008B24B2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Волощук Е.М., ИП «Волощук»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8C04E8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4.Руководителю </w:t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штаба 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ликвидации чрез</w:t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вычайной ситуации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5909A9" w:rsidRDefault="005909A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4.1.составить подробный план ликвидации чрезвычайной ситуации;</w:t>
      </w:r>
    </w:p>
    <w:p w:rsidR="005909A9" w:rsidRDefault="005909A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4.2.подготовить смету на проведение работ по тушению возгораний на свалке гп «Атамановское».</w:t>
      </w:r>
    </w:p>
    <w:p w:rsidR="005909A9" w:rsidRDefault="005909A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5.Управлению экономики и имущества (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Ханин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И.) заключить муниципал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ь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ный контракт с ОАО «Автолидер» на проведение работ по ликвидации возгор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ний на свалке пгт. «Атамановское».</w:t>
      </w:r>
    </w:p>
    <w:p w:rsidR="005909A9" w:rsidRDefault="005909A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6.ИП «Волощук» оказать содействие в проведении работ на свалке пгт. «Атамановское».</w:t>
      </w:r>
    </w:p>
    <w:p w:rsidR="005909A9" w:rsidRDefault="005909A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7.Председателю комитета по финансам</w:t>
      </w:r>
      <w:r w:rsidR="000359E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Перфильевой В.И. выделить необх</w:t>
      </w:r>
      <w:r w:rsidR="000359E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0359E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димое количество денежных сре</w:t>
      </w:r>
      <w:proofErr w:type="gramStart"/>
      <w:r w:rsidR="000359E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дств дл</w:t>
      </w:r>
      <w:proofErr w:type="gramEnd"/>
      <w:r w:rsidR="000359E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я ликвидации чрезвычайной ситуации.</w:t>
      </w:r>
    </w:p>
    <w:p w:rsidR="000359E9" w:rsidRDefault="000359E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8.Постановление опубликовать в районной газете.</w:t>
      </w:r>
    </w:p>
    <w:p w:rsidR="002A263E" w:rsidRDefault="005909A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="002A263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.</w:t>
      </w:r>
      <w:proofErr w:type="gramStart"/>
      <w:r w:rsidR="002A263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 w:rsidR="002A263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исполнением постановления оставляю за собой.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Pr="008B43D9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Руководител</w:t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ь администрации</w:t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 w:rsidR="005909A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 А.А. Эпов</w:t>
      </w:r>
    </w:p>
    <w:sectPr w:rsidR="002A263E" w:rsidRPr="008B43D9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2E5"/>
    <w:rsid w:val="000163CE"/>
    <w:rsid w:val="000359E9"/>
    <w:rsid w:val="0003639F"/>
    <w:rsid w:val="00052E09"/>
    <w:rsid w:val="00071FFA"/>
    <w:rsid w:val="00095437"/>
    <w:rsid w:val="00102BF3"/>
    <w:rsid w:val="00161C21"/>
    <w:rsid w:val="00180B71"/>
    <w:rsid w:val="001A0459"/>
    <w:rsid w:val="00214A4B"/>
    <w:rsid w:val="00242034"/>
    <w:rsid w:val="002A263E"/>
    <w:rsid w:val="0030596D"/>
    <w:rsid w:val="003760D5"/>
    <w:rsid w:val="003B775E"/>
    <w:rsid w:val="004153E6"/>
    <w:rsid w:val="00426A04"/>
    <w:rsid w:val="004466F0"/>
    <w:rsid w:val="004B486B"/>
    <w:rsid w:val="004C1229"/>
    <w:rsid w:val="004C555E"/>
    <w:rsid w:val="004E192E"/>
    <w:rsid w:val="004F2FBF"/>
    <w:rsid w:val="00575BBC"/>
    <w:rsid w:val="005909A9"/>
    <w:rsid w:val="00652BF4"/>
    <w:rsid w:val="006D5F25"/>
    <w:rsid w:val="007145CA"/>
    <w:rsid w:val="007A0073"/>
    <w:rsid w:val="008013DD"/>
    <w:rsid w:val="00837EA2"/>
    <w:rsid w:val="00881D36"/>
    <w:rsid w:val="008938C6"/>
    <w:rsid w:val="008B24B2"/>
    <w:rsid w:val="008B43D9"/>
    <w:rsid w:val="008C04E8"/>
    <w:rsid w:val="009122E5"/>
    <w:rsid w:val="00963FE5"/>
    <w:rsid w:val="009D7257"/>
    <w:rsid w:val="00AC17F6"/>
    <w:rsid w:val="00B04B27"/>
    <w:rsid w:val="00B824A4"/>
    <w:rsid w:val="00BF0701"/>
    <w:rsid w:val="00D02FD2"/>
    <w:rsid w:val="00D24011"/>
    <w:rsid w:val="00D81C2B"/>
    <w:rsid w:val="00DE00D9"/>
    <w:rsid w:val="00E52771"/>
    <w:rsid w:val="00E9107C"/>
    <w:rsid w:val="00ED7AC4"/>
    <w:rsid w:val="00F46D91"/>
    <w:rsid w:val="00F6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29</cp:revision>
  <cp:lastPrinted>2016-02-20T01:24:00Z</cp:lastPrinted>
  <dcterms:created xsi:type="dcterms:W3CDTF">2015-12-24T02:50:00Z</dcterms:created>
  <dcterms:modified xsi:type="dcterms:W3CDTF">2016-11-22T05:17:00Z</dcterms:modified>
</cp:coreProperties>
</file>