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B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190F" w:rsidRDefault="006C190F" w:rsidP="006C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90F" w:rsidRDefault="001A676B" w:rsidP="006C19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6C190F">
        <w:rPr>
          <w:rFonts w:ascii="Times New Roman" w:hAnsi="Times New Roman" w:cs="Times New Roman"/>
          <w:sz w:val="28"/>
        </w:rPr>
        <w:t xml:space="preserve"> мая 2017 год</w:t>
      </w:r>
      <w:r>
        <w:rPr>
          <w:rFonts w:ascii="Times New Roman" w:hAnsi="Times New Roman" w:cs="Times New Roman"/>
          <w:sz w:val="28"/>
        </w:rPr>
        <w:t>а</w:t>
      </w:r>
      <w:r w:rsidR="006C190F">
        <w:rPr>
          <w:rFonts w:ascii="Times New Roman" w:hAnsi="Times New Roman" w:cs="Times New Roman"/>
          <w:sz w:val="28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327</w:t>
      </w:r>
    </w:p>
    <w:p w:rsidR="001A676B" w:rsidRDefault="001A676B" w:rsidP="001A6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Чита</w:t>
      </w:r>
    </w:p>
    <w:p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E25BB" w:rsidRDefault="006C190F" w:rsidP="001A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25BB">
        <w:rPr>
          <w:rFonts w:ascii="Times New Roman" w:hAnsi="Times New Roman" w:cs="Times New Roman"/>
          <w:b/>
          <w:sz w:val="28"/>
        </w:rPr>
        <w:t>б утверждении Заключения</w:t>
      </w:r>
      <w:r w:rsidR="001A676B">
        <w:rPr>
          <w:rFonts w:ascii="Times New Roman" w:hAnsi="Times New Roman" w:cs="Times New Roman"/>
          <w:b/>
          <w:sz w:val="28"/>
        </w:rPr>
        <w:t xml:space="preserve"> </w:t>
      </w:r>
      <w:r w:rsidR="000E25BB">
        <w:rPr>
          <w:rFonts w:ascii="Times New Roman" w:hAnsi="Times New Roman" w:cs="Times New Roman"/>
          <w:b/>
          <w:sz w:val="28"/>
        </w:rPr>
        <w:t>о согласовании проекта схемы</w:t>
      </w:r>
    </w:p>
    <w:p w:rsidR="006C190F" w:rsidRPr="001A676B" w:rsidRDefault="000E25BB" w:rsidP="001A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территориального планирования</w:t>
      </w:r>
      <w:r w:rsidR="001A67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Российской Федерации в области</w:t>
      </w:r>
      <w:r w:rsidR="001A676B">
        <w:rPr>
          <w:rFonts w:ascii="Times New Roman" w:hAnsi="Times New Roman" w:cs="Times New Roman"/>
          <w:b/>
          <w:sz w:val="28"/>
        </w:rPr>
        <w:t xml:space="preserve"> федерального транспорта</w:t>
      </w:r>
    </w:p>
    <w:p w:rsidR="006C190F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E25BB" w:rsidRDefault="000E25BB" w:rsidP="006C1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C190F" w:rsidRPr="000E25BB" w:rsidRDefault="000E25BB" w:rsidP="000616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5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12 Градостроительного кодекса Российской Федерации от 29 декабря 2004 года № 190-ФЗ,</w:t>
      </w:r>
      <w:r w:rsidRPr="000E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0E25B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согласования проекта схемы территориального планирования </w:t>
      </w:r>
      <w:r w:rsidRPr="000E25BB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0E25BB"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муниципальных образований Забайкальского кра</w:t>
      </w:r>
      <w:r>
        <w:rPr>
          <w:rFonts w:ascii="Times New Roman" w:hAnsi="Times New Roman" w:cs="Times New Roman"/>
          <w:sz w:val="28"/>
          <w:szCs w:val="28"/>
        </w:rPr>
        <w:t xml:space="preserve">я, утвержденным постановлением </w:t>
      </w:r>
      <w:r w:rsidRPr="000E25BB">
        <w:rPr>
          <w:rFonts w:ascii="Times New Roman" w:hAnsi="Times New Roman" w:cs="Times New Roman"/>
          <w:sz w:val="28"/>
          <w:szCs w:val="28"/>
        </w:rPr>
        <w:t>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Забайкальского края от 09 июля 2013 года № 292, </w:t>
      </w:r>
      <w:r w:rsidR="006C190F">
        <w:rPr>
          <w:rFonts w:ascii="Times New Roman" w:hAnsi="Times New Roman" w:cs="Times New Roman"/>
          <w:sz w:val="28"/>
        </w:rPr>
        <w:t>Совет муниципального района «Читинский район» решил:</w:t>
      </w:r>
    </w:p>
    <w:p w:rsidR="000E25BB" w:rsidRDefault="000E25BB" w:rsidP="0006161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Заключение о согласовании проекта схемы территориального планирования Российской Федерации в области федерального транспорта (</w:t>
      </w:r>
      <w:r w:rsidR="00061617">
        <w:rPr>
          <w:rFonts w:ascii="Times New Roman" w:hAnsi="Times New Roman" w:cs="Times New Roman"/>
          <w:sz w:val="28"/>
        </w:rPr>
        <w:t>Приложение № 1).</w:t>
      </w:r>
    </w:p>
    <w:p w:rsidR="006C190F" w:rsidRDefault="006C190F" w:rsidP="0006161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6C190F" w:rsidRDefault="006C190F" w:rsidP="0006161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C190F" w:rsidRDefault="006C190F" w:rsidP="006C1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C190F" w:rsidRPr="001A676B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676B">
        <w:rPr>
          <w:rFonts w:ascii="Times New Roman" w:hAnsi="Times New Roman" w:cs="Times New Roman"/>
          <w:sz w:val="28"/>
        </w:rPr>
        <w:t>Глава</w:t>
      </w:r>
      <w:r w:rsidR="001A676B" w:rsidRPr="001A676B">
        <w:rPr>
          <w:rFonts w:ascii="Times New Roman" w:hAnsi="Times New Roman" w:cs="Times New Roman"/>
          <w:sz w:val="28"/>
        </w:rPr>
        <w:t xml:space="preserve"> </w:t>
      </w:r>
      <w:r w:rsidRPr="001A676B">
        <w:rPr>
          <w:rFonts w:ascii="Times New Roman" w:hAnsi="Times New Roman" w:cs="Times New Roman"/>
          <w:sz w:val="28"/>
        </w:rPr>
        <w:t>муниципального района</w:t>
      </w:r>
    </w:p>
    <w:p w:rsidR="006C190F" w:rsidRPr="001A676B" w:rsidRDefault="006C190F" w:rsidP="006C19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676B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6C190F" w:rsidRPr="001A676B" w:rsidRDefault="006C190F" w:rsidP="006C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90F" w:rsidRDefault="006C190F" w:rsidP="006C190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C190F" w:rsidRDefault="006C190F" w:rsidP="006C1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676B" w:rsidRDefault="001A676B" w:rsidP="006C1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676B" w:rsidRDefault="001A676B" w:rsidP="006C1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190F" w:rsidRDefault="006C190F" w:rsidP="006C1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1A676B" w:rsidRDefault="001A676B" w:rsidP="00061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Решению Совета муниципального района «Читинский район» </w:t>
      </w:r>
    </w:p>
    <w:p w:rsidR="00061617" w:rsidRDefault="001A676B" w:rsidP="00061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мая 2017 года № 327</w:t>
      </w:r>
    </w:p>
    <w:p w:rsidR="006C190F" w:rsidRPr="00061617" w:rsidRDefault="00061617" w:rsidP="00061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7">
        <w:rPr>
          <w:rFonts w:ascii="Times New Roman" w:hAnsi="Times New Roman" w:cs="Times New Roman"/>
          <w:b/>
          <w:sz w:val="28"/>
          <w:szCs w:val="28"/>
        </w:rPr>
        <w:t>«Об утверждении заключения о согласовании проекта схемы территориального планирования Российской Федерации в области федерального транспорта»</w:t>
      </w:r>
    </w:p>
    <w:p w:rsidR="00061617" w:rsidRDefault="00061617" w:rsidP="001A67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61617" w:rsidRPr="00061617" w:rsidRDefault="001A676B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6C190F" w:rsidRPr="00061617"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разработан</w:t>
      </w:r>
      <w:r>
        <w:rPr>
          <w:rFonts w:ascii="Times New Roman" w:hAnsi="Times New Roman" w:cs="Times New Roman"/>
          <w:sz w:val="28"/>
        </w:rPr>
        <w:t>о</w:t>
      </w:r>
      <w:r w:rsidR="006C190F" w:rsidRPr="000616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1617" w:rsidRPr="00061617">
        <w:rPr>
          <w:rFonts w:ascii="Times New Roman" w:hAnsi="Times New Roman" w:cs="Times New Roman"/>
          <w:sz w:val="28"/>
          <w:szCs w:val="28"/>
        </w:rPr>
        <w:t xml:space="preserve"> соответствии со статьей 12 Градостроительного кодекса Российской Федерации от 29 декабря 2004 года № 190-ФЗ, пунктом 4 Порядка </w:t>
      </w:r>
      <w:proofErr w:type="gramStart"/>
      <w:r w:rsidR="00061617" w:rsidRPr="00061617">
        <w:rPr>
          <w:rFonts w:ascii="Times New Roman" w:hAnsi="Times New Roman" w:cs="Times New Roman"/>
          <w:sz w:val="28"/>
          <w:szCs w:val="28"/>
        </w:rPr>
        <w:t>согласования проекта схемы территориального планирования Российской Федерации</w:t>
      </w:r>
      <w:proofErr w:type="gramEnd"/>
      <w:r w:rsidR="00061617" w:rsidRPr="00061617"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муниципальных образований Забайкальского края, утвержденным постановлением Правительства Забайкальского края от 09 июля 2013 года № 292.</w:t>
      </w:r>
    </w:p>
    <w:p w:rsidR="006C190F" w:rsidRDefault="001A676B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r w:rsidR="006C190F" w:rsidRPr="00061617">
        <w:rPr>
          <w:rFonts w:ascii="Times New Roman" w:hAnsi="Times New Roman" w:cs="Times New Roman"/>
          <w:sz w:val="28"/>
        </w:rPr>
        <w:t>подготовлен</w:t>
      </w:r>
      <w:r>
        <w:rPr>
          <w:rFonts w:ascii="Times New Roman" w:hAnsi="Times New Roman" w:cs="Times New Roman"/>
          <w:sz w:val="28"/>
        </w:rPr>
        <w:t>о</w:t>
      </w:r>
      <w:r w:rsidR="006C190F" w:rsidRPr="00061617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190F" w:rsidRPr="00061617">
        <w:rPr>
          <w:rFonts w:ascii="Times New Roman" w:hAnsi="Times New Roman" w:cs="Times New Roman"/>
          <w:sz w:val="28"/>
        </w:rPr>
        <w:t>во</w:t>
      </w:r>
      <w:proofErr w:type="gramEnd"/>
      <w:r w:rsidR="006C190F" w:rsidRPr="00061617">
        <w:rPr>
          <w:rFonts w:ascii="Times New Roman" w:hAnsi="Times New Roman" w:cs="Times New Roman"/>
          <w:sz w:val="28"/>
        </w:rPr>
        <w:t xml:space="preserve"> исполнени</w:t>
      </w:r>
      <w:r>
        <w:rPr>
          <w:rFonts w:ascii="Times New Roman" w:hAnsi="Times New Roman" w:cs="Times New Roman"/>
          <w:sz w:val="28"/>
        </w:rPr>
        <w:t>и</w:t>
      </w:r>
      <w:r w:rsidR="006C190F" w:rsidRPr="00061617">
        <w:rPr>
          <w:rFonts w:ascii="Times New Roman" w:hAnsi="Times New Roman" w:cs="Times New Roman"/>
          <w:sz w:val="28"/>
        </w:rPr>
        <w:t xml:space="preserve"> </w:t>
      </w:r>
      <w:r w:rsidR="00061617" w:rsidRPr="00061617">
        <w:rPr>
          <w:rFonts w:ascii="Times New Roman" w:hAnsi="Times New Roman" w:cs="Times New Roman"/>
          <w:sz w:val="28"/>
        </w:rPr>
        <w:t xml:space="preserve">Транспортной стратегии </w:t>
      </w:r>
      <w:proofErr w:type="gramStart"/>
      <w:r w:rsidR="00061617" w:rsidRPr="00061617">
        <w:rPr>
          <w:rFonts w:ascii="Times New Roman" w:hAnsi="Times New Roman" w:cs="Times New Roman"/>
          <w:sz w:val="28"/>
        </w:rPr>
        <w:t xml:space="preserve">Российской Федерации на период до 2030 года, утвержденной распоряжением Правительства Российской Федерации от 22 ноября 2008 года № 1734-р, Стратегии развития железнодорожного транспорта в Российской Федерации до 2030 года, утвержденной распоряжением Правительства Российской Федерации от 17 июня 2008 года № 877-р, в соответствии с паспортом инвестиционного проекта «Модернизация </w:t>
      </w:r>
      <w:r w:rsidR="00061617" w:rsidRPr="00061617">
        <w:rPr>
          <w:rFonts w:ascii="Times New Roman" w:hAnsi="Times New Roman" w:cs="Times New Roman"/>
          <w:sz w:val="28"/>
          <w:szCs w:val="28"/>
        </w:rPr>
        <w:t>железнодорожной инфраструктуры Байкало-Амурской и Транссибирской железных магистралей с развитием пропускных и провозных способностей», утвержденным</w:t>
      </w:r>
      <w:proofErr w:type="gramEnd"/>
      <w:r w:rsidR="00061617" w:rsidRPr="00061617">
        <w:rPr>
          <w:rFonts w:ascii="Times New Roman" w:hAnsi="Times New Roman" w:cs="Times New Roman"/>
          <w:sz w:val="28"/>
          <w:szCs w:val="28"/>
        </w:rPr>
        <w:t xml:space="preserve"> </w:t>
      </w:r>
      <w:r w:rsidR="00061617" w:rsidRPr="00061617">
        <w:rPr>
          <w:rFonts w:ascii="Times New Roman" w:hAnsi="Times New Roman" w:cs="Times New Roman"/>
          <w:sz w:val="28"/>
        </w:rPr>
        <w:t>распоряжением Правительства Российской Федерации от 24 октября 2014 года № 2116-р.</w:t>
      </w:r>
    </w:p>
    <w:p w:rsidR="00061617" w:rsidRDefault="00061617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61617" w:rsidRDefault="00061617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61617" w:rsidRDefault="00061617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61617" w:rsidRDefault="00061617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61617" w:rsidRDefault="00061617" w:rsidP="00061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4712E" w:rsidRDefault="00A4712E" w:rsidP="00A471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A4712E" w:rsidRDefault="00A4712E" w:rsidP="00A4712E">
      <w:pPr>
        <w:spacing w:after="0" w:line="240" w:lineRule="auto"/>
        <w:jc w:val="center"/>
      </w:pPr>
      <w:r w:rsidRPr="00A4712E">
        <w:rPr>
          <w:noProof/>
        </w:rPr>
        <w:lastRenderedPageBreak/>
        <w:drawing>
          <wp:inline distT="0" distB="0" distL="0" distR="0">
            <wp:extent cx="739255" cy="838040"/>
            <wp:effectExtent l="19050" t="0" r="369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77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00" w:type="dxa"/>
        <w:tblInd w:w="-459" w:type="dxa"/>
        <w:tblLayout w:type="fixed"/>
        <w:tblLook w:val="04A0"/>
      </w:tblPr>
      <w:tblGrid>
        <w:gridCol w:w="10070"/>
        <w:gridCol w:w="5530"/>
      </w:tblGrid>
      <w:tr w:rsidR="00A4712E" w:rsidRPr="00A4712E" w:rsidTr="00A4712E">
        <w:trPr>
          <w:trHeight w:val="3348"/>
        </w:trPr>
        <w:tc>
          <w:tcPr>
            <w:tcW w:w="10065" w:type="dxa"/>
          </w:tcPr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«Читинский район»</w:t>
            </w:r>
          </w:p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A4712E" w:rsidRPr="00A4712E" w:rsidRDefault="00A4712E" w:rsidP="00A47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24 мая 2017г.                                                                           № ___________</w:t>
            </w:r>
          </w:p>
          <w:p w:rsidR="00A4712E" w:rsidRPr="00A4712E" w:rsidRDefault="00A4712E" w:rsidP="00A47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схемы территориального планирования</w:t>
            </w:r>
          </w:p>
          <w:p w:rsid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в области федерального транспорта</w:t>
            </w:r>
          </w:p>
          <w:p w:rsidR="00A4712E" w:rsidRPr="00A4712E" w:rsidRDefault="00A4712E" w:rsidP="00A4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4712E" w:rsidRPr="00A4712E" w:rsidRDefault="00A4712E" w:rsidP="00A4712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2E" w:rsidRPr="00A4712E" w:rsidRDefault="00A4712E" w:rsidP="00A4712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12E" w:rsidRPr="00A4712E" w:rsidRDefault="00A4712E" w:rsidP="000F5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12E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«Читинский район» (далее – Администрация) рассмотрены изменения, которые вносятся в схему территориального планирования Российской Федерации в области федерального транспорта, утвержденную распоряжением Правительства Российской Федерации от 19 марта 2013 года № 384-р, в части  модернизации железнодорожной инфраструктуры Байкало-Амурской и Транссибирской магистралей с развитием пропускных и провозных способностей (далее – проект схемы).</w:t>
      </w:r>
    </w:p>
    <w:p w:rsidR="00A4712E" w:rsidRPr="00A4712E" w:rsidRDefault="00A4712E" w:rsidP="000F5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12E">
        <w:rPr>
          <w:rFonts w:ascii="Times New Roman" w:hAnsi="Times New Roman" w:cs="Times New Roman"/>
          <w:sz w:val="28"/>
          <w:szCs w:val="28"/>
        </w:rPr>
        <w:t>Проект схемы</w:t>
      </w:r>
      <w:r w:rsidRPr="00A4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12E">
        <w:rPr>
          <w:rFonts w:ascii="Times New Roman" w:hAnsi="Times New Roman" w:cs="Times New Roman"/>
          <w:sz w:val="28"/>
          <w:szCs w:val="28"/>
        </w:rPr>
        <w:t>представлен на согласование в соответствии с положениями статьи 12 Градостроительного кодекса Российской Федерации (далее – Кодекс) письмом Министерства территориального развития Забайкальского края.</w:t>
      </w:r>
    </w:p>
    <w:p w:rsidR="00A4712E" w:rsidRPr="00A4712E" w:rsidRDefault="00A4712E" w:rsidP="000F5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12E">
        <w:rPr>
          <w:rFonts w:ascii="Times New Roman" w:hAnsi="Times New Roman" w:cs="Times New Roman"/>
          <w:sz w:val="28"/>
          <w:szCs w:val="28"/>
        </w:rPr>
        <w:t>В соответствии с Порядком  согласования проекта схемы  территориального планирования  Российской Федерации органами  местного самоуправления муниципальных образований Забайкальского края, утвержденным постановлением  Правительства  Забайкальского края от 09 июля 2013 года № 292 (далее - Порядок), Администрацией рассмотрен Проект схемы в части возможного влияния планируемых для размещения объектов федерального транспорта на социально-экономическое развитие муниципального района «Читинский район», а также возможного негативного воздействия указанных объектов на</w:t>
      </w:r>
      <w:proofErr w:type="gramEnd"/>
      <w:r w:rsidRPr="00A4712E">
        <w:rPr>
          <w:rFonts w:ascii="Times New Roman" w:hAnsi="Times New Roman" w:cs="Times New Roman"/>
          <w:sz w:val="28"/>
          <w:szCs w:val="28"/>
        </w:rPr>
        <w:t xml:space="preserve"> окружающую среду на территории данного муниципального  образования.</w:t>
      </w:r>
    </w:p>
    <w:p w:rsidR="00A4712E" w:rsidRPr="00A4712E" w:rsidRDefault="00A4712E" w:rsidP="000F5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12E">
        <w:rPr>
          <w:rFonts w:ascii="Times New Roman" w:hAnsi="Times New Roman" w:cs="Times New Roman"/>
          <w:sz w:val="28"/>
          <w:szCs w:val="28"/>
        </w:rPr>
        <w:t>В соответствии с положениями части 5 статьи 12 Кодекса, пункта 4 Порядка, Проект схемы является согласованным.</w:t>
      </w:r>
    </w:p>
    <w:p w:rsidR="00A4712E" w:rsidRPr="00A4712E" w:rsidRDefault="00A4712E" w:rsidP="00A4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12E" w:rsidRPr="00A4712E" w:rsidRDefault="00A4712E" w:rsidP="00A4712E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712E" w:rsidRPr="00A4712E" w:rsidRDefault="00A4712E" w:rsidP="00A4712E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45EC" w:rsidRPr="000F56D3" w:rsidRDefault="00A4712E" w:rsidP="000F56D3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2E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                                </w:t>
      </w:r>
      <w:r w:rsidR="000F56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712E">
        <w:rPr>
          <w:rFonts w:ascii="Times New Roman" w:hAnsi="Times New Roman" w:cs="Times New Roman"/>
          <w:b/>
          <w:sz w:val="28"/>
          <w:szCs w:val="28"/>
        </w:rPr>
        <w:t xml:space="preserve">                          А.А. Эпов</w:t>
      </w:r>
    </w:p>
    <w:sectPr w:rsidR="007145EC" w:rsidRPr="000F56D3" w:rsidSect="0071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190F"/>
    <w:rsid w:val="00011DAB"/>
    <w:rsid w:val="00061617"/>
    <w:rsid w:val="000E25BB"/>
    <w:rsid w:val="000F56D3"/>
    <w:rsid w:val="001A676B"/>
    <w:rsid w:val="00333AA3"/>
    <w:rsid w:val="006C190F"/>
    <w:rsid w:val="007145EC"/>
    <w:rsid w:val="00A4712E"/>
    <w:rsid w:val="00DB4EF1"/>
    <w:rsid w:val="00FD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1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9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90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061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061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"/>
    <w:basedOn w:val="a"/>
    <w:semiHidden/>
    <w:unhideWhenUsed/>
    <w:rsid w:val="000616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06161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06161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616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06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6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55D9-0DC4-4663-B4D6-9EE832FA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2017-05-29T02:23:00Z</cp:lastPrinted>
  <dcterms:created xsi:type="dcterms:W3CDTF">2017-05-29T02:26:00Z</dcterms:created>
  <dcterms:modified xsi:type="dcterms:W3CDTF">2017-05-29T02:26:00Z</dcterms:modified>
</cp:coreProperties>
</file>