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037D" w:rsidRPr="0030037D" w:rsidRDefault="0030037D" w:rsidP="0030037D">
      <w:pPr>
        <w:jc w:val="right"/>
        <w:rPr>
          <w:sz w:val="16"/>
          <w:szCs w:val="16"/>
        </w:rPr>
      </w:pPr>
      <w:r w:rsidRPr="0030037D">
        <w:t xml:space="preserve">                                                                                                                               УТВЕРЖДЕНО:</w:t>
      </w:r>
    </w:p>
    <w:p w:rsidR="0030037D" w:rsidRPr="0030037D" w:rsidRDefault="0030037D" w:rsidP="0030037D">
      <w:pPr>
        <w:tabs>
          <w:tab w:val="right" w:pos="9360"/>
        </w:tabs>
        <w:spacing w:after="13"/>
        <w:ind w:right="-5"/>
        <w:jc w:val="right"/>
      </w:pPr>
      <w:r w:rsidRPr="0030037D">
        <w:t>Постановлением</w:t>
      </w:r>
    </w:p>
    <w:p w:rsidR="0030037D" w:rsidRPr="0030037D" w:rsidRDefault="0030037D" w:rsidP="0030037D">
      <w:pPr>
        <w:tabs>
          <w:tab w:val="right" w:pos="9360"/>
        </w:tabs>
        <w:spacing w:after="13"/>
        <w:ind w:right="-5"/>
        <w:jc w:val="right"/>
      </w:pPr>
      <w:r w:rsidRPr="0030037D">
        <w:t xml:space="preserve">руководителя </w:t>
      </w:r>
    </w:p>
    <w:p w:rsidR="0030037D" w:rsidRPr="0030037D" w:rsidRDefault="0030037D" w:rsidP="0030037D">
      <w:pPr>
        <w:tabs>
          <w:tab w:val="right" w:pos="9360"/>
        </w:tabs>
        <w:spacing w:after="13"/>
        <w:ind w:right="-5"/>
        <w:jc w:val="right"/>
      </w:pPr>
      <w:r w:rsidRPr="0030037D">
        <w:t>администрации</w:t>
      </w:r>
    </w:p>
    <w:p w:rsidR="0030037D" w:rsidRPr="0030037D" w:rsidRDefault="0030037D" w:rsidP="0030037D">
      <w:pPr>
        <w:tabs>
          <w:tab w:val="right" w:pos="9360"/>
        </w:tabs>
        <w:spacing w:after="13"/>
        <w:ind w:right="-5"/>
        <w:jc w:val="right"/>
      </w:pPr>
      <w:r w:rsidRPr="0030037D">
        <w:t>муниципального района</w:t>
      </w:r>
    </w:p>
    <w:p w:rsidR="0030037D" w:rsidRPr="0030037D" w:rsidRDefault="0030037D" w:rsidP="0030037D">
      <w:pPr>
        <w:tabs>
          <w:tab w:val="right" w:pos="9360"/>
        </w:tabs>
        <w:spacing w:after="13"/>
        <w:ind w:right="-5"/>
        <w:jc w:val="right"/>
      </w:pPr>
      <w:r w:rsidRPr="0030037D">
        <w:t>«Читинский район»</w:t>
      </w:r>
    </w:p>
    <w:p w:rsidR="0030037D" w:rsidRPr="000B4183" w:rsidRDefault="0030037D" w:rsidP="0030037D">
      <w:pPr>
        <w:autoSpaceDN w:val="0"/>
        <w:jc w:val="right"/>
      </w:pPr>
      <w:r w:rsidRPr="0030037D">
        <w:t xml:space="preserve">                                                                               </w:t>
      </w:r>
      <w:r>
        <w:t xml:space="preserve">            </w:t>
      </w:r>
      <w:r w:rsidR="000B4183">
        <w:t xml:space="preserve">         </w:t>
      </w:r>
      <w:r>
        <w:t>от «</w:t>
      </w:r>
      <w:r w:rsidR="00D02CB8" w:rsidRPr="00D02CB8">
        <w:t>13</w:t>
      </w:r>
      <w:r>
        <w:t>»</w:t>
      </w:r>
      <w:r w:rsidR="00D02CB8" w:rsidRPr="00D02CB8">
        <w:t xml:space="preserve"> </w:t>
      </w:r>
      <w:r w:rsidR="00D02CB8">
        <w:t xml:space="preserve">ноября 2017 </w:t>
      </w:r>
      <w:r>
        <w:t>г. №</w:t>
      </w:r>
      <w:r w:rsidR="00067A45">
        <w:t xml:space="preserve"> </w:t>
      </w:r>
      <w:r>
        <w:t xml:space="preserve"> </w:t>
      </w:r>
      <w:r w:rsidR="00D02CB8">
        <w:t>2736</w:t>
      </w:r>
    </w:p>
    <w:p w:rsidR="0030037D" w:rsidRPr="0030037D" w:rsidRDefault="0030037D" w:rsidP="00DB2FE4">
      <w:pPr>
        <w:autoSpaceDN w:val="0"/>
        <w:jc w:val="center"/>
        <w:rPr>
          <w:b/>
        </w:rPr>
      </w:pPr>
    </w:p>
    <w:p w:rsidR="000D7D26" w:rsidRDefault="000D7D26" w:rsidP="00DB2FE4">
      <w:pPr>
        <w:autoSpaceDN w:val="0"/>
        <w:jc w:val="center"/>
        <w:rPr>
          <w:b/>
        </w:rPr>
      </w:pPr>
      <w:r>
        <w:rPr>
          <w:b/>
        </w:rPr>
        <w:t>ИНФОРМАЦИОННОЕ СООБЩЕНИЕ</w:t>
      </w:r>
    </w:p>
    <w:p w:rsidR="000D7D26" w:rsidRDefault="00145367" w:rsidP="001517C4">
      <w:pPr>
        <w:autoSpaceDN w:val="0"/>
        <w:jc w:val="center"/>
      </w:pPr>
      <w:r>
        <w:t>о продаже объекта</w:t>
      </w:r>
      <w:r w:rsidR="000D7D26">
        <w:t xml:space="preserve"> собственности</w:t>
      </w:r>
      <w:r w:rsidR="001517C4" w:rsidRPr="001517C4">
        <w:t xml:space="preserve"> </w:t>
      </w:r>
      <w:bookmarkStart w:id="0" w:name="_GoBack"/>
      <w:bookmarkEnd w:id="0"/>
      <w:r w:rsidR="000D7D26">
        <w:t xml:space="preserve"> муниципального района</w:t>
      </w:r>
    </w:p>
    <w:p w:rsidR="000D7D26" w:rsidRPr="00145367" w:rsidRDefault="000D7D26" w:rsidP="000D7D26">
      <w:pPr>
        <w:autoSpaceDN w:val="0"/>
        <w:jc w:val="center"/>
      </w:pPr>
      <w:r>
        <w:t xml:space="preserve"> «Читинский район»</w:t>
      </w:r>
      <w:r w:rsidR="001517C4" w:rsidRPr="001517C4">
        <w:t xml:space="preserve"> </w:t>
      </w:r>
      <w:r w:rsidR="001517C4">
        <w:t>посредством публичного предложения</w:t>
      </w:r>
    </w:p>
    <w:p w:rsidR="000D7D26" w:rsidRPr="00145367" w:rsidRDefault="000D7D26" w:rsidP="000D7D26">
      <w:pPr>
        <w:autoSpaceDN w:val="0"/>
        <w:jc w:val="center"/>
      </w:pPr>
    </w:p>
    <w:p w:rsidR="000D7D26" w:rsidRDefault="00EA58C0" w:rsidP="000D7D26">
      <w:pPr>
        <w:tabs>
          <w:tab w:val="left" w:pos="6113"/>
        </w:tabs>
        <w:autoSpaceDN w:val="0"/>
        <w:jc w:val="both"/>
      </w:pPr>
      <w:r>
        <w:t xml:space="preserve">г. Чита                                                                   </w:t>
      </w:r>
      <w:r w:rsidR="000B4183">
        <w:t xml:space="preserve">     </w:t>
      </w:r>
      <w:r w:rsidR="00D02CB8">
        <w:t xml:space="preserve">                                       </w:t>
      </w:r>
      <w:r w:rsidR="00F720ED">
        <w:t>«</w:t>
      </w:r>
      <w:r w:rsidR="00D02CB8">
        <w:t>14</w:t>
      </w:r>
      <w:r w:rsidR="00F720ED">
        <w:t>»</w:t>
      </w:r>
      <w:r w:rsidR="00D02CB8">
        <w:t xml:space="preserve"> ноября</w:t>
      </w:r>
      <w:r w:rsidR="00067A45">
        <w:t xml:space="preserve"> </w:t>
      </w:r>
      <w:r w:rsidR="00ED55F3">
        <w:t>2017</w:t>
      </w:r>
      <w:r w:rsidR="000D7D26">
        <w:t>г.</w:t>
      </w:r>
    </w:p>
    <w:p w:rsidR="00EA58C0" w:rsidRDefault="000D7D26" w:rsidP="00EA58C0">
      <w:pPr>
        <w:autoSpaceDN w:val="0"/>
        <w:spacing w:line="300" w:lineRule="auto"/>
        <w:jc w:val="both"/>
      </w:pPr>
      <w:r>
        <w:t xml:space="preserve">          </w:t>
      </w:r>
    </w:p>
    <w:p w:rsidR="005C526D" w:rsidRPr="005C526D" w:rsidRDefault="000D7D26" w:rsidP="008C7D59">
      <w:pPr>
        <w:autoSpaceDN w:val="0"/>
        <w:ind w:firstLine="709"/>
        <w:jc w:val="both"/>
      </w:pPr>
      <w:proofErr w:type="gramStart"/>
      <w:r>
        <w:t xml:space="preserve">Администрация муниципального района «Читинский район» </w:t>
      </w:r>
      <w:r w:rsidR="000505C8">
        <w:t xml:space="preserve">с Федеральным законом от 21.12.2001г. № 178-ФЗ «О приватизации государственного и муниципального имущества», </w:t>
      </w:r>
      <w:r w:rsidR="005C526D" w:rsidRPr="005C526D">
        <w:t>Постановления Правительства РФ от 22 июля 2002 г. N 549 "Об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w:t>
      </w:r>
      <w:r w:rsidR="005C526D">
        <w:t xml:space="preserve">, </w:t>
      </w:r>
      <w:r w:rsidR="000505C8">
        <w:t xml:space="preserve">Уставом муниципального района «Читинский район», </w:t>
      </w:r>
      <w:r w:rsidR="000505C8" w:rsidRPr="00946AC9">
        <w:t>решени</w:t>
      </w:r>
      <w:r w:rsidR="000505C8">
        <w:t>ем</w:t>
      </w:r>
      <w:r w:rsidR="000505C8" w:rsidRPr="00946AC9">
        <w:t xml:space="preserve"> Совета муниципального района «Читинский район» от </w:t>
      </w:r>
      <w:r w:rsidR="00067A45">
        <w:t>2</w:t>
      </w:r>
      <w:r w:rsidR="00067A45" w:rsidRPr="00067A45">
        <w:t>9</w:t>
      </w:r>
      <w:r w:rsidR="000505C8" w:rsidRPr="00946AC9">
        <w:t>.</w:t>
      </w:r>
      <w:r w:rsidR="00067A45">
        <w:t>0</w:t>
      </w:r>
      <w:r w:rsidR="00067A45" w:rsidRPr="00067A45">
        <w:t>9</w:t>
      </w:r>
      <w:r w:rsidR="000505C8" w:rsidRPr="00946AC9">
        <w:t>.201</w:t>
      </w:r>
      <w:r w:rsidR="00067A45">
        <w:t>7 г. № 3</w:t>
      </w:r>
      <w:r w:rsidR="00067A45" w:rsidRPr="00067A45">
        <w:t>57</w:t>
      </w:r>
      <w:proofErr w:type="gramEnd"/>
      <w:r w:rsidR="000505C8" w:rsidRPr="00946AC9">
        <w:t xml:space="preserve"> «О внесении изменений в перечень имущества муниципального района «Читинский район», подлежащего приватизации в 2014-2017 гг., утвержденный решение</w:t>
      </w:r>
      <w:r w:rsidR="000505C8">
        <w:t>м</w:t>
      </w:r>
      <w:r w:rsidR="000505C8" w:rsidRPr="00946AC9">
        <w:t xml:space="preserve"> Совета муниципального района «Читинский район» от 08.11.2013 г. № 24 и утверждении в новой редакции»</w:t>
      </w:r>
      <w:r w:rsidR="000505C8">
        <w:t>, сообщает о проведении продажи посредством публичного предложения объектов собственности имущества муниципального района «Читинский район».</w:t>
      </w:r>
    </w:p>
    <w:p w:rsidR="00EA58C0" w:rsidRDefault="000D7D26" w:rsidP="008C7D59">
      <w:pPr>
        <w:autoSpaceDN w:val="0"/>
        <w:ind w:firstLine="709"/>
        <w:jc w:val="both"/>
      </w:pPr>
      <w:r>
        <w:rPr>
          <w:b/>
        </w:rPr>
        <w:t>Организатор проведения торгов</w:t>
      </w:r>
      <w:r>
        <w:t xml:space="preserve"> – Администрация муниципального района «Читинский район».</w:t>
      </w:r>
    </w:p>
    <w:p w:rsidR="000D7D26" w:rsidRPr="000505C8" w:rsidRDefault="000D7D26" w:rsidP="00EA58C0">
      <w:pPr>
        <w:numPr>
          <w:ilvl w:val="0"/>
          <w:numId w:val="3"/>
        </w:numPr>
        <w:autoSpaceDN w:val="0"/>
        <w:contextualSpacing/>
        <w:jc w:val="both"/>
      </w:pPr>
      <w:r>
        <w:rPr>
          <w:b/>
        </w:rPr>
        <w:t xml:space="preserve"> Объект</w:t>
      </w:r>
      <w:r w:rsidR="000505C8">
        <w:rPr>
          <w:b/>
        </w:rPr>
        <w:t>ы</w:t>
      </w:r>
      <w:r>
        <w:rPr>
          <w:b/>
          <w:lang w:val="en-US"/>
        </w:rPr>
        <w:t xml:space="preserve"> </w:t>
      </w:r>
      <w:r>
        <w:rPr>
          <w:b/>
        </w:rPr>
        <w:t>приватизации:</w:t>
      </w:r>
    </w:p>
    <w:p w:rsidR="000505C8" w:rsidRPr="000505C8" w:rsidRDefault="000505C8" w:rsidP="00EA58C0">
      <w:pPr>
        <w:autoSpaceDN w:val="0"/>
        <w:ind w:left="284"/>
        <w:contextualSpacing/>
        <w:jc w:val="both"/>
      </w:pPr>
      <w:r>
        <w:rPr>
          <w:b/>
        </w:rPr>
        <w:t>Лот №1:</w:t>
      </w:r>
    </w:p>
    <w:p w:rsidR="00EA58C0" w:rsidRDefault="00EA58C0" w:rsidP="00DC337D">
      <w:pPr>
        <w:tabs>
          <w:tab w:val="left" w:pos="9000"/>
        </w:tabs>
        <w:autoSpaceDN w:val="0"/>
        <w:ind w:firstLine="709"/>
        <w:contextualSpacing/>
        <w:jc w:val="both"/>
      </w:pPr>
      <w:proofErr w:type="gramStart"/>
      <w:r>
        <w:t xml:space="preserve">– автобус ПАЗ 32053, год изготовления ТС - 2011; идентификационный номер (VIN) - Х1М3205С0В0000502; модель, № двигателя - 523400 А1009567; шасси (рама) № – отсутствует; кузов (кабина, прицеп) № – Х1М3205С0В0000502; цвет кузова (кабины, прицепа) – белый; государственный регистрационный номер К329ТО 75. </w:t>
      </w:r>
      <w:proofErr w:type="gramEnd"/>
    </w:p>
    <w:p w:rsidR="00EA58C0" w:rsidRDefault="00EA58C0" w:rsidP="00DC337D">
      <w:pPr>
        <w:tabs>
          <w:tab w:val="left" w:pos="9000"/>
        </w:tabs>
        <w:autoSpaceDN w:val="0"/>
        <w:ind w:firstLine="709"/>
        <w:contextualSpacing/>
        <w:jc w:val="both"/>
      </w:pPr>
      <w:r>
        <w:t xml:space="preserve">Начальная цена  продажи  </w:t>
      </w:r>
      <w:proofErr w:type="gramStart"/>
      <w:r>
        <w:t>согласно  отчета</w:t>
      </w:r>
      <w:proofErr w:type="gramEnd"/>
      <w:r>
        <w:t xml:space="preserve"> от 15.05.2017 г. № 152-2017  –  150 700, 00 (сто пятьдесят тысяч семьсот рублей) 00 копеек, размер задатка – 30 140,00  (тридцать тысяч сто сорок рублей) 00 копеек.</w:t>
      </w:r>
    </w:p>
    <w:p w:rsidR="00EA58C0" w:rsidRPr="00EA58C0" w:rsidRDefault="00EA58C0" w:rsidP="00EA58C0">
      <w:pPr>
        <w:tabs>
          <w:tab w:val="left" w:pos="9000"/>
        </w:tabs>
        <w:autoSpaceDN w:val="0"/>
        <w:contextualSpacing/>
        <w:jc w:val="both"/>
        <w:rPr>
          <w:b/>
        </w:rPr>
      </w:pPr>
      <w:r>
        <w:rPr>
          <w:b/>
        </w:rPr>
        <w:t xml:space="preserve">       </w:t>
      </w:r>
      <w:r w:rsidRPr="00EA58C0">
        <w:rPr>
          <w:b/>
        </w:rPr>
        <w:t>Лот №2:</w:t>
      </w:r>
    </w:p>
    <w:p w:rsidR="00EA58C0" w:rsidRDefault="00EA58C0" w:rsidP="00DC337D">
      <w:pPr>
        <w:tabs>
          <w:tab w:val="left" w:pos="9000"/>
        </w:tabs>
        <w:autoSpaceDN w:val="0"/>
        <w:ind w:firstLine="709"/>
        <w:contextualSpacing/>
        <w:jc w:val="both"/>
      </w:pPr>
      <w:r>
        <w:t>– автобус ПАЗ 32054, год изготовления ТС - 2005; идентификационный номер (VIN) - Х1А32054050008688; модель, № двигателя - 523400 51024021; кузов (кабина, прицеп) № - 50008688; цвет кузова (кабины, прицепа) - бело-синий; государственный регистрационный номер АЕ631 75.</w:t>
      </w:r>
    </w:p>
    <w:p w:rsidR="00515B62" w:rsidRDefault="00EA58C0" w:rsidP="00EA58C0">
      <w:pPr>
        <w:tabs>
          <w:tab w:val="left" w:pos="9000"/>
        </w:tabs>
        <w:autoSpaceDN w:val="0"/>
        <w:contextualSpacing/>
        <w:jc w:val="both"/>
      </w:pPr>
      <w:r>
        <w:t xml:space="preserve">         Начальная цена  продажи  </w:t>
      </w:r>
      <w:proofErr w:type="gramStart"/>
      <w:r>
        <w:t>согласно  отчета</w:t>
      </w:r>
      <w:proofErr w:type="gramEnd"/>
      <w:r>
        <w:t xml:space="preserve"> от 15.05.2017 г. № 152-2017  –  44 600,00 (сорок четыре тысячи шестьсот рублей) 00 копеек, размер задатка – 8 920,00  (восемь тысяч девятьсот двадцать рублей) 00 копеек.</w:t>
      </w:r>
    </w:p>
    <w:p w:rsidR="008C7D59" w:rsidRPr="008C7D59" w:rsidRDefault="008C7D59" w:rsidP="00067A45">
      <w:pPr>
        <w:tabs>
          <w:tab w:val="left" w:pos="9000"/>
        </w:tabs>
        <w:autoSpaceDN w:val="0"/>
        <w:ind w:left="284"/>
        <w:contextualSpacing/>
        <w:jc w:val="both"/>
      </w:pPr>
      <w:r>
        <w:rPr>
          <w:b/>
        </w:rPr>
        <w:t xml:space="preserve">2. </w:t>
      </w:r>
      <w:r w:rsidRPr="008C7D59">
        <w:rPr>
          <w:b/>
        </w:rPr>
        <w:t>Форма подачи предложений по цене</w:t>
      </w:r>
      <w:r w:rsidRPr="008C7D59">
        <w:t xml:space="preserve"> – открытая форма подачи предложений о</w:t>
      </w:r>
    </w:p>
    <w:p w:rsidR="008C7D59" w:rsidRDefault="008C7D59" w:rsidP="00067A45">
      <w:pPr>
        <w:tabs>
          <w:tab w:val="left" w:pos="9000"/>
        </w:tabs>
        <w:autoSpaceDN w:val="0"/>
        <w:contextualSpacing/>
        <w:jc w:val="both"/>
      </w:pPr>
      <w:proofErr w:type="gramStart"/>
      <w:r w:rsidRPr="008C7D59">
        <w:t>приобретении</w:t>
      </w:r>
      <w:proofErr w:type="gramEnd"/>
      <w:r w:rsidRPr="008C7D59">
        <w:t xml:space="preserve"> имущества в течение одной процедуры проведения такой продажи.</w:t>
      </w:r>
    </w:p>
    <w:p w:rsidR="00515B62" w:rsidRPr="00515B62" w:rsidRDefault="008C7D59" w:rsidP="008C7D59">
      <w:pPr>
        <w:tabs>
          <w:tab w:val="left" w:pos="9000"/>
        </w:tabs>
        <w:autoSpaceDN w:val="0"/>
        <w:ind w:left="284"/>
        <w:contextualSpacing/>
        <w:jc w:val="both"/>
      </w:pPr>
      <w:r>
        <w:rPr>
          <w:b/>
        </w:rPr>
        <w:t xml:space="preserve">3. </w:t>
      </w:r>
      <w:r w:rsidR="00515B62" w:rsidRPr="00515B62">
        <w:rPr>
          <w:b/>
        </w:rPr>
        <w:t xml:space="preserve">Начало приема заявок с прилагаемыми документами </w:t>
      </w:r>
      <w:r w:rsidR="00515B62" w:rsidRPr="00515B62">
        <w:t xml:space="preserve">– </w:t>
      </w:r>
      <w:r w:rsidR="00067A45">
        <w:t>«</w:t>
      </w:r>
      <w:r w:rsidR="00200661">
        <w:t>15</w:t>
      </w:r>
      <w:r w:rsidR="00515B62" w:rsidRPr="00515B62">
        <w:t>»</w:t>
      </w:r>
      <w:r w:rsidR="00200661">
        <w:t xml:space="preserve"> ноября </w:t>
      </w:r>
      <w:r w:rsidR="00515B62" w:rsidRPr="00515B62">
        <w:t>2017г.</w:t>
      </w:r>
    </w:p>
    <w:p w:rsidR="00515B62" w:rsidRPr="00515B62" w:rsidRDefault="008C7D59" w:rsidP="008C7D59">
      <w:pPr>
        <w:tabs>
          <w:tab w:val="left" w:pos="9000"/>
        </w:tabs>
        <w:autoSpaceDN w:val="0"/>
        <w:ind w:left="284"/>
        <w:contextualSpacing/>
        <w:jc w:val="both"/>
      </w:pPr>
      <w:r>
        <w:rPr>
          <w:b/>
        </w:rPr>
        <w:t xml:space="preserve">4. </w:t>
      </w:r>
      <w:r w:rsidR="00515B62" w:rsidRPr="00515B62">
        <w:rPr>
          <w:b/>
        </w:rPr>
        <w:t>Время и дата окончания приема заявок</w:t>
      </w:r>
      <w:r>
        <w:rPr>
          <w:b/>
        </w:rPr>
        <w:t xml:space="preserve"> с прилагаемыми документами –</w:t>
      </w:r>
    </w:p>
    <w:p w:rsidR="00515B62" w:rsidRPr="00515B62" w:rsidRDefault="00BD37EC" w:rsidP="00515B62">
      <w:pPr>
        <w:tabs>
          <w:tab w:val="left" w:pos="9000"/>
        </w:tabs>
        <w:autoSpaceDN w:val="0"/>
        <w:contextualSpacing/>
        <w:jc w:val="both"/>
      </w:pPr>
      <w:r>
        <w:t>«</w:t>
      </w:r>
      <w:r w:rsidR="00200661">
        <w:t>11</w:t>
      </w:r>
      <w:r w:rsidR="00515B62" w:rsidRPr="00515B62">
        <w:t>»</w:t>
      </w:r>
      <w:r w:rsidR="00200661">
        <w:t xml:space="preserve"> декабря </w:t>
      </w:r>
      <w:r>
        <w:t>2017г., 18</w:t>
      </w:r>
      <w:r w:rsidR="00200661">
        <w:t>.00</w:t>
      </w:r>
      <w:r w:rsidR="00515B62" w:rsidRPr="00515B62">
        <w:t xml:space="preserve"> часов.</w:t>
      </w:r>
    </w:p>
    <w:p w:rsidR="00515B62" w:rsidRPr="00515B62" w:rsidRDefault="008C7D59" w:rsidP="008C7D59">
      <w:pPr>
        <w:tabs>
          <w:tab w:val="left" w:pos="9000"/>
        </w:tabs>
        <w:autoSpaceDN w:val="0"/>
        <w:contextualSpacing/>
        <w:jc w:val="both"/>
      </w:pPr>
      <w:r>
        <w:rPr>
          <w:b/>
        </w:rPr>
        <w:t xml:space="preserve">     5. </w:t>
      </w:r>
      <w:r w:rsidR="00515B62" w:rsidRPr="00515B62">
        <w:rPr>
          <w:b/>
        </w:rPr>
        <w:t xml:space="preserve">Время и место приема заявок с прилагаемыми документами </w:t>
      </w:r>
      <w:r w:rsidR="00515B62" w:rsidRPr="00515B62">
        <w:t xml:space="preserve">– в рабочие дни </w:t>
      </w:r>
      <w:proofErr w:type="gramStart"/>
      <w:r w:rsidR="00515B62" w:rsidRPr="00515B62">
        <w:t>с</w:t>
      </w:r>
      <w:proofErr w:type="gramEnd"/>
    </w:p>
    <w:p w:rsidR="00515B62" w:rsidRPr="00515B62" w:rsidRDefault="00515B62" w:rsidP="00515B62">
      <w:pPr>
        <w:tabs>
          <w:tab w:val="left" w:pos="9000"/>
        </w:tabs>
        <w:autoSpaceDN w:val="0"/>
        <w:contextualSpacing/>
        <w:jc w:val="both"/>
      </w:pPr>
      <w:r w:rsidRPr="00515B62">
        <w:lastRenderedPageBreak/>
        <w:t xml:space="preserve">08.45 до 18.00, с перерывом на обед с 13.00 до 14.00 (в пятницу с 08.45 до 16.45, с перерывом на обед </w:t>
      </w:r>
      <w:proofErr w:type="gramStart"/>
      <w:r w:rsidRPr="00515B62">
        <w:t>с</w:t>
      </w:r>
      <w:proofErr w:type="gramEnd"/>
      <w:r w:rsidRPr="00515B62">
        <w:t xml:space="preserve"> 13.00 до 14.00), по адресу: Забайкальский край, г. Чита, ул. Ленина, 157, 2 этаж, кабинет № 23, отдел муниципального имущества. Контактный телефон: 8(3022) 35-01-35.</w:t>
      </w:r>
    </w:p>
    <w:p w:rsidR="00515B62" w:rsidRPr="00515B62" w:rsidRDefault="008C7D59" w:rsidP="008C7D59">
      <w:pPr>
        <w:tabs>
          <w:tab w:val="left" w:pos="9000"/>
        </w:tabs>
        <w:autoSpaceDN w:val="0"/>
        <w:ind w:left="284"/>
        <w:contextualSpacing/>
        <w:jc w:val="both"/>
      </w:pPr>
      <w:r>
        <w:rPr>
          <w:b/>
        </w:rPr>
        <w:t xml:space="preserve">6. </w:t>
      </w:r>
      <w:r w:rsidR="00515B62" w:rsidRPr="00515B62">
        <w:rPr>
          <w:b/>
        </w:rPr>
        <w:t>Дата, время и место определения участников продажи посредством публичного</w:t>
      </w:r>
    </w:p>
    <w:p w:rsidR="008C7D59" w:rsidRDefault="00515B62" w:rsidP="008C7D59">
      <w:pPr>
        <w:tabs>
          <w:tab w:val="left" w:pos="9000"/>
        </w:tabs>
        <w:autoSpaceDN w:val="0"/>
        <w:contextualSpacing/>
        <w:jc w:val="both"/>
      </w:pPr>
      <w:r w:rsidRPr="00515B62">
        <w:rPr>
          <w:b/>
        </w:rPr>
        <w:t xml:space="preserve">предложения </w:t>
      </w:r>
      <w:r w:rsidR="00151EB1">
        <w:t>– «</w:t>
      </w:r>
      <w:r w:rsidR="000E2E6E">
        <w:t>14</w:t>
      </w:r>
      <w:r w:rsidRPr="00515B62">
        <w:t>»</w:t>
      </w:r>
      <w:r w:rsidR="000E2E6E">
        <w:t xml:space="preserve"> декабря </w:t>
      </w:r>
      <w:r w:rsidRPr="00515B62">
        <w:t>2017г., в 10.00 по адресу: Забайкальский край, г. Чита, ул. Ленина, 157, 2 этаж, кабинет № 23, отдел муниципального имущества.</w:t>
      </w:r>
    </w:p>
    <w:p w:rsidR="008C7D59" w:rsidRPr="008C7D59" w:rsidRDefault="008C7D59" w:rsidP="008C7D59">
      <w:pPr>
        <w:tabs>
          <w:tab w:val="left" w:pos="774"/>
        </w:tabs>
        <w:autoSpaceDN w:val="0"/>
        <w:jc w:val="both"/>
      </w:pPr>
      <w:r>
        <w:rPr>
          <w:b/>
        </w:rPr>
        <w:t xml:space="preserve">     7. </w:t>
      </w:r>
      <w:r w:rsidRPr="008C7D59">
        <w:rPr>
          <w:b/>
        </w:rPr>
        <w:t>Дата, время и место проведения продажи посредством публичного предложения</w:t>
      </w:r>
      <w:r w:rsidR="00BC4B68">
        <w:t xml:space="preserve"> – «</w:t>
      </w:r>
      <w:r w:rsidR="000E2E6E">
        <w:t>19</w:t>
      </w:r>
      <w:r w:rsidRPr="008C7D59">
        <w:t>»</w:t>
      </w:r>
      <w:r w:rsidR="000E2E6E">
        <w:t xml:space="preserve"> декабря </w:t>
      </w:r>
      <w:r w:rsidRPr="008C7D59">
        <w:t>2017 г., в 15.00 по адресу: Забайкальский край, г. Чита, ул. Ленина, 157, 2 этаж, кабинет № 23, отдел муниципального имущества.</w:t>
      </w:r>
    </w:p>
    <w:p w:rsidR="008C7D59" w:rsidRPr="008C7D59" w:rsidRDefault="008C7D59" w:rsidP="008C7D59">
      <w:pPr>
        <w:tabs>
          <w:tab w:val="left" w:pos="774"/>
        </w:tabs>
        <w:autoSpaceDN w:val="0"/>
        <w:jc w:val="both"/>
      </w:pPr>
      <w:r>
        <w:rPr>
          <w:b/>
        </w:rPr>
        <w:t xml:space="preserve">    </w:t>
      </w:r>
      <w:r w:rsidRPr="008C7D59">
        <w:rPr>
          <w:b/>
        </w:rPr>
        <w:t>8. Величина снижения цены первоначального предложения («шаг понижения»):</w:t>
      </w:r>
    </w:p>
    <w:p w:rsidR="008C7D59" w:rsidRPr="008C7D59" w:rsidRDefault="008C7D59" w:rsidP="008C7D59">
      <w:pPr>
        <w:tabs>
          <w:tab w:val="left" w:pos="774"/>
        </w:tabs>
        <w:autoSpaceDN w:val="0"/>
        <w:jc w:val="both"/>
      </w:pPr>
      <w:r w:rsidRPr="008C7D59">
        <w:t xml:space="preserve">10% цены первоначального предложения: </w:t>
      </w:r>
    </w:p>
    <w:p w:rsidR="008C7D59" w:rsidRPr="008C7D59" w:rsidRDefault="008C7D59" w:rsidP="008C7D59">
      <w:pPr>
        <w:tabs>
          <w:tab w:val="left" w:pos="774"/>
        </w:tabs>
        <w:autoSpaceDN w:val="0"/>
        <w:jc w:val="both"/>
      </w:pPr>
      <w:r w:rsidRPr="008C7D59">
        <w:rPr>
          <w:b/>
        </w:rPr>
        <w:t>Лот №1</w:t>
      </w:r>
      <w:r w:rsidR="001F4D2D">
        <w:t xml:space="preserve"> - 15 070</w:t>
      </w:r>
      <w:r w:rsidRPr="008C7D59">
        <w:t>,00 (</w:t>
      </w:r>
      <w:r w:rsidR="001F4D2D">
        <w:t>пятнадцать тысяч семьдесят рублей</w:t>
      </w:r>
      <w:r w:rsidRPr="008C7D59">
        <w:t>) 00 копеек.</w:t>
      </w:r>
    </w:p>
    <w:p w:rsidR="008C7D59" w:rsidRPr="008C7D59" w:rsidRDefault="008C7D59" w:rsidP="008C7D59">
      <w:pPr>
        <w:tabs>
          <w:tab w:val="left" w:pos="774"/>
        </w:tabs>
        <w:autoSpaceDN w:val="0"/>
        <w:jc w:val="both"/>
      </w:pPr>
      <w:r w:rsidRPr="008C7D59">
        <w:rPr>
          <w:b/>
        </w:rPr>
        <w:t>Лот №2</w:t>
      </w:r>
      <w:r w:rsidR="001F4D2D">
        <w:t xml:space="preserve"> - 4 460</w:t>
      </w:r>
      <w:r w:rsidRPr="008C7D59">
        <w:t>,00</w:t>
      </w:r>
      <w:r w:rsidR="001F4D2D">
        <w:t xml:space="preserve"> (четыре тысячи четыреста шестьдесят</w:t>
      </w:r>
      <w:r w:rsidRPr="008C7D59">
        <w:t xml:space="preserve"> рублей) 00 копеек.</w:t>
      </w:r>
    </w:p>
    <w:p w:rsidR="008C7D59" w:rsidRPr="001F4D2D" w:rsidRDefault="001F4D2D" w:rsidP="008C7D59">
      <w:pPr>
        <w:tabs>
          <w:tab w:val="left" w:pos="774"/>
        </w:tabs>
        <w:autoSpaceDN w:val="0"/>
        <w:jc w:val="both"/>
        <w:rPr>
          <w:b/>
        </w:rPr>
      </w:pPr>
      <w:r w:rsidRPr="001F4D2D">
        <w:rPr>
          <w:b/>
        </w:rPr>
        <w:t xml:space="preserve">    </w:t>
      </w:r>
      <w:r>
        <w:rPr>
          <w:b/>
        </w:rPr>
        <w:t xml:space="preserve">9. </w:t>
      </w:r>
      <w:r w:rsidR="008C7D59" w:rsidRPr="001F4D2D">
        <w:rPr>
          <w:b/>
        </w:rPr>
        <w:t>Величина повышения цены первоначального предложения («шаг аукциона»):</w:t>
      </w:r>
    </w:p>
    <w:p w:rsidR="008C7D59" w:rsidRPr="008C7D59" w:rsidRDefault="00D62583" w:rsidP="008C7D59">
      <w:pPr>
        <w:tabs>
          <w:tab w:val="left" w:pos="774"/>
        </w:tabs>
        <w:autoSpaceDN w:val="0"/>
        <w:jc w:val="both"/>
      </w:pPr>
      <w:r>
        <w:t>50% «шага понижения»</w:t>
      </w:r>
      <w:r w:rsidR="008C7D59" w:rsidRPr="008C7D59">
        <w:t>:</w:t>
      </w:r>
    </w:p>
    <w:p w:rsidR="008C7D59" w:rsidRPr="008C7D59" w:rsidRDefault="008C7D59" w:rsidP="008C7D59">
      <w:pPr>
        <w:tabs>
          <w:tab w:val="left" w:pos="774"/>
        </w:tabs>
        <w:autoSpaceDN w:val="0"/>
        <w:jc w:val="both"/>
      </w:pPr>
      <w:r w:rsidRPr="001F4D2D">
        <w:rPr>
          <w:b/>
        </w:rPr>
        <w:t>Лот №1</w:t>
      </w:r>
      <w:r w:rsidR="00D62583">
        <w:t xml:space="preserve"> - 7535</w:t>
      </w:r>
      <w:r w:rsidRPr="008C7D59">
        <w:t>,0</w:t>
      </w:r>
      <w:r w:rsidR="00D62583">
        <w:t>0 (семь тысяч пятьсот тридцать пять</w:t>
      </w:r>
      <w:r w:rsidRPr="008C7D59">
        <w:t xml:space="preserve"> рублей) 00 копеек.</w:t>
      </w:r>
    </w:p>
    <w:p w:rsidR="008C7D59" w:rsidRPr="008C7D59" w:rsidRDefault="008C7D59" w:rsidP="008C7D59">
      <w:pPr>
        <w:tabs>
          <w:tab w:val="left" w:pos="774"/>
        </w:tabs>
        <w:autoSpaceDN w:val="0"/>
        <w:jc w:val="both"/>
      </w:pPr>
      <w:r w:rsidRPr="001F4D2D">
        <w:rPr>
          <w:b/>
        </w:rPr>
        <w:t>Лот №2</w:t>
      </w:r>
      <w:r w:rsidR="00D62583">
        <w:t xml:space="preserve"> - 2 230</w:t>
      </w:r>
      <w:r w:rsidRPr="008C7D59">
        <w:t>,</w:t>
      </w:r>
      <w:r w:rsidR="00D62583">
        <w:t>00 (две тысячи двести тридцать</w:t>
      </w:r>
      <w:r w:rsidRPr="008C7D59">
        <w:t xml:space="preserve"> рублей) 00 копеек.</w:t>
      </w:r>
    </w:p>
    <w:p w:rsidR="008C7D59" w:rsidRPr="00D62583" w:rsidRDefault="00D62583" w:rsidP="008C7D59">
      <w:pPr>
        <w:tabs>
          <w:tab w:val="left" w:pos="774"/>
        </w:tabs>
        <w:autoSpaceDN w:val="0"/>
        <w:jc w:val="both"/>
        <w:rPr>
          <w:b/>
        </w:rPr>
      </w:pPr>
      <w:r w:rsidRPr="00D62583">
        <w:rPr>
          <w:b/>
        </w:rPr>
        <w:t xml:space="preserve">    </w:t>
      </w:r>
      <w:r>
        <w:rPr>
          <w:b/>
        </w:rPr>
        <w:t xml:space="preserve">10. </w:t>
      </w:r>
      <w:r w:rsidR="008C7D59" w:rsidRPr="00D62583">
        <w:rPr>
          <w:b/>
        </w:rPr>
        <w:t>Минимальная цена предложения (цена отсечения): 50% первоначального</w:t>
      </w:r>
    </w:p>
    <w:p w:rsidR="008C7D59" w:rsidRPr="008C7D59" w:rsidRDefault="008C7D59" w:rsidP="008C7D59">
      <w:pPr>
        <w:tabs>
          <w:tab w:val="left" w:pos="774"/>
        </w:tabs>
        <w:autoSpaceDN w:val="0"/>
        <w:jc w:val="both"/>
      </w:pPr>
      <w:r w:rsidRPr="00D62583">
        <w:rPr>
          <w:b/>
        </w:rPr>
        <w:t>предложения:</w:t>
      </w:r>
    </w:p>
    <w:p w:rsidR="008C7D59" w:rsidRPr="008C7D59" w:rsidRDefault="008C7D59" w:rsidP="008C7D59">
      <w:pPr>
        <w:tabs>
          <w:tab w:val="left" w:pos="774"/>
        </w:tabs>
        <w:autoSpaceDN w:val="0"/>
        <w:jc w:val="both"/>
      </w:pPr>
      <w:r w:rsidRPr="00D62583">
        <w:rPr>
          <w:b/>
        </w:rPr>
        <w:t>Лот №1</w:t>
      </w:r>
      <w:r w:rsidR="001E36C0">
        <w:t xml:space="preserve"> - 75 350</w:t>
      </w:r>
      <w:r w:rsidRPr="008C7D59">
        <w:t xml:space="preserve">,00 </w:t>
      </w:r>
      <w:r w:rsidR="009B79EB">
        <w:t>(семьдесят пять тысяч триста пятьдесят рублей</w:t>
      </w:r>
      <w:r w:rsidRPr="008C7D59">
        <w:t>) 00 копеек.</w:t>
      </w:r>
    </w:p>
    <w:p w:rsidR="008C7D59" w:rsidRPr="008C7D59" w:rsidRDefault="008C7D59" w:rsidP="008C7D59">
      <w:pPr>
        <w:tabs>
          <w:tab w:val="left" w:pos="774"/>
        </w:tabs>
        <w:autoSpaceDN w:val="0"/>
        <w:jc w:val="both"/>
      </w:pPr>
      <w:r w:rsidRPr="00D62583">
        <w:rPr>
          <w:b/>
        </w:rPr>
        <w:t>Лот №2</w:t>
      </w:r>
      <w:r w:rsidR="006D182F">
        <w:t xml:space="preserve"> - 22 300,00 (двадцать две </w:t>
      </w:r>
      <w:r w:rsidRPr="008C7D59">
        <w:t>тысяч</w:t>
      </w:r>
      <w:r w:rsidR="006D182F">
        <w:t>и триста рублей</w:t>
      </w:r>
      <w:r w:rsidRPr="008C7D59">
        <w:t>) 00 копеек.</w:t>
      </w:r>
    </w:p>
    <w:p w:rsidR="00D573E5" w:rsidRPr="00D573E5" w:rsidRDefault="00D573E5" w:rsidP="00D573E5">
      <w:pPr>
        <w:tabs>
          <w:tab w:val="left" w:pos="9000"/>
        </w:tabs>
        <w:autoSpaceDN w:val="0"/>
        <w:ind w:left="284"/>
        <w:contextualSpacing/>
        <w:jc w:val="both"/>
      </w:pPr>
      <w:r>
        <w:rPr>
          <w:b/>
        </w:rPr>
        <w:t xml:space="preserve">11. </w:t>
      </w:r>
      <w:r w:rsidRPr="00D573E5">
        <w:rPr>
          <w:b/>
        </w:rPr>
        <w:t>Условия участия в процедуре продажи посредством публичного предложения.</w:t>
      </w:r>
    </w:p>
    <w:p w:rsidR="00D573E5" w:rsidRPr="00D573E5" w:rsidRDefault="00D573E5" w:rsidP="00D573E5">
      <w:pPr>
        <w:tabs>
          <w:tab w:val="left" w:pos="9000"/>
        </w:tabs>
        <w:autoSpaceDN w:val="0"/>
        <w:ind w:left="284"/>
        <w:contextualSpacing/>
        <w:jc w:val="both"/>
        <w:rPr>
          <w:b/>
        </w:rPr>
      </w:pPr>
      <w:r>
        <w:rPr>
          <w:b/>
        </w:rPr>
        <w:t>11.1 Общие условия</w:t>
      </w:r>
    </w:p>
    <w:p w:rsidR="00D573E5" w:rsidRPr="00D573E5" w:rsidRDefault="00D573E5" w:rsidP="00D573E5">
      <w:pPr>
        <w:tabs>
          <w:tab w:val="left" w:pos="9000"/>
        </w:tabs>
        <w:autoSpaceDN w:val="0"/>
        <w:jc w:val="both"/>
      </w:pPr>
      <w:r w:rsidRPr="00D573E5">
        <w:t xml:space="preserve">          </w:t>
      </w:r>
      <w:proofErr w:type="gramStart"/>
      <w:r w:rsidRPr="00D573E5">
        <w:t>Покупателями муниципального имущества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 178-ФЗ «О приватизации государственного и муниципального имущества».</w:t>
      </w:r>
      <w:proofErr w:type="gramEnd"/>
      <w:r w:rsidRPr="00D573E5">
        <w:t xml:space="preserve"> </w:t>
      </w:r>
      <w:proofErr w:type="gramStart"/>
      <w:r w:rsidRPr="00D573E5">
        <w:t>Данные ограничения не распространяются на собственников объектов недвижимости, являющихся самовольными постройками и расположенных на относящихся к государственной и муниципальной собственности земельных участках, при приобретении указанными собственниками этих земельных участков.</w:t>
      </w:r>
      <w:proofErr w:type="gramEnd"/>
    </w:p>
    <w:p w:rsidR="00D573E5" w:rsidRPr="00D573E5" w:rsidRDefault="00D573E5" w:rsidP="00D573E5">
      <w:pPr>
        <w:tabs>
          <w:tab w:val="left" w:pos="1141"/>
        </w:tabs>
        <w:autoSpaceDN w:val="0"/>
        <w:ind w:left="708"/>
        <w:jc w:val="both"/>
      </w:pPr>
      <w:r w:rsidRPr="00D573E5">
        <w:t>Лицо, желающее приобрести имущество, выставляемое на продажу посредством</w:t>
      </w:r>
    </w:p>
    <w:p w:rsidR="00D573E5" w:rsidRPr="00D573E5" w:rsidRDefault="00D573E5" w:rsidP="00D573E5">
      <w:pPr>
        <w:tabs>
          <w:tab w:val="left" w:pos="1141"/>
        </w:tabs>
        <w:autoSpaceDN w:val="0"/>
        <w:jc w:val="both"/>
      </w:pPr>
      <w:r w:rsidRPr="00D573E5">
        <w:t>публичного предложения (далее -  претендент) обязано осуществить следующие действия:</w:t>
      </w:r>
    </w:p>
    <w:p w:rsidR="00D573E5" w:rsidRPr="00D573E5" w:rsidRDefault="00D573E5" w:rsidP="00D573E5">
      <w:pPr>
        <w:tabs>
          <w:tab w:val="left" w:pos="774"/>
        </w:tabs>
        <w:autoSpaceDN w:val="0"/>
        <w:jc w:val="both"/>
      </w:pPr>
      <w:r>
        <w:t>–</w:t>
      </w:r>
      <w:r w:rsidRPr="00D573E5">
        <w:t xml:space="preserve"> внести задаток на счет продавца в указанном в настоящем информационном   сообщении порядке;</w:t>
      </w:r>
    </w:p>
    <w:p w:rsidR="00D573E5" w:rsidRPr="00D573E5" w:rsidRDefault="00D573E5" w:rsidP="00D573E5">
      <w:pPr>
        <w:tabs>
          <w:tab w:val="left" w:pos="774"/>
        </w:tabs>
        <w:autoSpaceDN w:val="0"/>
        <w:jc w:val="both"/>
      </w:pPr>
      <w:r w:rsidRPr="00D573E5">
        <w:t xml:space="preserve"> </w:t>
      </w:r>
      <w:r>
        <w:t>–</w:t>
      </w:r>
      <w:r w:rsidRPr="00D573E5">
        <w:t xml:space="preserve"> в установленном порядке подать заявку </w:t>
      </w:r>
      <w:r>
        <w:t>по утверждаемой продавцом форме.</w:t>
      </w:r>
    </w:p>
    <w:p w:rsidR="00D573E5" w:rsidRPr="00D573E5" w:rsidRDefault="00D573E5" w:rsidP="00D573E5">
      <w:pPr>
        <w:tabs>
          <w:tab w:val="left" w:pos="774"/>
        </w:tabs>
        <w:autoSpaceDN w:val="0"/>
        <w:ind w:left="284"/>
        <w:jc w:val="both"/>
      </w:pPr>
      <w:r w:rsidRPr="00D573E5">
        <w:t xml:space="preserve">       Обязанность доказать свое право на участие в продаже посредством публичного предложения возлагается на претендента.</w:t>
      </w:r>
    </w:p>
    <w:p w:rsidR="00D573E5" w:rsidRPr="00D573E5" w:rsidRDefault="00BA0C72" w:rsidP="00BA0C72">
      <w:pPr>
        <w:tabs>
          <w:tab w:val="left" w:pos="774"/>
        </w:tabs>
        <w:autoSpaceDN w:val="0"/>
        <w:ind w:left="284"/>
        <w:contextualSpacing/>
        <w:jc w:val="both"/>
        <w:rPr>
          <w:b/>
        </w:rPr>
      </w:pPr>
      <w:r>
        <w:rPr>
          <w:b/>
        </w:rPr>
        <w:t>11.2</w:t>
      </w:r>
      <w:r w:rsidR="00D573E5" w:rsidRPr="00D573E5">
        <w:rPr>
          <w:b/>
        </w:rPr>
        <w:t xml:space="preserve"> Порядок внесения задатка и его возврата.</w:t>
      </w:r>
    </w:p>
    <w:p w:rsidR="00D573E5" w:rsidRPr="00D573E5" w:rsidRDefault="00D573E5" w:rsidP="00D573E5">
      <w:pPr>
        <w:overflowPunct w:val="0"/>
        <w:autoSpaceDN w:val="0"/>
        <w:adjustRightInd w:val="0"/>
        <w:jc w:val="both"/>
        <w:rPr>
          <w:b/>
        </w:rPr>
      </w:pPr>
      <w:r w:rsidRPr="00D573E5">
        <w:t xml:space="preserve">Задаток перечисляется </w:t>
      </w:r>
      <w:r w:rsidR="000A4B29">
        <w:rPr>
          <w:b/>
          <w:i/>
        </w:rPr>
        <w:t>до «11</w:t>
      </w:r>
      <w:r w:rsidRPr="00D573E5">
        <w:rPr>
          <w:b/>
          <w:i/>
        </w:rPr>
        <w:t>»</w:t>
      </w:r>
      <w:r w:rsidR="000A4B29">
        <w:rPr>
          <w:b/>
          <w:i/>
        </w:rPr>
        <w:t xml:space="preserve"> декабря </w:t>
      </w:r>
      <w:r w:rsidRPr="00D573E5">
        <w:rPr>
          <w:b/>
          <w:i/>
        </w:rPr>
        <w:t>2017 года</w:t>
      </w:r>
      <w:r w:rsidRPr="00D573E5">
        <w:t xml:space="preserve"> единым платежом в валюте Российской Федерации в размере:</w:t>
      </w:r>
      <w:r w:rsidRPr="00D573E5">
        <w:rPr>
          <w:b/>
        </w:rPr>
        <w:t xml:space="preserve"> </w:t>
      </w:r>
    </w:p>
    <w:p w:rsidR="00D573E5" w:rsidRPr="00D573E5" w:rsidRDefault="00D573E5" w:rsidP="00D573E5">
      <w:pPr>
        <w:overflowPunct w:val="0"/>
        <w:autoSpaceDN w:val="0"/>
        <w:adjustRightInd w:val="0"/>
        <w:jc w:val="both"/>
        <w:rPr>
          <w:b/>
        </w:rPr>
      </w:pPr>
      <w:r w:rsidRPr="00D573E5">
        <w:rPr>
          <w:b/>
        </w:rPr>
        <w:t xml:space="preserve">Лот №1 - </w:t>
      </w:r>
      <w:r>
        <w:t>30 140</w:t>
      </w:r>
      <w:r w:rsidRPr="00D573E5">
        <w:t>, 00</w:t>
      </w:r>
      <w:r>
        <w:t xml:space="preserve"> (тридцать тысяч сто сорок</w:t>
      </w:r>
      <w:r w:rsidRPr="00D573E5">
        <w:t xml:space="preserve"> рублей) 00 копеек;</w:t>
      </w:r>
    </w:p>
    <w:p w:rsidR="00D573E5" w:rsidRPr="00D573E5" w:rsidRDefault="00D573E5" w:rsidP="00D573E5">
      <w:pPr>
        <w:overflowPunct w:val="0"/>
        <w:autoSpaceDN w:val="0"/>
        <w:adjustRightInd w:val="0"/>
        <w:jc w:val="both"/>
        <w:rPr>
          <w:b/>
        </w:rPr>
      </w:pPr>
      <w:r w:rsidRPr="00D573E5">
        <w:rPr>
          <w:b/>
        </w:rPr>
        <w:t xml:space="preserve">Лот №2 - </w:t>
      </w:r>
      <w:r w:rsidR="00A65E1A">
        <w:t>8 920</w:t>
      </w:r>
      <w:r w:rsidRPr="00D573E5">
        <w:t>, 00</w:t>
      </w:r>
      <w:r w:rsidR="00A65E1A">
        <w:t xml:space="preserve"> (восемь тысяч девятьсот двадцать</w:t>
      </w:r>
      <w:r w:rsidRPr="00D573E5">
        <w:t xml:space="preserve"> рублей) 00 копеек,</w:t>
      </w:r>
    </w:p>
    <w:p w:rsidR="00D573E5" w:rsidRPr="00D573E5" w:rsidRDefault="00D573E5" w:rsidP="00D573E5">
      <w:pPr>
        <w:overflowPunct w:val="0"/>
        <w:autoSpaceDN w:val="0"/>
        <w:adjustRightInd w:val="0"/>
        <w:jc w:val="both"/>
      </w:pPr>
      <w:r w:rsidRPr="00D573E5">
        <w:t>что составляет 20 % первоначальной цены продажи, с банковского счета, принадлежащего Претенденту (для юридических лиц и индивидуальных предпринимателей)</w:t>
      </w:r>
      <w:r w:rsidRPr="00D573E5">
        <w:rPr>
          <w:rFonts w:ascii="Arial" w:hAnsi="Arial" w:cs="Arial"/>
          <w:b/>
        </w:rPr>
        <w:t xml:space="preserve"> </w:t>
      </w:r>
      <w:r w:rsidRPr="00D573E5">
        <w:t xml:space="preserve">на специальный счет продавца: </w:t>
      </w:r>
    </w:p>
    <w:p w:rsidR="00D573E5" w:rsidRPr="00D573E5" w:rsidRDefault="00D573E5" w:rsidP="00D573E5">
      <w:pPr>
        <w:overflowPunct w:val="0"/>
        <w:autoSpaceDN w:val="0"/>
        <w:adjustRightInd w:val="0"/>
        <w:ind w:left="644"/>
        <w:jc w:val="both"/>
      </w:pPr>
      <w:r w:rsidRPr="00D573E5">
        <w:t>УФК  по Забайкальскому краю (Администрация муниципального района «Читинский район»)</w:t>
      </w:r>
    </w:p>
    <w:p w:rsidR="00D573E5" w:rsidRPr="00D573E5" w:rsidRDefault="00D573E5" w:rsidP="00D573E5">
      <w:pPr>
        <w:overflowPunct w:val="0"/>
        <w:autoSpaceDN w:val="0"/>
        <w:adjustRightInd w:val="0"/>
        <w:ind w:left="644"/>
        <w:jc w:val="both"/>
      </w:pPr>
      <w:r w:rsidRPr="00D573E5">
        <w:lastRenderedPageBreak/>
        <w:t>ОТДЕЛЕНИЕ ЧИТА г. Чита</w:t>
      </w:r>
    </w:p>
    <w:p w:rsidR="00D573E5" w:rsidRPr="00D573E5" w:rsidRDefault="00D573E5" w:rsidP="00D573E5">
      <w:pPr>
        <w:overflowPunct w:val="0"/>
        <w:autoSpaceDN w:val="0"/>
        <w:adjustRightInd w:val="0"/>
        <w:ind w:left="644"/>
        <w:jc w:val="both"/>
      </w:pPr>
      <w:proofErr w:type="gramStart"/>
      <w:r w:rsidRPr="00D573E5">
        <w:t>л</w:t>
      </w:r>
      <w:proofErr w:type="gramEnd"/>
      <w:r w:rsidRPr="00D573E5">
        <w:t>/с: 05913003030</w:t>
      </w:r>
    </w:p>
    <w:p w:rsidR="00D573E5" w:rsidRPr="00D573E5" w:rsidRDefault="00D573E5" w:rsidP="00D573E5">
      <w:pPr>
        <w:overflowPunct w:val="0"/>
        <w:autoSpaceDN w:val="0"/>
        <w:adjustRightInd w:val="0"/>
        <w:ind w:left="644"/>
        <w:jc w:val="both"/>
      </w:pPr>
      <w:r w:rsidRPr="00D573E5">
        <w:t>ИНН: 7524000811</w:t>
      </w:r>
    </w:p>
    <w:p w:rsidR="00D573E5" w:rsidRPr="00D573E5" w:rsidRDefault="00D573E5" w:rsidP="00D573E5">
      <w:pPr>
        <w:overflowPunct w:val="0"/>
        <w:autoSpaceDN w:val="0"/>
        <w:adjustRightInd w:val="0"/>
        <w:ind w:left="644"/>
        <w:jc w:val="both"/>
      </w:pPr>
      <w:r w:rsidRPr="00D573E5">
        <w:t>КПП: 753601001</w:t>
      </w:r>
    </w:p>
    <w:p w:rsidR="00D573E5" w:rsidRPr="00D573E5" w:rsidRDefault="00D573E5" w:rsidP="00D573E5">
      <w:pPr>
        <w:overflowPunct w:val="0"/>
        <w:autoSpaceDN w:val="0"/>
        <w:adjustRightInd w:val="0"/>
        <w:ind w:left="644"/>
        <w:jc w:val="both"/>
      </w:pPr>
      <w:r w:rsidRPr="00D573E5">
        <w:t>БИК: 047601001</w:t>
      </w:r>
    </w:p>
    <w:p w:rsidR="00D573E5" w:rsidRPr="00D573E5" w:rsidRDefault="00D573E5" w:rsidP="00D573E5">
      <w:pPr>
        <w:overflowPunct w:val="0"/>
        <w:autoSpaceDN w:val="0"/>
        <w:adjustRightInd w:val="0"/>
        <w:ind w:left="644"/>
        <w:jc w:val="both"/>
      </w:pPr>
      <w:proofErr w:type="gramStart"/>
      <w:r w:rsidRPr="00D573E5">
        <w:t>р</w:t>
      </w:r>
      <w:proofErr w:type="gramEnd"/>
      <w:r w:rsidRPr="00D573E5">
        <w:t>/с: 40302810800003000123</w:t>
      </w:r>
    </w:p>
    <w:p w:rsidR="00D573E5" w:rsidRPr="00D573E5" w:rsidRDefault="00D573E5" w:rsidP="00D573E5">
      <w:pPr>
        <w:overflowPunct w:val="0"/>
        <w:autoSpaceDN w:val="0"/>
        <w:adjustRightInd w:val="0"/>
        <w:ind w:left="644"/>
        <w:jc w:val="both"/>
      </w:pPr>
    </w:p>
    <w:p w:rsidR="00D573E5" w:rsidRPr="00D573E5" w:rsidRDefault="00D573E5" w:rsidP="00D573E5">
      <w:pPr>
        <w:autoSpaceDN w:val="0"/>
        <w:jc w:val="both"/>
        <w:rPr>
          <w:b/>
          <w:i/>
        </w:rPr>
      </w:pPr>
      <w:r w:rsidRPr="00D573E5">
        <w:rPr>
          <w:b/>
          <w:bCs/>
          <w:i/>
        </w:rPr>
        <w:t>В строке "Назначение платежа" в обязательном порядке указывать: Задаток за участие в продаже посредством публичного предложения</w:t>
      </w:r>
      <w:r w:rsidR="00F716D9">
        <w:rPr>
          <w:b/>
          <w:bCs/>
          <w:i/>
        </w:rPr>
        <w:t xml:space="preserve"> </w:t>
      </w:r>
      <w:r w:rsidR="00F716D9" w:rsidRPr="00F716D9">
        <w:rPr>
          <w:b/>
          <w:bCs/>
          <w:i/>
        </w:rPr>
        <w:t>9</w:t>
      </w:r>
      <w:r w:rsidRPr="00D573E5">
        <w:rPr>
          <w:b/>
          <w:bCs/>
          <w:i/>
        </w:rPr>
        <w:t>-П/17, лот №___.</w:t>
      </w:r>
    </w:p>
    <w:p w:rsidR="00D573E5" w:rsidRPr="00D573E5" w:rsidRDefault="00D573E5" w:rsidP="00D573E5">
      <w:pPr>
        <w:autoSpaceDN w:val="0"/>
        <w:ind w:left="284"/>
        <w:jc w:val="both"/>
        <w:rPr>
          <w:b/>
          <w:i/>
        </w:rPr>
      </w:pPr>
    </w:p>
    <w:p w:rsidR="00D573E5" w:rsidRPr="00D573E5" w:rsidRDefault="00D573E5" w:rsidP="00D573E5">
      <w:pPr>
        <w:autoSpaceDN w:val="0"/>
        <w:ind w:left="644"/>
        <w:jc w:val="both"/>
      </w:pPr>
      <w:r w:rsidRPr="00D573E5">
        <w:t xml:space="preserve">  Документом, подтверждающим поступление задатка на счет продавца, является</w:t>
      </w:r>
    </w:p>
    <w:p w:rsidR="00D573E5" w:rsidRPr="00D573E5" w:rsidRDefault="001E2CD0" w:rsidP="00D573E5">
      <w:pPr>
        <w:autoSpaceDN w:val="0"/>
        <w:jc w:val="both"/>
      </w:pPr>
      <w:r>
        <w:t xml:space="preserve">    </w:t>
      </w:r>
      <w:r w:rsidR="00D573E5" w:rsidRPr="00D573E5">
        <w:t>выписка с этого счета.</w:t>
      </w:r>
    </w:p>
    <w:p w:rsidR="00D573E5" w:rsidRPr="00D573E5" w:rsidRDefault="00D573E5" w:rsidP="00D573E5">
      <w:pPr>
        <w:autoSpaceDN w:val="0"/>
        <w:ind w:left="284"/>
        <w:jc w:val="both"/>
      </w:pPr>
      <w:r w:rsidRPr="00D573E5">
        <w:t xml:space="preserve">          Возврат задатка производится Продавцом по реквизитам платежного документа о поступлении задатка на счет Продавца, указанный в настоящем информационном сообщении, в следующих случаях:</w:t>
      </w:r>
    </w:p>
    <w:p w:rsidR="00D573E5" w:rsidRPr="00D573E5" w:rsidRDefault="00D573E5" w:rsidP="007F0DA4">
      <w:pPr>
        <w:autoSpaceDN w:val="0"/>
        <w:ind w:firstLine="709"/>
        <w:jc w:val="both"/>
      </w:pPr>
      <w:r w:rsidRPr="00D573E5">
        <w:t xml:space="preserve">1) в случае если претенденту отказано в принятии заявки на участие в продаже посредством публичного предложения – возврат задатка в течение пяти дней </w:t>
      </w:r>
      <w:proofErr w:type="gramStart"/>
      <w:r w:rsidRPr="00D573E5">
        <w:t>с даты отказа</w:t>
      </w:r>
      <w:proofErr w:type="gramEnd"/>
      <w:r w:rsidRPr="00D573E5">
        <w:t xml:space="preserve"> в принятии заявки, проставленной продавцом на описи представленных претендентом документов;</w:t>
      </w:r>
    </w:p>
    <w:p w:rsidR="00D573E5" w:rsidRPr="00D573E5" w:rsidRDefault="00D573E5" w:rsidP="007F0DA4">
      <w:pPr>
        <w:autoSpaceDN w:val="0"/>
        <w:ind w:firstLine="709"/>
        <w:jc w:val="both"/>
      </w:pPr>
      <w:r w:rsidRPr="00D573E5">
        <w:t>2) в случае если претендент не допущен к участию  в продаже посредством публичного предложения – возврат задатка в течение пяти дней со дня подписания протокола  о признании претендентов участниками продажи посредством публичного предложения;</w:t>
      </w:r>
    </w:p>
    <w:p w:rsidR="00D573E5" w:rsidRPr="00D573E5" w:rsidRDefault="00D573E5" w:rsidP="007F0DA4">
      <w:pPr>
        <w:autoSpaceDN w:val="0"/>
        <w:ind w:firstLine="709"/>
        <w:jc w:val="both"/>
      </w:pPr>
      <w:r w:rsidRPr="00D573E5">
        <w:t>3) в случае если участник не признан победителем продажи посредством публичного предложения – возврат задатка в течение пяти дней со дня подведения итогов продажи посредством публичного предложения;</w:t>
      </w:r>
    </w:p>
    <w:p w:rsidR="00D573E5" w:rsidRPr="00D573E5" w:rsidRDefault="00D573E5" w:rsidP="007F0DA4">
      <w:pPr>
        <w:autoSpaceDN w:val="0"/>
        <w:ind w:firstLine="709"/>
        <w:jc w:val="both"/>
      </w:pPr>
      <w:r w:rsidRPr="00D573E5">
        <w:t>4) в случае отзыва претендентом в установленном законом порядке заявки на участие в продаже посредством публичного предложения возврат задатка осуществляется в следующем порядке:</w:t>
      </w:r>
    </w:p>
    <w:p w:rsidR="00D573E5" w:rsidRPr="00D573E5" w:rsidRDefault="00D573E5" w:rsidP="007F0DA4">
      <w:pPr>
        <w:autoSpaceDN w:val="0"/>
        <w:ind w:firstLine="709"/>
        <w:jc w:val="both"/>
      </w:pPr>
      <w:r w:rsidRPr="00D573E5">
        <w:t>если претендент отозвал заявку до даты окончания приема заявок – возврат задатка в течение пяти дней со дня регистрации Продавцом письменного уведомления претендента об отзыве заявки;</w:t>
      </w:r>
    </w:p>
    <w:p w:rsidR="00D573E5" w:rsidRPr="00D573E5" w:rsidRDefault="00D573E5" w:rsidP="007F0DA4">
      <w:pPr>
        <w:autoSpaceDN w:val="0"/>
        <w:ind w:firstLine="709"/>
        <w:jc w:val="both"/>
      </w:pPr>
      <w:r w:rsidRPr="00D573E5">
        <w:t>если заявка отозвана претендентом позднее даты окончания приема заявок, задаток возвращается в порядке, установленном для участников продажи посредством публичного предложения;</w:t>
      </w:r>
    </w:p>
    <w:p w:rsidR="00D573E5" w:rsidRPr="00D573E5" w:rsidRDefault="00D573E5" w:rsidP="007F0DA4">
      <w:pPr>
        <w:autoSpaceDN w:val="0"/>
        <w:ind w:firstLine="709"/>
        <w:jc w:val="both"/>
      </w:pPr>
      <w:r w:rsidRPr="00D573E5">
        <w:t xml:space="preserve">5) в случае отмены проведения настоящей продажи посредством публичного предложения  Продавец возвращает задатки претендентам в течение пяти дней </w:t>
      </w:r>
      <w:proofErr w:type="gramStart"/>
      <w:r w:rsidRPr="00D573E5">
        <w:t>с даты опубликования</w:t>
      </w:r>
      <w:proofErr w:type="gramEnd"/>
      <w:r w:rsidRPr="00D573E5">
        <w:t xml:space="preserve"> об этом информационного сообщения.</w:t>
      </w:r>
    </w:p>
    <w:p w:rsidR="00D573E5" w:rsidRPr="00D573E5" w:rsidRDefault="00D573E5" w:rsidP="007F0DA4">
      <w:pPr>
        <w:autoSpaceDN w:val="0"/>
        <w:ind w:firstLine="709"/>
        <w:jc w:val="both"/>
      </w:pPr>
      <w:r w:rsidRPr="00D573E5">
        <w:t>Информационное сообщение о проведении продажи посредством публичного</w:t>
      </w:r>
      <w:r w:rsidR="001E2CD0">
        <w:t xml:space="preserve"> </w:t>
      </w:r>
      <w:r w:rsidRPr="00D573E5">
        <w:t>предложения является публичной офертой для заключения договора о задатке в соответствии со ст.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D573E5" w:rsidRPr="00D573E5" w:rsidRDefault="00D933DB" w:rsidP="00D933DB">
      <w:pPr>
        <w:autoSpaceDN w:val="0"/>
        <w:ind w:left="284"/>
        <w:jc w:val="both"/>
      </w:pPr>
      <w:r>
        <w:rPr>
          <w:b/>
        </w:rPr>
        <w:t>11.3</w:t>
      </w:r>
      <w:r w:rsidR="007F0DA4">
        <w:rPr>
          <w:b/>
        </w:rPr>
        <w:t xml:space="preserve"> </w:t>
      </w:r>
      <w:r w:rsidR="00D573E5" w:rsidRPr="00D573E5">
        <w:rPr>
          <w:b/>
        </w:rPr>
        <w:t>Порядок подачи заявок на участие в продаже посредством публичного предложения.</w:t>
      </w:r>
    </w:p>
    <w:p w:rsidR="007F0DA4" w:rsidRDefault="00D573E5" w:rsidP="007F0DA4">
      <w:pPr>
        <w:tabs>
          <w:tab w:val="left" w:pos="8222"/>
        </w:tabs>
        <w:autoSpaceDN w:val="0"/>
        <w:ind w:firstLine="709"/>
        <w:jc w:val="both"/>
      </w:pPr>
      <w:r w:rsidRPr="00D573E5">
        <w:t xml:space="preserve">Одно лицо имеет право подать только одну заявку. </w:t>
      </w:r>
    </w:p>
    <w:p w:rsidR="00D573E5" w:rsidRPr="00D573E5" w:rsidRDefault="00D573E5" w:rsidP="007F0DA4">
      <w:pPr>
        <w:tabs>
          <w:tab w:val="left" w:pos="8222"/>
        </w:tabs>
        <w:autoSpaceDN w:val="0"/>
        <w:ind w:firstLine="709"/>
        <w:jc w:val="both"/>
      </w:pPr>
      <w:r w:rsidRPr="00D573E5">
        <w:t>Заявки подаются, начиная с опубликованной даты начала приема заявок до даты</w:t>
      </w:r>
      <w:r w:rsidR="007F0DA4">
        <w:t xml:space="preserve"> </w:t>
      </w:r>
      <w:r w:rsidRPr="00D573E5">
        <w:t>окончания приема заявок, указанных в настоящем информационном сообщении, путем вручения их продавцу.</w:t>
      </w:r>
    </w:p>
    <w:p w:rsidR="007F0DA4" w:rsidRDefault="00D573E5" w:rsidP="007F0DA4">
      <w:pPr>
        <w:tabs>
          <w:tab w:val="left" w:pos="8222"/>
        </w:tabs>
        <w:autoSpaceDN w:val="0"/>
        <w:ind w:firstLine="709"/>
        <w:jc w:val="both"/>
      </w:pPr>
      <w:r w:rsidRPr="00D573E5">
        <w:t>Заявки, поступившие по истечении срока их приема, возвращаются претенденту</w:t>
      </w:r>
      <w:r w:rsidR="007F0DA4">
        <w:t xml:space="preserve"> </w:t>
      </w:r>
      <w:r w:rsidRPr="00D573E5">
        <w:t>или его уполномоченному представителю под расписку вместе с описью, на которой</w:t>
      </w:r>
      <w:r w:rsidR="007F0DA4">
        <w:t xml:space="preserve"> </w:t>
      </w:r>
      <w:r w:rsidRPr="00D573E5">
        <w:t>делается отметка об отказе в принятии документов.</w:t>
      </w:r>
    </w:p>
    <w:p w:rsidR="007F0DA4" w:rsidRDefault="00D573E5" w:rsidP="007F0DA4">
      <w:pPr>
        <w:tabs>
          <w:tab w:val="left" w:pos="8222"/>
        </w:tabs>
        <w:autoSpaceDN w:val="0"/>
        <w:ind w:firstLine="709"/>
        <w:jc w:val="both"/>
      </w:pPr>
      <w:r w:rsidRPr="00D573E5">
        <w:lastRenderedPageBreak/>
        <w:t>Заявка считается принятой продавцом, если ей присвоен регистрационный номер,</w:t>
      </w:r>
      <w:r w:rsidR="007F0DA4">
        <w:t xml:space="preserve"> </w:t>
      </w:r>
      <w:r w:rsidRPr="00D573E5">
        <w:t xml:space="preserve">о чем на заявке делается </w:t>
      </w:r>
      <w:r w:rsidR="007F0DA4">
        <w:t xml:space="preserve">соответствующая отметка. </w:t>
      </w:r>
    </w:p>
    <w:p w:rsidR="00D573E5" w:rsidRPr="00D573E5" w:rsidRDefault="00D573E5" w:rsidP="007F0DA4">
      <w:pPr>
        <w:tabs>
          <w:tab w:val="left" w:pos="8222"/>
        </w:tabs>
        <w:autoSpaceDN w:val="0"/>
        <w:ind w:firstLine="709"/>
        <w:jc w:val="both"/>
      </w:pPr>
      <w:r w:rsidRPr="00D573E5">
        <w:t>Заявки подаются и принимаются одновременно с полным комплектом требуемых</w:t>
      </w:r>
      <w:r w:rsidR="007F0DA4">
        <w:t xml:space="preserve"> </w:t>
      </w:r>
      <w:r w:rsidRPr="00D573E5">
        <w:t>для участия в продаже посредством публичного предложения документов.</w:t>
      </w:r>
    </w:p>
    <w:p w:rsidR="00D573E5" w:rsidRPr="00D573E5" w:rsidRDefault="007F0DA4" w:rsidP="007F0DA4">
      <w:pPr>
        <w:tabs>
          <w:tab w:val="left" w:pos="8222"/>
        </w:tabs>
        <w:autoSpaceDN w:val="0"/>
        <w:ind w:left="284"/>
        <w:jc w:val="both"/>
        <w:rPr>
          <w:b/>
        </w:rPr>
      </w:pPr>
      <w:r>
        <w:rPr>
          <w:b/>
        </w:rPr>
        <w:t xml:space="preserve"> 11.4</w:t>
      </w:r>
      <w:r w:rsidR="00D573E5" w:rsidRPr="00D573E5">
        <w:rPr>
          <w:b/>
        </w:rPr>
        <w:t xml:space="preserve"> Перечень требуемых для участия в продаже посредством публичного предложения документов и требования к их оформлению.</w:t>
      </w:r>
    </w:p>
    <w:p w:rsidR="00D573E5" w:rsidRPr="00D573E5" w:rsidRDefault="00D573E5" w:rsidP="00D573E5">
      <w:pPr>
        <w:tabs>
          <w:tab w:val="left" w:pos="1080"/>
        </w:tabs>
        <w:autoSpaceDN w:val="0"/>
        <w:ind w:firstLine="720"/>
        <w:jc w:val="both"/>
      </w:pPr>
      <w:r w:rsidRPr="00D573E5">
        <w:t>1.</w:t>
      </w:r>
      <w:r w:rsidRPr="00D573E5">
        <w:tab/>
        <w:t>Заявка в 2-х экземплярах по утвержденной Организатором форме.</w:t>
      </w:r>
    </w:p>
    <w:p w:rsidR="00D573E5" w:rsidRPr="00D573E5" w:rsidRDefault="00D573E5" w:rsidP="00D573E5">
      <w:pPr>
        <w:tabs>
          <w:tab w:val="left" w:pos="1080"/>
        </w:tabs>
        <w:autoSpaceDN w:val="0"/>
        <w:ind w:firstLine="720"/>
        <w:jc w:val="both"/>
      </w:pPr>
      <w:r w:rsidRPr="00D573E5">
        <w:t>2. Опись представленных документов, подписанная претендентом или его уполномоченным представителем, в двух экземплярах.</w:t>
      </w:r>
    </w:p>
    <w:p w:rsidR="00D573E5" w:rsidRPr="00D573E5" w:rsidRDefault="00D573E5" w:rsidP="00D573E5">
      <w:pPr>
        <w:tabs>
          <w:tab w:val="left" w:pos="1080"/>
        </w:tabs>
        <w:autoSpaceDN w:val="0"/>
        <w:ind w:firstLine="720"/>
        <w:jc w:val="both"/>
      </w:pPr>
      <w:r w:rsidRPr="00D573E5">
        <w:t>3. Копию платежного документа, подтверждающего внесение задатка на расчетный счет Администрации муниципального района «Читинский район».</w:t>
      </w:r>
    </w:p>
    <w:p w:rsidR="00D573E5" w:rsidRPr="00D573E5" w:rsidRDefault="00D573E5" w:rsidP="00D573E5">
      <w:pPr>
        <w:autoSpaceDN w:val="0"/>
        <w:ind w:firstLine="720"/>
        <w:jc w:val="both"/>
      </w:pPr>
      <w:r w:rsidRPr="00D573E5">
        <w:t>4. В случае</w:t>
      </w:r>
      <w:proofErr w:type="gramStart"/>
      <w:r w:rsidRPr="00D573E5">
        <w:t>,</w:t>
      </w:r>
      <w:proofErr w:type="gramEnd"/>
      <w:r w:rsidRPr="00D573E5">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D573E5">
        <w:t>,</w:t>
      </w:r>
      <w:proofErr w:type="gramEnd"/>
      <w:r w:rsidRPr="00D573E5">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D573E5" w:rsidRPr="00D573E5" w:rsidRDefault="00D573E5" w:rsidP="00D573E5">
      <w:pPr>
        <w:autoSpaceDN w:val="0"/>
        <w:ind w:firstLine="720"/>
        <w:jc w:val="both"/>
      </w:pPr>
      <w:r w:rsidRPr="00D573E5">
        <w:t xml:space="preserve">5. Претенденты – физические лица предъявляют документ, удостоверяющий личность (копии всех листов). </w:t>
      </w:r>
    </w:p>
    <w:p w:rsidR="00D573E5" w:rsidRPr="00D573E5" w:rsidRDefault="00D573E5" w:rsidP="00D573E5">
      <w:pPr>
        <w:autoSpaceDN w:val="0"/>
        <w:ind w:firstLine="720"/>
        <w:jc w:val="both"/>
      </w:pPr>
      <w:r w:rsidRPr="00D573E5">
        <w:t>6. Претенденты – индивидуальные предприниматели дополнительно представляют:</w:t>
      </w:r>
    </w:p>
    <w:p w:rsidR="00D573E5" w:rsidRPr="00D573E5" w:rsidRDefault="00D573E5" w:rsidP="00D573E5">
      <w:pPr>
        <w:autoSpaceDN w:val="0"/>
        <w:ind w:firstLine="720"/>
        <w:jc w:val="both"/>
      </w:pPr>
      <w:r w:rsidRPr="00D573E5">
        <w:t>- заверенную копию свидетельства о постановке на учет физического лица в налоговом органе на территории Российской Федерации;</w:t>
      </w:r>
    </w:p>
    <w:p w:rsidR="00D573E5" w:rsidRPr="00D573E5" w:rsidRDefault="00D573E5" w:rsidP="00D573E5">
      <w:pPr>
        <w:autoSpaceDN w:val="0"/>
        <w:ind w:firstLine="720"/>
        <w:jc w:val="both"/>
      </w:pPr>
      <w:r w:rsidRPr="00D573E5">
        <w:t>- заверенную копию свидетельства о государственной регистрации физического лица в качестве индивидуального предпринимателя.</w:t>
      </w:r>
    </w:p>
    <w:p w:rsidR="00D573E5" w:rsidRPr="00D573E5" w:rsidRDefault="00D573E5" w:rsidP="00D573E5">
      <w:pPr>
        <w:autoSpaceDN w:val="0"/>
        <w:ind w:firstLine="720"/>
        <w:jc w:val="both"/>
      </w:pPr>
      <w:r w:rsidRPr="00D573E5">
        <w:t>7. Претенденты – юридические лица дополнительно представляют:</w:t>
      </w:r>
    </w:p>
    <w:p w:rsidR="00D573E5" w:rsidRPr="00D573E5" w:rsidRDefault="00D573E5" w:rsidP="00D573E5">
      <w:pPr>
        <w:autoSpaceDN w:val="0"/>
        <w:ind w:firstLine="720"/>
        <w:jc w:val="both"/>
      </w:pPr>
      <w:r w:rsidRPr="00D573E5">
        <w:t>- заверенные копии учредительных документов;</w:t>
      </w:r>
    </w:p>
    <w:p w:rsidR="00D573E5" w:rsidRPr="00D573E5" w:rsidRDefault="00D573E5" w:rsidP="00D573E5">
      <w:pPr>
        <w:autoSpaceDN w:val="0"/>
        <w:ind w:firstLine="720"/>
        <w:jc w:val="both"/>
      </w:pPr>
      <w:r w:rsidRPr="00D573E5">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D573E5" w:rsidRPr="00D573E5" w:rsidRDefault="00D573E5" w:rsidP="00D573E5">
      <w:pPr>
        <w:autoSpaceDN w:val="0"/>
        <w:ind w:firstLine="720"/>
        <w:jc w:val="both"/>
      </w:pPr>
      <w:r w:rsidRPr="00D573E5">
        <w:t xml:space="preserve">-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 </w:t>
      </w:r>
    </w:p>
    <w:p w:rsidR="00D573E5" w:rsidRPr="00D573E5" w:rsidRDefault="00D573E5" w:rsidP="00D573E5">
      <w:pPr>
        <w:autoSpaceDN w:val="0"/>
        <w:ind w:firstLine="720"/>
        <w:jc w:val="both"/>
      </w:pPr>
      <w:r w:rsidRPr="00D573E5">
        <w:t xml:space="preserve">Указанные документы в части их оформления и содержания должны соответствовать требованиям законодательства Российской Федерации. </w:t>
      </w:r>
    </w:p>
    <w:p w:rsidR="00D573E5" w:rsidRPr="00D573E5" w:rsidRDefault="00D573E5" w:rsidP="00D573E5">
      <w:pPr>
        <w:autoSpaceDN w:val="0"/>
        <w:ind w:firstLine="720"/>
        <w:jc w:val="both"/>
      </w:pPr>
      <w:r w:rsidRPr="00D573E5">
        <w:t>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w:t>
      </w:r>
    </w:p>
    <w:p w:rsidR="00D573E5" w:rsidRPr="00D573E5" w:rsidRDefault="00D573E5" w:rsidP="00D573E5">
      <w:pPr>
        <w:autoSpaceDN w:val="0"/>
        <w:ind w:firstLine="709"/>
        <w:jc w:val="both"/>
      </w:pPr>
      <w:r w:rsidRPr="00D573E5">
        <w:t xml:space="preserve">Претендент имеет право отозвать принятую Организатором заявку до момента признания его участником такой продажи, уведомив об этом (в письменной форме) Организатора. </w:t>
      </w:r>
    </w:p>
    <w:p w:rsidR="00D573E5" w:rsidRPr="00D573E5" w:rsidRDefault="00F60DFB" w:rsidP="00F60DFB">
      <w:pPr>
        <w:autoSpaceDN w:val="0"/>
        <w:ind w:left="284" w:right="-6"/>
        <w:jc w:val="both"/>
      </w:pPr>
      <w:r>
        <w:rPr>
          <w:b/>
        </w:rPr>
        <w:t xml:space="preserve">11.5 </w:t>
      </w:r>
      <w:r w:rsidR="00D573E5" w:rsidRPr="00D573E5">
        <w:rPr>
          <w:b/>
        </w:rPr>
        <w:t>Порядок проведения продажи посредством публичного предложения и порядок определения победителя.</w:t>
      </w:r>
      <w:r w:rsidR="00D573E5" w:rsidRPr="00D573E5">
        <w:t xml:space="preserve">          </w:t>
      </w:r>
    </w:p>
    <w:p w:rsidR="00D573E5" w:rsidRPr="00D573E5" w:rsidRDefault="00D573E5" w:rsidP="00D573E5">
      <w:pPr>
        <w:autoSpaceDN w:val="0"/>
        <w:ind w:right="-6"/>
        <w:jc w:val="both"/>
      </w:pPr>
      <w:r w:rsidRPr="00D573E5">
        <w:t xml:space="preserve">            Продажа имущества осуществляется с использованием открытой формы подачи предложений о приобретении имущества в течение 1 рабочего дня в рамках одной процедуры в следующем порядке:</w:t>
      </w:r>
    </w:p>
    <w:p w:rsidR="00D573E5" w:rsidRPr="00D573E5" w:rsidRDefault="00D573E5" w:rsidP="00D573E5">
      <w:pPr>
        <w:autoSpaceDN w:val="0"/>
        <w:ind w:right="-6"/>
        <w:jc w:val="both"/>
      </w:pPr>
      <w:r w:rsidRPr="00D573E5">
        <w:t xml:space="preserve">            а) </w:t>
      </w:r>
      <w:r w:rsidRPr="00D573E5">
        <w:rPr>
          <w:color w:val="22272F"/>
          <w:shd w:val="clear" w:color="auto" w:fill="FFFFFF"/>
        </w:rPr>
        <w:t>продажа имущества проводится не позднее 3-го рабочего дня со дня признания претендентов участниками продажи имущества</w:t>
      </w:r>
      <w:r w:rsidRPr="00D573E5">
        <w:t>;</w:t>
      </w:r>
    </w:p>
    <w:p w:rsidR="00D573E5" w:rsidRPr="00D573E5" w:rsidRDefault="00D573E5" w:rsidP="00D573E5">
      <w:pPr>
        <w:autoSpaceDN w:val="0"/>
        <w:ind w:right="-6"/>
        <w:jc w:val="both"/>
      </w:pPr>
      <w:r w:rsidRPr="00D573E5">
        <w:t xml:space="preserve">            б) продажа имущества проводится ведущим в присутствии уполномоченного представителя продавца;</w:t>
      </w:r>
    </w:p>
    <w:p w:rsidR="00D573E5" w:rsidRPr="00D573E5" w:rsidRDefault="00D573E5" w:rsidP="00D573E5">
      <w:pPr>
        <w:autoSpaceDN w:val="0"/>
        <w:ind w:right="-6"/>
        <w:jc w:val="both"/>
      </w:pPr>
      <w:r w:rsidRPr="00D573E5">
        <w:lastRenderedPageBreak/>
        <w:t xml:space="preserve">            в) участникам продажи имущества выдаются пронумерованные карточки участника продажи имущества;</w:t>
      </w:r>
    </w:p>
    <w:p w:rsidR="00D573E5" w:rsidRPr="00D573E5" w:rsidRDefault="00D573E5" w:rsidP="00D573E5">
      <w:pPr>
        <w:autoSpaceDN w:val="0"/>
        <w:ind w:right="-6"/>
        <w:jc w:val="both"/>
      </w:pPr>
      <w:r w:rsidRPr="00D573E5">
        <w:t xml:space="preserve">            г) процедура продажи начинается с объявления уполномоченным представителем продавца об открытии продажи имущества;</w:t>
      </w:r>
    </w:p>
    <w:p w:rsidR="00D573E5" w:rsidRPr="00D573E5" w:rsidRDefault="00D573E5" w:rsidP="00D573E5">
      <w:pPr>
        <w:autoSpaceDN w:val="0"/>
        <w:ind w:right="-6"/>
        <w:jc w:val="both"/>
      </w:pPr>
      <w:r w:rsidRPr="00D573E5">
        <w:t xml:space="preserve">            д) после открытия продажи имущества ведущим оглашаются наименование имущества, его основные характеристики, цена первоначального предложения и минимальная цена предложения (цена отсечения), а также «шаг понижения» и «шаг аукциона».</w:t>
      </w:r>
    </w:p>
    <w:p w:rsidR="00D573E5" w:rsidRPr="00D573E5" w:rsidRDefault="00D573E5" w:rsidP="00D573E5">
      <w:pPr>
        <w:autoSpaceDN w:val="0"/>
        <w:ind w:right="-6"/>
        <w:jc w:val="both"/>
      </w:pPr>
      <w:r w:rsidRPr="00D573E5">
        <w:t xml:space="preserve">           «Шаг понижения» устанавливается продавцом в фиксированной сумме, составляющей не более 10 процентов цены первоначального предложения, и не изменяется в течение всей процедуры продажи.</w:t>
      </w:r>
    </w:p>
    <w:p w:rsidR="00D573E5" w:rsidRPr="00D573E5" w:rsidRDefault="00D573E5" w:rsidP="00D573E5">
      <w:pPr>
        <w:autoSpaceDN w:val="0"/>
        <w:ind w:right="-6"/>
        <w:jc w:val="both"/>
      </w:pPr>
      <w:r w:rsidRPr="00D573E5">
        <w:t xml:space="preserve">           «Шаг аукциона» устанавливается продавцом в фиксированной сумме, составляющей не более 50 процентов «шага понижения», и не изменяется в течение всей процедуры продажи;</w:t>
      </w:r>
    </w:p>
    <w:p w:rsidR="00D573E5" w:rsidRPr="00D573E5" w:rsidRDefault="00D573E5" w:rsidP="00D573E5">
      <w:pPr>
        <w:autoSpaceDN w:val="0"/>
        <w:ind w:right="-6"/>
        <w:jc w:val="both"/>
      </w:pPr>
      <w:r w:rsidRPr="00D573E5">
        <w:t xml:space="preserve">            е) после оглашения ведущим цены первоначального предложения участникам предлагается заявить эту цену путем поднятия выданных карточек, а в случае отсутствия предложений по первоначальной цене имущества ведущим осуществляется последовательное снижение цены на «шаг понижения».</w:t>
      </w:r>
    </w:p>
    <w:p w:rsidR="00D573E5" w:rsidRPr="00D573E5" w:rsidRDefault="00D573E5" w:rsidP="00D573E5">
      <w:pPr>
        <w:autoSpaceDN w:val="0"/>
        <w:ind w:right="-6"/>
        <w:jc w:val="both"/>
      </w:pPr>
      <w:r w:rsidRPr="00D573E5">
        <w:t xml:space="preserve">            Предложения о приобретении имущества </w:t>
      </w:r>
      <w:proofErr w:type="gramStart"/>
      <w:r w:rsidRPr="00D573E5">
        <w:t>заявляются</w:t>
      </w:r>
      <w:proofErr w:type="gramEnd"/>
      <w:r w:rsidRPr="00D573E5">
        <w:t xml:space="preserve"> участниками продажи имущества поднятием карточек после оглашения цены первоначального предложения или цены предложения, сложившейся на соответствующем «шаге понижения»;</w:t>
      </w:r>
    </w:p>
    <w:p w:rsidR="00D573E5" w:rsidRPr="00D573E5" w:rsidRDefault="00D573E5" w:rsidP="00D573E5">
      <w:pPr>
        <w:autoSpaceDN w:val="0"/>
        <w:ind w:right="-6"/>
        <w:jc w:val="both"/>
      </w:pPr>
      <w:r w:rsidRPr="00D573E5">
        <w:t xml:space="preserve">            ж) право приобретения имущества принадлежит участнику продажи имущества,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имущества после троекратного повторения ведущим сложившейся цены продажи имущества. Ведущий продажи объявляет о продаже имущества, называет номер карточки участника продажи имущества, который подтвердил начальную или последующую цену, указывает на этого участника и оглашает цену продажи имущества;</w:t>
      </w:r>
    </w:p>
    <w:p w:rsidR="00D573E5" w:rsidRPr="00D573E5" w:rsidRDefault="00D573E5" w:rsidP="00D573E5">
      <w:pPr>
        <w:autoSpaceDN w:val="0"/>
        <w:ind w:right="-6"/>
        <w:jc w:val="both"/>
      </w:pPr>
      <w:r w:rsidRPr="00D573E5">
        <w:t xml:space="preserve">            </w:t>
      </w:r>
      <w:proofErr w:type="gramStart"/>
      <w:r w:rsidRPr="00D573E5">
        <w:t>з) в случае, если несколько участников продажи имущества подтверждают цену первоначального предложения или цену предложения, сложившуюся на одном из «шагов понижения», для всех участников продажи имущества проводится аукцион по установленным Федеральным законом «О приватизации государственного и муниципального имущества» правилам проведения аукциона, предусматривающим открытую форму подачи предложений о цене имущества.</w:t>
      </w:r>
      <w:proofErr w:type="gramEnd"/>
      <w:r w:rsidRPr="00D573E5">
        <w:t xml:space="preserve"> Начальной ценой имущества на таком аукционе является цена первоначального предложения или цена предложения, сложившаяся на определенном «шаге понижения». В случае</w:t>
      </w:r>
      <w:proofErr w:type="gramStart"/>
      <w:r w:rsidRPr="00D573E5">
        <w:t>,</w:t>
      </w:r>
      <w:proofErr w:type="gramEnd"/>
      <w:r w:rsidRPr="00D573E5">
        <w:t xml:space="preserve"> если участники такого аукциона не заявляют предложения о цене, превышающей начальную цену имущества, право его приобретения принадлежит участнику аукциона, который первым подтвердил начальную цену имущества. После завершения аукциона ведущий объявляет о  продаже имущества, называет победителя продажи имущества, цену и номер карточки победителя;</w:t>
      </w:r>
    </w:p>
    <w:p w:rsidR="00D573E5" w:rsidRPr="00D573E5" w:rsidRDefault="00D573E5" w:rsidP="00D573E5">
      <w:pPr>
        <w:autoSpaceDN w:val="0"/>
        <w:ind w:right="-6"/>
        <w:jc w:val="both"/>
      </w:pPr>
      <w:r w:rsidRPr="00D573E5">
        <w:t xml:space="preserve">       и) цена имущества, предложенная победителем продажи имущества, заносится в протокол об итогах продажи имущества, составляемый в 2 экземплярах.</w:t>
      </w:r>
    </w:p>
    <w:p w:rsidR="00D573E5" w:rsidRPr="00D573E5" w:rsidRDefault="0093242D" w:rsidP="0093242D">
      <w:pPr>
        <w:autoSpaceDN w:val="0"/>
        <w:ind w:left="284" w:right="-5"/>
        <w:contextualSpacing/>
        <w:jc w:val="both"/>
        <w:rPr>
          <w:b/>
        </w:rPr>
      </w:pPr>
      <w:r>
        <w:rPr>
          <w:b/>
        </w:rPr>
        <w:t xml:space="preserve">12. </w:t>
      </w:r>
      <w:r w:rsidR="00D573E5" w:rsidRPr="00D573E5">
        <w:rPr>
          <w:b/>
        </w:rPr>
        <w:t>Порядок заключения договора купли – продажи имущества и земельного участка по итогам продажи посредством публичного предложения.</w:t>
      </w:r>
    </w:p>
    <w:p w:rsidR="00D573E5" w:rsidRPr="00D573E5" w:rsidRDefault="00D573E5" w:rsidP="00D573E5">
      <w:pPr>
        <w:tabs>
          <w:tab w:val="left" w:pos="8222"/>
        </w:tabs>
        <w:autoSpaceDN w:val="0"/>
        <w:ind w:firstLine="709"/>
        <w:jc w:val="both"/>
      </w:pPr>
      <w:r w:rsidRPr="00D573E5">
        <w:rPr>
          <w:color w:val="22272F"/>
          <w:shd w:val="clear" w:color="auto" w:fill="FFFFFF"/>
        </w:rPr>
        <w:t xml:space="preserve">По результатам продажи имущества продавец и победитель продажи имущества (покупатель) не позднее чем через 5 рабочих дней </w:t>
      </w:r>
      <w:proofErr w:type="gramStart"/>
      <w:r w:rsidRPr="00D573E5">
        <w:rPr>
          <w:color w:val="22272F"/>
          <w:shd w:val="clear" w:color="auto" w:fill="FFFFFF"/>
        </w:rPr>
        <w:t>с даты проведения</w:t>
      </w:r>
      <w:proofErr w:type="gramEnd"/>
      <w:r w:rsidRPr="00D573E5">
        <w:rPr>
          <w:color w:val="22272F"/>
          <w:shd w:val="clear" w:color="auto" w:fill="FFFFFF"/>
        </w:rPr>
        <w:t xml:space="preserve"> продажи заключают в соответствии с законодательством Российской Федерации договор купли-продажи имущества.</w:t>
      </w:r>
    </w:p>
    <w:p w:rsidR="00D573E5" w:rsidRPr="00D573E5" w:rsidRDefault="00D573E5" w:rsidP="00D573E5">
      <w:pPr>
        <w:numPr>
          <w:ilvl w:val="12"/>
          <w:numId w:val="0"/>
        </w:numPr>
        <w:tabs>
          <w:tab w:val="left" w:pos="8222"/>
        </w:tabs>
        <w:autoSpaceDN w:val="0"/>
        <w:ind w:firstLine="720"/>
        <w:jc w:val="both"/>
      </w:pPr>
      <w:r w:rsidRPr="00D573E5">
        <w:t xml:space="preserve">При уклонении (отказе) победителя от заключения в указанный срок договора купли-продажи задаток ему не возвращается, а победитель утрачивает право на заключение указанного договора купли-продажи. </w:t>
      </w:r>
    </w:p>
    <w:p w:rsidR="00D573E5" w:rsidRPr="00D573E5" w:rsidRDefault="00D573E5" w:rsidP="00D573E5">
      <w:pPr>
        <w:numPr>
          <w:ilvl w:val="12"/>
          <w:numId w:val="0"/>
        </w:numPr>
        <w:tabs>
          <w:tab w:val="left" w:pos="8222"/>
        </w:tabs>
        <w:autoSpaceDN w:val="0"/>
        <w:ind w:firstLine="720"/>
        <w:jc w:val="both"/>
      </w:pPr>
      <w:r w:rsidRPr="00D573E5">
        <w:lastRenderedPageBreak/>
        <w:t>Оплата покупателем производится в течение десяти рабочих дней со дня подписания договора купли-продажи. Оплата покупателем денежных сре</w:t>
      </w:r>
      <w:proofErr w:type="gramStart"/>
      <w:r w:rsidRPr="00D573E5">
        <w:t>дств пр</w:t>
      </w:r>
      <w:proofErr w:type="gramEnd"/>
      <w:r w:rsidRPr="00D573E5">
        <w:t xml:space="preserve">оизводится путем перечисления по следующим реквизитам: ИНН 7524000811; КПП 753601001; УФК по Забайкальскому краю (Администрация муниципального района «Читинский район»); л/с 04913003030; ОТДЕЛЕНИЕ ЧИТА г. Чита; </w:t>
      </w:r>
      <w:proofErr w:type="gramStart"/>
      <w:r w:rsidRPr="00D573E5">
        <w:t>р</w:t>
      </w:r>
      <w:proofErr w:type="gramEnd"/>
      <w:r w:rsidRPr="00D573E5">
        <w:t>/с 40101810200000010001; БИК 047601001; КБК 901 114 0205</w:t>
      </w:r>
      <w:r w:rsidR="00D86FEA">
        <w:t>3 05 0000 410, ОКТМО</w:t>
      </w:r>
      <w:r w:rsidRPr="00D573E5">
        <w:t xml:space="preserve"> </w:t>
      </w:r>
      <w:r w:rsidR="0073626E">
        <w:t>7665000</w:t>
      </w:r>
      <w:r w:rsidR="00D86FEA">
        <w:t>0</w:t>
      </w:r>
    </w:p>
    <w:p w:rsidR="00D573E5" w:rsidRPr="00D573E5" w:rsidRDefault="00D573E5" w:rsidP="00D573E5">
      <w:pPr>
        <w:autoSpaceDN w:val="0"/>
        <w:ind w:firstLine="720"/>
        <w:jc w:val="both"/>
        <w:rPr>
          <w:b/>
        </w:rPr>
      </w:pPr>
      <w:r w:rsidRPr="00D573E5">
        <w:t>Задаток, перечисленный покупателем для участия в продаже посредством публичного предложения, включается в сумму оплаты по договору купли - продажи.</w:t>
      </w:r>
      <w:r w:rsidRPr="00D573E5">
        <w:rPr>
          <w:b/>
        </w:rPr>
        <w:t xml:space="preserve"> </w:t>
      </w:r>
    </w:p>
    <w:p w:rsidR="00D573E5" w:rsidRPr="00D573E5" w:rsidRDefault="00D573E5" w:rsidP="00D573E5">
      <w:pPr>
        <w:autoSpaceDN w:val="0"/>
        <w:jc w:val="both"/>
        <w:rPr>
          <w:b/>
        </w:rPr>
      </w:pPr>
      <w:r w:rsidRPr="00D573E5">
        <w:t xml:space="preserve">           После оплаты всей суммы, оговоренной договором купли – продажи, право собственности на объект переходит от продавца к покупателю с момента государственной регистрации перехода прав собственности в установленном законом порядке.</w:t>
      </w:r>
    </w:p>
    <w:p w:rsidR="00D573E5" w:rsidRPr="00D573E5" w:rsidRDefault="004C1857" w:rsidP="004C1857">
      <w:pPr>
        <w:tabs>
          <w:tab w:val="left" w:pos="734"/>
        </w:tabs>
        <w:autoSpaceDN w:val="0"/>
        <w:ind w:left="284"/>
        <w:contextualSpacing/>
        <w:jc w:val="both"/>
        <w:rPr>
          <w:b/>
        </w:rPr>
      </w:pPr>
      <w:r>
        <w:rPr>
          <w:b/>
        </w:rPr>
        <w:t xml:space="preserve">13. </w:t>
      </w:r>
      <w:r w:rsidR="00D573E5" w:rsidRPr="00D573E5">
        <w:rPr>
          <w:b/>
        </w:rPr>
        <w:t>Получение дополнительной информации.</w:t>
      </w:r>
    </w:p>
    <w:p w:rsidR="00D573E5" w:rsidRPr="00D573E5" w:rsidRDefault="00D573E5" w:rsidP="00D573E5">
      <w:pPr>
        <w:tabs>
          <w:tab w:val="left" w:pos="734"/>
        </w:tabs>
        <w:autoSpaceDN w:val="0"/>
        <w:jc w:val="both"/>
      </w:pPr>
      <w:r w:rsidRPr="00D573E5">
        <w:t xml:space="preserve">            Ответственный исполнитель – </w:t>
      </w:r>
      <w:proofErr w:type="spellStart"/>
      <w:r w:rsidRPr="00D573E5">
        <w:t>Холдеева</w:t>
      </w:r>
      <w:proofErr w:type="spellEnd"/>
      <w:r w:rsidRPr="00D573E5">
        <w:t xml:space="preserve"> Юлия Александровна, тел.: 8(3022) 35-01-35, в рабочие дни с 08.45 до 18.00, с перерывом на обед с 13.00 до 14.00 (в пятницу с 08.45 </w:t>
      </w:r>
      <w:proofErr w:type="gramStart"/>
      <w:r w:rsidRPr="00D573E5">
        <w:t>до</w:t>
      </w:r>
      <w:proofErr w:type="gramEnd"/>
      <w:r w:rsidRPr="00D573E5">
        <w:t xml:space="preserve"> 16.45, с перерывом на обед с 13.00 до 14.00), по адресу: Забайкальский край, г. Чита, ул. Ленина, 157, 2 этаж, кабинет № 23, отдел муниципального имущества, </w:t>
      </w:r>
      <w:r w:rsidRPr="00D573E5">
        <w:rPr>
          <w:lang w:val="en-US"/>
        </w:rPr>
        <w:t>e</w:t>
      </w:r>
      <w:r w:rsidRPr="00D573E5">
        <w:t>-</w:t>
      </w:r>
      <w:r w:rsidRPr="00D573E5">
        <w:rPr>
          <w:lang w:val="en-US"/>
        </w:rPr>
        <w:t>mail</w:t>
      </w:r>
      <w:r w:rsidRPr="00D573E5">
        <w:t xml:space="preserve">: </w:t>
      </w:r>
      <w:hyperlink r:id="rId9" w:history="1">
        <w:r w:rsidRPr="00D573E5">
          <w:rPr>
            <w:color w:val="0000FF" w:themeColor="hyperlink"/>
            <w:u w:val="single"/>
            <w:lang w:val="en-US"/>
          </w:rPr>
          <w:t>uizo</w:t>
        </w:r>
        <w:r w:rsidRPr="00D573E5">
          <w:rPr>
            <w:color w:val="0000FF" w:themeColor="hyperlink"/>
            <w:u w:val="single"/>
          </w:rPr>
          <w:t>@</w:t>
        </w:r>
        <w:r w:rsidRPr="00D573E5">
          <w:rPr>
            <w:color w:val="0000FF" w:themeColor="hyperlink"/>
            <w:u w:val="single"/>
            <w:lang w:val="en-US"/>
          </w:rPr>
          <w:t>mail</w:t>
        </w:r>
        <w:r w:rsidRPr="00D573E5">
          <w:rPr>
            <w:color w:val="0000FF" w:themeColor="hyperlink"/>
            <w:u w:val="single"/>
          </w:rPr>
          <w:t>.</w:t>
        </w:r>
        <w:proofErr w:type="spellStart"/>
        <w:r w:rsidRPr="00D573E5">
          <w:rPr>
            <w:color w:val="0000FF" w:themeColor="hyperlink"/>
            <w:u w:val="single"/>
            <w:lang w:val="en-US"/>
          </w:rPr>
          <w:t>ru</w:t>
        </w:r>
        <w:proofErr w:type="spellEnd"/>
      </w:hyperlink>
      <w:r w:rsidRPr="00D573E5">
        <w:t>.</w:t>
      </w:r>
    </w:p>
    <w:p w:rsidR="00D573E5" w:rsidRPr="00D573E5" w:rsidRDefault="00D573E5" w:rsidP="00D573E5">
      <w:pPr>
        <w:tabs>
          <w:tab w:val="left" w:pos="734"/>
        </w:tabs>
        <w:autoSpaceDN w:val="0"/>
        <w:jc w:val="both"/>
      </w:pPr>
      <w:r w:rsidRPr="00D573E5">
        <w:t xml:space="preserve">Кроме того, информацию можно найти на официальном сайте Российской Федерации – </w:t>
      </w:r>
      <w:r w:rsidRPr="00D573E5">
        <w:rPr>
          <w:lang w:val="en-US"/>
        </w:rPr>
        <w:t>www</w:t>
      </w:r>
      <w:r w:rsidRPr="00D573E5">
        <w:t>.</w:t>
      </w:r>
      <w:proofErr w:type="spellStart"/>
      <w:r w:rsidRPr="00D573E5">
        <w:rPr>
          <w:lang w:val="en-US"/>
        </w:rPr>
        <w:t>torgi</w:t>
      </w:r>
      <w:proofErr w:type="spellEnd"/>
      <w:r w:rsidRPr="00D573E5">
        <w:t>.</w:t>
      </w:r>
      <w:proofErr w:type="spellStart"/>
      <w:r w:rsidRPr="00D573E5">
        <w:rPr>
          <w:lang w:val="en-US"/>
        </w:rPr>
        <w:t>gov</w:t>
      </w:r>
      <w:proofErr w:type="spellEnd"/>
      <w:r w:rsidRPr="00D573E5">
        <w:t>.</w:t>
      </w:r>
      <w:proofErr w:type="spellStart"/>
      <w:r w:rsidRPr="00D573E5">
        <w:rPr>
          <w:lang w:val="en-US"/>
        </w:rPr>
        <w:t>ru</w:t>
      </w:r>
      <w:proofErr w:type="spellEnd"/>
      <w:r w:rsidRPr="00D573E5">
        <w:t>.</w:t>
      </w:r>
    </w:p>
    <w:p w:rsidR="00D573E5" w:rsidRPr="00D573E5" w:rsidRDefault="00D573E5" w:rsidP="00D573E5">
      <w:pPr>
        <w:tabs>
          <w:tab w:val="left" w:pos="774"/>
        </w:tabs>
        <w:autoSpaceDN w:val="0"/>
        <w:ind w:left="284"/>
        <w:jc w:val="both"/>
        <w:rPr>
          <w:b/>
        </w:rPr>
      </w:pPr>
      <w:r w:rsidRPr="00D573E5">
        <w:rPr>
          <w:b/>
        </w:rPr>
        <w:t>Все вопросы, касающиеся проведения продажи посредством публичного предложения, не нашедшие отражение в настоящем информационном сообщении, регулируются законодательством Российской Федерации.</w:t>
      </w:r>
    </w:p>
    <w:p w:rsidR="00417564" w:rsidRPr="008C7D59" w:rsidRDefault="00417564" w:rsidP="008C7D59">
      <w:pPr>
        <w:tabs>
          <w:tab w:val="left" w:pos="774"/>
        </w:tabs>
        <w:autoSpaceDN w:val="0"/>
        <w:jc w:val="both"/>
      </w:pPr>
    </w:p>
    <w:sectPr w:rsidR="00417564" w:rsidRPr="008C7D59">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626E" w:rsidRDefault="0067626E" w:rsidP="00EA2228">
      <w:r>
        <w:separator/>
      </w:r>
    </w:p>
  </w:endnote>
  <w:endnote w:type="continuationSeparator" w:id="0">
    <w:p w:rsidR="0067626E" w:rsidRDefault="0067626E" w:rsidP="00EA22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228" w:rsidRDefault="00EA2228">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626E" w:rsidRDefault="0067626E" w:rsidP="00EA2228">
      <w:r>
        <w:separator/>
      </w:r>
    </w:p>
  </w:footnote>
  <w:footnote w:type="continuationSeparator" w:id="0">
    <w:p w:rsidR="0067626E" w:rsidRDefault="0067626E" w:rsidP="00EA22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25275"/>
    <w:multiLevelType w:val="hybridMultilevel"/>
    <w:tmpl w:val="452AF30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20FE6C8A"/>
    <w:multiLevelType w:val="multilevel"/>
    <w:tmpl w:val="E7204AC2"/>
    <w:lvl w:ilvl="0">
      <w:start w:val="1"/>
      <w:numFmt w:val="decimal"/>
      <w:lvlText w:val="%1."/>
      <w:lvlJc w:val="left"/>
      <w:pPr>
        <w:ind w:left="644" w:hanging="360"/>
      </w:pPr>
      <w:rPr>
        <w:rFonts w:hint="default"/>
        <w:b/>
      </w:rPr>
    </w:lvl>
    <w:lvl w:ilvl="1">
      <w:start w:val="1"/>
      <w:numFmt w:val="decimal"/>
      <w:isLgl/>
      <w:lvlText w:val="%1.%2."/>
      <w:lvlJc w:val="left"/>
      <w:pPr>
        <w:ind w:left="764" w:hanging="480"/>
      </w:pPr>
      <w:rPr>
        <w:rFonts w:hint="default"/>
        <w:b/>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
    <w:nsid w:val="54576073"/>
    <w:multiLevelType w:val="hybridMultilevel"/>
    <w:tmpl w:val="0FF0BD4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65AA6890"/>
    <w:multiLevelType w:val="multilevel"/>
    <w:tmpl w:val="E0CC76A4"/>
    <w:lvl w:ilvl="0">
      <w:start w:val="1"/>
      <w:numFmt w:val="decimal"/>
      <w:lvlText w:val="%1."/>
      <w:lvlJc w:val="left"/>
      <w:pPr>
        <w:ind w:left="644" w:hanging="360"/>
      </w:pPr>
      <w:rPr>
        <w:rFonts w:hint="default"/>
        <w:b/>
      </w:rPr>
    </w:lvl>
    <w:lvl w:ilvl="1">
      <w:start w:val="1"/>
      <w:numFmt w:val="decimal"/>
      <w:isLgl/>
      <w:lvlText w:val="%1.%2."/>
      <w:lvlJc w:val="left"/>
      <w:pPr>
        <w:ind w:left="764" w:hanging="480"/>
      </w:pPr>
      <w:rPr>
        <w:rFonts w:hint="default"/>
        <w:b/>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num w:numId="1">
    <w:abstractNumId w:val="0"/>
  </w:num>
  <w:num w:numId="2">
    <w:abstractNumId w:val="3"/>
  </w:num>
  <w:num w:numId="3">
    <w:abstractNumId w:val="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006"/>
    <w:rsid w:val="00010AD3"/>
    <w:rsid w:val="00012540"/>
    <w:rsid w:val="000215B0"/>
    <w:rsid w:val="0003383F"/>
    <w:rsid w:val="000424DF"/>
    <w:rsid w:val="000505C8"/>
    <w:rsid w:val="00057145"/>
    <w:rsid w:val="00067A45"/>
    <w:rsid w:val="0009631F"/>
    <w:rsid w:val="000A4B29"/>
    <w:rsid w:val="000B4183"/>
    <w:rsid w:val="000B576B"/>
    <w:rsid w:val="000D37F7"/>
    <w:rsid w:val="000D7D26"/>
    <w:rsid w:val="000E2CED"/>
    <w:rsid w:val="000E2E6E"/>
    <w:rsid w:val="00145367"/>
    <w:rsid w:val="001517C4"/>
    <w:rsid w:val="00151EB1"/>
    <w:rsid w:val="00173A76"/>
    <w:rsid w:val="00191382"/>
    <w:rsid w:val="0019661A"/>
    <w:rsid w:val="001B40DD"/>
    <w:rsid w:val="001B6C77"/>
    <w:rsid w:val="001D342F"/>
    <w:rsid w:val="001E2CD0"/>
    <w:rsid w:val="001E36C0"/>
    <w:rsid w:val="001F11C4"/>
    <w:rsid w:val="001F4D2D"/>
    <w:rsid w:val="00200661"/>
    <w:rsid w:val="00210953"/>
    <w:rsid w:val="00261805"/>
    <w:rsid w:val="0026246C"/>
    <w:rsid w:val="002646EA"/>
    <w:rsid w:val="00293C0B"/>
    <w:rsid w:val="002B4EF4"/>
    <w:rsid w:val="002B6D58"/>
    <w:rsid w:val="002C2E0D"/>
    <w:rsid w:val="002C3F12"/>
    <w:rsid w:val="002E3A22"/>
    <w:rsid w:val="002E3B6A"/>
    <w:rsid w:val="0030037D"/>
    <w:rsid w:val="0030511B"/>
    <w:rsid w:val="00312895"/>
    <w:rsid w:val="00370EF0"/>
    <w:rsid w:val="003A2F33"/>
    <w:rsid w:val="003A52D3"/>
    <w:rsid w:val="00405169"/>
    <w:rsid w:val="00417564"/>
    <w:rsid w:val="00441E14"/>
    <w:rsid w:val="00471002"/>
    <w:rsid w:val="004C1857"/>
    <w:rsid w:val="004D7A68"/>
    <w:rsid w:val="004F4547"/>
    <w:rsid w:val="00515B62"/>
    <w:rsid w:val="00521DCE"/>
    <w:rsid w:val="0054123B"/>
    <w:rsid w:val="00543504"/>
    <w:rsid w:val="00547124"/>
    <w:rsid w:val="00550BF9"/>
    <w:rsid w:val="005661EA"/>
    <w:rsid w:val="00584EEA"/>
    <w:rsid w:val="005C526D"/>
    <w:rsid w:val="005D671F"/>
    <w:rsid w:val="005E5169"/>
    <w:rsid w:val="005F3CE1"/>
    <w:rsid w:val="005F5F20"/>
    <w:rsid w:val="006013AA"/>
    <w:rsid w:val="00612963"/>
    <w:rsid w:val="00623713"/>
    <w:rsid w:val="006269A5"/>
    <w:rsid w:val="00631CBA"/>
    <w:rsid w:val="00653C21"/>
    <w:rsid w:val="0067481F"/>
    <w:rsid w:val="0067626E"/>
    <w:rsid w:val="006A75DB"/>
    <w:rsid w:val="006D182F"/>
    <w:rsid w:val="006D752A"/>
    <w:rsid w:val="006E21BB"/>
    <w:rsid w:val="006F0890"/>
    <w:rsid w:val="006F6528"/>
    <w:rsid w:val="007309FC"/>
    <w:rsid w:val="0073626E"/>
    <w:rsid w:val="007373B7"/>
    <w:rsid w:val="0075168E"/>
    <w:rsid w:val="0076209E"/>
    <w:rsid w:val="00777281"/>
    <w:rsid w:val="00782A46"/>
    <w:rsid w:val="007A343E"/>
    <w:rsid w:val="007B7B87"/>
    <w:rsid w:val="007F0DA4"/>
    <w:rsid w:val="00847F65"/>
    <w:rsid w:val="008A2077"/>
    <w:rsid w:val="008C7D59"/>
    <w:rsid w:val="008D59C3"/>
    <w:rsid w:val="008E07B9"/>
    <w:rsid w:val="008E39E4"/>
    <w:rsid w:val="008E6006"/>
    <w:rsid w:val="00912385"/>
    <w:rsid w:val="0093242D"/>
    <w:rsid w:val="00934D6F"/>
    <w:rsid w:val="009A2AB4"/>
    <w:rsid w:val="009B79EB"/>
    <w:rsid w:val="009E04AC"/>
    <w:rsid w:val="009E4768"/>
    <w:rsid w:val="00A5078C"/>
    <w:rsid w:val="00A65E1A"/>
    <w:rsid w:val="00A76127"/>
    <w:rsid w:val="00A86E9F"/>
    <w:rsid w:val="00A900A8"/>
    <w:rsid w:val="00AA10B4"/>
    <w:rsid w:val="00AC459F"/>
    <w:rsid w:val="00AE3DFF"/>
    <w:rsid w:val="00B54F9B"/>
    <w:rsid w:val="00B62A5D"/>
    <w:rsid w:val="00B758F2"/>
    <w:rsid w:val="00B918C6"/>
    <w:rsid w:val="00BA0C72"/>
    <w:rsid w:val="00BA7345"/>
    <w:rsid w:val="00BB0F69"/>
    <w:rsid w:val="00BB3AF6"/>
    <w:rsid w:val="00BB7B74"/>
    <w:rsid w:val="00BC4B68"/>
    <w:rsid w:val="00BD37EC"/>
    <w:rsid w:val="00BD3DD7"/>
    <w:rsid w:val="00BE185B"/>
    <w:rsid w:val="00BE1A74"/>
    <w:rsid w:val="00BF1EEB"/>
    <w:rsid w:val="00C05B19"/>
    <w:rsid w:val="00C11F80"/>
    <w:rsid w:val="00C16C38"/>
    <w:rsid w:val="00C208BD"/>
    <w:rsid w:val="00C50023"/>
    <w:rsid w:val="00CA1510"/>
    <w:rsid w:val="00CB1320"/>
    <w:rsid w:val="00CB63C9"/>
    <w:rsid w:val="00CC1663"/>
    <w:rsid w:val="00CC3568"/>
    <w:rsid w:val="00CE0FDC"/>
    <w:rsid w:val="00CF3E52"/>
    <w:rsid w:val="00D028CF"/>
    <w:rsid w:val="00D02CB8"/>
    <w:rsid w:val="00D100A7"/>
    <w:rsid w:val="00D17888"/>
    <w:rsid w:val="00D36FBC"/>
    <w:rsid w:val="00D573E5"/>
    <w:rsid w:val="00D62583"/>
    <w:rsid w:val="00D62C38"/>
    <w:rsid w:val="00D63914"/>
    <w:rsid w:val="00D65234"/>
    <w:rsid w:val="00D86FEA"/>
    <w:rsid w:val="00D90B09"/>
    <w:rsid w:val="00D933DB"/>
    <w:rsid w:val="00DB2FE4"/>
    <w:rsid w:val="00DC337D"/>
    <w:rsid w:val="00DD2DF1"/>
    <w:rsid w:val="00DE74DB"/>
    <w:rsid w:val="00DE7C8E"/>
    <w:rsid w:val="00DF2D0A"/>
    <w:rsid w:val="00E21F0A"/>
    <w:rsid w:val="00E34484"/>
    <w:rsid w:val="00E43F7B"/>
    <w:rsid w:val="00E6037C"/>
    <w:rsid w:val="00E70872"/>
    <w:rsid w:val="00EA10D6"/>
    <w:rsid w:val="00EA2228"/>
    <w:rsid w:val="00EA58C0"/>
    <w:rsid w:val="00EA7C40"/>
    <w:rsid w:val="00ED07B9"/>
    <w:rsid w:val="00ED55F3"/>
    <w:rsid w:val="00EF2081"/>
    <w:rsid w:val="00F0567C"/>
    <w:rsid w:val="00F3793F"/>
    <w:rsid w:val="00F57A55"/>
    <w:rsid w:val="00F60DFB"/>
    <w:rsid w:val="00F62C96"/>
    <w:rsid w:val="00F716D9"/>
    <w:rsid w:val="00F720ED"/>
    <w:rsid w:val="00F91015"/>
    <w:rsid w:val="00F95414"/>
    <w:rsid w:val="00F97E10"/>
    <w:rsid w:val="00FC3D1F"/>
    <w:rsid w:val="00FE2EA1"/>
    <w:rsid w:val="00FF5E73"/>
    <w:rsid w:val="00FF60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788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10AD3"/>
    <w:pPr>
      <w:ind w:left="720"/>
      <w:contextualSpacing/>
    </w:pPr>
  </w:style>
  <w:style w:type="paragraph" w:styleId="a4">
    <w:name w:val="Title"/>
    <w:basedOn w:val="a"/>
    <w:link w:val="a5"/>
    <w:qFormat/>
    <w:rsid w:val="00210953"/>
    <w:pPr>
      <w:ind w:right="368"/>
      <w:jc w:val="center"/>
    </w:pPr>
    <w:rPr>
      <w:b/>
      <w:szCs w:val="20"/>
    </w:rPr>
  </w:style>
  <w:style w:type="character" w:customStyle="1" w:styleId="a5">
    <w:name w:val="Название Знак"/>
    <w:basedOn w:val="a0"/>
    <w:link w:val="a4"/>
    <w:rsid w:val="00210953"/>
    <w:rPr>
      <w:rFonts w:ascii="Times New Roman" w:eastAsia="Times New Roman" w:hAnsi="Times New Roman" w:cs="Times New Roman"/>
      <w:b/>
      <w:sz w:val="24"/>
      <w:szCs w:val="20"/>
      <w:lang w:eastAsia="ru-RU"/>
    </w:rPr>
  </w:style>
  <w:style w:type="paragraph" w:styleId="a6">
    <w:name w:val="Body Text Indent"/>
    <w:basedOn w:val="a"/>
    <w:link w:val="a7"/>
    <w:semiHidden/>
    <w:unhideWhenUsed/>
    <w:rsid w:val="00210953"/>
    <w:pPr>
      <w:spacing w:after="120"/>
      <w:ind w:left="283"/>
    </w:pPr>
  </w:style>
  <w:style w:type="character" w:customStyle="1" w:styleId="a7">
    <w:name w:val="Основной текст с отступом Знак"/>
    <w:basedOn w:val="a0"/>
    <w:link w:val="a6"/>
    <w:semiHidden/>
    <w:rsid w:val="00210953"/>
    <w:rPr>
      <w:rFonts w:ascii="Times New Roman" w:eastAsia="Times New Roman" w:hAnsi="Times New Roman" w:cs="Times New Roman"/>
      <w:sz w:val="24"/>
      <w:szCs w:val="24"/>
      <w:lang w:eastAsia="ru-RU"/>
    </w:rPr>
  </w:style>
  <w:style w:type="paragraph" w:customStyle="1" w:styleId="31">
    <w:name w:val="Основной текст с отступом 31"/>
    <w:basedOn w:val="a"/>
    <w:rsid w:val="00210953"/>
    <w:pPr>
      <w:overflowPunct w:val="0"/>
      <w:autoSpaceDE w:val="0"/>
      <w:autoSpaceDN w:val="0"/>
      <w:adjustRightInd w:val="0"/>
      <w:spacing w:after="120"/>
      <w:ind w:firstLine="720"/>
      <w:jc w:val="both"/>
    </w:pPr>
    <w:rPr>
      <w:b/>
      <w:sz w:val="28"/>
      <w:szCs w:val="20"/>
    </w:rPr>
  </w:style>
  <w:style w:type="paragraph" w:customStyle="1" w:styleId="21">
    <w:name w:val="Основной текст 21"/>
    <w:basedOn w:val="a"/>
    <w:rsid w:val="003A2F33"/>
    <w:pPr>
      <w:tabs>
        <w:tab w:val="left" w:pos="8222"/>
      </w:tabs>
      <w:ind w:right="84" w:firstLine="709"/>
      <w:jc w:val="both"/>
    </w:pPr>
    <w:rPr>
      <w:sz w:val="26"/>
      <w:szCs w:val="20"/>
    </w:rPr>
  </w:style>
  <w:style w:type="paragraph" w:customStyle="1" w:styleId="210">
    <w:name w:val="Основной текст с отступом 21"/>
    <w:basedOn w:val="a"/>
    <w:rsid w:val="003A2F33"/>
    <w:pPr>
      <w:ind w:right="85" w:firstLine="720"/>
      <w:jc w:val="both"/>
    </w:pPr>
    <w:rPr>
      <w:sz w:val="26"/>
      <w:szCs w:val="20"/>
    </w:rPr>
  </w:style>
  <w:style w:type="paragraph" w:customStyle="1" w:styleId="22">
    <w:name w:val="Основной текст с отступом 22"/>
    <w:basedOn w:val="a"/>
    <w:rsid w:val="005661EA"/>
    <w:pPr>
      <w:ind w:right="85" w:firstLine="720"/>
      <w:jc w:val="both"/>
    </w:pPr>
    <w:rPr>
      <w:sz w:val="26"/>
      <w:szCs w:val="20"/>
    </w:rPr>
  </w:style>
  <w:style w:type="paragraph" w:customStyle="1" w:styleId="220">
    <w:name w:val="Основной текст 22"/>
    <w:basedOn w:val="a"/>
    <w:rsid w:val="00A76127"/>
    <w:pPr>
      <w:tabs>
        <w:tab w:val="left" w:pos="8222"/>
      </w:tabs>
      <w:ind w:right="84" w:firstLine="709"/>
      <w:jc w:val="both"/>
    </w:pPr>
    <w:rPr>
      <w:sz w:val="26"/>
      <w:szCs w:val="20"/>
    </w:rPr>
  </w:style>
  <w:style w:type="paragraph" w:customStyle="1" w:styleId="23">
    <w:name w:val="Основной текст 23"/>
    <w:basedOn w:val="a"/>
    <w:rsid w:val="00312895"/>
    <w:pPr>
      <w:tabs>
        <w:tab w:val="left" w:pos="8222"/>
      </w:tabs>
      <w:ind w:right="84" w:firstLine="709"/>
      <w:jc w:val="both"/>
    </w:pPr>
    <w:rPr>
      <w:sz w:val="26"/>
      <w:szCs w:val="20"/>
    </w:rPr>
  </w:style>
  <w:style w:type="character" w:styleId="a8">
    <w:name w:val="Hyperlink"/>
    <w:basedOn w:val="a0"/>
    <w:uiPriority w:val="99"/>
    <w:unhideWhenUsed/>
    <w:rsid w:val="00EA2228"/>
    <w:rPr>
      <w:color w:val="0000FF" w:themeColor="hyperlink"/>
      <w:u w:val="single"/>
    </w:rPr>
  </w:style>
  <w:style w:type="paragraph" w:styleId="a9">
    <w:name w:val="header"/>
    <w:basedOn w:val="a"/>
    <w:link w:val="aa"/>
    <w:uiPriority w:val="99"/>
    <w:unhideWhenUsed/>
    <w:rsid w:val="00EA2228"/>
    <w:pPr>
      <w:tabs>
        <w:tab w:val="center" w:pos="4677"/>
        <w:tab w:val="right" w:pos="9355"/>
      </w:tabs>
    </w:pPr>
  </w:style>
  <w:style w:type="character" w:customStyle="1" w:styleId="aa">
    <w:name w:val="Верхний колонтитул Знак"/>
    <w:basedOn w:val="a0"/>
    <w:link w:val="a9"/>
    <w:uiPriority w:val="99"/>
    <w:rsid w:val="00EA2228"/>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EA2228"/>
    <w:pPr>
      <w:tabs>
        <w:tab w:val="center" w:pos="4677"/>
        <w:tab w:val="right" w:pos="9355"/>
      </w:tabs>
    </w:pPr>
  </w:style>
  <w:style w:type="character" w:customStyle="1" w:styleId="ac">
    <w:name w:val="Нижний колонтитул Знак"/>
    <w:basedOn w:val="a0"/>
    <w:link w:val="ab"/>
    <w:uiPriority w:val="99"/>
    <w:rsid w:val="00EA2228"/>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2B6D58"/>
    <w:rPr>
      <w:rFonts w:ascii="Tahoma" w:hAnsi="Tahoma" w:cs="Tahoma"/>
      <w:sz w:val="16"/>
      <w:szCs w:val="16"/>
    </w:rPr>
  </w:style>
  <w:style w:type="character" w:customStyle="1" w:styleId="ae">
    <w:name w:val="Текст выноски Знак"/>
    <w:basedOn w:val="a0"/>
    <w:link w:val="ad"/>
    <w:uiPriority w:val="99"/>
    <w:semiHidden/>
    <w:rsid w:val="002B6D58"/>
    <w:rPr>
      <w:rFonts w:ascii="Tahoma" w:eastAsia="Times New Roman" w:hAnsi="Tahoma" w:cs="Tahoma"/>
      <w:sz w:val="16"/>
      <w:szCs w:val="16"/>
      <w:lang w:eastAsia="ru-RU"/>
    </w:rPr>
  </w:style>
  <w:style w:type="paragraph" w:styleId="af">
    <w:name w:val="Body Text"/>
    <w:basedOn w:val="a"/>
    <w:link w:val="af0"/>
    <w:uiPriority w:val="99"/>
    <w:semiHidden/>
    <w:unhideWhenUsed/>
    <w:rsid w:val="00DB2FE4"/>
    <w:pPr>
      <w:spacing w:after="120"/>
    </w:pPr>
  </w:style>
  <w:style w:type="character" w:customStyle="1" w:styleId="af0">
    <w:name w:val="Основной текст Знак"/>
    <w:basedOn w:val="a0"/>
    <w:link w:val="af"/>
    <w:uiPriority w:val="99"/>
    <w:semiHidden/>
    <w:rsid w:val="00DB2FE4"/>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788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10AD3"/>
    <w:pPr>
      <w:ind w:left="720"/>
      <w:contextualSpacing/>
    </w:pPr>
  </w:style>
  <w:style w:type="paragraph" w:styleId="a4">
    <w:name w:val="Title"/>
    <w:basedOn w:val="a"/>
    <w:link w:val="a5"/>
    <w:qFormat/>
    <w:rsid w:val="00210953"/>
    <w:pPr>
      <w:ind w:right="368"/>
      <w:jc w:val="center"/>
    </w:pPr>
    <w:rPr>
      <w:b/>
      <w:szCs w:val="20"/>
    </w:rPr>
  </w:style>
  <w:style w:type="character" w:customStyle="1" w:styleId="a5">
    <w:name w:val="Название Знак"/>
    <w:basedOn w:val="a0"/>
    <w:link w:val="a4"/>
    <w:rsid w:val="00210953"/>
    <w:rPr>
      <w:rFonts w:ascii="Times New Roman" w:eastAsia="Times New Roman" w:hAnsi="Times New Roman" w:cs="Times New Roman"/>
      <w:b/>
      <w:sz w:val="24"/>
      <w:szCs w:val="20"/>
      <w:lang w:eastAsia="ru-RU"/>
    </w:rPr>
  </w:style>
  <w:style w:type="paragraph" w:styleId="a6">
    <w:name w:val="Body Text Indent"/>
    <w:basedOn w:val="a"/>
    <w:link w:val="a7"/>
    <w:semiHidden/>
    <w:unhideWhenUsed/>
    <w:rsid w:val="00210953"/>
    <w:pPr>
      <w:spacing w:after="120"/>
      <w:ind w:left="283"/>
    </w:pPr>
  </w:style>
  <w:style w:type="character" w:customStyle="1" w:styleId="a7">
    <w:name w:val="Основной текст с отступом Знак"/>
    <w:basedOn w:val="a0"/>
    <w:link w:val="a6"/>
    <w:semiHidden/>
    <w:rsid w:val="00210953"/>
    <w:rPr>
      <w:rFonts w:ascii="Times New Roman" w:eastAsia="Times New Roman" w:hAnsi="Times New Roman" w:cs="Times New Roman"/>
      <w:sz w:val="24"/>
      <w:szCs w:val="24"/>
      <w:lang w:eastAsia="ru-RU"/>
    </w:rPr>
  </w:style>
  <w:style w:type="paragraph" w:customStyle="1" w:styleId="31">
    <w:name w:val="Основной текст с отступом 31"/>
    <w:basedOn w:val="a"/>
    <w:rsid w:val="00210953"/>
    <w:pPr>
      <w:overflowPunct w:val="0"/>
      <w:autoSpaceDE w:val="0"/>
      <w:autoSpaceDN w:val="0"/>
      <w:adjustRightInd w:val="0"/>
      <w:spacing w:after="120"/>
      <w:ind w:firstLine="720"/>
      <w:jc w:val="both"/>
    </w:pPr>
    <w:rPr>
      <w:b/>
      <w:sz w:val="28"/>
      <w:szCs w:val="20"/>
    </w:rPr>
  </w:style>
  <w:style w:type="paragraph" w:customStyle="1" w:styleId="21">
    <w:name w:val="Основной текст 21"/>
    <w:basedOn w:val="a"/>
    <w:rsid w:val="003A2F33"/>
    <w:pPr>
      <w:tabs>
        <w:tab w:val="left" w:pos="8222"/>
      </w:tabs>
      <w:ind w:right="84" w:firstLine="709"/>
      <w:jc w:val="both"/>
    </w:pPr>
    <w:rPr>
      <w:sz w:val="26"/>
      <w:szCs w:val="20"/>
    </w:rPr>
  </w:style>
  <w:style w:type="paragraph" w:customStyle="1" w:styleId="210">
    <w:name w:val="Основной текст с отступом 21"/>
    <w:basedOn w:val="a"/>
    <w:rsid w:val="003A2F33"/>
    <w:pPr>
      <w:ind w:right="85" w:firstLine="720"/>
      <w:jc w:val="both"/>
    </w:pPr>
    <w:rPr>
      <w:sz w:val="26"/>
      <w:szCs w:val="20"/>
    </w:rPr>
  </w:style>
  <w:style w:type="paragraph" w:customStyle="1" w:styleId="22">
    <w:name w:val="Основной текст с отступом 22"/>
    <w:basedOn w:val="a"/>
    <w:rsid w:val="005661EA"/>
    <w:pPr>
      <w:ind w:right="85" w:firstLine="720"/>
      <w:jc w:val="both"/>
    </w:pPr>
    <w:rPr>
      <w:sz w:val="26"/>
      <w:szCs w:val="20"/>
    </w:rPr>
  </w:style>
  <w:style w:type="paragraph" w:customStyle="1" w:styleId="220">
    <w:name w:val="Основной текст 22"/>
    <w:basedOn w:val="a"/>
    <w:rsid w:val="00A76127"/>
    <w:pPr>
      <w:tabs>
        <w:tab w:val="left" w:pos="8222"/>
      </w:tabs>
      <w:ind w:right="84" w:firstLine="709"/>
      <w:jc w:val="both"/>
    </w:pPr>
    <w:rPr>
      <w:sz w:val="26"/>
      <w:szCs w:val="20"/>
    </w:rPr>
  </w:style>
  <w:style w:type="paragraph" w:customStyle="1" w:styleId="23">
    <w:name w:val="Основной текст 23"/>
    <w:basedOn w:val="a"/>
    <w:rsid w:val="00312895"/>
    <w:pPr>
      <w:tabs>
        <w:tab w:val="left" w:pos="8222"/>
      </w:tabs>
      <w:ind w:right="84" w:firstLine="709"/>
      <w:jc w:val="both"/>
    </w:pPr>
    <w:rPr>
      <w:sz w:val="26"/>
      <w:szCs w:val="20"/>
    </w:rPr>
  </w:style>
  <w:style w:type="character" w:styleId="a8">
    <w:name w:val="Hyperlink"/>
    <w:basedOn w:val="a0"/>
    <w:uiPriority w:val="99"/>
    <w:unhideWhenUsed/>
    <w:rsid w:val="00EA2228"/>
    <w:rPr>
      <w:color w:val="0000FF" w:themeColor="hyperlink"/>
      <w:u w:val="single"/>
    </w:rPr>
  </w:style>
  <w:style w:type="paragraph" w:styleId="a9">
    <w:name w:val="header"/>
    <w:basedOn w:val="a"/>
    <w:link w:val="aa"/>
    <w:uiPriority w:val="99"/>
    <w:unhideWhenUsed/>
    <w:rsid w:val="00EA2228"/>
    <w:pPr>
      <w:tabs>
        <w:tab w:val="center" w:pos="4677"/>
        <w:tab w:val="right" w:pos="9355"/>
      </w:tabs>
    </w:pPr>
  </w:style>
  <w:style w:type="character" w:customStyle="1" w:styleId="aa">
    <w:name w:val="Верхний колонтитул Знак"/>
    <w:basedOn w:val="a0"/>
    <w:link w:val="a9"/>
    <w:uiPriority w:val="99"/>
    <w:rsid w:val="00EA2228"/>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EA2228"/>
    <w:pPr>
      <w:tabs>
        <w:tab w:val="center" w:pos="4677"/>
        <w:tab w:val="right" w:pos="9355"/>
      </w:tabs>
    </w:pPr>
  </w:style>
  <w:style w:type="character" w:customStyle="1" w:styleId="ac">
    <w:name w:val="Нижний колонтитул Знак"/>
    <w:basedOn w:val="a0"/>
    <w:link w:val="ab"/>
    <w:uiPriority w:val="99"/>
    <w:rsid w:val="00EA2228"/>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2B6D58"/>
    <w:rPr>
      <w:rFonts w:ascii="Tahoma" w:hAnsi="Tahoma" w:cs="Tahoma"/>
      <w:sz w:val="16"/>
      <w:szCs w:val="16"/>
    </w:rPr>
  </w:style>
  <w:style w:type="character" w:customStyle="1" w:styleId="ae">
    <w:name w:val="Текст выноски Знак"/>
    <w:basedOn w:val="a0"/>
    <w:link w:val="ad"/>
    <w:uiPriority w:val="99"/>
    <w:semiHidden/>
    <w:rsid w:val="002B6D58"/>
    <w:rPr>
      <w:rFonts w:ascii="Tahoma" w:eastAsia="Times New Roman" w:hAnsi="Tahoma" w:cs="Tahoma"/>
      <w:sz w:val="16"/>
      <w:szCs w:val="16"/>
      <w:lang w:eastAsia="ru-RU"/>
    </w:rPr>
  </w:style>
  <w:style w:type="paragraph" w:styleId="af">
    <w:name w:val="Body Text"/>
    <w:basedOn w:val="a"/>
    <w:link w:val="af0"/>
    <w:uiPriority w:val="99"/>
    <w:semiHidden/>
    <w:unhideWhenUsed/>
    <w:rsid w:val="00DB2FE4"/>
    <w:pPr>
      <w:spacing w:after="120"/>
    </w:pPr>
  </w:style>
  <w:style w:type="character" w:customStyle="1" w:styleId="af0">
    <w:name w:val="Основной текст Знак"/>
    <w:basedOn w:val="a0"/>
    <w:link w:val="af"/>
    <w:uiPriority w:val="99"/>
    <w:semiHidden/>
    <w:rsid w:val="00DB2FE4"/>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388272">
      <w:bodyDiv w:val="1"/>
      <w:marLeft w:val="0"/>
      <w:marRight w:val="0"/>
      <w:marTop w:val="0"/>
      <w:marBottom w:val="0"/>
      <w:divBdr>
        <w:top w:val="none" w:sz="0" w:space="0" w:color="auto"/>
        <w:left w:val="none" w:sz="0" w:space="0" w:color="auto"/>
        <w:bottom w:val="none" w:sz="0" w:space="0" w:color="auto"/>
        <w:right w:val="none" w:sz="0" w:space="0" w:color="auto"/>
      </w:divBdr>
    </w:div>
    <w:div w:id="234517726">
      <w:bodyDiv w:val="1"/>
      <w:marLeft w:val="0"/>
      <w:marRight w:val="0"/>
      <w:marTop w:val="0"/>
      <w:marBottom w:val="0"/>
      <w:divBdr>
        <w:top w:val="none" w:sz="0" w:space="0" w:color="auto"/>
        <w:left w:val="none" w:sz="0" w:space="0" w:color="auto"/>
        <w:bottom w:val="none" w:sz="0" w:space="0" w:color="auto"/>
        <w:right w:val="none" w:sz="0" w:space="0" w:color="auto"/>
      </w:divBdr>
    </w:div>
    <w:div w:id="279147946">
      <w:bodyDiv w:val="1"/>
      <w:marLeft w:val="0"/>
      <w:marRight w:val="0"/>
      <w:marTop w:val="0"/>
      <w:marBottom w:val="0"/>
      <w:divBdr>
        <w:top w:val="none" w:sz="0" w:space="0" w:color="auto"/>
        <w:left w:val="none" w:sz="0" w:space="0" w:color="auto"/>
        <w:bottom w:val="none" w:sz="0" w:space="0" w:color="auto"/>
        <w:right w:val="none" w:sz="0" w:space="0" w:color="auto"/>
      </w:divBdr>
    </w:div>
    <w:div w:id="346636302">
      <w:bodyDiv w:val="1"/>
      <w:marLeft w:val="0"/>
      <w:marRight w:val="0"/>
      <w:marTop w:val="0"/>
      <w:marBottom w:val="0"/>
      <w:divBdr>
        <w:top w:val="none" w:sz="0" w:space="0" w:color="auto"/>
        <w:left w:val="none" w:sz="0" w:space="0" w:color="auto"/>
        <w:bottom w:val="none" w:sz="0" w:space="0" w:color="auto"/>
        <w:right w:val="none" w:sz="0" w:space="0" w:color="auto"/>
      </w:divBdr>
    </w:div>
    <w:div w:id="361782649">
      <w:bodyDiv w:val="1"/>
      <w:marLeft w:val="0"/>
      <w:marRight w:val="0"/>
      <w:marTop w:val="0"/>
      <w:marBottom w:val="0"/>
      <w:divBdr>
        <w:top w:val="none" w:sz="0" w:space="0" w:color="auto"/>
        <w:left w:val="none" w:sz="0" w:space="0" w:color="auto"/>
        <w:bottom w:val="none" w:sz="0" w:space="0" w:color="auto"/>
        <w:right w:val="none" w:sz="0" w:space="0" w:color="auto"/>
      </w:divBdr>
    </w:div>
    <w:div w:id="430440571">
      <w:bodyDiv w:val="1"/>
      <w:marLeft w:val="0"/>
      <w:marRight w:val="0"/>
      <w:marTop w:val="0"/>
      <w:marBottom w:val="0"/>
      <w:divBdr>
        <w:top w:val="none" w:sz="0" w:space="0" w:color="auto"/>
        <w:left w:val="none" w:sz="0" w:space="0" w:color="auto"/>
        <w:bottom w:val="none" w:sz="0" w:space="0" w:color="auto"/>
        <w:right w:val="none" w:sz="0" w:space="0" w:color="auto"/>
      </w:divBdr>
    </w:div>
    <w:div w:id="708993820">
      <w:bodyDiv w:val="1"/>
      <w:marLeft w:val="0"/>
      <w:marRight w:val="0"/>
      <w:marTop w:val="0"/>
      <w:marBottom w:val="0"/>
      <w:divBdr>
        <w:top w:val="none" w:sz="0" w:space="0" w:color="auto"/>
        <w:left w:val="none" w:sz="0" w:space="0" w:color="auto"/>
        <w:bottom w:val="none" w:sz="0" w:space="0" w:color="auto"/>
        <w:right w:val="none" w:sz="0" w:space="0" w:color="auto"/>
      </w:divBdr>
    </w:div>
    <w:div w:id="826289582">
      <w:bodyDiv w:val="1"/>
      <w:marLeft w:val="0"/>
      <w:marRight w:val="0"/>
      <w:marTop w:val="0"/>
      <w:marBottom w:val="0"/>
      <w:divBdr>
        <w:top w:val="none" w:sz="0" w:space="0" w:color="auto"/>
        <w:left w:val="none" w:sz="0" w:space="0" w:color="auto"/>
        <w:bottom w:val="none" w:sz="0" w:space="0" w:color="auto"/>
        <w:right w:val="none" w:sz="0" w:space="0" w:color="auto"/>
      </w:divBdr>
    </w:div>
    <w:div w:id="835607295">
      <w:bodyDiv w:val="1"/>
      <w:marLeft w:val="0"/>
      <w:marRight w:val="0"/>
      <w:marTop w:val="0"/>
      <w:marBottom w:val="0"/>
      <w:divBdr>
        <w:top w:val="none" w:sz="0" w:space="0" w:color="auto"/>
        <w:left w:val="none" w:sz="0" w:space="0" w:color="auto"/>
        <w:bottom w:val="none" w:sz="0" w:space="0" w:color="auto"/>
        <w:right w:val="none" w:sz="0" w:space="0" w:color="auto"/>
      </w:divBdr>
    </w:div>
    <w:div w:id="908541063">
      <w:bodyDiv w:val="1"/>
      <w:marLeft w:val="0"/>
      <w:marRight w:val="0"/>
      <w:marTop w:val="0"/>
      <w:marBottom w:val="0"/>
      <w:divBdr>
        <w:top w:val="none" w:sz="0" w:space="0" w:color="auto"/>
        <w:left w:val="none" w:sz="0" w:space="0" w:color="auto"/>
        <w:bottom w:val="none" w:sz="0" w:space="0" w:color="auto"/>
        <w:right w:val="none" w:sz="0" w:space="0" w:color="auto"/>
      </w:divBdr>
    </w:div>
    <w:div w:id="946697942">
      <w:bodyDiv w:val="1"/>
      <w:marLeft w:val="0"/>
      <w:marRight w:val="0"/>
      <w:marTop w:val="0"/>
      <w:marBottom w:val="0"/>
      <w:divBdr>
        <w:top w:val="none" w:sz="0" w:space="0" w:color="auto"/>
        <w:left w:val="none" w:sz="0" w:space="0" w:color="auto"/>
        <w:bottom w:val="none" w:sz="0" w:space="0" w:color="auto"/>
        <w:right w:val="none" w:sz="0" w:space="0" w:color="auto"/>
      </w:divBdr>
    </w:div>
    <w:div w:id="1111971205">
      <w:bodyDiv w:val="1"/>
      <w:marLeft w:val="0"/>
      <w:marRight w:val="0"/>
      <w:marTop w:val="0"/>
      <w:marBottom w:val="0"/>
      <w:divBdr>
        <w:top w:val="none" w:sz="0" w:space="0" w:color="auto"/>
        <w:left w:val="none" w:sz="0" w:space="0" w:color="auto"/>
        <w:bottom w:val="none" w:sz="0" w:space="0" w:color="auto"/>
        <w:right w:val="none" w:sz="0" w:space="0" w:color="auto"/>
      </w:divBdr>
    </w:div>
    <w:div w:id="1203444834">
      <w:bodyDiv w:val="1"/>
      <w:marLeft w:val="0"/>
      <w:marRight w:val="0"/>
      <w:marTop w:val="0"/>
      <w:marBottom w:val="0"/>
      <w:divBdr>
        <w:top w:val="none" w:sz="0" w:space="0" w:color="auto"/>
        <w:left w:val="none" w:sz="0" w:space="0" w:color="auto"/>
        <w:bottom w:val="none" w:sz="0" w:space="0" w:color="auto"/>
        <w:right w:val="none" w:sz="0" w:space="0" w:color="auto"/>
      </w:divBdr>
    </w:div>
    <w:div w:id="1467505162">
      <w:bodyDiv w:val="1"/>
      <w:marLeft w:val="0"/>
      <w:marRight w:val="0"/>
      <w:marTop w:val="0"/>
      <w:marBottom w:val="0"/>
      <w:divBdr>
        <w:top w:val="none" w:sz="0" w:space="0" w:color="auto"/>
        <w:left w:val="none" w:sz="0" w:space="0" w:color="auto"/>
        <w:bottom w:val="none" w:sz="0" w:space="0" w:color="auto"/>
        <w:right w:val="none" w:sz="0" w:space="0" w:color="auto"/>
      </w:divBdr>
    </w:div>
    <w:div w:id="1678652292">
      <w:bodyDiv w:val="1"/>
      <w:marLeft w:val="0"/>
      <w:marRight w:val="0"/>
      <w:marTop w:val="0"/>
      <w:marBottom w:val="0"/>
      <w:divBdr>
        <w:top w:val="none" w:sz="0" w:space="0" w:color="auto"/>
        <w:left w:val="none" w:sz="0" w:space="0" w:color="auto"/>
        <w:bottom w:val="none" w:sz="0" w:space="0" w:color="auto"/>
        <w:right w:val="none" w:sz="0" w:space="0" w:color="auto"/>
      </w:divBdr>
    </w:div>
    <w:div w:id="1697269852">
      <w:bodyDiv w:val="1"/>
      <w:marLeft w:val="0"/>
      <w:marRight w:val="0"/>
      <w:marTop w:val="0"/>
      <w:marBottom w:val="0"/>
      <w:divBdr>
        <w:top w:val="none" w:sz="0" w:space="0" w:color="auto"/>
        <w:left w:val="none" w:sz="0" w:space="0" w:color="auto"/>
        <w:bottom w:val="none" w:sz="0" w:space="0" w:color="auto"/>
        <w:right w:val="none" w:sz="0" w:space="0" w:color="auto"/>
      </w:divBdr>
    </w:div>
    <w:div w:id="2127234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uizo@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DE3FEC-56B3-4C1F-A4CE-F0B147AE7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1278</TotalTime>
  <Pages>6</Pages>
  <Words>2661</Words>
  <Characters>15171</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159</cp:revision>
  <cp:lastPrinted>2013-02-11T06:34:00Z</cp:lastPrinted>
  <dcterms:created xsi:type="dcterms:W3CDTF">2012-11-22T05:40:00Z</dcterms:created>
  <dcterms:modified xsi:type="dcterms:W3CDTF">2017-11-14T07:20:00Z</dcterms:modified>
</cp:coreProperties>
</file>