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E4" w:rsidRPr="00CF4385" w:rsidRDefault="00442A57" w:rsidP="00EB759D">
      <w:pPr>
        <w:jc w:val="center"/>
        <w:outlineLvl w:val="0"/>
        <w:rPr>
          <w:b/>
        </w:rPr>
      </w:pPr>
      <w:r w:rsidRPr="002348E4">
        <w:rPr>
          <w:b/>
        </w:rPr>
        <w:t>АКТ</w:t>
      </w:r>
      <w:r w:rsidR="002348E4" w:rsidRPr="002348E4">
        <w:rPr>
          <w:b/>
        </w:rPr>
        <w:t xml:space="preserve"> № </w:t>
      </w:r>
      <w:r w:rsidR="00FA3576">
        <w:rPr>
          <w:b/>
        </w:rPr>
        <w:t>13</w:t>
      </w:r>
    </w:p>
    <w:p w:rsidR="008574FA" w:rsidRPr="0012462F" w:rsidRDefault="008574FA" w:rsidP="008574FA">
      <w:pPr>
        <w:jc w:val="center"/>
        <w:outlineLvl w:val="0"/>
        <w:rPr>
          <w:b/>
          <w:color w:val="000000"/>
        </w:rPr>
      </w:pPr>
      <w:r>
        <w:rPr>
          <w:b/>
          <w:color w:val="000000"/>
        </w:rPr>
        <w:t>п</w:t>
      </w:r>
      <w:r w:rsidRPr="0012462F">
        <w:rPr>
          <w:b/>
          <w:color w:val="000000"/>
        </w:rPr>
        <w:t xml:space="preserve">о </w:t>
      </w:r>
      <w:r>
        <w:rPr>
          <w:b/>
          <w:color w:val="000000"/>
        </w:rPr>
        <w:t>результатам проведения плановой проверки соблюдения требований</w:t>
      </w:r>
    </w:p>
    <w:p w:rsidR="00C16BCB" w:rsidRPr="006053AA" w:rsidRDefault="008574FA" w:rsidP="008574FA">
      <w:pPr>
        <w:jc w:val="center"/>
        <w:outlineLvl w:val="0"/>
        <w:rPr>
          <w:b/>
        </w:rPr>
      </w:pPr>
      <w:r>
        <w:rPr>
          <w:b/>
        </w:rPr>
        <w:t xml:space="preserve"> законодательства Р</w:t>
      </w:r>
      <w:r w:rsidRPr="00116D74">
        <w:rPr>
          <w:b/>
        </w:rPr>
        <w:t xml:space="preserve">оссийской </w:t>
      </w:r>
      <w:r>
        <w:rPr>
          <w:b/>
        </w:rPr>
        <w:t xml:space="preserve">Федерации  и иных нормативных правовых актов </w:t>
      </w:r>
    </w:p>
    <w:p w:rsidR="00C16BCB" w:rsidRPr="00C16BCB" w:rsidRDefault="008574FA" w:rsidP="008574FA">
      <w:pPr>
        <w:jc w:val="center"/>
        <w:outlineLvl w:val="0"/>
        <w:rPr>
          <w:b/>
        </w:rPr>
      </w:pPr>
      <w:r>
        <w:rPr>
          <w:b/>
        </w:rPr>
        <w:t>о контрактной системе  в сфере закупок товаров, работ, услуг</w:t>
      </w:r>
      <w:r w:rsidR="00146610">
        <w:rPr>
          <w:b/>
        </w:rPr>
        <w:t xml:space="preserve"> </w:t>
      </w:r>
      <w:r w:rsidR="00A4249D" w:rsidRPr="002348E4">
        <w:rPr>
          <w:b/>
        </w:rPr>
        <w:t>а</w:t>
      </w:r>
      <w:r w:rsidR="00442A57" w:rsidRPr="002348E4">
        <w:rPr>
          <w:b/>
        </w:rPr>
        <w:t>дми</w:t>
      </w:r>
      <w:r w:rsidR="00342B3E" w:rsidRPr="002348E4">
        <w:rPr>
          <w:b/>
        </w:rPr>
        <w:t xml:space="preserve">нистрации </w:t>
      </w:r>
    </w:p>
    <w:p w:rsidR="009B500B" w:rsidRPr="002348E4" w:rsidRDefault="00370A39" w:rsidP="008574FA">
      <w:pPr>
        <w:jc w:val="center"/>
        <w:outlineLvl w:val="0"/>
        <w:rPr>
          <w:b/>
        </w:rPr>
      </w:pPr>
      <w:r w:rsidRPr="002348E4">
        <w:rPr>
          <w:b/>
        </w:rPr>
        <w:t>городского</w:t>
      </w:r>
      <w:r w:rsidR="00CB0A27" w:rsidRPr="002348E4">
        <w:rPr>
          <w:b/>
        </w:rPr>
        <w:t xml:space="preserve"> поселения «</w:t>
      </w:r>
      <w:proofErr w:type="spellStart"/>
      <w:r w:rsidR="00C71421" w:rsidRPr="002348E4">
        <w:rPr>
          <w:b/>
        </w:rPr>
        <w:t>Новокручининское</w:t>
      </w:r>
      <w:proofErr w:type="spellEnd"/>
      <w:r w:rsidR="00442A57" w:rsidRPr="002348E4">
        <w:rPr>
          <w:b/>
        </w:rPr>
        <w:t>»</w:t>
      </w:r>
    </w:p>
    <w:p w:rsidR="00A4249D" w:rsidRPr="002348E4" w:rsidRDefault="00A4249D" w:rsidP="00787B5C">
      <w:pPr>
        <w:ind w:firstLine="708"/>
        <w:jc w:val="both"/>
      </w:pPr>
    </w:p>
    <w:p w:rsidR="009B500B" w:rsidRPr="002348E4" w:rsidRDefault="003C3C95" w:rsidP="003F0B58">
      <w:pPr>
        <w:jc w:val="both"/>
      </w:pPr>
      <w:r>
        <w:t xml:space="preserve">        27</w:t>
      </w:r>
      <w:r w:rsidR="00FA3576">
        <w:t xml:space="preserve"> декабря 2017 </w:t>
      </w:r>
      <w:r w:rsidR="00A4249D" w:rsidRPr="002348E4">
        <w:t xml:space="preserve">г.                                                                           </w:t>
      </w:r>
      <w:r w:rsidR="002348E4" w:rsidRPr="002348E4">
        <w:t xml:space="preserve">     </w:t>
      </w:r>
      <w:r w:rsidR="00B47323">
        <w:t xml:space="preserve">                 </w:t>
      </w:r>
      <w:r w:rsidR="00DC7924">
        <w:t xml:space="preserve">   </w:t>
      </w:r>
      <w:r w:rsidR="00A4249D" w:rsidRPr="002348E4">
        <w:t>г. Чита</w:t>
      </w:r>
    </w:p>
    <w:p w:rsidR="00525B4B" w:rsidRPr="002348E4" w:rsidRDefault="00525B4B" w:rsidP="00525B4B">
      <w:pPr>
        <w:jc w:val="center"/>
        <w:rPr>
          <w:b/>
        </w:rPr>
      </w:pPr>
      <w:r w:rsidRPr="002348E4">
        <w:rPr>
          <w:b/>
        </w:rPr>
        <w:t>I. Вводная часть</w:t>
      </w:r>
    </w:p>
    <w:p w:rsidR="00A4249D" w:rsidRPr="002348E4" w:rsidRDefault="00A4249D" w:rsidP="00787B5C">
      <w:pPr>
        <w:ind w:firstLine="708"/>
        <w:jc w:val="both"/>
        <w:rPr>
          <w:b/>
        </w:rPr>
      </w:pPr>
    </w:p>
    <w:p w:rsidR="009B500B" w:rsidRPr="002348E4" w:rsidRDefault="009B500B" w:rsidP="00787B5C">
      <w:pPr>
        <w:ind w:firstLine="708"/>
        <w:jc w:val="both"/>
      </w:pPr>
      <w:r w:rsidRPr="002348E4">
        <w:rPr>
          <w:b/>
        </w:rPr>
        <w:t>Наименование контролирующего органа</w:t>
      </w:r>
      <w:r w:rsidRPr="002348E4">
        <w:t xml:space="preserve">: Комитет по финансам администрации муниципального района «Читинский район». </w:t>
      </w:r>
    </w:p>
    <w:p w:rsidR="009B500B" w:rsidRPr="002348E4" w:rsidRDefault="009B500B" w:rsidP="00787B5C">
      <w:pPr>
        <w:ind w:firstLine="708"/>
        <w:jc w:val="both"/>
      </w:pPr>
      <w:r w:rsidRPr="002348E4">
        <w:rPr>
          <w:b/>
        </w:rPr>
        <w:t xml:space="preserve">Дата и номер приказа о проведении </w:t>
      </w:r>
      <w:r w:rsidR="006053AA">
        <w:rPr>
          <w:b/>
        </w:rPr>
        <w:t>контрольного мероприятия</w:t>
      </w:r>
      <w:r w:rsidRPr="002348E4">
        <w:t xml:space="preserve">: </w:t>
      </w:r>
      <w:r w:rsidR="006A654E">
        <w:t>приказ №</w:t>
      </w:r>
      <w:r w:rsidR="006A654E" w:rsidRPr="006A654E">
        <w:t xml:space="preserve"> 72</w:t>
      </w:r>
      <w:r w:rsidR="00FA3576">
        <w:t xml:space="preserve">- </w:t>
      </w:r>
      <w:proofErr w:type="gramStart"/>
      <w:r w:rsidR="00FA3576">
        <w:t>к</w:t>
      </w:r>
      <w:proofErr w:type="gramEnd"/>
      <w:r w:rsidR="00FA3576">
        <w:t>.</w:t>
      </w:r>
      <w:proofErr w:type="gramStart"/>
      <w:r w:rsidR="00FA3576">
        <w:t>о</w:t>
      </w:r>
      <w:proofErr w:type="gramEnd"/>
      <w:r w:rsidR="00FA3576">
        <w:t>. от</w:t>
      </w:r>
      <w:r w:rsidR="006A654E" w:rsidRPr="006A654E">
        <w:t xml:space="preserve"> 30 ноября</w:t>
      </w:r>
      <w:r w:rsidR="00FA3576">
        <w:t xml:space="preserve">    2017</w:t>
      </w:r>
      <w:r w:rsidR="00D34F3C">
        <w:t xml:space="preserve"> </w:t>
      </w:r>
      <w:r w:rsidRPr="002348E4">
        <w:t>г. Комитета по финансам администрации муниципального района «Читинский район».</w:t>
      </w:r>
    </w:p>
    <w:p w:rsidR="009B500B" w:rsidRDefault="009B500B" w:rsidP="00787B5C">
      <w:pPr>
        <w:ind w:firstLine="708"/>
        <w:jc w:val="both"/>
      </w:pPr>
      <w:r w:rsidRPr="002348E4">
        <w:rPr>
          <w:b/>
        </w:rPr>
        <w:t xml:space="preserve">Основания проведения </w:t>
      </w:r>
      <w:r w:rsidR="006053AA">
        <w:rPr>
          <w:b/>
        </w:rPr>
        <w:t xml:space="preserve">контрольного мероприятия: </w:t>
      </w:r>
      <w:r w:rsidR="00D34F3C">
        <w:t>часть 3</w:t>
      </w:r>
      <w:r w:rsidR="00FA3576">
        <w:t xml:space="preserve"> часть 1</w:t>
      </w:r>
      <w:r w:rsidR="003E6306" w:rsidRPr="002348E4">
        <w:t xml:space="preserve"> статья 99 Федерального закона  от 05.04.2013г. № 44-ФЗ «О контрактной системе в сфере закупок товаров, рабо</w:t>
      </w:r>
      <w:r w:rsidR="00453DFA" w:rsidRPr="002348E4">
        <w:t>т</w:t>
      </w:r>
      <w:r w:rsidR="003E6306" w:rsidRPr="002348E4">
        <w:t>, услуг для обеспечения государственных и муниципальных нужд»</w:t>
      </w:r>
      <w:r w:rsidR="006A654E">
        <w:t xml:space="preserve"> (далее</w:t>
      </w:r>
      <w:r w:rsidR="00C16BCB" w:rsidRPr="00C16BCB">
        <w:t xml:space="preserve"> </w:t>
      </w:r>
      <w:r w:rsidR="006A654E">
        <w:t>-</w:t>
      </w:r>
      <w:r w:rsidR="00C16BCB" w:rsidRPr="00C16BCB">
        <w:t xml:space="preserve"> </w:t>
      </w:r>
      <w:r w:rsidR="00DA48B9" w:rsidRPr="002348E4">
        <w:t>закон № 44-ФЗ)</w:t>
      </w:r>
      <w:r w:rsidR="003E6306" w:rsidRPr="002348E4">
        <w:t>,</w:t>
      </w:r>
      <w:r w:rsidRPr="002348E4">
        <w:t xml:space="preserve"> план проведени</w:t>
      </w:r>
      <w:r w:rsidR="00453DFA" w:rsidRPr="002348E4">
        <w:t>я</w:t>
      </w:r>
      <w:r w:rsidR="00FA3576">
        <w:t xml:space="preserve"> проверок на 2 полугодие 2017</w:t>
      </w:r>
      <w:r w:rsidR="00D34F3C">
        <w:t xml:space="preserve"> </w:t>
      </w:r>
      <w:r w:rsidRPr="002348E4">
        <w:t>г.</w:t>
      </w:r>
    </w:p>
    <w:p w:rsidR="006A654E" w:rsidRPr="002348E4" w:rsidRDefault="006A654E" w:rsidP="006A654E">
      <w:pPr>
        <w:ind w:firstLine="708"/>
        <w:jc w:val="both"/>
      </w:pPr>
      <w:r w:rsidRPr="002348E4">
        <w:rPr>
          <w:b/>
        </w:rPr>
        <w:t xml:space="preserve">Предмет </w:t>
      </w:r>
      <w:r w:rsidR="006053AA">
        <w:rPr>
          <w:b/>
        </w:rPr>
        <w:t>контрольного мероприятия</w:t>
      </w:r>
      <w:proofErr w:type="gramStart"/>
      <w:r w:rsidR="006053AA">
        <w:rPr>
          <w:b/>
        </w:rPr>
        <w:t xml:space="preserve"> :</w:t>
      </w:r>
      <w:proofErr w:type="gramEnd"/>
      <w:r w:rsidR="006053AA">
        <w:rPr>
          <w:b/>
        </w:rPr>
        <w:t xml:space="preserve"> </w:t>
      </w:r>
      <w:r>
        <w:t>соблюдение субъектом проверки требований законодательства и иных нормативных правовых актов Российской Федерации и муниципальных правовых актов о контрактной системе в сфере закупок товаров, работ, услуг для обеспечения муниципальных нужд.</w:t>
      </w:r>
    </w:p>
    <w:p w:rsidR="009B500B" w:rsidRPr="002348E4" w:rsidRDefault="006A654E" w:rsidP="00787B5C">
      <w:pPr>
        <w:ind w:firstLine="708"/>
        <w:jc w:val="both"/>
      </w:pPr>
      <w:r>
        <w:rPr>
          <w:b/>
          <w:color w:val="000000"/>
        </w:rPr>
        <w:t>Цель</w:t>
      </w:r>
      <w:r w:rsidR="009B500B" w:rsidRPr="002348E4">
        <w:rPr>
          <w:b/>
          <w:color w:val="000000"/>
        </w:rPr>
        <w:t xml:space="preserve"> проведения</w:t>
      </w:r>
      <w:r w:rsidR="006053AA">
        <w:rPr>
          <w:b/>
          <w:color w:val="000000"/>
        </w:rPr>
        <w:t xml:space="preserve"> контрольного мероприятия: </w:t>
      </w:r>
      <w:r>
        <w:rPr>
          <w:color w:val="000000"/>
        </w:rPr>
        <w:t xml:space="preserve">предупреждение и выявление </w:t>
      </w:r>
      <w:r w:rsidR="009B500B" w:rsidRPr="002348E4">
        <w:rPr>
          <w:color w:val="000000"/>
        </w:rPr>
        <w:t>нарушений законодательства Р</w:t>
      </w:r>
      <w:r>
        <w:rPr>
          <w:color w:val="000000"/>
        </w:rPr>
        <w:t xml:space="preserve">оссийской </w:t>
      </w:r>
      <w:r w:rsidR="009B500B" w:rsidRPr="002348E4">
        <w:rPr>
          <w:color w:val="000000"/>
        </w:rPr>
        <w:t>Ф</w:t>
      </w:r>
      <w:r>
        <w:rPr>
          <w:color w:val="000000"/>
        </w:rPr>
        <w:t>едерации</w:t>
      </w:r>
      <w:r w:rsidR="009B500B" w:rsidRPr="002348E4">
        <w:rPr>
          <w:color w:val="000000"/>
        </w:rPr>
        <w:t xml:space="preserve"> в сфере </w:t>
      </w:r>
      <w:r>
        <w:rPr>
          <w:color w:val="000000"/>
        </w:rPr>
        <w:t>закупок товаров, работ, услуг для обеспечения государственных и муниципальных нужд.</w:t>
      </w:r>
    </w:p>
    <w:p w:rsidR="009B500B" w:rsidRDefault="009B500B" w:rsidP="00787B5C">
      <w:pPr>
        <w:ind w:firstLine="708"/>
        <w:jc w:val="both"/>
      </w:pPr>
      <w:r w:rsidRPr="002348E4">
        <w:rPr>
          <w:b/>
        </w:rPr>
        <w:t xml:space="preserve">Срок проведения </w:t>
      </w:r>
      <w:r w:rsidR="006A654E">
        <w:rPr>
          <w:b/>
        </w:rPr>
        <w:t>контрольного мероприятия</w:t>
      </w:r>
      <w:r w:rsidR="00FA3576">
        <w:t xml:space="preserve">: </w:t>
      </w:r>
      <w:r w:rsidR="006A654E">
        <w:t>с 11 декабря</w:t>
      </w:r>
      <w:r w:rsidR="00AE7439">
        <w:t xml:space="preserve"> </w:t>
      </w:r>
      <w:r w:rsidR="006A654E">
        <w:t>2017г. по 27 декабря 2017г.</w:t>
      </w:r>
    </w:p>
    <w:p w:rsidR="006D49E7" w:rsidRPr="002348E4" w:rsidRDefault="006A654E" w:rsidP="00787B5C">
      <w:pPr>
        <w:ind w:firstLine="708"/>
        <w:jc w:val="both"/>
      </w:pPr>
      <w:r>
        <w:rPr>
          <w:b/>
        </w:rPr>
        <w:t>Форма проведения контрольного мероприятия</w:t>
      </w:r>
      <w:r w:rsidR="006D49E7" w:rsidRPr="006D49E7">
        <w:rPr>
          <w:b/>
        </w:rPr>
        <w:t>:</w:t>
      </w:r>
      <w:r>
        <w:t xml:space="preserve"> выездная плановая проверка</w:t>
      </w:r>
    </w:p>
    <w:p w:rsidR="009B500B" w:rsidRPr="002348E4" w:rsidRDefault="009B500B" w:rsidP="00787B5C">
      <w:pPr>
        <w:ind w:firstLine="708"/>
        <w:jc w:val="both"/>
      </w:pPr>
      <w:r w:rsidRPr="002348E4">
        <w:rPr>
          <w:b/>
        </w:rPr>
        <w:t>П</w:t>
      </w:r>
      <w:r w:rsidR="006A654E">
        <w:rPr>
          <w:b/>
        </w:rPr>
        <w:t>роверяемый период</w:t>
      </w:r>
      <w:r w:rsidR="00A346DF" w:rsidRPr="002348E4">
        <w:t>: 201</w:t>
      </w:r>
      <w:r w:rsidR="00FA3576">
        <w:t>6</w:t>
      </w:r>
      <w:r w:rsidR="00D34F3C">
        <w:t>г.</w:t>
      </w:r>
      <w:r w:rsidR="00A346DF" w:rsidRPr="002348E4">
        <w:t>, текущий период 201</w:t>
      </w:r>
      <w:r w:rsidR="00FA3576">
        <w:t>7</w:t>
      </w:r>
      <w:r w:rsidRPr="002348E4">
        <w:t>г.</w:t>
      </w:r>
      <w:r w:rsidR="00D34F3C">
        <w:t xml:space="preserve"> </w:t>
      </w:r>
    </w:p>
    <w:p w:rsidR="009B500B" w:rsidRPr="002348E4" w:rsidRDefault="00AE7439" w:rsidP="007176B5">
      <w:pPr>
        <w:ind w:firstLine="709"/>
        <w:jc w:val="both"/>
      </w:pPr>
      <w:r>
        <w:t xml:space="preserve">Уполномоченное на проведение контрольного мероприятия должностное лицо: </w:t>
      </w:r>
      <w:r w:rsidR="008B1897" w:rsidRPr="004C5C83">
        <w:t xml:space="preserve"> </w:t>
      </w:r>
      <w:r>
        <w:t>специалист</w:t>
      </w:r>
      <w:r w:rsidR="007176B5">
        <w:t xml:space="preserve"> по закупкам контрольно-ревизионного отдела Комитета по финансам администрации муниципального района «Читинский район»</w:t>
      </w:r>
      <w:r>
        <w:t xml:space="preserve"> Максимова Ирина Николаевна.</w:t>
      </w:r>
    </w:p>
    <w:p w:rsidR="009B500B" w:rsidRPr="002348E4" w:rsidRDefault="009B500B" w:rsidP="00787B5C">
      <w:pPr>
        <w:ind w:firstLine="708"/>
        <w:jc w:val="both"/>
        <w:rPr>
          <w:b/>
        </w:rPr>
      </w:pPr>
      <w:r w:rsidRPr="002348E4">
        <w:rPr>
          <w:b/>
        </w:rPr>
        <w:t xml:space="preserve"> Субъект</w:t>
      </w:r>
      <w:r w:rsidR="006053AA">
        <w:rPr>
          <w:b/>
        </w:rPr>
        <w:t xml:space="preserve"> контроля: </w:t>
      </w:r>
      <w:r w:rsidR="00AE7439">
        <w:t>а</w:t>
      </w:r>
      <w:r w:rsidRPr="002348E4">
        <w:t>дминистрация городско</w:t>
      </w:r>
      <w:r w:rsidR="0026465E">
        <w:t>го поселения «</w:t>
      </w:r>
      <w:proofErr w:type="spellStart"/>
      <w:r w:rsidR="0026465E">
        <w:t>Новокручининское</w:t>
      </w:r>
      <w:proofErr w:type="spellEnd"/>
      <w:r w:rsidR="0026465E">
        <w:t>» (далее</w:t>
      </w:r>
      <w:r w:rsidR="008B1897" w:rsidRPr="008B1897">
        <w:t xml:space="preserve"> </w:t>
      </w:r>
      <w:r w:rsidR="0026465E">
        <w:t>-</w:t>
      </w:r>
      <w:r w:rsidR="008B1897" w:rsidRPr="008B1897">
        <w:t xml:space="preserve"> </w:t>
      </w:r>
      <w:r w:rsidR="0026465E">
        <w:t>администрация).</w:t>
      </w:r>
    </w:p>
    <w:p w:rsidR="009B500B" w:rsidRPr="007176B5" w:rsidRDefault="005E21EA" w:rsidP="007176B5">
      <w:pPr>
        <w:ind w:firstLine="708"/>
        <w:jc w:val="both"/>
        <w:rPr>
          <w:color w:val="000000"/>
        </w:rPr>
      </w:pPr>
      <w:r w:rsidRPr="005E21EA">
        <w:rPr>
          <w:b/>
        </w:rPr>
        <w:t xml:space="preserve"> </w:t>
      </w:r>
      <w:r w:rsidR="009B500B" w:rsidRPr="002348E4">
        <w:rPr>
          <w:b/>
        </w:rPr>
        <w:t>Наименование, адрес ме</w:t>
      </w:r>
      <w:r w:rsidR="006053AA">
        <w:rPr>
          <w:b/>
        </w:rPr>
        <w:t>стонахождения субъекта контроля</w:t>
      </w:r>
      <w:r w:rsidR="009B500B" w:rsidRPr="002348E4">
        <w:rPr>
          <w:b/>
        </w:rPr>
        <w:t>:</w:t>
      </w:r>
      <w:r w:rsidR="00207C07">
        <w:rPr>
          <w:b/>
        </w:rPr>
        <w:t xml:space="preserve"> </w:t>
      </w:r>
      <w:r w:rsidR="009B500B" w:rsidRPr="002348E4">
        <w:rPr>
          <w:color w:val="000000"/>
        </w:rPr>
        <w:t>672570, Забайкальск</w:t>
      </w:r>
      <w:r w:rsidR="00A80DAF" w:rsidRPr="002348E4">
        <w:rPr>
          <w:color w:val="000000"/>
        </w:rPr>
        <w:t xml:space="preserve">ий край, Читинский район, </w:t>
      </w:r>
      <w:proofErr w:type="spellStart"/>
      <w:r w:rsidR="00A80DAF" w:rsidRPr="002348E4">
        <w:rPr>
          <w:color w:val="000000"/>
        </w:rPr>
        <w:t>пгт</w:t>
      </w:r>
      <w:proofErr w:type="spellEnd"/>
      <w:r w:rsidR="00A80DAF" w:rsidRPr="002348E4">
        <w:rPr>
          <w:color w:val="000000"/>
        </w:rPr>
        <w:t xml:space="preserve">. </w:t>
      </w:r>
      <w:proofErr w:type="spellStart"/>
      <w:r w:rsidR="00A80DAF" w:rsidRPr="002348E4">
        <w:rPr>
          <w:color w:val="000000"/>
        </w:rPr>
        <w:t>Новокручининский</w:t>
      </w:r>
      <w:proofErr w:type="spellEnd"/>
      <w:r w:rsidR="009B500B" w:rsidRPr="002348E4">
        <w:rPr>
          <w:color w:val="000000"/>
        </w:rPr>
        <w:t>, ул. Рабочая -36.</w:t>
      </w:r>
    </w:p>
    <w:p w:rsidR="00495323" w:rsidRPr="00EC7167" w:rsidRDefault="005E21EA" w:rsidP="00EC7167">
      <w:pPr>
        <w:ind w:firstLine="708"/>
        <w:jc w:val="both"/>
      </w:pPr>
      <w:r w:rsidRPr="005E21EA">
        <w:t xml:space="preserve"> </w:t>
      </w:r>
      <w:r w:rsidR="00C062E9">
        <w:t>Уведомление №</w:t>
      </w:r>
      <w:r w:rsidR="005E098C">
        <w:t xml:space="preserve"> </w:t>
      </w:r>
      <w:r w:rsidR="00AE7439">
        <w:t xml:space="preserve">562 </w:t>
      </w:r>
      <w:r w:rsidR="007176B5">
        <w:t xml:space="preserve"> </w:t>
      </w:r>
      <w:r w:rsidR="00AE7439">
        <w:t xml:space="preserve">о проведении контрольного мероприятия </w:t>
      </w:r>
      <w:r w:rsidR="00C35EA7" w:rsidRPr="002348E4">
        <w:t xml:space="preserve">направлено </w:t>
      </w:r>
      <w:r w:rsidR="00AE7439">
        <w:t xml:space="preserve">30 ноября </w:t>
      </w:r>
      <w:r w:rsidR="00113BB2">
        <w:t>2017</w:t>
      </w:r>
      <w:r w:rsidR="00DC7924">
        <w:t xml:space="preserve"> </w:t>
      </w:r>
      <w:r w:rsidR="009B500B" w:rsidRPr="002348E4">
        <w:t xml:space="preserve">г. </w:t>
      </w:r>
      <w:r w:rsidR="00D34F3C">
        <w:t>главе а</w:t>
      </w:r>
      <w:r w:rsidR="0008533B" w:rsidRPr="002348E4">
        <w:t>дминистрации городского поселения «</w:t>
      </w:r>
      <w:proofErr w:type="spellStart"/>
      <w:r w:rsidR="0008533B" w:rsidRPr="002348E4">
        <w:t>Новокручини</w:t>
      </w:r>
      <w:r w:rsidR="00AE7439">
        <w:t>нское</w:t>
      </w:r>
      <w:proofErr w:type="spellEnd"/>
      <w:r w:rsidR="00AE7439">
        <w:t xml:space="preserve">» Шубиной Вере </w:t>
      </w:r>
      <w:proofErr w:type="spellStart"/>
      <w:r w:rsidR="00AE7439">
        <w:t>Кимовне</w:t>
      </w:r>
      <w:proofErr w:type="spellEnd"/>
      <w:r w:rsidR="00AE7439">
        <w:t>.</w:t>
      </w:r>
    </w:p>
    <w:p w:rsidR="00891A23" w:rsidRPr="002348E4" w:rsidRDefault="00525B4B" w:rsidP="00205ACD">
      <w:pPr>
        <w:jc w:val="center"/>
        <w:rPr>
          <w:b/>
          <w:color w:val="000000"/>
        </w:rPr>
      </w:pPr>
      <w:r w:rsidRPr="002348E4">
        <w:rPr>
          <w:b/>
          <w:color w:val="000000"/>
          <w:lang w:val="en-US"/>
        </w:rPr>
        <w:t>II</w:t>
      </w:r>
      <w:r w:rsidRPr="002348E4">
        <w:rPr>
          <w:b/>
          <w:color w:val="000000"/>
        </w:rPr>
        <w:t>. Мотивировочная часть</w:t>
      </w:r>
    </w:p>
    <w:p w:rsidR="00DF76EF" w:rsidRPr="002348E4" w:rsidRDefault="00DF76EF" w:rsidP="00525B4B">
      <w:pPr>
        <w:jc w:val="center"/>
        <w:rPr>
          <w:b/>
          <w:color w:val="000000"/>
        </w:rPr>
      </w:pPr>
      <w:r w:rsidRPr="002348E4">
        <w:rPr>
          <w:b/>
          <w:color w:val="000000"/>
        </w:rPr>
        <w:t>1.Проверка документов проверяемой организации, регламентирующих</w:t>
      </w:r>
    </w:p>
    <w:p w:rsidR="00DF76EF" w:rsidRPr="002348E4" w:rsidRDefault="00DF76EF" w:rsidP="00525B4B">
      <w:pPr>
        <w:jc w:val="center"/>
        <w:rPr>
          <w:b/>
          <w:color w:val="000000"/>
        </w:rPr>
      </w:pPr>
      <w:r w:rsidRPr="002348E4">
        <w:rPr>
          <w:b/>
          <w:color w:val="000000"/>
        </w:rPr>
        <w:t>процедуру размещения заказов (приказы, положения, регламенты)</w:t>
      </w:r>
    </w:p>
    <w:p w:rsidR="00495323" w:rsidRDefault="0066451F" w:rsidP="0066451F">
      <w:pPr>
        <w:jc w:val="both"/>
        <w:rPr>
          <w:color w:val="000000"/>
        </w:rPr>
      </w:pPr>
      <w:r>
        <w:rPr>
          <w:color w:val="000000"/>
        </w:rPr>
        <w:tab/>
      </w:r>
    </w:p>
    <w:p w:rsidR="009F4A6A" w:rsidRPr="0071067C" w:rsidRDefault="009F4A6A" w:rsidP="0066451F">
      <w:pPr>
        <w:jc w:val="both"/>
        <w:rPr>
          <w:color w:val="000000"/>
        </w:rPr>
      </w:pPr>
      <w:r>
        <w:rPr>
          <w:color w:val="000000"/>
        </w:rPr>
        <w:t xml:space="preserve">            Уполномоченным органом на осуществление функций по определению поставщиков (подрядчиков, исполнителей) для нужд городского поселения «</w:t>
      </w:r>
      <w:proofErr w:type="spellStart"/>
      <w:r>
        <w:rPr>
          <w:color w:val="000000"/>
        </w:rPr>
        <w:t>Новокручининское</w:t>
      </w:r>
      <w:proofErr w:type="spellEnd"/>
      <w:r>
        <w:rPr>
          <w:color w:val="000000"/>
        </w:rPr>
        <w:t>», является администрация городского поселения «</w:t>
      </w:r>
      <w:proofErr w:type="spellStart"/>
      <w:r>
        <w:rPr>
          <w:color w:val="000000"/>
        </w:rPr>
        <w:t>Новокручининское</w:t>
      </w:r>
      <w:proofErr w:type="spellEnd"/>
      <w:r>
        <w:rPr>
          <w:color w:val="000000"/>
        </w:rPr>
        <w:t>» (</w:t>
      </w:r>
      <w:proofErr w:type="spellStart"/>
      <w:r>
        <w:rPr>
          <w:color w:val="000000"/>
        </w:rPr>
        <w:t>далее-уполномоченный</w:t>
      </w:r>
      <w:proofErr w:type="spellEnd"/>
      <w:r>
        <w:rPr>
          <w:color w:val="000000"/>
        </w:rPr>
        <w:t xml:space="preserve"> орган).</w:t>
      </w:r>
    </w:p>
    <w:p w:rsidR="00F27850" w:rsidRDefault="00F27850" w:rsidP="00495323">
      <w:pPr>
        <w:ind w:firstLine="708"/>
        <w:jc w:val="both"/>
        <w:rPr>
          <w:color w:val="000000"/>
        </w:rPr>
      </w:pPr>
      <w:proofErr w:type="gramStart"/>
      <w:r>
        <w:rPr>
          <w:i/>
        </w:rPr>
        <w:t>Согласно пункта</w:t>
      </w:r>
      <w:proofErr w:type="gramEnd"/>
      <w:r>
        <w:rPr>
          <w:i/>
        </w:rPr>
        <w:t xml:space="preserve"> 1</w:t>
      </w:r>
      <w:r w:rsidR="0066451F">
        <w:rPr>
          <w:i/>
        </w:rPr>
        <w:t xml:space="preserve"> статьи</w:t>
      </w:r>
      <w:r w:rsidR="0066451F" w:rsidRPr="003C7FC1">
        <w:rPr>
          <w:i/>
        </w:rPr>
        <w:t xml:space="preserve"> 39 закона № 44-</w:t>
      </w:r>
      <w:r w:rsidR="0066451F">
        <w:rPr>
          <w:i/>
        </w:rPr>
        <w:t xml:space="preserve">ФЗ </w:t>
      </w:r>
      <w:r w:rsidR="0066451F">
        <w:rPr>
          <w:color w:val="000000"/>
        </w:rPr>
        <w:t>для определения поставщиков (подрядчиков, исполнителей), за исключением осуществления закупки у единственного поставщика (подрядчика, исполнителя)</w:t>
      </w:r>
      <w:r>
        <w:rPr>
          <w:color w:val="000000"/>
        </w:rPr>
        <w:t>, з</w:t>
      </w:r>
      <w:r w:rsidR="00A1066E">
        <w:rPr>
          <w:color w:val="000000"/>
        </w:rPr>
        <w:t>аказчик</w:t>
      </w:r>
      <w:r>
        <w:rPr>
          <w:color w:val="000000"/>
        </w:rPr>
        <w:t xml:space="preserve"> создает комиссию по осуществлению закупки (далее – комиссия).</w:t>
      </w:r>
    </w:p>
    <w:p w:rsidR="00624472" w:rsidRPr="00F27850" w:rsidRDefault="0066451F" w:rsidP="00D43996">
      <w:pPr>
        <w:ind w:firstLine="708"/>
        <w:jc w:val="both"/>
        <w:rPr>
          <w:color w:val="000000"/>
        </w:rPr>
      </w:pPr>
      <w:r>
        <w:rPr>
          <w:color w:val="000000"/>
        </w:rPr>
        <w:t xml:space="preserve"> </w:t>
      </w:r>
      <w:proofErr w:type="gramStart"/>
      <w:r w:rsidR="00871746">
        <w:t>П</w:t>
      </w:r>
      <w:r w:rsidR="00D43996" w:rsidRPr="002348E4">
        <w:t>остановлением № 36 от 10 февраля 2014г.</w:t>
      </w:r>
      <w:r w:rsidR="00D43996">
        <w:t xml:space="preserve"> </w:t>
      </w:r>
      <w:r w:rsidR="00D43996" w:rsidRPr="00D43996">
        <w:t>в</w:t>
      </w:r>
      <w:r w:rsidR="00D43996">
        <w:t xml:space="preserve"> администрации городского поселения</w:t>
      </w:r>
      <w:r w:rsidR="00D43996" w:rsidRPr="002348E4">
        <w:t xml:space="preserve"> «</w:t>
      </w:r>
      <w:proofErr w:type="spellStart"/>
      <w:r w:rsidR="00D43996" w:rsidRPr="002348E4">
        <w:t>Новокручининское</w:t>
      </w:r>
      <w:proofErr w:type="spellEnd"/>
      <w:r w:rsidR="00D43996" w:rsidRPr="002348E4">
        <w:t>»</w:t>
      </w:r>
      <w:r w:rsidR="00D43996">
        <w:rPr>
          <w:i/>
        </w:rPr>
        <w:t xml:space="preserve"> </w:t>
      </w:r>
      <w:r>
        <w:rPr>
          <w:color w:val="000000"/>
        </w:rPr>
        <w:t>создана единая комиссия</w:t>
      </w:r>
      <w:r w:rsidR="00871746">
        <w:rPr>
          <w:color w:val="000000"/>
        </w:rPr>
        <w:t xml:space="preserve"> по осуществлению закупки</w:t>
      </w:r>
      <w:r>
        <w:rPr>
          <w:color w:val="000000"/>
        </w:rPr>
        <w:t xml:space="preserve"> в составе 5 человек, </w:t>
      </w:r>
      <w:r w:rsidR="00D43996" w:rsidRPr="002348E4">
        <w:t>утвержден Порядок формирования и работы единой комиссии по осуществлению закупок для обеспечен</w:t>
      </w:r>
      <w:r w:rsidR="00A1066E">
        <w:t>ия муниципальных нужд,</w:t>
      </w:r>
      <w:r w:rsidR="00871746">
        <w:t xml:space="preserve"> что соответствует требованиям пункта 1 статьи 39 закона № 44-ФЗ, так же</w:t>
      </w:r>
      <w:r w:rsidR="00A1066E">
        <w:t xml:space="preserve"> п</w:t>
      </w:r>
      <w:r w:rsidR="00A654C9" w:rsidRPr="002348E4">
        <w:t>остановлением № 130 от 06 июня 2014</w:t>
      </w:r>
      <w:r w:rsidR="00A654C9">
        <w:t xml:space="preserve"> </w:t>
      </w:r>
      <w:r w:rsidR="00A654C9" w:rsidRPr="002348E4">
        <w:t xml:space="preserve">г. администрации </w:t>
      </w:r>
      <w:r w:rsidR="00A654C9" w:rsidRPr="002348E4">
        <w:lastRenderedPageBreak/>
        <w:t>городского поселения «</w:t>
      </w:r>
      <w:proofErr w:type="spellStart"/>
      <w:r w:rsidR="00A654C9" w:rsidRPr="002348E4">
        <w:t>Новокручининское</w:t>
      </w:r>
      <w:proofErr w:type="spellEnd"/>
      <w:r w:rsidR="00A654C9" w:rsidRPr="002348E4">
        <w:t>»</w:t>
      </w:r>
      <w:r w:rsidR="00B051EF">
        <w:t xml:space="preserve"> изменен</w:t>
      </w:r>
      <w:r w:rsidR="00871746">
        <w:t xml:space="preserve"> состав единой</w:t>
      </w:r>
      <w:proofErr w:type="gramEnd"/>
      <w:r w:rsidR="00871746">
        <w:t xml:space="preserve"> комиссии по определению поставщиков (подрядчиков, исполнителей) на поставку товаров, выполнение работ, оказание услуг для нужд администрации городского поселения «</w:t>
      </w:r>
      <w:proofErr w:type="spellStart"/>
      <w:r w:rsidR="00871746">
        <w:t>Новокручининское</w:t>
      </w:r>
      <w:proofErr w:type="spellEnd"/>
      <w:r w:rsidR="00871746">
        <w:t>».</w:t>
      </w:r>
    </w:p>
    <w:p w:rsidR="001379DE" w:rsidRPr="002348E4" w:rsidRDefault="00187030" w:rsidP="00187030">
      <w:pPr>
        <w:ind w:firstLine="708"/>
        <w:jc w:val="both"/>
      </w:pPr>
      <w:proofErr w:type="gramStart"/>
      <w:r>
        <w:rPr>
          <w:i/>
        </w:rPr>
        <w:t>Согласно п</w:t>
      </w:r>
      <w:r w:rsidR="00C062E9">
        <w:rPr>
          <w:i/>
        </w:rPr>
        <w:t>ункта</w:t>
      </w:r>
      <w:proofErr w:type="gramEnd"/>
      <w:r>
        <w:rPr>
          <w:i/>
        </w:rPr>
        <w:t xml:space="preserve"> </w:t>
      </w:r>
      <w:r w:rsidR="00C062E9">
        <w:rPr>
          <w:i/>
        </w:rPr>
        <w:t>5 статьи</w:t>
      </w:r>
      <w:r w:rsidRPr="00187030">
        <w:rPr>
          <w:i/>
        </w:rPr>
        <w:t xml:space="preserve"> 39 закона № 44-ФЗ </w:t>
      </w:r>
      <w: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379DE" w:rsidRDefault="00187030" w:rsidP="001379DE">
      <w:pPr>
        <w:ind w:firstLine="708"/>
        <w:jc w:val="both"/>
      </w:pPr>
      <w:r w:rsidRPr="00187030">
        <w:t xml:space="preserve">Проверкой установлено, </w:t>
      </w:r>
      <w:r w:rsidRPr="004B7A01">
        <w:rPr>
          <w:i/>
        </w:rPr>
        <w:t xml:space="preserve">что </w:t>
      </w:r>
      <w:r w:rsidR="0026465E" w:rsidRPr="004B7A01">
        <w:rPr>
          <w:i/>
        </w:rPr>
        <w:t>в</w:t>
      </w:r>
      <w:r w:rsidR="00C062E9">
        <w:rPr>
          <w:i/>
        </w:rPr>
        <w:t xml:space="preserve"> соответствии с пунктом 5 статьи</w:t>
      </w:r>
      <w:r w:rsidR="004B7A01" w:rsidRPr="004B7A01">
        <w:rPr>
          <w:i/>
        </w:rPr>
        <w:t xml:space="preserve"> 39 закона № 44-ФЗ</w:t>
      </w:r>
      <w:r w:rsidR="00A654C9">
        <w:rPr>
          <w:i/>
        </w:rPr>
        <w:t xml:space="preserve"> </w:t>
      </w:r>
      <w:r w:rsidR="00E44046">
        <w:rPr>
          <w:i/>
        </w:rPr>
        <w:t xml:space="preserve">в </w:t>
      </w:r>
      <w:r w:rsidR="00E44046">
        <w:t>состав единой комиссии заказчика включено 5 человек</w:t>
      </w:r>
      <w:r w:rsidR="00D43996">
        <w:t>,</w:t>
      </w:r>
      <w:r w:rsidR="00E44046">
        <w:t xml:space="preserve"> из них</w:t>
      </w:r>
      <w:r w:rsidR="003C139A" w:rsidRPr="002348E4">
        <w:t xml:space="preserve"> </w:t>
      </w:r>
      <w:r w:rsidR="00E17D86">
        <w:t xml:space="preserve">три </w:t>
      </w:r>
      <w:r w:rsidR="003C7FC1">
        <w:t>члена</w:t>
      </w:r>
      <w:r>
        <w:t xml:space="preserve"> комиссии прошли  профессиональную переподготовку  в сфере </w:t>
      </w:r>
      <w:r w:rsidR="001379DE" w:rsidRPr="002348E4">
        <w:t>закупок.</w:t>
      </w:r>
      <w:r w:rsidR="00E44046">
        <w:t xml:space="preserve"> </w:t>
      </w:r>
    </w:p>
    <w:p w:rsidR="00E44046" w:rsidRDefault="00E44046" w:rsidP="001379DE">
      <w:pPr>
        <w:ind w:firstLine="708"/>
        <w:jc w:val="both"/>
      </w:pPr>
      <w:r>
        <w:t>Таким образом</w:t>
      </w:r>
      <w:r w:rsidR="00156F71">
        <w:t>,</w:t>
      </w:r>
      <w:r>
        <w:t xml:space="preserve"> </w:t>
      </w:r>
      <w:proofErr w:type="gramStart"/>
      <w:r>
        <w:t xml:space="preserve">требования, </w:t>
      </w:r>
      <w:r w:rsidR="000272FB">
        <w:t>установленные пунктом</w:t>
      </w:r>
      <w:r>
        <w:t xml:space="preserve"> 5 статьи 39 закона № 44-ФЗ заказчиком выполнены</w:t>
      </w:r>
      <w:proofErr w:type="gramEnd"/>
      <w:r>
        <w:t>, деятельность единой комиссии правомочна.</w:t>
      </w:r>
    </w:p>
    <w:p w:rsidR="00187030" w:rsidRPr="002348E4" w:rsidRDefault="000272FB" w:rsidP="001379DE">
      <w:pPr>
        <w:ind w:firstLine="708"/>
        <w:jc w:val="both"/>
      </w:pPr>
      <w:proofErr w:type="gramStart"/>
      <w:r>
        <w:rPr>
          <w:i/>
        </w:rPr>
        <w:t>Согласно пункта</w:t>
      </w:r>
      <w:proofErr w:type="gramEnd"/>
      <w:r w:rsidR="00187030">
        <w:rPr>
          <w:i/>
        </w:rPr>
        <w:t xml:space="preserve"> </w:t>
      </w:r>
      <w:r>
        <w:rPr>
          <w:i/>
        </w:rPr>
        <w:t>2 статьи</w:t>
      </w:r>
      <w:r w:rsidR="00187030" w:rsidRPr="00187030">
        <w:rPr>
          <w:i/>
        </w:rPr>
        <w:t xml:space="preserve"> 38 закона № 44-ФЗ</w:t>
      </w:r>
      <w:r w:rsidR="00014260">
        <w:t xml:space="preserve"> </w:t>
      </w:r>
      <w:r w:rsidR="00187030">
        <w:t>в случае</w:t>
      </w:r>
      <w:r w:rsidR="00014260">
        <w:t>,</w:t>
      </w:r>
      <w:r w:rsidR="00187030">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36C55" w:rsidRPr="00A1066E" w:rsidRDefault="00D43996" w:rsidP="00B60A34">
      <w:pPr>
        <w:ind w:firstLine="708"/>
        <w:jc w:val="both"/>
        <w:rPr>
          <w:i/>
        </w:rPr>
      </w:pPr>
      <w:r>
        <w:t>В соответствии с требованиями</w:t>
      </w:r>
      <w:r w:rsidR="000272FB">
        <w:rPr>
          <w:i/>
        </w:rPr>
        <w:t xml:space="preserve"> пункта 2 статьи</w:t>
      </w:r>
      <w:r w:rsidRPr="00014260">
        <w:rPr>
          <w:i/>
        </w:rPr>
        <w:t xml:space="preserve"> 38</w:t>
      </w:r>
      <w:r>
        <w:rPr>
          <w:i/>
        </w:rPr>
        <w:t xml:space="preserve"> закона №</w:t>
      </w:r>
      <w:r w:rsidRPr="00014260">
        <w:rPr>
          <w:i/>
        </w:rPr>
        <w:t xml:space="preserve"> 44-ФЗ</w:t>
      </w:r>
      <w:r>
        <w:t xml:space="preserve"> </w:t>
      </w:r>
      <w:r w:rsidR="000272FB">
        <w:t>и</w:t>
      </w:r>
      <w:r>
        <w:t xml:space="preserve"> на основании п</w:t>
      </w:r>
      <w:r w:rsidR="00103084" w:rsidRPr="002348E4">
        <w:t>риказ</w:t>
      </w:r>
      <w:r w:rsidR="000272FB">
        <w:t>а</w:t>
      </w:r>
      <w:r w:rsidR="00103084" w:rsidRPr="002348E4">
        <w:t xml:space="preserve"> № 27-к от 13.10.2014г</w:t>
      </w:r>
      <w:r w:rsidR="00103084">
        <w:t xml:space="preserve">. </w:t>
      </w:r>
      <w:r>
        <w:t xml:space="preserve">обязанности контрактного управляющего возложены </w:t>
      </w:r>
      <w:r w:rsidR="00103084">
        <w:t>на</w:t>
      </w:r>
      <w:r w:rsidR="00103084" w:rsidRPr="00014260">
        <w:rPr>
          <w:i/>
        </w:rPr>
        <w:t xml:space="preserve"> </w:t>
      </w:r>
      <w:r w:rsidR="00103084">
        <w:t>Хар</w:t>
      </w:r>
      <w:r w:rsidR="00156F71">
        <w:t>итонову Татьяну Ви</w:t>
      </w:r>
      <w:r>
        <w:t>кторовну</w:t>
      </w:r>
      <w:r w:rsidR="00436C55">
        <w:t>.</w:t>
      </w:r>
      <w:r w:rsidR="00436C55" w:rsidRPr="00436C55">
        <w:t xml:space="preserve"> </w:t>
      </w:r>
      <w:r w:rsidR="00436C55">
        <w:t>Контрактный управляющий имеет высшее образование и дополнительное образование в сфере закупок</w:t>
      </w:r>
      <w:r w:rsidR="00A1066E">
        <w:t xml:space="preserve"> </w:t>
      </w:r>
      <w:r w:rsidR="00A1066E">
        <w:rPr>
          <w:i/>
        </w:rPr>
        <w:t>(Приложение № 1 - удостоверение о повышении квалификации № 600000304222).</w:t>
      </w:r>
    </w:p>
    <w:p w:rsidR="00E637A9" w:rsidRPr="00B60A34" w:rsidRDefault="00FE115B" w:rsidP="00B60A34">
      <w:pPr>
        <w:ind w:firstLine="708"/>
        <w:jc w:val="both"/>
        <w:rPr>
          <w:i/>
        </w:rPr>
      </w:pPr>
      <w:r>
        <w:t>Должностная инструкция  имеется, в соответствии с которой</w:t>
      </w:r>
      <w:r w:rsidR="00D43996">
        <w:t xml:space="preserve"> </w:t>
      </w:r>
      <w:r w:rsidR="00436C55">
        <w:t>в обязанности  контрактного управляющего</w:t>
      </w:r>
      <w:r w:rsidR="00156F71">
        <w:t xml:space="preserve"> входит осуществление закупки или нескольких закупок для нужд заказчика, включая ис</w:t>
      </w:r>
      <w:r>
        <w:t>полнение каждого контракта.</w:t>
      </w:r>
    </w:p>
    <w:p w:rsidR="00E637A9" w:rsidRPr="0020372C" w:rsidRDefault="00146610" w:rsidP="00014260">
      <w:pPr>
        <w:ind w:firstLine="708"/>
        <w:jc w:val="both"/>
      </w:pPr>
      <w:r w:rsidRPr="00E675A7">
        <w:t>Приказом</w:t>
      </w:r>
      <w:r w:rsidR="0020372C">
        <w:t xml:space="preserve"> № 67 от 15.10.2014г.</w:t>
      </w:r>
      <w:r w:rsidR="008B1897" w:rsidRPr="008B1897">
        <w:t xml:space="preserve"> </w:t>
      </w:r>
      <w:r w:rsidR="008B1897">
        <w:t>администрации городского поселения</w:t>
      </w:r>
      <w:r>
        <w:t>. «</w:t>
      </w:r>
      <w:proofErr w:type="spellStart"/>
      <w:r>
        <w:t>Новокручининское</w:t>
      </w:r>
      <w:proofErr w:type="spellEnd"/>
      <w:r>
        <w:t xml:space="preserve">» </w:t>
      </w:r>
      <w:r w:rsidR="0020372C">
        <w:t xml:space="preserve"> пользователем ООС в сети «Интер</w:t>
      </w:r>
      <w:r w:rsidR="00B60A34">
        <w:t xml:space="preserve">нет» </w:t>
      </w:r>
      <w:r w:rsidR="0020372C">
        <w:t xml:space="preserve">с предоставлением права </w:t>
      </w:r>
      <w:proofErr w:type="gramStart"/>
      <w:r w:rsidR="0020372C">
        <w:t>электронной цифровой подписи, позволяющей работать</w:t>
      </w:r>
      <w:r w:rsidR="008B1897">
        <w:t xml:space="preserve"> в рамках полномочий заказчика </w:t>
      </w:r>
      <w:r>
        <w:t>назначена</w:t>
      </w:r>
      <w:proofErr w:type="gramEnd"/>
      <w:r>
        <w:t xml:space="preserve"> </w:t>
      </w:r>
      <w:r w:rsidR="008B1897">
        <w:t xml:space="preserve">- </w:t>
      </w:r>
      <w:r>
        <w:t>ко</w:t>
      </w:r>
      <w:r w:rsidR="00014260">
        <w:t xml:space="preserve">нтрактный управляющий. </w:t>
      </w:r>
      <w:r w:rsidR="00014260" w:rsidRPr="00014260">
        <w:rPr>
          <w:i/>
        </w:rPr>
        <w:t xml:space="preserve"> </w:t>
      </w:r>
      <w:r w:rsidR="00FE115B">
        <w:rPr>
          <w:i/>
        </w:rPr>
        <w:t>(Приложение № 2</w:t>
      </w:r>
      <w:r w:rsidR="00014260">
        <w:rPr>
          <w:i/>
        </w:rPr>
        <w:t>).</w:t>
      </w:r>
    </w:p>
    <w:p w:rsidR="0020372C" w:rsidRPr="003D7E6F" w:rsidRDefault="0020372C" w:rsidP="0020372C">
      <w:pPr>
        <w:ind w:firstLine="708"/>
        <w:jc w:val="both"/>
        <w:rPr>
          <w:color w:val="000000"/>
        </w:rPr>
      </w:pPr>
      <w:r>
        <w:rPr>
          <w:i/>
        </w:rPr>
        <w:t>Согласно части</w:t>
      </w:r>
      <w:r w:rsidRPr="004C5C83">
        <w:rPr>
          <w:i/>
        </w:rPr>
        <w:t xml:space="preserve"> 28 статьи 99 закона 44-ФЗ,</w:t>
      </w:r>
      <w:r w:rsidRPr="004C5C83">
        <w:t xml:space="preserve">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0372C" w:rsidRPr="00FE115B" w:rsidRDefault="00FE115B" w:rsidP="00FE115B">
      <w:pPr>
        <w:ind w:firstLine="708"/>
        <w:jc w:val="both"/>
        <w:rPr>
          <w:color w:val="000000"/>
        </w:rPr>
      </w:pPr>
      <w:proofErr w:type="gramStart"/>
      <w:r>
        <w:t>В ходе проведения контрольного мероприятия</w:t>
      </w:r>
      <w:r w:rsidR="00B1573E">
        <w:t xml:space="preserve"> </w:t>
      </w:r>
      <w:r w:rsidR="00501AA3">
        <w:t xml:space="preserve">администрацией были предоставлены </w:t>
      </w:r>
      <w:r w:rsidR="0020372C" w:rsidRPr="004C5C83">
        <w:t>требуем</w:t>
      </w:r>
      <w:r w:rsidR="00B1573E">
        <w:t>ые документы</w:t>
      </w:r>
      <w:r w:rsidR="0020372C" w:rsidRPr="004C5C83">
        <w:t xml:space="preserve"> в полном объёме</w:t>
      </w:r>
      <w:r w:rsidR="0020372C">
        <w:rPr>
          <w:b/>
          <w:color w:val="000000"/>
        </w:rPr>
        <w:t xml:space="preserve">: </w:t>
      </w:r>
      <w:r w:rsidR="00113BB2">
        <w:rPr>
          <w:color w:val="000000"/>
        </w:rPr>
        <w:t>план-график на 2017 год</w:t>
      </w:r>
      <w:r w:rsidR="0020372C">
        <w:rPr>
          <w:color w:val="000000"/>
        </w:rPr>
        <w:t>,</w:t>
      </w:r>
      <w:r w:rsidR="0020372C" w:rsidRPr="002D189A">
        <w:rPr>
          <w:color w:val="000000"/>
        </w:rPr>
        <w:t xml:space="preserve"> </w:t>
      </w:r>
      <w:r w:rsidR="0020372C">
        <w:rPr>
          <w:color w:val="000000"/>
        </w:rPr>
        <w:t>р</w:t>
      </w:r>
      <w:r w:rsidR="0020372C" w:rsidRPr="002D189A">
        <w:rPr>
          <w:color w:val="000000"/>
        </w:rPr>
        <w:t>еестр закупок, осуществленных без заключен</w:t>
      </w:r>
      <w:r w:rsidR="00113BB2">
        <w:rPr>
          <w:color w:val="000000"/>
        </w:rPr>
        <w:t>ия муниципальных контрактов з</w:t>
      </w:r>
      <w:r w:rsidR="0020372C">
        <w:rPr>
          <w:color w:val="000000"/>
        </w:rPr>
        <w:t xml:space="preserve">а </w:t>
      </w:r>
      <w:r w:rsidR="00113BB2">
        <w:rPr>
          <w:color w:val="000000"/>
        </w:rPr>
        <w:t>2016</w:t>
      </w:r>
      <w:r w:rsidR="0020372C" w:rsidRPr="002D189A">
        <w:rPr>
          <w:color w:val="000000"/>
        </w:rPr>
        <w:t xml:space="preserve"> </w:t>
      </w:r>
      <w:r w:rsidR="00113BB2">
        <w:rPr>
          <w:color w:val="000000"/>
        </w:rPr>
        <w:t>г и текущий период 2017г.</w:t>
      </w:r>
      <w:r w:rsidR="0020372C">
        <w:rPr>
          <w:color w:val="000000"/>
        </w:rPr>
        <w:t>,</w:t>
      </w:r>
      <w:r w:rsidR="00156F71">
        <w:rPr>
          <w:color w:val="000000"/>
        </w:rPr>
        <w:t xml:space="preserve"> муниципальные контракты,</w:t>
      </w:r>
      <w:r w:rsidR="0020372C" w:rsidRPr="002D189A">
        <w:rPr>
          <w:color w:val="000000"/>
        </w:rPr>
        <w:t xml:space="preserve"> </w:t>
      </w:r>
      <w:r w:rsidR="0020372C">
        <w:rPr>
          <w:color w:val="000000"/>
        </w:rPr>
        <w:t>и</w:t>
      </w:r>
      <w:r w:rsidR="0020372C" w:rsidRPr="002D189A">
        <w:rPr>
          <w:color w:val="000000"/>
        </w:rPr>
        <w:t>нформаци</w:t>
      </w:r>
      <w:r w:rsidR="0020372C">
        <w:rPr>
          <w:color w:val="000000"/>
        </w:rPr>
        <w:t>я с официального сайта</w:t>
      </w:r>
      <w:r w:rsidR="0020372C" w:rsidRPr="00294763">
        <w:t xml:space="preserve"> </w:t>
      </w:r>
      <w:r w:rsidR="0020372C" w:rsidRPr="004C5C83">
        <w:t xml:space="preserve">Российской Федерации в сети «Интернет»  </w:t>
      </w:r>
      <w:hyperlink r:id="rId8" w:history="1">
        <w:r w:rsidR="0020372C" w:rsidRPr="004C5C83">
          <w:t>www.zakupki.gov.ru</w:t>
        </w:r>
      </w:hyperlink>
      <w:r w:rsidR="0020372C" w:rsidRPr="004C5C83">
        <w:t xml:space="preserve"> (далее – официальный сайт)</w:t>
      </w:r>
      <w:r w:rsidR="0020372C">
        <w:rPr>
          <w:color w:val="000000"/>
        </w:rPr>
        <w:t>,</w:t>
      </w:r>
      <w:r w:rsidR="0020372C" w:rsidRPr="002D189A">
        <w:rPr>
          <w:color w:val="000000"/>
        </w:rPr>
        <w:t xml:space="preserve"> договора </w:t>
      </w:r>
      <w:r w:rsidR="0020372C">
        <w:rPr>
          <w:color w:val="000000"/>
        </w:rPr>
        <w:t>с единственным поставщиком, п</w:t>
      </w:r>
      <w:r w:rsidR="0020372C" w:rsidRPr="002D189A">
        <w:rPr>
          <w:color w:val="000000"/>
        </w:rPr>
        <w:t>риказы</w:t>
      </w:r>
      <w:r w:rsidR="0020372C">
        <w:rPr>
          <w:color w:val="000000"/>
        </w:rPr>
        <w:t>, распоряжения администрации.</w:t>
      </w:r>
      <w:proofErr w:type="gramEnd"/>
    </w:p>
    <w:p w:rsidR="003A34FE" w:rsidRDefault="003A34FE" w:rsidP="003A34FE">
      <w:pPr>
        <w:rPr>
          <w:b/>
        </w:rPr>
      </w:pPr>
    </w:p>
    <w:p w:rsidR="003A34FE" w:rsidRDefault="003A34FE" w:rsidP="003A34FE">
      <w:pPr>
        <w:ind w:firstLine="709"/>
        <w:jc w:val="center"/>
        <w:rPr>
          <w:sz w:val="28"/>
          <w:szCs w:val="28"/>
        </w:rPr>
      </w:pPr>
      <w:r>
        <w:rPr>
          <w:b/>
        </w:rPr>
        <w:t>2.</w:t>
      </w:r>
      <w:r w:rsidRPr="00965138">
        <w:rPr>
          <w:b/>
        </w:rPr>
        <w:t xml:space="preserve"> П</w:t>
      </w:r>
      <w:r w:rsidR="007F6DBD">
        <w:rPr>
          <w:b/>
        </w:rPr>
        <w:t>роверка своевременности размещения в ЕИС плана-графика и исполнение требований, установленных к форме и порядку размещения планов-графиков.</w:t>
      </w:r>
    </w:p>
    <w:p w:rsidR="001E5F88" w:rsidRDefault="001E5F88" w:rsidP="001E5F88">
      <w:pPr>
        <w:widowControl w:val="0"/>
        <w:autoSpaceDE w:val="0"/>
        <w:autoSpaceDN w:val="0"/>
        <w:adjustRightInd w:val="0"/>
        <w:ind w:firstLine="708"/>
        <w:jc w:val="both"/>
      </w:pPr>
    </w:p>
    <w:p w:rsidR="001E5F88" w:rsidRDefault="001E5F88" w:rsidP="001E5F88">
      <w:pPr>
        <w:widowControl w:val="0"/>
        <w:autoSpaceDE w:val="0"/>
        <w:autoSpaceDN w:val="0"/>
        <w:adjustRightInd w:val="0"/>
        <w:ind w:firstLine="708"/>
        <w:jc w:val="both"/>
      </w:pPr>
      <w:r>
        <w:t>Планирование закупок осуществляется путем формирования плана - закупок и плана графика размещения закупок на поставки товаров, выполнение работ, оказание услуг. Законность расходов на закупки определяется, прежде всего:</w:t>
      </w:r>
    </w:p>
    <w:p w:rsidR="001E5F88" w:rsidRDefault="001E5F88" w:rsidP="001E5F88">
      <w:pPr>
        <w:widowControl w:val="0"/>
        <w:autoSpaceDE w:val="0"/>
        <w:autoSpaceDN w:val="0"/>
        <w:adjustRightInd w:val="0"/>
        <w:ind w:firstLine="708"/>
        <w:jc w:val="both"/>
      </w:pPr>
      <w:r>
        <w:t>- правильным планированием закупок;</w:t>
      </w:r>
    </w:p>
    <w:p w:rsidR="001E5F88" w:rsidRDefault="001E5F88" w:rsidP="001E5F88">
      <w:pPr>
        <w:widowControl w:val="0"/>
        <w:autoSpaceDE w:val="0"/>
        <w:autoSpaceDN w:val="0"/>
        <w:adjustRightInd w:val="0"/>
        <w:ind w:firstLine="708"/>
        <w:jc w:val="both"/>
      </w:pPr>
      <w:r>
        <w:t>- правильным определением поставщиков (подрядчиков, исполнителей);</w:t>
      </w:r>
    </w:p>
    <w:p w:rsidR="001E5F88" w:rsidRDefault="001E5F88" w:rsidP="001E5F88">
      <w:pPr>
        <w:widowControl w:val="0"/>
        <w:autoSpaceDE w:val="0"/>
        <w:autoSpaceDN w:val="0"/>
        <w:adjustRightInd w:val="0"/>
        <w:ind w:firstLine="708"/>
        <w:jc w:val="both"/>
      </w:pPr>
      <w:r>
        <w:t>- заключением и исполнением муниципальных контрактов.</w:t>
      </w:r>
    </w:p>
    <w:p w:rsidR="001E5F88" w:rsidRDefault="001E5F88" w:rsidP="001E5F88">
      <w:pPr>
        <w:widowControl w:val="0"/>
        <w:autoSpaceDE w:val="0"/>
        <w:autoSpaceDN w:val="0"/>
        <w:adjustRightInd w:val="0"/>
        <w:ind w:firstLine="708"/>
        <w:jc w:val="both"/>
      </w:pPr>
      <w:r>
        <w:rPr>
          <w:i/>
        </w:rPr>
        <w:t>В соответствии с пунктом 7 статьи 3 закона № 44-ФЗ</w:t>
      </w:r>
      <w:r>
        <w:t xml:space="preserve"> администрация является муниципальным заказчиком, осуществляющим закупки. Заказчики осуществляют закупки в соответствии с информацией, включенной в планы-графики.</w:t>
      </w:r>
    </w:p>
    <w:p w:rsidR="001E5F88" w:rsidRDefault="001E5F88" w:rsidP="001E5F88">
      <w:pPr>
        <w:ind w:firstLine="708"/>
        <w:jc w:val="both"/>
      </w:pPr>
      <w:r>
        <w:rPr>
          <w:i/>
        </w:rPr>
        <w:lastRenderedPageBreak/>
        <w:t>В соответствии со статьей 17 закона № 44-ФЗ</w:t>
      </w:r>
      <w:r>
        <w:t xml:space="preserve"> заказчики составляют план - закупок на 2017 год, это первый документ, который отражает цели закупок и потребности заказчика на планируемый финансовый период.</w:t>
      </w:r>
    </w:p>
    <w:p w:rsidR="001E5F88" w:rsidRDefault="001E5F88" w:rsidP="001E5F88">
      <w:pPr>
        <w:ind w:firstLine="708"/>
        <w:jc w:val="both"/>
      </w:pPr>
      <w:proofErr w:type="gramStart"/>
      <w:r>
        <w:rPr>
          <w:i/>
        </w:rPr>
        <w:t>Согласно части 7 статьи 17 закона № 44-ФЗ</w:t>
      </w:r>
      <w:r>
        <w:t xml:space="preserve"> план - закупок формируется государственным или муниципальным заказчиком в соответствии с требованиями настоящей статьи в процессе исполнения и рассмотрения проектов бюджетов бюджетной системы РФ с учетом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w:t>
      </w:r>
      <w:proofErr w:type="gramEnd"/>
      <w:r>
        <w:t xml:space="preserve"> обязательств в соответствии с бюджетным законодательством Российской Федерации. </w:t>
      </w:r>
    </w:p>
    <w:p w:rsidR="001E5F88" w:rsidRDefault="001E5F88" w:rsidP="001E5F88">
      <w:pPr>
        <w:ind w:firstLine="709"/>
        <w:jc w:val="both"/>
        <w:rPr>
          <w:sz w:val="22"/>
          <w:szCs w:val="22"/>
        </w:rPr>
      </w:pPr>
      <w:r>
        <w:rPr>
          <w:i/>
        </w:rPr>
        <w:t>Согласно части 9 статьи 17 закона № 44-ФЗ,</w:t>
      </w:r>
      <w:r>
        <w:t xml:space="preserve"> утвержденный, план - закупок подлежит размещению в ЕИС в течение трех рабочих дней со дня утверждения или изменения такого плана, за исключением сведений, составляющих государственную тайну</w:t>
      </w:r>
      <w:r>
        <w:rPr>
          <w:sz w:val="22"/>
          <w:szCs w:val="22"/>
        </w:rPr>
        <w:t>.</w:t>
      </w:r>
    </w:p>
    <w:p w:rsidR="003A34FE" w:rsidRPr="003A34FE" w:rsidRDefault="001E5F88" w:rsidP="001E5F88">
      <w:pPr>
        <w:ind w:firstLine="709"/>
        <w:jc w:val="both"/>
        <w:rPr>
          <w:sz w:val="22"/>
          <w:szCs w:val="22"/>
        </w:rPr>
      </w:pPr>
      <w:r>
        <w:rPr>
          <w:i/>
        </w:rPr>
        <w:t>В соответствии с частью 9 статьи 17 закона № 44-ФЗ</w:t>
      </w:r>
      <w:r>
        <w:t xml:space="preserve"> план - закупок размещен заказчиком в ЕИС  в установленные законом сроки, нарушение не установлено</w:t>
      </w:r>
    </w:p>
    <w:p w:rsidR="003A34FE" w:rsidRPr="003A033C" w:rsidRDefault="003A34FE" w:rsidP="003A34FE">
      <w:pPr>
        <w:ind w:firstLine="709"/>
        <w:jc w:val="both"/>
      </w:pPr>
      <w:proofErr w:type="gramStart"/>
      <w:r w:rsidRPr="003A033C">
        <w:t>Составление и размещение на официальн</w:t>
      </w:r>
      <w:r w:rsidR="00CF4385">
        <w:t>ом сайте планов-графиков на 2016-2017</w:t>
      </w:r>
      <w:r w:rsidRPr="003A033C">
        <w:t xml:space="preserve"> годы осуществляется в соответствии с порядком и формой, утвержденными При</w:t>
      </w:r>
      <w:r w:rsidR="003C7FC1">
        <w:t>казом № 761/20н от 27.12.2011</w:t>
      </w:r>
      <w:r w:rsidRPr="003A033C">
        <w:t xml:space="preserve">г. с учетом особенностей, определенных Приказом </w:t>
      </w:r>
      <w:r>
        <w:t>Минэкономразвития России №</w:t>
      </w:r>
      <w:r w:rsidRPr="003A033C">
        <w:t xml:space="preserve"> 182, Казначейства России № 7н от 31.03.2015</w:t>
      </w:r>
      <w:r w:rsidR="008B1897">
        <w:t xml:space="preserve"> г. </w:t>
      </w:r>
      <w:r w:rsidRPr="003A033C">
        <w:t xml:space="preserve">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w:t>
      </w:r>
      <w:proofErr w:type="gramEnd"/>
      <w:r w:rsidRPr="003A033C">
        <w:t xml:space="preserve"> «Интернет» для размещения информации о размещении заказов на поставки товаров, выполнение работ, оказание услуг планов-гра</w:t>
      </w:r>
      <w:r w:rsidR="00CF4385">
        <w:t>фиков размещения заказов на 2016 - 2017</w:t>
      </w:r>
      <w:r w:rsidRPr="003A033C">
        <w:t xml:space="preserve"> годы» (</w:t>
      </w:r>
      <w:r>
        <w:t xml:space="preserve">далее - </w:t>
      </w:r>
      <w:r w:rsidRPr="003C7FC1">
        <w:rPr>
          <w:i/>
        </w:rPr>
        <w:t>Приказ № 182/7н).</w:t>
      </w:r>
    </w:p>
    <w:p w:rsidR="003A34FE" w:rsidRDefault="00146610" w:rsidP="00146610">
      <w:pPr>
        <w:ind w:firstLine="709"/>
        <w:jc w:val="both"/>
      </w:pPr>
      <w:r>
        <w:rPr>
          <w:i/>
        </w:rPr>
        <w:t>Согласно части 1,</w:t>
      </w:r>
      <w:r w:rsidR="006863A0" w:rsidRPr="006863A0">
        <w:rPr>
          <w:i/>
        </w:rPr>
        <w:t xml:space="preserve"> </w:t>
      </w:r>
      <w:r w:rsidR="00B051EF">
        <w:rPr>
          <w:i/>
        </w:rPr>
        <w:t>2</w:t>
      </w:r>
      <w:r w:rsidR="003A34FE" w:rsidRPr="00965138">
        <w:rPr>
          <w:i/>
        </w:rPr>
        <w:t xml:space="preserve"> статьи 21 закона № 44-ФЗ </w:t>
      </w:r>
      <w:r w:rsidR="003A34FE" w:rsidRPr="00965138">
        <w:t>основанием для осуществления закупок является план-график, содержащий перечень закупок товаров, работ, услуг для обеспечения муниц</w:t>
      </w:r>
      <w:r>
        <w:t>ипальных нужд на финансовый год. З</w:t>
      </w:r>
      <w:r w:rsidR="003A34FE" w:rsidRPr="00965138">
        <w:t>аказчики размещают в единой информационной системе или до ввода в эксплуатацию указанной системе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 - графики р</w:t>
      </w:r>
      <w:r w:rsidR="003A34FE">
        <w:t>азмещения заказов.</w:t>
      </w:r>
      <w:r w:rsidR="003A34FE" w:rsidRPr="00E8285D">
        <w:t xml:space="preserve"> </w:t>
      </w:r>
    </w:p>
    <w:p w:rsidR="00DB0590" w:rsidRPr="00C21FD5" w:rsidRDefault="003A34FE" w:rsidP="00874090">
      <w:pPr>
        <w:ind w:firstLine="708"/>
        <w:jc w:val="both"/>
      </w:pPr>
      <w:proofErr w:type="gramStart"/>
      <w:r w:rsidRPr="00F05B9F">
        <w:rPr>
          <w:i/>
        </w:rPr>
        <w:t>Согласно пункта</w:t>
      </w:r>
      <w:proofErr w:type="gramEnd"/>
      <w:r w:rsidRPr="00F05B9F">
        <w:rPr>
          <w:i/>
        </w:rPr>
        <w:t xml:space="preserve"> 2 Приказа № 182/7н</w:t>
      </w:r>
      <w:r>
        <w:t xml:space="preserve"> </w:t>
      </w:r>
      <w:r w:rsidRPr="00F05B9F">
        <w:t xml:space="preserve">планы - графики подлежат размещению на официальном сайте не позднее одного календарного месяца после принятия закона (решения) о бюджете. </w:t>
      </w:r>
    </w:p>
    <w:p w:rsidR="00CE7675" w:rsidRDefault="00094B20" w:rsidP="00DB0590">
      <w:pPr>
        <w:ind w:firstLine="709"/>
        <w:jc w:val="both"/>
      </w:pPr>
      <w:r>
        <w:t xml:space="preserve">При проверке </w:t>
      </w:r>
      <w:r w:rsidR="00EC7167">
        <w:t>размещения плана-графика на 2017</w:t>
      </w:r>
      <w:r>
        <w:t xml:space="preserve"> г. установлено, что бюджет городского посе</w:t>
      </w:r>
      <w:r w:rsidR="00EC7167">
        <w:t>ления «</w:t>
      </w:r>
      <w:proofErr w:type="spellStart"/>
      <w:r w:rsidR="00EC7167">
        <w:t>Новокручининское</w:t>
      </w:r>
      <w:proofErr w:type="spellEnd"/>
      <w:r w:rsidR="00EC7167">
        <w:t xml:space="preserve">» на 2017 год утвержден и принят 29 декабря 2017 года </w:t>
      </w:r>
      <w:r>
        <w:t xml:space="preserve"> </w:t>
      </w:r>
      <w:r w:rsidR="00EC7167">
        <w:t>р</w:t>
      </w:r>
      <w:r w:rsidR="00DB0590">
        <w:t>ешением Совета городского поселения «</w:t>
      </w:r>
      <w:proofErr w:type="spellStart"/>
      <w:r w:rsidR="00DB0590">
        <w:t>Новокручининское</w:t>
      </w:r>
      <w:proofErr w:type="spellEnd"/>
      <w:r w:rsidR="00DB0590">
        <w:t xml:space="preserve">» </w:t>
      </w:r>
      <w:r w:rsidR="00EC7167">
        <w:t>№ 68.</w:t>
      </w:r>
    </w:p>
    <w:p w:rsidR="00EB759D" w:rsidRPr="00871746" w:rsidRDefault="00EC7167" w:rsidP="00874090">
      <w:pPr>
        <w:ind w:firstLine="709"/>
        <w:jc w:val="both"/>
        <w:rPr>
          <w:i/>
        </w:rPr>
      </w:pPr>
      <w:r w:rsidRPr="00E675A7">
        <w:t>План-</w:t>
      </w:r>
      <w:r>
        <w:t>график на 2017</w:t>
      </w:r>
      <w:r w:rsidR="00477495">
        <w:t xml:space="preserve"> год утвержден и</w:t>
      </w:r>
      <w:r w:rsidR="00DB0590">
        <w:t xml:space="preserve"> размещен </w:t>
      </w:r>
      <w:r w:rsidR="00821F2B">
        <w:t xml:space="preserve">на официальном сайте в сети «Интернет» </w:t>
      </w:r>
      <w:r>
        <w:t xml:space="preserve">  </w:t>
      </w:r>
      <w:r w:rsidR="00E675A7">
        <w:t>24 января 2017</w:t>
      </w:r>
      <w:r w:rsidR="00DB0590">
        <w:t xml:space="preserve"> г., в структурированном ви</w:t>
      </w:r>
      <w:r w:rsidR="00C21FD5">
        <w:t>де.</w:t>
      </w:r>
      <w:r w:rsidR="00C21FD5" w:rsidRPr="00C21FD5">
        <w:t xml:space="preserve"> Срок размещения соответствует </w:t>
      </w:r>
      <w:r w:rsidR="00436C55">
        <w:t xml:space="preserve">требованиям </w:t>
      </w:r>
      <w:r w:rsidR="00C21FD5" w:rsidRPr="00A74E6D">
        <w:rPr>
          <w:i/>
        </w:rPr>
        <w:t xml:space="preserve">п. 2 Приказа № </w:t>
      </w:r>
      <w:r w:rsidR="007D4A88" w:rsidRPr="00A74E6D">
        <w:rPr>
          <w:i/>
        </w:rPr>
        <w:t>182/7н</w:t>
      </w:r>
      <w:r w:rsidR="007D4A88">
        <w:t>, т.е.</w:t>
      </w:r>
      <w:r w:rsidR="00C21FD5">
        <w:t xml:space="preserve"> размещен</w:t>
      </w:r>
      <w:r w:rsidR="00C21FD5" w:rsidRPr="00C21FD5">
        <w:t xml:space="preserve"> в течение месяца с моме</w:t>
      </w:r>
      <w:r w:rsidR="00C21FD5">
        <w:t>нта принятия решения о бюджете</w:t>
      </w:r>
      <w:r w:rsidR="00871746" w:rsidRPr="00871746">
        <w:t xml:space="preserve"> </w:t>
      </w:r>
      <w:r w:rsidR="007D5658">
        <w:rPr>
          <w:i/>
        </w:rPr>
        <w:t>(Приложение № 3</w:t>
      </w:r>
      <w:r w:rsidR="00871746" w:rsidRPr="00871746">
        <w:rPr>
          <w:i/>
        </w:rPr>
        <w:t>).</w:t>
      </w:r>
    </w:p>
    <w:p w:rsidR="00EB759D" w:rsidRPr="00EB759D" w:rsidRDefault="00EB759D" w:rsidP="00EB759D">
      <w:pPr>
        <w:ind w:firstLine="708"/>
        <w:jc w:val="both"/>
        <w:rPr>
          <w:rFonts w:ascii="Calibri" w:hAnsi="Calibri"/>
          <w:i/>
          <w:sz w:val="28"/>
          <w:szCs w:val="28"/>
        </w:rPr>
      </w:pPr>
    </w:p>
    <w:p w:rsidR="00EB759D" w:rsidRPr="0042266C" w:rsidRDefault="003A34FE" w:rsidP="0042266C">
      <w:pPr>
        <w:ind w:firstLine="709"/>
        <w:jc w:val="center"/>
      </w:pPr>
      <w:r w:rsidRPr="0010185C">
        <w:rPr>
          <w:b/>
        </w:rPr>
        <w:t xml:space="preserve">3. </w:t>
      </w:r>
      <w:r w:rsidR="0042266C" w:rsidRPr="0042266C">
        <w:rPr>
          <w:b/>
        </w:rPr>
        <w:t>Проверка обоснованности способа определения поставщика (подрядчика, исполнителя)</w:t>
      </w:r>
    </w:p>
    <w:p w:rsidR="0042266C" w:rsidRDefault="0042266C" w:rsidP="00EB759D">
      <w:pPr>
        <w:ind w:firstLine="708"/>
        <w:jc w:val="both"/>
      </w:pPr>
    </w:p>
    <w:p w:rsidR="00E675A7" w:rsidRDefault="00C321DB" w:rsidP="00EB759D">
      <w:pPr>
        <w:ind w:firstLine="708"/>
        <w:jc w:val="both"/>
      </w:pPr>
      <w:r>
        <w:t xml:space="preserve">Проверка </w:t>
      </w:r>
      <w:r w:rsidR="003A34FE">
        <w:t>проводилась</w:t>
      </w:r>
      <w:r w:rsidR="003A34FE" w:rsidRPr="004C5C83">
        <w:t xml:space="preserve"> </w:t>
      </w:r>
      <w:r w:rsidR="008A6735">
        <w:t>выборочны</w:t>
      </w:r>
      <w:r w:rsidR="003A34FE">
        <w:t xml:space="preserve">м методом </w:t>
      </w:r>
      <w:r w:rsidR="003A34FE" w:rsidRPr="004C5C83">
        <w:t>в два этапа</w:t>
      </w:r>
      <w:r w:rsidR="003A34FE">
        <w:t>.</w:t>
      </w:r>
      <w:r w:rsidR="003A34FE" w:rsidRPr="003A34FE">
        <w:rPr>
          <w:b/>
        </w:rPr>
        <w:t xml:space="preserve"> </w:t>
      </w:r>
      <w:r w:rsidR="008A6735">
        <w:t>П</w:t>
      </w:r>
      <w:r w:rsidR="008A6735" w:rsidRPr="0010185C">
        <w:t>о резул</w:t>
      </w:r>
      <w:r w:rsidR="008A6735">
        <w:t>ьтатам первого этапа проверки</w:t>
      </w:r>
      <w:r w:rsidR="008A6735" w:rsidRPr="0010185C">
        <w:t xml:space="preserve"> закупки, находящиеся в стадии определения поставщиков (подрядчиков, исполнителей) до заключения кон</w:t>
      </w:r>
      <w:r w:rsidR="0042266C">
        <w:t>тракта проводились</w:t>
      </w:r>
    </w:p>
    <w:p w:rsidR="008A6735" w:rsidRDefault="0042266C" w:rsidP="00EB759D">
      <w:pPr>
        <w:ind w:firstLine="708"/>
        <w:jc w:val="both"/>
      </w:pPr>
      <w:proofErr w:type="gramStart"/>
      <w:r>
        <w:t>На момент проверки администрацией проведен электронный аукцион на выполнение работ по разработке проекта</w:t>
      </w:r>
      <w:r w:rsidR="00825679">
        <w:t xml:space="preserve"> «Комплексная схема организации дорожного движения улично-дорожной сети в п.г. «</w:t>
      </w:r>
      <w:proofErr w:type="spellStart"/>
      <w:r w:rsidR="00825679">
        <w:t>Новокручининское</w:t>
      </w:r>
      <w:proofErr w:type="spellEnd"/>
      <w:r w:rsidR="00825679">
        <w:t>», где НМЦК составляет 885549,00 рублей (протокол рассмотрения единственной заявки на участие в электронном аукционе № 0191300039</w:t>
      </w:r>
      <w:r w:rsidR="00C24585">
        <w:t>817000011 от 24.10.2017г.), так же администрацией проведен</w:t>
      </w:r>
      <w:r w:rsidR="00EA4F7B">
        <w:t xml:space="preserve"> электронный аукцион по бурению </w:t>
      </w:r>
      <w:proofErr w:type="spellStart"/>
      <w:r w:rsidR="00EA4F7B">
        <w:t>разведочно</w:t>
      </w:r>
      <w:proofErr w:type="spellEnd"/>
      <w:r w:rsidR="00EA4F7B">
        <w:t xml:space="preserve"> –</w:t>
      </w:r>
      <w:r w:rsidR="00764F55">
        <w:t xml:space="preserve"> </w:t>
      </w:r>
      <w:proofErr w:type="spellStart"/>
      <w:r w:rsidR="00EA4F7B">
        <w:t>эксплутационной</w:t>
      </w:r>
      <w:proofErr w:type="spellEnd"/>
      <w:r w:rsidR="00EA4F7B">
        <w:t xml:space="preserve"> скважины с установкой специального оборудования  в п.г</w:t>
      </w:r>
      <w:proofErr w:type="gramEnd"/>
      <w:r w:rsidR="00EA4F7B">
        <w:t>. «</w:t>
      </w:r>
      <w:proofErr w:type="spellStart"/>
      <w:r w:rsidR="00EA4F7B">
        <w:t>Новокручининское</w:t>
      </w:r>
      <w:proofErr w:type="spellEnd"/>
      <w:r w:rsidR="00EA4F7B">
        <w:t xml:space="preserve">», ул. Фабричная, 1, где заключен муниципальный </w:t>
      </w:r>
      <w:r w:rsidR="00EA4F7B">
        <w:lastRenderedPageBreak/>
        <w:t>контракт</w:t>
      </w:r>
      <w:r w:rsidR="0043192B" w:rsidRPr="0043192B">
        <w:t xml:space="preserve"> </w:t>
      </w:r>
      <w:r w:rsidR="0043192B">
        <w:t>№</w:t>
      </w:r>
      <w:r w:rsidR="00EA4F7B">
        <w:t xml:space="preserve"> Ф 2017 491956 от 23.11.2017г. на сумму 2030535,28 рублей с ООО ПСК «Подрядчик».</w:t>
      </w:r>
    </w:p>
    <w:p w:rsidR="008B7C93" w:rsidRDefault="008A6735" w:rsidP="008B7C93">
      <w:pPr>
        <w:ind w:firstLine="709"/>
        <w:jc w:val="both"/>
      </w:pPr>
      <w:r>
        <w:t xml:space="preserve">В ходе второго </w:t>
      </w:r>
      <w:r w:rsidRPr="00193E40">
        <w:t>этапа проверки</w:t>
      </w:r>
      <w:r w:rsidR="008B7C93">
        <w:t xml:space="preserve"> установлено, что в 2016г. заказчиком проведено 8 конкурентных способов определения поставщика (подрядчика, исполнителя), из них: 3-запроса котировок, 1 – запрос предложений, 4 электронных аукциона, 2 закупки</w:t>
      </w:r>
      <w:r w:rsidR="0068773F">
        <w:t xml:space="preserve"> у единственного поставщика, заключено муниципальных </w:t>
      </w:r>
      <w:r w:rsidR="00950994">
        <w:t>контракта на общую сумму 4724384</w:t>
      </w:r>
      <w:r w:rsidR="0068773F">
        <w:t>,56 рублей.</w:t>
      </w:r>
    </w:p>
    <w:p w:rsidR="0068773F" w:rsidRDefault="0068773F" w:rsidP="0068773F">
      <w:pPr>
        <w:ind w:firstLine="709"/>
        <w:jc w:val="center"/>
        <w:rPr>
          <w:b/>
          <w:color w:val="000000"/>
        </w:rPr>
      </w:pPr>
    </w:p>
    <w:p w:rsidR="0068773F" w:rsidRDefault="0068773F" w:rsidP="0068773F">
      <w:pPr>
        <w:ind w:firstLine="709"/>
        <w:jc w:val="center"/>
        <w:rPr>
          <w:b/>
          <w:color w:val="000000"/>
        </w:rPr>
      </w:pPr>
      <w:r>
        <w:rPr>
          <w:b/>
          <w:color w:val="000000"/>
        </w:rPr>
        <w:t>Проведенные закупки за 2016</w:t>
      </w:r>
      <w:r w:rsidRPr="004C09EB">
        <w:rPr>
          <w:b/>
          <w:color w:val="000000"/>
        </w:rPr>
        <w:t xml:space="preserve"> год в администрации </w:t>
      </w:r>
      <w:proofErr w:type="gramStart"/>
      <w:r w:rsidRPr="004C09EB">
        <w:rPr>
          <w:b/>
          <w:color w:val="000000"/>
        </w:rPr>
        <w:t>г</w:t>
      </w:r>
      <w:proofErr w:type="gramEnd"/>
      <w:r w:rsidRPr="004C09EB">
        <w:rPr>
          <w:b/>
          <w:color w:val="000000"/>
        </w:rPr>
        <w:t>.п. «</w:t>
      </w:r>
      <w:proofErr w:type="spellStart"/>
      <w:r w:rsidRPr="004C09EB">
        <w:rPr>
          <w:b/>
          <w:color w:val="000000"/>
        </w:rPr>
        <w:t>Новокручининское</w:t>
      </w:r>
      <w:proofErr w:type="spellEnd"/>
      <w:r w:rsidRPr="004C09EB">
        <w:rPr>
          <w:b/>
          <w:color w:val="000000"/>
        </w:rPr>
        <w:t>»</w:t>
      </w:r>
    </w:p>
    <w:p w:rsidR="0068773F" w:rsidRDefault="0068773F" w:rsidP="0068773F">
      <w:pPr>
        <w:ind w:firstLine="709"/>
        <w:jc w:val="right"/>
        <w:rPr>
          <w:color w:val="000000"/>
        </w:rPr>
      </w:pPr>
    </w:p>
    <w:p w:rsidR="0068773F" w:rsidRDefault="0068773F" w:rsidP="0068773F">
      <w:pPr>
        <w:ind w:firstLine="709"/>
        <w:jc w:val="right"/>
        <w:rPr>
          <w:color w:val="000000"/>
        </w:rPr>
      </w:pPr>
      <w:r>
        <w:rPr>
          <w:color w:val="000000"/>
        </w:rPr>
        <w:t>Таблица № 1</w:t>
      </w:r>
    </w:p>
    <w:p w:rsidR="0068773F" w:rsidRPr="00E819E7" w:rsidRDefault="0068773F" w:rsidP="0068773F">
      <w:pPr>
        <w:ind w:firstLine="709"/>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03"/>
        <w:gridCol w:w="1420"/>
        <w:gridCol w:w="3166"/>
      </w:tblGrid>
      <w:tr w:rsidR="0068773F" w:rsidTr="00AF65FB">
        <w:tc>
          <w:tcPr>
            <w:tcW w:w="817" w:type="dxa"/>
          </w:tcPr>
          <w:p w:rsidR="0068773F" w:rsidRDefault="0068773F" w:rsidP="0068773F">
            <w:pPr>
              <w:jc w:val="center"/>
            </w:pPr>
            <w:r>
              <w:t>№</w:t>
            </w:r>
          </w:p>
        </w:tc>
        <w:tc>
          <w:tcPr>
            <w:tcW w:w="4203" w:type="dxa"/>
          </w:tcPr>
          <w:p w:rsidR="0068773F" w:rsidRDefault="0068773F" w:rsidP="0068773F">
            <w:pPr>
              <w:jc w:val="center"/>
            </w:pPr>
            <w:r>
              <w:t>Наименование закупки</w:t>
            </w:r>
          </w:p>
        </w:tc>
        <w:tc>
          <w:tcPr>
            <w:tcW w:w="1420" w:type="dxa"/>
          </w:tcPr>
          <w:p w:rsidR="0068773F" w:rsidRDefault="0068773F" w:rsidP="0068773F">
            <w:pPr>
              <w:jc w:val="both"/>
            </w:pPr>
            <w:r>
              <w:t>количество</w:t>
            </w:r>
          </w:p>
        </w:tc>
        <w:tc>
          <w:tcPr>
            <w:tcW w:w="3166" w:type="dxa"/>
          </w:tcPr>
          <w:p w:rsidR="0068773F" w:rsidRDefault="0068773F" w:rsidP="0068773F">
            <w:pPr>
              <w:jc w:val="center"/>
            </w:pPr>
            <w:r>
              <w:t>Заключено контрактов за 2016г. рублей</w:t>
            </w:r>
          </w:p>
        </w:tc>
      </w:tr>
      <w:tr w:rsidR="0068773F" w:rsidTr="00AF65FB">
        <w:tc>
          <w:tcPr>
            <w:tcW w:w="817" w:type="dxa"/>
          </w:tcPr>
          <w:p w:rsidR="0068773F" w:rsidRDefault="0068773F" w:rsidP="0068773F">
            <w:pPr>
              <w:jc w:val="center"/>
            </w:pPr>
            <w:r>
              <w:t>1</w:t>
            </w:r>
          </w:p>
        </w:tc>
        <w:tc>
          <w:tcPr>
            <w:tcW w:w="4203" w:type="dxa"/>
          </w:tcPr>
          <w:p w:rsidR="0068773F" w:rsidRDefault="0068773F" w:rsidP="0068773F">
            <w:pPr>
              <w:jc w:val="both"/>
            </w:pPr>
            <w:r>
              <w:t>Запрос котировок</w:t>
            </w:r>
          </w:p>
        </w:tc>
        <w:tc>
          <w:tcPr>
            <w:tcW w:w="1420" w:type="dxa"/>
          </w:tcPr>
          <w:p w:rsidR="0068773F" w:rsidRDefault="0068773F" w:rsidP="0068773F">
            <w:pPr>
              <w:jc w:val="center"/>
            </w:pPr>
            <w:r>
              <w:t>3</w:t>
            </w:r>
          </w:p>
        </w:tc>
        <w:tc>
          <w:tcPr>
            <w:tcW w:w="3166" w:type="dxa"/>
          </w:tcPr>
          <w:p w:rsidR="0068773F" w:rsidRDefault="0068773F" w:rsidP="0068773F">
            <w:pPr>
              <w:jc w:val="center"/>
            </w:pPr>
            <w:r>
              <w:t>396226,00</w:t>
            </w:r>
          </w:p>
        </w:tc>
      </w:tr>
      <w:tr w:rsidR="0068773F" w:rsidTr="00AF65FB">
        <w:tc>
          <w:tcPr>
            <w:tcW w:w="817" w:type="dxa"/>
          </w:tcPr>
          <w:p w:rsidR="0068773F" w:rsidRDefault="0068773F" w:rsidP="0068773F">
            <w:pPr>
              <w:jc w:val="center"/>
            </w:pPr>
            <w:r>
              <w:t>2</w:t>
            </w:r>
          </w:p>
        </w:tc>
        <w:tc>
          <w:tcPr>
            <w:tcW w:w="4203" w:type="dxa"/>
          </w:tcPr>
          <w:p w:rsidR="0068773F" w:rsidRDefault="0068773F" w:rsidP="0068773F">
            <w:pPr>
              <w:jc w:val="both"/>
            </w:pPr>
            <w:r>
              <w:t>Электронный аукцион</w:t>
            </w:r>
          </w:p>
        </w:tc>
        <w:tc>
          <w:tcPr>
            <w:tcW w:w="1420" w:type="dxa"/>
          </w:tcPr>
          <w:p w:rsidR="0068773F" w:rsidRDefault="0068773F" w:rsidP="0068773F">
            <w:pPr>
              <w:jc w:val="center"/>
            </w:pPr>
            <w:r>
              <w:t>4</w:t>
            </w:r>
          </w:p>
        </w:tc>
        <w:tc>
          <w:tcPr>
            <w:tcW w:w="3166" w:type="dxa"/>
          </w:tcPr>
          <w:p w:rsidR="0068773F" w:rsidRDefault="0068773F" w:rsidP="0068773F">
            <w:pPr>
              <w:jc w:val="center"/>
            </w:pPr>
            <w:r>
              <w:t>2856158,56</w:t>
            </w:r>
          </w:p>
        </w:tc>
      </w:tr>
      <w:tr w:rsidR="0068773F" w:rsidTr="00AF65FB">
        <w:tc>
          <w:tcPr>
            <w:tcW w:w="817" w:type="dxa"/>
          </w:tcPr>
          <w:p w:rsidR="0068773F" w:rsidRDefault="0068773F" w:rsidP="0068773F">
            <w:pPr>
              <w:jc w:val="center"/>
            </w:pPr>
            <w:r>
              <w:t>3</w:t>
            </w:r>
          </w:p>
        </w:tc>
        <w:tc>
          <w:tcPr>
            <w:tcW w:w="4203" w:type="dxa"/>
          </w:tcPr>
          <w:p w:rsidR="0068773F" w:rsidRDefault="0068773F" w:rsidP="0068773F">
            <w:r>
              <w:t>Запрос предложений</w:t>
            </w:r>
          </w:p>
        </w:tc>
        <w:tc>
          <w:tcPr>
            <w:tcW w:w="1420" w:type="dxa"/>
          </w:tcPr>
          <w:p w:rsidR="0068773F" w:rsidRDefault="0068773F" w:rsidP="0068773F">
            <w:pPr>
              <w:jc w:val="center"/>
            </w:pPr>
            <w:r>
              <w:t>1</w:t>
            </w:r>
          </w:p>
        </w:tc>
        <w:tc>
          <w:tcPr>
            <w:tcW w:w="3166" w:type="dxa"/>
          </w:tcPr>
          <w:p w:rsidR="0068773F" w:rsidRDefault="0068773F" w:rsidP="0068773F">
            <w:pPr>
              <w:jc w:val="center"/>
            </w:pPr>
            <w:r>
              <w:t>1300000,00</w:t>
            </w:r>
          </w:p>
        </w:tc>
      </w:tr>
      <w:tr w:rsidR="0068773F" w:rsidTr="00AF65FB">
        <w:tc>
          <w:tcPr>
            <w:tcW w:w="817" w:type="dxa"/>
          </w:tcPr>
          <w:p w:rsidR="0068773F" w:rsidRDefault="0068773F" w:rsidP="0068773F">
            <w:pPr>
              <w:jc w:val="center"/>
            </w:pPr>
            <w:r>
              <w:t>4</w:t>
            </w:r>
          </w:p>
        </w:tc>
        <w:tc>
          <w:tcPr>
            <w:tcW w:w="4203" w:type="dxa"/>
          </w:tcPr>
          <w:p w:rsidR="0068773F" w:rsidRDefault="0068773F" w:rsidP="0068773F">
            <w:pPr>
              <w:jc w:val="both"/>
            </w:pPr>
            <w:r>
              <w:t>Закупки у единс</w:t>
            </w:r>
            <w:r w:rsidR="00950994">
              <w:t xml:space="preserve">твенного поставщика </w:t>
            </w:r>
            <w:proofErr w:type="gramStart"/>
            <w:r w:rsidR="00950994">
              <w:t xml:space="preserve">( </w:t>
            </w:r>
            <w:proofErr w:type="gramEnd"/>
            <w:r w:rsidR="00950994">
              <w:t>ч. 1 п. 1</w:t>
            </w:r>
            <w:r>
              <w:t xml:space="preserve"> ст. 93 закона № 44-ФЗ)</w:t>
            </w:r>
          </w:p>
        </w:tc>
        <w:tc>
          <w:tcPr>
            <w:tcW w:w="1420" w:type="dxa"/>
          </w:tcPr>
          <w:p w:rsidR="0068773F" w:rsidRDefault="00950994" w:rsidP="0068773F">
            <w:pPr>
              <w:jc w:val="center"/>
            </w:pPr>
            <w:r>
              <w:t>2</w:t>
            </w:r>
          </w:p>
        </w:tc>
        <w:tc>
          <w:tcPr>
            <w:tcW w:w="3166" w:type="dxa"/>
          </w:tcPr>
          <w:p w:rsidR="0068773F" w:rsidRDefault="00950994" w:rsidP="0068773F">
            <w:pPr>
              <w:jc w:val="center"/>
            </w:pPr>
            <w:r>
              <w:t>172000,00</w:t>
            </w:r>
          </w:p>
        </w:tc>
      </w:tr>
      <w:tr w:rsidR="0068773F" w:rsidTr="00AF65FB">
        <w:tc>
          <w:tcPr>
            <w:tcW w:w="817" w:type="dxa"/>
          </w:tcPr>
          <w:p w:rsidR="0068773F" w:rsidRDefault="0068773F" w:rsidP="0068773F">
            <w:pPr>
              <w:jc w:val="center"/>
            </w:pPr>
          </w:p>
        </w:tc>
        <w:tc>
          <w:tcPr>
            <w:tcW w:w="4203" w:type="dxa"/>
          </w:tcPr>
          <w:p w:rsidR="0068773F" w:rsidRDefault="0068773F" w:rsidP="0068773F">
            <w:pPr>
              <w:jc w:val="center"/>
            </w:pPr>
            <w:r w:rsidRPr="00FD1690">
              <w:rPr>
                <w:b/>
              </w:rPr>
              <w:t>Всего проведено закупок</w:t>
            </w:r>
          </w:p>
        </w:tc>
        <w:tc>
          <w:tcPr>
            <w:tcW w:w="1420" w:type="dxa"/>
          </w:tcPr>
          <w:p w:rsidR="0068773F" w:rsidRPr="00DA3ABC" w:rsidRDefault="00950994" w:rsidP="0068773F">
            <w:pPr>
              <w:jc w:val="center"/>
              <w:rPr>
                <w:b/>
              </w:rPr>
            </w:pPr>
            <w:r>
              <w:rPr>
                <w:b/>
              </w:rPr>
              <w:t>10</w:t>
            </w:r>
          </w:p>
        </w:tc>
        <w:tc>
          <w:tcPr>
            <w:tcW w:w="3166" w:type="dxa"/>
          </w:tcPr>
          <w:p w:rsidR="0068773F" w:rsidRPr="00DA3ABC" w:rsidRDefault="00950994" w:rsidP="0068773F">
            <w:pPr>
              <w:jc w:val="center"/>
              <w:rPr>
                <w:b/>
              </w:rPr>
            </w:pPr>
            <w:r>
              <w:rPr>
                <w:b/>
              </w:rPr>
              <w:t>4724384,56</w:t>
            </w:r>
          </w:p>
        </w:tc>
      </w:tr>
    </w:tbl>
    <w:p w:rsidR="0068773F" w:rsidRPr="008B7C93" w:rsidRDefault="0068773F" w:rsidP="0045252B">
      <w:pPr>
        <w:tabs>
          <w:tab w:val="left" w:pos="2175"/>
        </w:tabs>
        <w:jc w:val="both"/>
      </w:pPr>
    </w:p>
    <w:p w:rsidR="005A6C1C" w:rsidRPr="00AD2A57" w:rsidRDefault="008B7C93" w:rsidP="00211B1F">
      <w:pPr>
        <w:ind w:firstLine="709"/>
        <w:jc w:val="both"/>
        <w:rPr>
          <w:color w:val="000000"/>
        </w:rPr>
      </w:pPr>
      <w:r>
        <w:t xml:space="preserve"> </w:t>
      </w:r>
      <w:r w:rsidRPr="008B7C93">
        <w:t>З</w:t>
      </w:r>
      <w:r w:rsidR="008A6735" w:rsidRPr="00193E40">
        <w:t>а п</w:t>
      </w:r>
      <w:r w:rsidR="00EA4F7B" w:rsidRPr="00193E40">
        <w:t xml:space="preserve">ериод 2017 </w:t>
      </w:r>
      <w:r w:rsidR="00874090" w:rsidRPr="00193E40">
        <w:t>год</w:t>
      </w:r>
      <w:r w:rsidR="00436C55" w:rsidRPr="00193E40">
        <w:t xml:space="preserve"> установлено, что</w:t>
      </w:r>
      <w:r w:rsidR="008A6735" w:rsidRPr="00193E40">
        <w:rPr>
          <w:color w:val="000000"/>
        </w:rPr>
        <w:t xml:space="preserve"> заказчиком </w:t>
      </w:r>
      <w:r w:rsidR="00B051EF">
        <w:rPr>
          <w:color w:val="000000"/>
        </w:rPr>
        <w:t>всего  проведено 13</w:t>
      </w:r>
      <w:r w:rsidR="00874090" w:rsidRPr="00193E40">
        <w:rPr>
          <w:color w:val="000000"/>
        </w:rPr>
        <w:t xml:space="preserve"> </w:t>
      </w:r>
      <w:r w:rsidR="00B051EF">
        <w:rPr>
          <w:color w:val="000000"/>
        </w:rPr>
        <w:t>закупок, в том числе</w:t>
      </w:r>
      <w:r w:rsidR="00436C55">
        <w:rPr>
          <w:color w:val="000000"/>
        </w:rPr>
        <w:t xml:space="preserve"> </w:t>
      </w:r>
      <w:r w:rsidR="00EA4F7B">
        <w:rPr>
          <w:color w:val="000000"/>
        </w:rPr>
        <w:t>с</w:t>
      </w:r>
      <w:r w:rsidR="00436C55">
        <w:rPr>
          <w:color w:val="000000"/>
        </w:rPr>
        <w:t xml:space="preserve"> использованием конкурентных </w:t>
      </w:r>
      <w:r w:rsidR="003111C5">
        <w:rPr>
          <w:color w:val="000000"/>
        </w:rPr>
        <w:t>способ</w:t>
      </w:r>
      <w:r w:rsidR="00436C55">
        <w:rPr>
          <w:color w:val="000000"/>
        </w:rPr>
        <w:t>ов</w:t>
      </w:r>
      <w:r w:rsidR="008A6735" w:rsidRPr="00702CD0">
        <w:rPr>
          <w:color w:val="000000"/>
        </w:rPr>
        <w:t xml:space="preserve"> определения поставщика (подрядчика, исполнителя</w:t>
      </w:r>
      <w:r w:rsidR="003111C5">
        <w:rPr>
          <w:color w:val="000000"/>
        </w:rPr>
        <w:t>)</w:t>
      </w:r>
      <w:r w:rsidR="00B051EF">
        <w:rPr>
          <w:color w:val="000000"/>
        </w:rPr>
        <w:t>, из них: 3</w:t>
      </w:r>
      <w:r w:rsidR="00211B1F">
        <w:rPr>
          <w:color w:val="000000"/>
        </w:rPr>
        <w:t xml:space="preserve"> </w:t>
      </w:r>
      <w:r w:rsidR="00B051EF">
        <w:rPr>
          <w:color w:val="000000"/>
        </w:rPr>
        <w:t>- запроса котировок, 5</w:t>
      </w:r>
      <w:r w:rsidR="00211B1F">
        <w:rPr>
          <w:color w:val="000000"/>
        </w:rPr>
        <w:t xml:space="preserve"> </w:t>
      </w:r>
      <w:r w:rsidR="00B051EF">
        <w:rPr>
          <w:color w:val="000000"/>
        </w:rPr>
        <w:t>-</w:t>
      </w:r>
      <w:r w:rsidR="00487EC6">
        <w:rPr>
          <w:color w:val="000000"/>
        </w:rPr>
        <w:t xml:space="preserve"> </w:t>
      </w:r>
      <w:r w:rsidR="00B051EF">
        <w:rPr>
          <w:color w:val="000000"/>
        </w:rPr>
        <w:t xml:space="preserve">электронных аукциона, а также </w:t>
      </w:r>
      <w:r w:rsidR="00487EC6">
        <w:rPr>
          <w:color w:val="000000"/>
        </w:rPr>
        <w:t xml:space="preserve"> 5 закупок</w:t>
      </w:r>
      <w:r w:rsidR="00B051EF">
        <w:rPr>
          <w:color w:val="000000"/>
        </w:rPr>
        <w:t xml:space="preserve"> у единственного поставщика</w:t>
      </w:r>
      <w:r w:rsidR="00487EC6">
        <w:rPr>
          <w:color w:val="000000"/>
        </w:rPr>
        <w:t xml:space="preserve"> по</w:t>
      </w:r>
      <w:r w:rsidR="00B051EF">
        <w:rPr>
          <w:color w:val="000000"/>
        </w:rPr>
        <w:t xml:space="preserve"> </w:t>
      </w:r>
      <w:proofErr w:type="gramStart"/>
      <w:r w:rsidR="00B051EF">
        <w:rPr>
          <w:color w:val="000000"/>
        </w:rPr>
        <w:t>ч</w:t>
      </w:r>
      <w:proofErr w:type="gramEnd"/>
      <w:r w:rsidR="00B051EF">
        <w:rPr>
          <w:color w:val="000000"/>
        </w:rPr>
        <w:t>.1 п.</w:t>
      </w:r>
      <w:r w:rsidR="00211B1F">
        <w:rPr>
          <w:color w:val="000000"/>
        </w:rPr>
        <w:t xml:space="preserve"> </w:t>
      </w:r>
      <w:r w:rsidR="00B051EF">
        <w:rPr>
          <w:color w:val="000000"/>
        </w:rPr>
        <w:t>1,</w:t>
      </w:r>
      <w:r w:rsidR="00487EC6">
        <w:rPr>
          <w:color w:val="000000"/>
        </w:rPr>
        <w:t xml:space="preserve"> </w:t>
      </w:r>
      <w:r w:rsidR="00B051EF">
        <w:rPr>
          <w:color w:val="000000"/>
        </w:rPr>
        <w:t>9 ст. 93 закона № 44-ФЗ.</w:t>
      </w:r>
    </w:p>
    <w:p w:rsidR="00B47323" w:rsidRDefault="00B47323" w:rsidP="00AD2A57">
      <w:pPr>
        <w:ind w:firstLine="709"/>
        <w:jc w:val="center"/>
        <w:rPr>
          <w:b/>
          <w:color w:val="000000"/>
        </w:rPr>
      </w:pPr>
    </w:p>
    <w:p w:rsidR="004C09EB" w:rsidRDefault="00EA4F7B" w:rsidP="00AD2A57">
      <w:pPr>
        <w:ind w:firstLine="709"/>
        <w:jc w:val="center"/>
        <w:rPr>
          <w:b/>
          <w:color w:val="000000"/>
        </w:rPr>
      </w:pPr>
      <w:r>
        <w:rPr>
          <w:b/>
          <w:color w:val="000000"/>
        </w:rPr>
        <w:t>Проведенные закупки за 2017</w:t>
      </w:r>
      <w:r w:rsidR="004C09EB" w:rsidRPr="004C09EB">
        <w:rPr>
          <w:b/>
          <w:color w:val="000000"/>
        </w:rPr>
        <w:t xml:space="preserve"> год в администрации </w:t>
      </w:r>
      <w:proofErr w:type="gramStart"/>
      <w:r w:rsidR="004C09EB" w:rsidRPr="004C09EB">
        <w:rPr>
          <w:b/>
          <w:color w:val="000000"/>
        </w:rPr>
        <w:t>г</w:t>
      </w:r>
      <w:proofErr w:type="gramEnd"/>
      <w:r w:rsidR="004C09EB" w:rsidRPr="004C09EB">
        <w:rPr>
          <w:b/>
          <w:color w:val="000000"/>
        </w:rPr>
        <w:t>.п. «</w:t>
      </w:r>
      <w:proofErr w:type="spellStart"/>
      <w:r w:rsidR="004C09EB" w:rsidRPr="004C09EB">
        <w:rPr>
          <w:b/>
          <w:color w:val="000000"/>
        </w:rPr>
        <w:t>Новокручининское</w:t>
      </w:r>
      <w:proofErr w:type="spellEnd"/>
      <w:r w:rsidR="004C09EB" w:rsidRPr="004C09EB">
        <w:rPr>
          <w:b/>
          <w:color w:val="000000"/>
        </w:rPr>
        <w:t>»</w:t>
      </w:r>
    </w:p>
    <w:p w:rsidR="00B051EF" w:rsidRDefault="00B051EF" w:rsidP="00193E40">
      <w:pPr>
        <w:ind w:firstLine="709"/>
        <w:jc w:val="right"/>
        <w:rPr>
          <w:color w:val="000000"/>
        </w:rPr>
      </w:pPr>
    </w:p>
    <w:p w:rsidR="003B6F4D" w:rsidRDefault="0068773F" w:rsidP="00193E40">
      <w:pPr>
        <w:ind w:firstLine="709"/>
        <w:jc w:val="right"/>
        <w:rPr>
          <w:color w:val="000000"/>
        </w:rPr>
      </w:pPr>
      <w:r>
        <w:rPr>
          <w:color w:val="000000"/>
        </w:rPr>
        <w:t>Таблица № 2</w:t>
      </w:r>
    </w:p>
    <w:p w:rsidR="001F3736" w:rsidRPr="00E819E7" w:rsidRDefault="001F3736" w:rsidP="008A6735">
      <w:pPr>
        <w:ind w:firstLine="709"/>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03"/>
        <w:gridCol w:w="1420"/>
        <w:gridCol w:w="3166"/>
      </w:tblGrid>
      <w:tr w:rsidR="001F3736" w:rsidTr="00AF65FB">
        <w:tc>
          <w:tcPr>
            <w:tcW w:w="817" w:type="dxa"/>
          </w:tcPr>
          <w:p w:rsidR="001F3736" w:rsidRDefault="001F3736" w:rsidP="00CF533D">
            <w:pPr>
              <w:jc w:val="center"/>
            </w:pPr>
            <w:r>
              <w:t>№</w:t>
            </w:r>
          </w:p>
        </w:tc>
        <w:tc>
          <w:tcPr>
            <w:tcW w:w="4203" w:type="dxa"/>
          </w:tcPr>
          <w:p w:rsidR="001F3736" w:rsidRDefault="001F3736" w:rsidP="00CF533D">
            <w:pPr>
              <w:jc w:val="center"/>
            </w:pPr>
            <w:r>
              <w:t>Наименование закупки</w:t>
            </w:r>
          </w:p>
        </w:tc>
        <w:tc>
          <w:tcPr>
            <w:tcW w:w="1420" w:type="dxa"/>
          </w:tcPr>
          <w:p w:rsidR="001F3736" w:rsidRDefault="001F3736" w:rsidP="00CF533D">
            <w:pPr>
              <w:jc w:val="both"/>
            </w:pPr>
            <w:r>
              <w:t>количество</w:t>
            </w:r>
          </w:p>
        </w:tc>
        <w:tc>
          <w:tcPr>
            <w:tcW w:w="3166" w:type="dxa"/>
          </w:tcPr>
          <w:p w:rsidR="001F3736" w:rsidRDefault="003C3C95" w:rsidP="004F30C9">
            <w:pPr>
              <w:jc w:val="center"/>
            </w:pPr>
            <w:r>
              <w:t>Заключено контрактов за 2017</w:t>
            </w:r>
            <w:r w:rsidR="004F30C9">
              <w:t>г.</w:t>
            </w:r>
            <w:r w:rsidR="005A7893">
              <w:t xml:space="preserve"> рублей</w:t>
            </w:r>
          </w:p>
        </w:tc>
      </w:tr>
      <w:tr w:rsidR="001F3736" w:rsidTr="00AF65FB">
        <w:tc>
          <w:tcPr>
            <w:tcW w:w="817" w:type="dxa"/>
          </w:tcPr>
          <w:p w:rsidR="001F3736" w:rsidRDefault="001F3736" w:rsidP="00CF533D">
            <w:pPr>
              <w:jc w:val="center"/>
            </w:pPr>
            <w:r>
              <w:t>1</w:t>
            </w:r>
          </w:p>
        </w:tc>
        <w:tc>
          <w:tcPr>
            <w:tcW w:w="4203" w:type="dxa"/>
          </w:tcPr>
          <w:p w:rsidR="001F3736" w:rsidRDefault="001F3736" w:rsidP="00CF533D">
            <w:pPr>
              <w:jc w:val="both"/>
            </w:pPr>
            <w:r>
              <w:t>Запрос котировок</w:t>
            </w:r>
          </w:p>
        </w:tc>
        <w:tc>
          <w:tcPr>
            <w:tcW w:w="1420" w:type="dxa"/>
          </w:tcPr>
          <w:p w:rsidR="001F3736" w:rsidRDefault="00DA3ABC" w:rsidP="00CF533D">
            <w:pPr>
              <w:jc w:val="center"/>
            </w:pPr>
            <w:r>
              <w:t>3</w:t>
            </w:r>
          </w:p>
        </w:tc>
        <w:tc>
          <w:tcPr>
            <w:tcW w:w="3166" w:type="dxa"/>
          </w:tcPr>
          <w:p w:rsidR="001F3736" w:rsidRDefault="00DA3ABC" w:rsidP="00CF533D">
            <w:pPr>
              <w:jc w:val="center"/>
            </w:pPr>
            <w:r>
              <w:t>670004</w:t>
            </w:r>
          </w:p>
        </w:tc>
      </w:tr>
      <w:tr w:rsidR="001F3736" w:rsidTr="00AF65FB">
        <w:tc>
          <w:tcPr>
            <w:tcW w:w="817" w:type="dxa"/>
          </w:tcPr>
          <w:p w:rsidR="001F3736" w:rsidRDefault="001F3736" w:rsidP="00CF533D">
            <w:pPr>
              <w:jc w:val="center"/>
            </w:pPr>
            <w:r>
              <w:t>2</w:t>
            </w:r>
          </w:p>
        </w:tc>
        <w:tc>
          <w:tcPr>
            <w:tcW w:w="4203" w:type="dxa"/>
          </w:tcPr>
          <w:p w:rsidR="001F3736" w:rsidRDefault="001F3736" w:rsidP="00CF533D">
            <w:pPr>
              <w:jc w:val="both"/>
            </w:pPr>
            <w:r>
              <w:t>Электронный аукцион</w:t>
            </w:r>
          </w:p>
        </w:tc>
        <w:tc>
          <w:tcPr>
            <w:tcW w:w="1420" w:type="dxa"/>
          </w:tcPr>
          <w:p w:rsidR="001F3736" w:rsidRDefault="00DA3ABC" w:rsidP="00CF533D">
            <w:pPr>
              <w:jc w:val="center"/>
            </w:pPr>
            <w:r>
              <w:t>5</w:t>
            </w:r>
          </w:p>
        </w:tc>
        <w:tc>
          <w:tcPr>
            <w:tcW w:w="3166" w:type="dxa"/>
          </w:tcPr>
          <w:p w:rsidR="001F3736" w:rsidRDefault="00DA3ABC" w:rsidP="00CF533D">
            <w:pPr>
              <w:jc w:val="center"/>
            </w:pPr>
            <w:r>
              <w:t>6823453</w:t>
            </w:r>
          </w:p>
        </w:tc>
      </w:tr>
      <w:tr w:rsidR="001F3736" w:rsidTr="00AF65FB">
        <w:tc>
          <w:tcPr>
            <w:tcW w:w="817" w:type="dxa"/>
          </w:tcPr>
          <w:p w:rsidR="001F3736" w:rsidRDefault="001F3736" w:rsidP="00CF533D">
            <w:pPr>
              <w:jc w:val="center"/>
            </w:pPr>
            <w:r>
              <w:t>3</w:t>
            </w:r>
          </w:p>
        </w:tc>
        <w:tc>
          <w:tcPr>
            <w:tcW w:w="4203" w:type="dxa"/>
          </w:tcPr>
          <w:p w:rsidR="001F3736" w:rsidRDefault="001F3736" w:rsidP="001F3736">
            <w:r>
              <w:t xml:space="preserve">Закупки у единственного поставщика </w:t>
            </w:r>
            <w:proofErr w:type="gramStart"/>
            <w:r>
              <w:t xml:space="preserve">( </w:t>
            </w:r>
            <w:proofErr w:type="gramEnd"/>
            <w:r>
              <w:t xml:space="preserve">ч. 1 п. </w:t>
            </w:r>
            <w:r w:rsidR="00767D93">
              <w:t>9</w:t>
            </w:r>
            <w:r>
              <w:t xml:space="preserve"> ст. 93</w:t>
            </w:r>
            <w:r w:rsidR="00B051EF">
              <w:t xml:space="preserve"> закона №</w:t>
            </w:r>
            <w:r>
              <w:t xml:space="preserve"> 44-ФЗ)</w:t>
            </w:r>
          </w:p>
        </w:tc>
        <w:tc>
          <w:tcPr>
            <w:tcW w:w="1420" w:type="dxa"/>
          </w:tcPr>
          <w:p w:rsidR="001F3736" w:rsidRDefault="00DA3ABC" w:rsidP="00CF533D">
            <w:pPr>
              <w:jc w:val="center"/>
            </w:pPr>
            <w:r>
              <w:t>1</w:t>
            </w:r>
          </w:p>
        </w:tc>
        <w:tc>
          <w:tcPr>
            <w:tcW w:w="3166" w:type="dxa"/>
          </w:tcPr>
          <w:p w:rsidR="001F3736" w:rsidRDefault="00DA3ABC" w:rsidP="00CF533D">
            <w:pPr>
              <w:jc w:val="center"/>
            </w:pPr>
            <w:r>
              <w:t>2068248</w:t>
            </w:r>
          </w:p>
        </w:tc>
      </w:tr>
      <w:tr w:rsidR="001F3736" w:rsidTr="00AF65FB">
        <w:tc>
          <w:tcPr>
            <w:tcW w:w="817" w:type="dxa"/>
          </w:tcPr>
          <w:p w:rsidR="001F3736" w:rsidRDefault="001F3736" w:rsidP="00CF533D">
            <w:pPr>
              <w:jc w:val="center"/>
            </w:pPr>
            <w:r>
              <w:t>4</w:t>
            </w:r>
          </w:p>
        </w:tc>
        <w:tc>
          <w:tcPr>
            <w:tcW w:w="4203" w:type="dxa"/>
          </w:tcPr>
          <w:p w:rsidR="001F3736" w:rsidRDefault="001F3736" w:rsidP="00CF533D">
            <w:pPr>
              <w:jc w:val="both"/>
            </w:pPr>
            <w:r>
              <w:t xml:space="preserve">Закупки у единственного поставщика </w:t>
            </w:r>
            <w:proofErr w:type="gramStart"/>
            <w:r>
              <w:t xml:space="preserve">( </w:t>
            </w:r>
            <w:proofErr w:type="gramEnd"/>
            <w:r>
              <w:t xml:space="preserve">ч. 1 п. 1 ст. 93 </w:t>
            </w:r>
            <w:r w:rsidR="00B051EF">
              <w:t xml:space="preserve">закона № </w:t>
            </w:r>
            <w:r>
              <w:t>44-ФЗ)</w:t>
            </w:r>
          </w:p>
        </w:tc>
        <w:tc>
          <w:tcPr>
            <w:tcW w:w="1420" w:type="dxa"/>
          </w:tcPr>
          <w:p w:rsidR="001F3736" w:rsidRDefault="00DA3ABC" w:rsidP="00CF533D">
            <w:pPr>
              <w:jc w:val="center"/>
            </w:pPr>
            <w:r>
              <w:t>4</w:t>
            </w:r>
          </w:p>
        </w:tc>
        <w:tc>
          <w:tcPr>
            <w:tcW w:w="3166" w:type="dxa"/>
          </w:tcPr>
          <w:p w:rsidR="001F3736" w:rsidRDefault="00DA3ABC" w:rsidP="00CF533D">
            <w:pPr>
              <w:jc w:val="center"/>
            </w:pPr>
            <w:r>
              <w:t>1724222</w:t>
            </w:r>
          </w:p>
        </w:tc>
      </w:tr>
      <w:tr w:rsidR="001F3736" w:rsidTr="00AF65FB">
        <w:tc>
          <w:tcPr>
            <w:tcW w:w="817" w:type="dxa"/>
          </w:tcPr>
          <w:p w:rsidR="001F3736" w:rsidRDefault="001F3736" w:rsidP="00CF533D">
            <w:pPr>
              <w:jc w:val="center"/>
            </w:pPr>
          </w:p>
        </w:tc>
        <w:tc>
          <w:tcPr>
            <w:tcW w:w="4203" w:type="dxa"/>
          </w:tcPr>
          <w:p w:rsidR="001F3736" w:rsidRDefault="00DA3ABC" w:rsidP="00DA3ABC">
            <w:pPr>
              <w:jc w:val="center"/>
            </w:pPr>
            <w:r w:rsidRPr="00FD1690">
              <w:rPr>
                <w:b/>
              </w:rPr>
              <w:t>Всего проведено закупок</w:t>
            </w:r>
          </w:p>
        </w:tc>
        <w:tc>
          <w:tcPr>
            <w:tcW w:w="1420" w:type="dxa"/>
          </w:tcPr>
          <w:p w:rsidR="001F3736" w:rsidRPr="00DA3ABC" w:rsidRDefault="00DA3ABC" w:rsidP="00CF533D">
            <w:pPr>
              <w:jc w:val="center"/>
              <w:rPr>
                <w:b/>
              </w:rPr>
            </w:pPr>
            <w:r w:rsidRPr="00DA3ABC">
              <w:rPr>
                <w:b/>
              </w:rPr>
              <w:t>13</w:t>
            </w:r>
          </w:p>
        </w:tc>
        <w:tc>
          <w:tcPr>
            <w:tcW w:w="3166" w:type="dxa"/>
          </w:tcPr>
          <w:p w:rsidR="001F3736" w:rsidRPr="00DA3ABC" w:rsidRDefault="00DA3ABC" w:rsidP="00DA3ABC">
            <w:pPr>
              <w:jc w:val="center"/>
              <w:rPr>
                <w:b/>
              </w:rPr>
            </w:pPr>
            <w:r w:rsidRPr="00DA3ABC">
              <w:rPr>
                <w:b/>
              </w:rPr>
              <w:t>11285927</w:t>
            </w:r>
          </w:p>
        </w:tc>
      </w:tr>
    </w:tbl>
    <w:p w:rsidR="00DE0540" w:rsidRPr="00FD1690" w:rsidRDefault="00DE0540" w:rsidP="0013541E">
      <w:pPr>
        <w:jc w:val="both"/>
        <w:rPr>
          <w:b/>
          <w:lang w:val="en-US"/>
        </w:rPr>
      </w:pPr>
    </w:p>
    <w:p w:rsidR="00531CE3" w:rsidRDefault="00531CE3" w:rsidP="00531CE3">
      <w:pPr>
        <w:ind w:firstLine="708"/>
        <w:jc w:val="both"/>
        <w:rPr>
          <w:i/>
        </w:rPr>
      </w:pPr>
    </w:p>
    <w:p w:rsidR="00022442" w:rsidRPr="00531CE3" w:rsidRDefault="001226D4" w:rsidP="00531CE3">
      <w:pPr>
        <w:ind w:firstLine="708"/>
        <w:jc w:val="both"/>
        <w:rPr>
          <w:i/>
          <w:lang w:eastAsia="ar-SA"/>
        </w:rPr>
      </w:pPr>
      <w:r w:rsidRPr="00D9523B">
        <w:rPr>
          <w:i/>
        </w:rPr>
        <w:t>Согласно п. 16 ст. 3 закона № 44-ФЗ</w:t>
      </w:r>
      <w:r>
        <w:t xml:space="preserve"> совокупный годовой объем закупок – это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Pr="00445BF5">
        <w:rPr>
          <w:i/>
          <w:lang w:eastAsia="ar-SA"/>
        </w:rPr>
        <w:t xml:space="preserve"> </w:t>
      </w:r>
    </w:p>
    <w:p w:rsidR="0045252B" w:rsidRDefault="0045252B" w:rsidP="00056660">
      <w:pPr>
        <w:pStyle w:val="a9"/>
        <w:tabs>
          <w:tab w:val="left" w:pos="3030"/>
          <w:tab w:val="right" w:pos="9637"/>
        </w:tabs>
        <w:spacing w:after="0" w:line="240" w:lineRule="auto"/>
        <w:ind w:left="0"/>
        <w:jc w:val="center"/>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531CE3" w:rsidP="00531CE3">
      <w:pPr>
        <w:pStyle w:val="a9"/>
        <w:tabs>
          <w:tab w:val="left" w:pos="3030"/>
          <w:tab w:val="right" w:pos="9637"/>
        </w:tabs>
        <w:spacing w:after="0" w:line="240" w:lineRule="auto"/>
        <w:ind w:left="0"/>
        <w:jc w:val="right"/>
        <w:rPr>
          <w:rFonts w:ascii="Times New Roman" w:hAnsi="Times New Roman"/>
          <w:b/>
          <w:sz w:val="24"/>
          <w:szCs w:val="24"/>
        </w:rPr>
      </w:pPr>
    </w:p>
    <w:p w:rsidR="00531CE3" w:rsidRDefault="00383E86" w:rsidP="00531CE3">
      <w:pPr>
        <w:pStyle w:val="a9"/>
        <w:tabs>
          <w:tab w:val="left" w:pos="3030"/>
          <w:tab w:val="right" w:pos="9637"/>
        </w:tabs>
        <w:spacing w:after="0" w:line="240" w:lineRule="auto"/>
        <w:ind w:left="0"/>
        <w:jc w:val="right"/>
        <w:rPr>
          <w:rFonts w:ascii="Times New Roman" w:hAnsi="Times New Roman"/>
          <w:b/>
          <w:sz w:val="24"/>
          <w:szCs w:val="24"/>
        </w:rPr>
      </w:pPr>
      <w:r w:rsidRPr="00383E86">
        <w:rPr>
          <w:rFonts w:ascii="Times New Roman" w:hAnsi="Times New Roman"/>
          <w:b/>
          <w:sz w:val="24"/>
          <w:szCs w:val="24"/>
        </w:rPr>
        <w:t>Инфор</w:t>
      </w:r>
      <w:r w:rsidR="003C3C95">
        <w:rPr>
          <w:rFonts w:ascii="Times New Roman" w:hAnsi="Times New Roman"/>
          <w:b/>
          <w:sz w:val="24"/>
          <w:szCs w:val="24"/>
        </w:rPr>
        <w:t xml:space="preserve">мация об объеме закупок за 2016 </w:t>
      </w:r>
      <w:r w:rsidRPr="00383E86">
        <w:rPr>
          <w:rFonts w:ascii="Times New Roman" w:hAnsi="Times New Roman"/>
          <w:b/>
          <w:sz w:val="24"/>
          <w:szCs w:val="24"/>
        </w:rPr>
        <w:t>год в разрезе кодов бюджетной классификации</w:t>
      </w:r>
      <w:r w:rsidR="00531CE3">
        <w:rPr>
          <w:rFonts w:ascii="Times New Roman" w:hAnsi="Times New Roman"/>
          <w:b/>
          <w:sz w:val="24"/>
          <w:szCs w:val="24"/>
        </w:rPr>
        <w:t xml:space="preserve">                             </w:t>
      </w:r>
    </w:p>
    <w:p w:rsidR="00531CE3" w:rsidRDefault="00531CE3" w:rsidP="00531CE3">
      <w:pPr>
        <w:pStyle w:val="a9"/>
        <w:tabs>
          <w:tab w:val="left" w:pos="3030"/>
          <w:tab w:val="right" w:pos="9637"/>
        </w:tabs>
        <w:spacing w:after="0" w:line="240" w:lineRule="auto"/>
        <w:ind w:left="0"/>
        <w:jc w:val="center"/>
        <w:rPr>
          <w:rFonts w:ascii="Times New Roman" w:hAnsi="Times New Roman"/>
          <w:b/>
          <w:sz w:val="24"/>
          <w:szCs w:val="24"/>
        </w:rPr>
      </w:pPr>
    </w:p>
    <w:p w:rsidR="002D578A" w:rsidRPr="00531CE3" w:rsidRDefault="0068773F" w:rsidP="00531CE3">
      <w:pPr>
        <w:pStyle w:val="a9"/>
        <w:tabs>
          <w:tab w:val="left" w:pos="3030"/>
          <w:tab w:val="right" w:pos="9637"/>
        </w:tabs>
        <w:spacing w:after="0" w:line="240" w:lineRule="auto"/>
        <w:ind w:left="0"/>
        <w:jc w:val="right"/>
        <w:rPr>
          <w:rFonts w:ascii="Times New Roman" w:hAnsi="Times New Roman"/>
          <w:b/>
          <w:sz w:val="24"/>
          <w:szCs w:val="24"/>
        </w:rPr>
      </w:pPr>
      <w:r>
        <w:rPr>
          <w:rFonts w:ascii="Times New Roman" w:hAnsi="Times New Roman"/>
          <w:sz w:val="24"/>
          <w:szCs w:val="24"/>
        </w:rPr>
        <w:t>Таблица № 3</w:t>
      </w:r>
    </w:p>
    <w:tbl>
      <w:tblPr>
        <w:tblpPr w:leftFromText="180" w:rightFromText="180" w:vertAnchor="text" w:horzAnchor="margin" w:tblpY="1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3234"/>
        <w:gridCol w:w="2018"/>
        <w:gridCol w:w="1985"/>
        <w:gridCol w:w="1808"/>
      </w:tblGrid>
      <w:tr w:rsidR="001226D4" w:rsidTr="00AF65FB">
        <w:trPr>
          <w:trHeight w:val="1509"/>
        </w:trPr>
        <w:tc>
          <w:tcPr>
            <w:tcW w:w="702" w:type="dxa"/>
          </w:tcPr>
          <w:p w:rsidR="001226D4" w:rsidRPr="008A499D" w:rsidRDefault="001226D4" w:rsidP="00781687">
            <w:pPr>
              <w:pStyle w:val="a9"/>
              <w:spacing w:after="0" w:line="240" w:lineRule="auto"/>
              <w:ind w:left="0"/>
              <w:jc w:val="center"/>
              <w:rPr>
                <w:rFonts w:ascii="Times New Roman" w:hAnsi="Times New Roman"/>
                <w:sz w:val="24"/>
                <w:szCs w:val="24"/>
              </w:rPr>
            </w:pPr>
            <w:r w:rsidRPr="008A499D">
              <w:rPr>
                <w:rFonts w:ascii="Times New Roman" w:hAnsi="Times New Roman"/>
                <w:sz w:val="24"/>
                <w:szCs w:val="24"/>
              </w:rPr>
              <w:t>№</w:t>
            </w:r>
          </w:p>
          <w:p w:rsidR="001226D4" w:rsidRPr="008A499D" w:rsidRDefault="001226D4" w:rsidP="00781687">
            <w:pPr>
              <w:pStyle w:val="a9"/>
              <w:spacing w:after="0" w:line="240" w:lineRule="auto"/>
              <w:ind w:left="0"/>
              <w:jc w:val="center"/>
              <w:rPr>
                <w:rFonts w:ascii="Times New Roman" w:hAnsi="Times New Roman"/>
                <w:sz w:val="24"/>
                <w:szCs w:val="24"/>
              </w:rPr>
            </w:pPr>
            <w:proofErr w:type="spellStart"/>
            <w:proofErr w:type="gramStart"/>
            <w:r w:rsidRPr="008A499D">
              <w:rPr>
                <w:rFonts w:ascii="Times New Roman" w:hAnsi="Times New Roman"/>
                <w:sz w:val="24"/>
                <w:szCs w:val="24"/>
              </w:rPr>
              <w:t>п</w:t>
            </w:r>
            <w:proofErr w:type="spellEnd"/>
            <w:proofErr w:type="gramEnd"/>
            <w:r w:rsidRPr="008A499D">
              <w:rPr>
                <w:rFonts w:ascii="Times New Roman" w:hAnsi="Times New Roman"/>
                <w:sz w:val="24"/>
                <w:szCs w:val="24"/>
              </w:rPr>
              <w:t>/</w:t>
            </w:r>
            <w:proofErr w:type="spellStart"/>
            <w:r w:rsidRPr="008A499D">
              <w:rPr>
                <w:rFonts w:ascii="Times New Roman" w:hAnsi="Times New Roman"/>
                <w:sz w:val="24"/>
                <w:szCs w:val="24"/>
              </w:rPr>
              <w:t>п</w:t>
            </w:r>
            <w:proofErr w:type="spellEnd"/>
          </w:p>
        </w:tc>
        <w:tc>
          <w:tcPr>
            <w:tcW w:w="3234" w:type="dxa"/>
          </w:tcPr>
          <w:p w:rsidR="001226D4" w:rsidRDefault="001226D4" w:rsidP="00781687">
            <w:pPr>
              <w:jc w:val="center"/>
            </w:pPr>
            <w:r w:rsidRPr="00817A2B">
              <w:t>К</w:t>
            </w:r>
            <w:r>
              <w:t xml:space="preserve">од </w:t>
            </w:r>
            <w:r w:rsidR="00383E86">
              <w:t>б</w:t>
            </w:r>
            <w:r>
              <w:t xml:space="preserve">юджетной </w:t>
            </w:r>
            <w:r w:rsidR="00383E86">
              <w:t>к</w:t>
            </w:r>
            <w:r>
              <w:t>лассификации</w:t>
            </w:r>
          </w:p>
          <w:p w:rsidR="001226D4" w:rsidRPr="008A499D" w:rsidRDefault="001226D4" w:rsidP="00781687">
            <w:pPr>
              <w:pStyle w:val="a9"/>
              <w:spacing w:after="0" w:line="240" w:lineRule="auto"/>
              <w:ind w:left="0"/>
              <w:jc w:val="center"/>
              <w:rPr>
                <w:rFonts w:ascii="Times New Roman" w:hAnsi="Times New Roman"/>
                <w:sz w:val="24"/>
                <w:szCs w:val="24"/>
              </w:rPr>
            </w:pPr>
            <w:r w:rsidRPr="008A499D">
              <w:rPr>
                <w:rFonts w:ascii="Times New Roman" w:hAnsi="Times New Roman"/>
                <w:sz w:val="24"/>
                <w:szCs w:val="24"/>
              </w:rPr>
              <w:t>(КБК)</w:t>
            </w:r>
          </w:p>
        </w:tc>
        <w:tc>
          <w:tcPr>
            <w:tcW w:w="2018" w:type="dxa"/>
          </w:tcPr>
          <w:p w:rsidR="001226D4" w:rsidRPr="00817A2B" w:rsidRDefault="001226D4" w:rsidP="00781687">
            <w:pPr>
              <w:jc w:val="center"/>
            </w:pPr>
            <w:r w:rsidRPr="00817A2B">
              <w:t>Совокупный</w:t>
            </w:r>
            <w:r>
              <w:t xml:space="preserve"> годовой</w:t>
            </w:r>
            <w:r w:rsidRPr="00817A2B">
              <w:t xml:space="preserve"> объем закупок</w:t>
            </w:r>
          </w:p>
          <w:p w:rsidR="001226D4" w:rsidRPr="008A499D" w:rsidRDefault="003C3C95"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плана-графика на 2016</w:t>
            </w:r>
            <w:r w:rsidR="001226D4">
              <w:rPr>
                <w:rFonts w:ascii="Times New Roman" w:hAnsi="Times New Roman"/>
                <w:sz w:val="24"/>
                <w:szCs w:val="24"/>
              </w:rPr>
              <w:t xml:space="preserve"> г.</w:t>
            </w:r>
            <w:r w:rsidR="0038043D">
              <w:rPr>
                <w:rFonts w:ascii="Times New Roman" w:hAnsi="Times New Roman"/>
                <w:sz w:val="24"/>
                <w:szCs w:val="24"/>
              </w:rPr>
              <w:t>,</w:t>
            </w:r>
            <w:r w:rsidR="001226D4" w:rsidRPr="008A499D">
              <w:rPr>
                <w:rFonts w:ascii="Times New Roman" w:hAnsi="Times New Roman"/>
                <w:sz w:val="24"/>
                <w:szCs w:val="24"/>
              </w:rPr>
              <w:t xml:space="preserve"> руб.</w:t>
            </w:r>
          </w:p>
        </w:tc>
        <w:tc>
          <w:tcPr>
            <w:tcW w:w="1985" w:type="dxa"/>
          </w:tcPr>
          <w:p w:rsidR="001226D4" w:rsidRPr="008A499D" w:rsidRDefault="001226D4" w:rsidP="00781687">
            <w:pPr>
              <w:pStyle w:val="a9"/>
              <w:spacing w:after="0" w:line="240" w:lineRule="auto"/>
              <w:ind w:left="0"/>
              <w:jc w:val="center"/>
              <w:rPr>
                <w:rFonts w:ascii="Times New Roman" w:hAnsi="Times New Roman"/>
                <w:sz w:val="24"/>
                <w:szCs w:val="24"/>
              </w:rPr>
            </w:pPr>
            <w:r w:rsidRPr="008A499D">
              <w:rPr>
                <w:rFonts w:ascii="Times New Roman" w:hAnsi="Times New Roman"/>
                <w:sz w:val="24"/>
                <w:szCs w:val="24"/>
              </w:rPr>
              <w:t>Утверждено лимитов бюджетных обязательс</w:t>
            </w:r>
            <w:r w:rsidR="003C3C95">
              <w:rPr>
                <w:rFonts w:ascii="Times New Roman" w:hAnsi="Times New Roman"/>
                <w:sz w:val="24"/>
                <w:szCs w:val="24"/>
              </w:rPr>
              <w:t>тв 2016</w:t>
            </w:r>
            <w:r w:rsidR="0038043D">
              <w:rPr>
                <w:rFonts w:ascii="Times New Roman" w:hAnsi="Times New Roman"/>
                <w:sz w:val="24"/>
                <w:szCs w:val="24"/>
              </w:rPr>
              <w:t xml:space="preserve">г., </w:t>
            </w:r>
            <w:r w:rsidRPr="008A499D">
              <w:rPr>
                <w:rFonts w:ascii="Times New Roman" w:hAnsi="Times New Roman"/>
                <w:sz w:val="24"/>
                <w:szCs w:val="24"/>
              </w:rPr>
              <w:t>руб.</w:t>
            </w:r>
          </w:p>
        </w:tc>
        <w:tc>
          <w:tcPr>
            <w:tcW w:w="1808" w:type="dxa"/>
          </w:tcPr>
          <w:p w:rsidR="001226D4" w:rsidRPr="008A499D" w:rsidRDefault="001226D4" w:rsidP="00781687">
            <w:pPr>
              <w:pStyle w:val="a9"/>
              <w:spacing w:after="0" w:line="240" w:lineRule="auto"/>
              <w:ind w:left="0"/>
              <w:jc w:val="center"/>
              <w:rPr>
                <w:rFonts w:ascii="Times New Roman" w:hAnsi="Times New Roman"/>
                <w:sz w:val="24"/>
                <w:szCs w:val="24"/>
              </w:rPr>
            </w:pPr>
            <w:r w:rsidRPr="00817A2B">
              <w:rPr>
                <w:rFonts w:ascii="Times New Roman" w:hAnsi="Times New Roman"/>
                <w:sz w:val="24"/>
                <w:szCs w:val="24"/>
              </w:rPr>
              <w:t>Фактически исполненные бюджетн</w:t>
            </w:r>
            <w:r w:rsidR="003C3C95">
              <w:rPr>
                <w:rFonts w:ascii="Times New Roman" w:hAnsi="Times New Roman"/>
                <w:sz w:val="24"/>
                <w:szCs w:val="24"/>
              </w:rPr>
              <w:t>ые обязательства  в 2016</w:t>
            </w:r>
            <w:r w:rsidR="0038043D">
              <w:rPr>
                <w:rFonts w:ascii="Times New Roman" w:hAnsi="Times New Roman"/>
                <w:sz w:val="24"/>
                <w:szCs w:val="24"/>
              </w:rPr>
              <w:t>г.,</w:t>
            </w:r>
            <w:r w:rsidRPr="00817A2B">
              <w:rPr>
                <w:rFonts w:ascii="Times New Roman" w:hAnsi="Times New Roman"/>
                <w:sz w:val="24"/>
                <w:szCs w:val="24"/>
              </w:rPr>
              <w:t xml:space="preserve"> руб.</w:t>
            </w:r>
          </w:p>
        </w:tc>
      </w:tr>
      <w:tr w:rsidR="001226D4" w:rsidTr="00AF65FB">
        <w:trPr>
          <w:trHeight w:val="458"/>
        </w:trPr>
        <w:tc>
          <w:tcPr>
            <w:tcW w:w="702" w:type="dxa"/>
          </w:tcPr>
          <w:p w:rsidR="001226D4" w:rsidRPr="008A499D" w:rsidRDefault="001226D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234" w:type="dxa"/>
          </w:tcPr>
          <w:p w:rsidR="001226D4" w:rsidRPr="00817A2B" w:rsidRDefault="0038043D" w:rsidP="00781687">
            <w:pPr>
              <w:jc w:val="center"/>
            </w:pPr>
            <w:r>
              <w:t>000010400</w:t>
            </w:r>
            <w:r w:rsidR="00180147">
              <w:t>00020400122222</w:t>
            </w:r>
          </w:p>
        </w:tc>
        <w:tc>
          <w:tcPr>
            <w:tcW w:w="2018" w:type="dxa"/>
          </w:tcPr>
          <w:p w:rsidR="001226D4" w:rsidRPr="00817A2B" w:rsidRDefault="00180147" w:rsidP="00781687">
            <w:pPr>
              <w:jc w:val="center"/>
            </w:pPr>
            <w:r>
              <w:t>980,0</w:t>
            </w:r>
          </w:p>
        </w:tc>
        <w:tc>
          <w:tcPr>
            <w:tcW w:w="1985" w:type="dxa"/>
          </w:tcPr>
          <w:p w:rsidR="001226D4" w:rsidRPr="008A499D" w:rsidRDefault="00180147"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1200,0</w:t>
            </w:r>
          </w:p>
        </w:tc>
        <w:tc>
          <w:tcPr>
            <w:tcW w:w="1808" w:type="dxa"/>
          </w:tcPr>
          <w:p w:rsidR="001226D4" w:rsidRPr="00817A2B" w:rsidRDefault="00180147"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980,0</w:t>
            </w:r>
          </w:p>
        </w:tc>
      </w:tr>
      <w:tr w:rsidR="001226D4" w:rsidTr="00AF65FB">
        <w:trPr>
          <w:trHeight w:val="458"/>
        </w:trPr>
        <w:tc>
          <w:tcPr>
            <w:tcW w:w="702" w:type="dxa"/>
          </w:tcPr>
          <w:p w:rsidR="001226D4" w:rsidRPr="008A499D" w:rsidRDefault="001226D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234" w:type="dxa"/>
          </w:tcPr>
          <w:p w:rsidR="001226D4" w:rsidRPr="00817A2B" w:rsidRDefault="00180147" w:rsidP="00781687">
            <w:pPr>
              <w:jc w:val="center"/>
            </w:pPr>
            <w:r>
              <w:t>00001040000020400242221</w:t>
            </w:r>
          </w:p>
        </w:tc>
        <w:tc>
          <w:tcPr>
            <w:tcW w:w="2018" w:type="dxa"/>
          </w:tcPr>
          <w:p w:rsidR="001226D4" w:rsidRPr="00817A2B" w:rsidRDefault="00180147" w:rsidP="00781687">
            <w:pPr>
              <w:jc w:val="center"/>
            </w:pPr>
            <w:r>
              <w:t>84984,2</w:t>
            </w:r>
          </w:p>
        </w:tc>
        <w:tc>
          <w:tcPr>
            <w:tcW w:w="1985" w:type="dxa"/>
          </w:tcPr>
          <w:p w:rsidR="001226D4" w:rsidRPr="008A499D" w:rsidRDefault="00180147" w:rsidP="00180147">
            <w:pPr>
              <w:pStyle w:val="a9"/>
              <w:spacing w:after="0" w:line="240" w:lineRule="auto"/>
              <w:ind w:left="0"/>
              <w:jc w:val="center"/>
              <w:rPr>
                <w:rFonts w:ascii="Times New Roman" w:hAnsi="Times New Roman"/>
                <w:sz w:val="24"/>
                <w:szCs w:val="24"/>
              </w:rPr>
            </w:pPr>
            <w:r>
              <w:rPr>
                <w:rFonts w:ascii="Times New Roman" w:hAnsi="Times New Roman"/>
                <w:sz w:val="24"/>
                <w:szCs w:val="24"/>
              </w:rPr>
              <w:t>84989,0</w:t>
            </w:r>
          </w:p>
        </w:tc>
        <w:tc>
          <w:tcPr>
            <w:tcW w:w="1808" w:type="dxa"/>
          </w:tcPr>
          <w:p w:rsidR="001226D4" w:rsidRPr="00817A2B" w:rsidRDefault="00180147"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84984,2</w:t>
            </w:r>
          </w:p>
        </w:tc>
      </w:tr>
      <w:tr w:rsidR="00AC7C54" w:rsidTr="00AF65FB">
        <w:trPr>
          <w:trHeight w:val="458"/>
        </w:trPr>
        <w:tc>
          <w:tcPr>
            <w:tcW w:w="702" w:type="dxa"/>
          </w:tcPr>
          <w:p w:rsidR="00AC7C54" w:rsidRDefault="00AC7C5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234" w:type="dxa"/>
          </w:tcPr>
          <w:p w:rsidR="00AC7C54" w:rsidRDefault="0038043D" w:rsidP="00781687">
            <w:pPr>
              <w:jc w:val="center"/>
            </w:pPr>
            <w:r>
              <w:t>000010400</w:t>
            </w:r>
            <w:r w:rsidR="00180147">
              <w:t>00020400242226</w:t>
            </w:r>
          </w:p>
        </w:tc>
        <w:tc>
          <w:tcPr>
            <w:tcW w:w="2018" w:type="dxa"/>
          </w:tcPr>
          <w:p w:rsidR="00AC7C54" w:rsidRDefault="00DC7AF0" w:rsidP="00781687">
            <w:pPr>
              <w:jc w:val="center"/>
            </w:pPr>
            <w:r>
              <w:t>154236,82</w:t>
            </w:r>
          </w:p>
        </w:tc>
        <w:tc>
          <w:tcPr>
            <w:tcW w:w="1985" w:type="dxa"/>
          </w:tcPr>
          <w:p w:rsidR="00AC7C54"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154300,0</w:t>
            </w:r>
          </w:p>
        </w:tc>
        <w:tc>
          <w:tcPr>
            <w:tcW w:w="1808" w:type="dxa"/>
          </w:tcPr>
          <w:p w:rsidR="00AC7C54"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154236,82</w:t>
            </w:r>
          </w:p>
        </w:tc>
      </w:tr>
      <w:tr w:rsidR="00917C80" w:rsidTr="00AF65FB">
        <w:trPr>
          <w:trHeight w:val="458"/>
        </w:trPr>
        <w:tc>
          <w:tcPr>
            <w:tcW w:w="702" w:type="dxa"/>
          </w:tcPr>
          <w:p w:rsidR="00917C80" w:rsidRDefault="00917C8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234" w:type="dxa"/>
          </w:tcPr>
          <w:p w:rsidR="00917C80" w:rsidRDefault="00DC7AF0" w:rsidP="00781687">
            <w:pPr>
              <w:jc w:val="center"/>
            </w:pPr>
            <w:r>
              <w:t>00001040000020400242310</w:t>
            </w:r>
          </w:p>
        </w:tc>
        <w:tc>
          <w:tcPr>
            <w:tcW w:w="2018" w:type="dxa"/>
          </w:tcPr>
          <w:p w:rsidR="00917C80" w:rsidRDefault="00DC7AF0" w:rsidP="00781687">
            <w:pPr>
              <w:jc w:val="center"/>
            </w:pPr>
            <w:r>
              <w:t>15948,0</w:t>
            </w:r>
          </w:p>
        </w:tc>
        <w:tc>
          <w:tcPr>
            <w:tcW w:w="1985" w:type="dxa"/>
          </w:tcPr>
          <w:p w:rsidR="00917C80"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15948,0</w:t>
            </w:r>
          </w:p>
        </w:tc>
        <w:tc>
          <w:tcPr>
            <w:tcW w:w="1808" w:type="dxa"/>
          </w:tcPr>
          <w:p w:rsidR="00917C80"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15948,0</w:t>
            </w:r>
          </w:p>
        </w:tc>
      </w:tr>
      <w:tr w:rsidR="00917C80" w:rsidTr="00AF65FB">
        <w:trPr>
          <w:trHeight w:val="458"/>
        </w:trPr>
        <w:tc>
          <w:tcPr>
            <w:tcW w:w="702" w:type="dxa"/>
          </w:tcPr>
          <w:p w:rsidR="00917C80"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234" w:type="dxa"/>
          </w:tcPr>
          <w:p w:rsidR="00917C80" w:rsidRDefault="00DC7AF0" w:rsidP="0038043D">
            <w:r>
              <w:t xml:space="preserve"> 00001040000020400242340</w:t>
            </w:r>
          </w:p>
        </w:tc>
        <w:tc>
          <w:tcPr>
            <w:tcW w:w="2018" w:type="dxa"/>
          </w:tcPr>
          <w:p w:rsidR="00917C80" w:rsidRDefault="00DC7AF0" w:rsidP="00781687">
            <w:pPr>
              <w:jc w:val="center"/>
            </w:pPr>
            <w:r>
              <w:t>160,0</w:t>
            </w:r>
          </w:p>
        </w:tc>
        <w:tc>
          <w:tcPr>
            <w:tcW w:w="1985" w:type="dxa"/>
          </w:tcPr>
          <w:p w:rsidR="00917C80"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160,0</w:t>
            </w:r>
          </w:p>
        </w:tc>
        <w:tc>
          <w:tcPr>
            <w:tcW w:w="1808" w:type="dxa"/>
          </w:tcPr>
          <w:p w:rsidR="00917C80"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160,0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234" w:type="dxa"/>
          </w:tcPr>
          <w:p w:rsidR="00A14D1E" w:rsidRDefault="00DC7AF0" w:rsidP="00781687">
            <w:pPr>
              <w:jc w:val="center"/>
            </w:pPr>
            <w:r>
              <w:t>00001040000020400244221</w:t>
            </w:r>
          </w:p>
        </w:tc>
        <w:tc>
          <w:tcPr>
            <w:tcW w:w="2018" w:type="dxa"/>
          </w:tcPr>
          <w:p w:rsidR="00A14D1E" w:rsidRDefault="00DC7AF0" w:rsidP="00781687">
            <w:pPr>
              <w:jc w:val="center"/>
            </w:pPr>
            <w:r>
              <w:t>25852,31</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33613,0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25852,31</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234" w:type="dxa"/>
          </w:tcPr>
          <w:p w:rsidR="00A14D1E" w:rsidRDefault="00DC7AF0" w:rsidP="00781687">
            <w:pPr>
              <w:jc w:val="center"/>
            </w:pPr>
            <w:r>
              <w:t>00001040000020400244223</w:t>
            </w:r>
          </w:p>
        </w:tc>
        <w:tc>
          <w:tcPr>
            <w:tcW w:w="2018" w:type="dxa"/>
          </w:tcPr>
          <w:p w:rsidR="00A14D1E" w:rsidRDefault="00DC7AF0" w:rsidP="00781687">
            <w:pPr>
              <w:jc w:val="center"/>
            </w:pPr>
            <w:r>
              <w:t>1410885,37</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1656428,0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1410885,37</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3234" w:type="dxa"/>
          </w:tcPr>
          <w:p w:rsidR="00A14D1E" w:rsidRDefault="001E69EC" w:rsidP="00781687">
            <w:pPr>
              <w:jc w:val="center"/>
            </w:pPr>
            <w:r>
              <w:t>000010400</w:t>
            </w:r>
            <w:r w:rsidR="00DC7AF0">
              <w:t>00020400244225</w:t>
            </w:r>
          </w:p>
        </w:tc>
        <w:tc>
          <w:tcPr>
            <w:tcW w:w="2018" w:type="dxa"/>
          </w:tcPr>
          <w:p w:rsidR="00A14D1E" w:rsidRDefault="00DC7AF0" w:rsidP="00781687">
            <w:pPr>
              <w:jc w:val="center"/>
            </w:pPr>
            <w:r>
              <w:t>68555,24</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74000,00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68555,24</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3234" w:type="dxa"/>
          </w:tcPr>
          <w:p w:rsidR="00A14D1E" w:rsidRDefault="00DC7AF0" w:rsidP="00781687">
            <w:pPr>
              <w:jc w:val="center"/>
            </w:pPr>
            <w:r>
              <w:t>00001040000020400244226</w:t>
            </w:r>
          </w:p>
        </w:tc>
        <w:tc>
          <w:tcPr>
            <w:tcW w:w="2018" w:type="dxa"/>
          </w:tcPr>
          <w:p w:rsidR="00A14D1E" w:rsidRDefault="00DC7AF0" w:rsidP="00781687">
            <w:pPr>
              <w:jc w:val="center"/>
            </w:pPr>
            <w:r>
              <w:t>465623,12</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470000,00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4655555,24</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3234" w:type="dxa"/>
          </w:tcPr>
          <w:p w:rsidR="00A14D1E" w:rsidRDefault="00DC7AF0" w:rsidP="00781687">
            <w:pPr>
              <w:jc w:val="center"/>
            </w:pPr>
            <w:r>
              <w:t>00001040000020400244290</w:t>
            </w:r>
          </w:p>
        </w:tc>
        <w:tc>
          <w:tcPr>
            <w:tcW w:w="2018" w:type="dxa"/>
          </w:tcPr>
          <w:p w:rsidR="00A14D1E" w:rsidRDefault="00DC7AF0" w:rsidP="00781687">
            <w:pPr>
              <w:jc w:val="center"/>
            </w:pPr>
            <w:r>
              <w:t>10000,00</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10000,00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10000,00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3234" w:type="dxa"/>
          </w:tcPr>
          <w:p w:rsidR="00A14D1E" w:rsidRDefault="00DC7AF0" w:rsidP="00781687">
            <w:pPr>
              <w:jc w:val="center"/>
            </w:pPr>
            <w:r>
              <w:t>00001040000020400244310</w:t>
            </w:r>
          </w:p>
        </w:tc>
        <w:tc>
          <w:tcPr>
            <w:tcW w:w="2018" w:type="dxa"/>
          </w:tcPr>
          <w:p w:rsidR="00A14D1E" w:rsidRDefault="00DC7AF0" w:rsidP="00DC7AF0">
            <w:pPr>
              <w:jc w:val="center"/>
            </w:pPr>
            <w:r>
              <w:t>870,0</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870,0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870,0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3234" w:type="dxa"/>
          </w:tcPr>
          <w:p w:rsidR="00A14D1E" w:rsidRDefault="001E69EC" w:rsidP="00781687">
            <w:pPr>
              <w:jc w:val="center"/>
            </w:pPr>
            <w:r>
              <w:t>000</w:t>
            </w:r>
            <w:r w:rsidR="00DC7AF0">
              <w:t>01040000020400244340</w:t>
            </w:r>
          </w:p>
        </w:tc>
        <w:tc>
          <w:tcPr>
            <w:tcW w:w="2018" w:type="dxa"/>
          </w:tcPr>
          <w:p w:rsidR="00A14D1E" w:rsidRDefault="00DC7AF0" w:rsidP="00DC7AF0">
            <w:pPr>
              <w:jc w:val="center"/>
            </w:pPr>
            <w:r>
              <w:t>200980,0</w:t>
            </w:r>
          </w:p>
        </w:tc>
        <w:tc>
          <w:tcPr>
            <w:tcW w:w="1985" w:type="dxa"/>
          </w:tcPr>
          <w:p w:rsidR="00A14D1E" w:rsidRPr="008A499D" w:rsidRDefault="00DC7AF0" w:rsidP="00056660">
            <w:pPr>
              <w:pStyle w:val="a9"/>
              <w:spacing w:after="0" w:line="240" w:lineRule="auto"/>
              <w:ind w:left="0"/>
              <w:jc w:val="center"/>
              <w:rPr>
                <w:rFonts w:ascii="Times New Roman" w:hAnsi="Times New Roman"/>
                <w:sz w:val="24"/>
                <w:szCs w:val="24"/>
              </w:rPr>
            </w:pPr>
            <w:r>
              <w:rPr>
                <w:rFonts w:ascii="Times New Roman" w:hAnsi="Times New Roman"/>
                <w:sz w:val="24"/>
                <w:szCs w:val="24"/>
              </w:rPr>
              <w:t>201000,0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200980,0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3234" w:type="dxa"/>
          </w:tcPr>
          <w:p w:rsidR="00A14D1E" w:rsidRDefault="001E69EC" w:rsidP="00781687">
            <w:pPr>
              <w:jc w:val="center"/>
            </w:pPr>
            <w:r>
              <w:t>000010400</w:t>
            </w:r>
            <w:r w:rsidR="00DC7AF0">
              <w:t>00079207244340</w:t>
            </w:r>
          </w:p>
        </w:tc>
        <w:tc>
          <w:tcPr>
            <w:tcW w:w="2018" w:type="dxa"/>
          </w:tcPr>
          <w:p w:rsidR="00A14D1E" w:rsidRDefault="00DC7AF0" w:rsidP="00781687">
            <w:pPr>
              <w:jc w:val="center"/>
            </w:pPr>
            <w:r>
              <w:t>200,0</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200,0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200,0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3234" w:type="dxa"/>
          </w:tcPr>
          <w:p w:rsidR="00A14D1E" w:rsidRDefault="00DC7AF0" w:rsidP="00781687">
            <w:pPr>
              <w:jc w:val="center"/>
            </w:pPr>
            <w:r>
              <w:t>00001130000074402244226</w:t>
            </w:r>
          </w:p>
        </w:tc>
        <w:tc>
          <w:tcPr>
            <w:tcW w:w="2018" w:type="dxa"/>
          </w:tcPr>
          <w:p w:rsidR="00A14D1E" w:rsidRDefault="00DC7AF0" w:rsidP="00781687">
            <w:pPr>
              <w:jc w:val="center"/>
            </w:pPr>
            <w:r>
              <w:t>43009,0</w:t>
            </w:r>
          </w:p>
        </w:tc>
        <w:tc>
          <w:tcPr>
            <w:tcW w:w="1985" w:type="dxa"/>
          </w:tcPr>
          <w:p w:rsidR="00A14D1E" w:rsidRPr="008A499D"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43009,0</w:t>
            </w:r>
          </w:p>
        </w:tc>
        <w:tc>
          <w:tcPr>
            <w:tcW w:w="1808" w:type="dxa"/>
          </w:tcPr>
          <w:p w:rsidR="00A14D1E" w:rsidRPr="00817A2B" w:rsidRDefault="00DC7AF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43009,0</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3234" w:type="dxa"/>
          </w:tcPr>
          <w:p w:rsidR="00A14D1E" w:rsidRDefault="00616EEA" w:rsidP="00781687">
            <w:pPr>
              <w:jc w:val="center"/>
            </w:pPr>
            <w:r>
              <w:t>00001130000090020244226</w:t>
            </w:r>
          </w:p>
        </w:tc>
        <w:tc>
          <w:tcPr>
            <w:tcW w:w="2018" w:type="dxa"/>
          </w:tcPr>
          <w:p w:rsidR="00A14D1E" w:rsidRDefault="00616EEA" w:rsidP="00781687">
            <w:pPr>
              <w:jc w:val="center"/>
            </w:pPr>
            <w:r>
              <w:t>4016,38</w:t>
            </w:r>
          </w:p>
        </w:tc>
        <w:tc>
          <w:tcPr>
            <w:tcW w:w="1985" w:type="dxa"/>
          </w:tcPr>
          <w:p w:rsidR="00A14D1E" w:rsidRPr="008A499D"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5000,0</w:t>
            </w:r>
          </w:p>
        </w:tc>
        <w:tc>
          <w:tcPr>
            <w:tcW w:w="1808" w:type="dxa"/>
          </w:tcPr>
          <w:p w:rsidR="00A14D1E" w:rsidRPr="00817A2B"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4016,38</w:t>
            </w:r>
          </w:p>
        </w:tc>
      </w:tr>
      <w:tr w:rsidR="00A14D1E" w:rsidTr="00AF65FB">
        <w:trPr>
          <w:trHeight w:val="458"/>
        </w:trPr>
        <w:tc>
          <w:tcPr>
            <w:tcW w:w="702" w:type="dxa"/>
          </w:tcPr>
          <w:p w:rsidR="00A14D1E" w:rsidRDefault="00A14D1E"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3234" w:type="dxa"/>
          </w:tcPr>
          <w:p w:rsidR="00A14D1E" w:rsidRDefault="008150AE" w:rsidP="00781687">
            <w:pPr>
              <w:jc w:val="center"/>
            </w:pPr>
            <w:r>
              <w:t>0000113</w:t>
            </w:r>
            <w:r w:rsidR="00616EEA">
              <w:t>0000092030244223</w:t>
            </w:r>
          </w:p>
        </w:tc>
        <w:tc>
          <w:tcPr>
            <w:tcW w:w="2018" w:type="dxa"/>
          </w:tcPr>
          <w:p w:rsidR="00A14D1E" w:rsidRDefault="00616EEA" w:rsidP="00781687">
            <w:pPr>
              <w:jc w:val="center"/>
            </w:pPr>
            <w:r>
              <w:t>38848,13</w:t>
            </w:r>
          </w:p>
        </w:tc>
        <w:tc>
          <w:tcPr>
            <w:tcW w:w="1985" w:type="dxa"/>
          </w:tcPr>
          <w:p w:rsidR="00A14D1E" w:rsidRPr="008A499D"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39000,00</w:t>
            </w:r>
          </w:p>
        </w:tc>
        <w:tc>
          <w:tcPr>
            <w:tcW w:w="1808" w:type="dxa"/>
          </w:tcPr>
          <w:p w:rsidR="00A14D1E" w:rsidRPr="00817A2B" w:rsidRDefault="00616EEA" w:rsidP="00616EEA">
            <w:pPr>
              <w:pStyle w:val="a9"/>
              <w:spacing w:after="0" w:line="240" w:lineRule="auto"/>
              <w:ind w:left="0"/>
              <w:jc w:val="center"/>
              <w:rPr>
                <w:rFonts w:ascii="Times New Roman" w:hAnsi="Times New Roman"/>
                <w:sz w:val="24"/>
                <w:szCs w:val="24"/>
              </w:rPr>
            </w:pPr>
            <w:r>
              <w:rPr>
                <w:rFonts w:ascii="Times New Roman" w:hAnsi="Times New Roman"/>
                <w:sz w:val="24"/>
                <w:szCs w:val="24"/>
              </w:rPr>
              <w:t>38848,13</w:t>
            </w:r>
          </w:p>
        </w:tc>
      </w:tr>
      <w:tr w:rsidR="00A14D1E" w:rsidTr="00AF65FB">
        <w:trPr>
          <w:trHeight w:val="458"/>
        </w:trPr>
        <w:tc>
          <w:tcPr>
            <w:tcW w:w="702" w:type="dxa"/>
          </w:tcPr>
          <w:p w:rsidR="00A14D1E" w:rsidRDefault="00B76B52"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3234" w:type="dxa"/>
          </w:tcPr>
          <w:p w:rsidR="00A14D1E" w:rsidRDefault="008150AE" w:rsidP="00781687">
            <w:pPr>
              <w:jc w:val="center"/>
            </w:pPr>
            <w:r>
              <w:t>0000113</w:t>
            </w:r>
            <w:r w:rsidR="00616EEA">
              <w:t>0000092030244226</w:t>
            </w:r>
          </w:p>
        </w:tc>
        <w:tc>
          <w:tcPr>
            <w:tcW w:w="2018" w:type="dxa"/>
          </w:tcPr>
          <w:p w:rsidR="00A14D1E" w:rsidRDefault="00616EEA" w:rsidP="00781687">
            <w:pPr>
              <w:jc w:val="center"/>
            </w:pPr>
            <w:r>
              <w:t>49096,21</w:t>
            </w:r>
          </w:p>
        </w:tc>
        <w:tc>
          <w:tcPr>
            <w:tcW w:w="1985" w:type="dxa"/>
          </w:tcPr>
          <w:p w:rsidR="00A14D1E" w:rsidRPr="008A499D"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49300,00</w:t>
            </w:r>
          </w:p>
        </w:tc>
        <w:tc>
          <w:tcPr>
            <w:tcW w:w="1808" w:type="dxa"/>
          </w:tcPr>
          <w:p w:rsidR="00A14D1E" w:rsidRPr="00817A2B"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49096,21</w:t>
            </w:r>
          </w:p>
        </w:tc>
      </w:tr>
      <w:tr w:rsidR="00B76B52" w:rsidTr="00AF65FB">
        <w:trPr>
          <w:trHeight w:val="458"/>
        </w:trPr>
        <w:tc>
          <w:tcPr>
            <w:tcW w:w="702" w:type="dxa"/>
          </w:tcPr>
          <w:p w:rsidR="00B76B52" w:rsidRDefault="00B76B52"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3234" w:type="dxa"/>
          </w:tcPr>
          <w:p w:rsidR="00B76B52" w:rsidRDefault="008150AE" w:rsidP="00781687">
            <w:pPr>
              <w:jc w:val="center"/>
            </w:pPr>
            <w:r>
              <w:t>00002030</w:t>
            </w:r>
            <w:r w:rsidR="00616EEA">
              <w:t>000051180122222</w:t>
            </w:r>
          </w:p>
        </w:tc>
        <w:tc>
          <w:tcPr>
            <w:tcW w:w="2018" w:type="dxa"/>
          </w:tcPr>
          <w:p w:rsidR="00B76B52" w:rsidRDefault="00616EEA" w:rsidP="008150AE">
            <w:pPr>
              <w:jc w:val="center"/>
            </w:pPr>
            <w:r>
              <w:t>3220,0</w:t>
            </w:r>
          </w:p>
        </w:tc>
        <w:tc>
          <w:tcPr>
            <w:tcW w:w="1985" w:type="dxa"/>
          </w:tcPr>
          <w:p w:rsidR="00B76B52" w:rsidRPr="008A499D" w:rsidRDefault="00616EEA" w:rsidP="00616EEA">
            <w:pPr>
              <w:pStyle w:val="a9"/>
              <w:spacing w:after="0" w:line="240" w:lineRule="auto"/>
              <w:ind w:left="0"/>
              <w:jc w:val="center"/>
              <w:rPr>
                <w:rFonts w:ascii="Times New Roman" w:hAnsi="Times New Roman"/>
                <w:sz w:val="24"/>
                <w:szCs w:val="24"/>
              </w:rPr>
            </w:pPr>
            <w:r>
              <w:rPr>
                <w:rFonts w:ascii="Times New Roman" w:hAnsi="Times New Roman"/>
                <w:sz w:val="24"/>
                <w:szCs w:val="24"/>
              </w:rPr>
              <w:t>3220,0</w:t>
            </w:r>
          </w:p>
        </w:tc>
        <w:tc>
          <w:tcPr>
            <w:tcW w:w="1808" w:type="dxa"/>
          </w:tcPr>
          <w:p w:rsidR="00B76B52" w:rsidRPr="00817A2B" w:rsidRDefault="00616EEA" w:rsidP="00616EEA">
            <w:pPr>
              <w:pStyle w:val="a9"/>
              <w:spacing w:after="0" w:line="240" w:lineRule="auto"/>
              <w:ind w:left="0"/>
              <w:jc w:val="center"/>
              <w:rPr>
                <w:rFonts w:ascii="Times New Roman" w:hAnsi="Times New Roman"/>
                <w:sz w:val="24"/>
                <w:szCs w:val="24"/>
              </w:rPr>
            </w:pPr>
            <w:r>
              <w:rPr>
                <w:rFonts w:ascii="Times New Roman" w:hAnsi="Times New Roman"/>
                <w:sz w:val="24"/>
                <w:szCs w:val="24"/>
              </w:rPr>
              <w:t>3220,0</w:t>
            </w:r>
          </w:p>
        </w:tc>
      </w:tr>
      <w:tr w:rsidR="00B76B52" w:rsidTr="00AF65FB">
        <w:trPr>
          <w:trHeight w:val="458"/>
        </w:trPr>
        <w:tc>
          <w:tcPr>
            <w:tcW w:w="702" w:type="dxa"/>
          </w:tcPr>
          <w:p w:rsidR="00B76B52" w:rsidRDefault="00B76B52"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3234" w:type="dxa"/>
          </w:tcPr>
          <w:p w:rsidR="00B76B52" w:rsidRDefault="008150AE" w:rsidP="00781687">
            <w:pPr>
              <w:jc w:val="center"/>
            </w:pPr>
            <w:r>
              <w:t>000020300</w:t>
            </w:r>
            <w:r w:rsidR="00616EEA">
              <w:t>00051180242221</w:t>
            </w:r>
          </w:p>
        </w:tc>
        <w:tc>
          <w:tcPr>
            <w:tcW w:w="2018" w:type="dxa"/>
          </w:tcPr>
          <w:p w:rsidR="00B76B52" w:rsidRDefault="00616EEA" w:rsidP="00616EEA">
            <w:pPr>
              <w:jc w:val="center"/>
            </w:pPr>
            <w:r>
              <w:t>6818,96</w:t>
            </w:r>
          </w:p>
        </w:tc>
        <w:tc>
          <w:tcPr>
            <w:tcW w:w="1985" w:type="dxa"/>
          </w:tcPr>
          <w:p w:rsidR="00B76B52" w:rsidRPr="008A499D"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6818,96</w:t>
            </w:r>
          </w:p>
        </w:tc>
        <w:tc>
          <w:tcPr>
            <w:tcW w:w="1808" w:type="dxa"/>
          </w:tcPr>
          <w:p w:rsidR="00B76B52" w:rsidRPr="00817A2B" w:rsidRDefault="00616EE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6818,96</w:t>
            </w:r>
          </w:p>
        </w:tc>
      </w:tr>
      <w:tr w:rsidR="00B76B52" w:rsidTr="00AF65FB">
        <w:trPr>
          <w:trHeight w:val="458"/>
        </w:trPr>
        <w:tc>
          <w:tcPr>
            <w:tcW w:w="702" w:type="dxa"/>
          </w:tcPr>
          <w:p w:rsidR="00B76B52" w:rsidRDefault="00B76B52"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3234" w:type="dxa"/>
          </w:tcPr>
          <w:p w:rsidR="00B76B52" w:rsidRDefault="008150AE" w:rsidP="00781687">
            <w:pPr>
              <w:jc w:val="center"/>
            </w:pPr>
            <w:r>
              <w:t>000020300</w:t>
            </w:r>
            <w:r w:rsidR="00332B09">
              <w:t>00051180244223</w:t>
            </w:r>
          </w:p>
        </w:tc>
        <w:tc>
          <w:tcPr>
            <w:tcW w:w="2018" w:type="dxa"/>
          </w:tcPr>
          <w:p w:rsidR="00B76B52" w:rsidRDefault="00332B09" w:rsidP="00781687">
            <w:pPr>
              <w:jc w:val="center"/>
            </w:pPr>
            <w:r>
              <w:t>8639,06</w:t>
            </w:r>
          </w:p>
        </w:tc>
        <w:tc>
          <w:tcPr>
            <w:tcW w:w="1985" w:type="dxa"/>
          </w:tcPr>
          <w:p w:rsidR="00B76B52" w:rsidRPr="008A499D"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8639,06</w:t>
            </w:r>
          </w:p>
        </w:tc>
        <w:tc>
          <w:tcPr>
            <w:tcW w:w="1808" w:type="dxa"/>
          </w:tcPr>
          <w:p w:rsidR="00B76B52" w:rsidRPr="00817A2B"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8639,06</w:t>
            </w:r>
          </w:p>
        </w:tc>
      </w:tr>
      <w:tr w:rsidR="00B76B52" w:rsidTr="00AF65FB">
        <w:trPr>
          <w:trHeight w:val="458"/>
        </w:trPr>
        <w:tc>
          <w:tcPr>
            <w:tcW w:w="702" w:type="dxa"/>
          </w:tcPr>
          <w:p w:rsidR="00B76B52" w:rsidRDefault="00B76B52"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3234" w:type="dxa"/>
          </w:tcPr>
          <w:p w:rsidR="00B76B52" w:rsidRDefault="008150AE" w:rsidP="00781687">
            <w:pPr>
              <w:jc w:val="center"/>
            </w:pPr>
            <w:r>
              <w:t>000020300</w:t>
            </w:r>
            <w:r w:rsidR="00332B09">
              <w:t>00051180244226</w:t>
            </w:r>
          </w:p>
        </w:tc>
        <w:tc>
          <w:tcPr>
            <w:tcW w:w="2018" w:type="dxa"/>
          </w:tcPr>
          <w:p w:rsidR="00B76B52" w:rsidRDefault="00332B09" w:rsidP="00781687">
            <w:pPr>
              <w:jc w:val="center"/>
            </w:pPr>
            <w:r>
              <w:t>228,0</w:t>
            </w:r>
          </w:p>
        </w:tc>
        <w:tc>
          <w:tcPr>
            <w:tcW w:w="1985" w:type="dxa"/>
          </w:tcPr>
          <w:p w:rsidR="00B76B52" w:rsidRPr="008A499D"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228,0</w:t>
            </w:r>
          </w:p>
        </w:tc>
        <w:tc>
          <w:tcPr>
            <w:tcW w:w="1808" w:type="dxa"/>
          </w:tcPr>
          <w:p w:rsidR="00B76B52" w:rsidRPr="00817A2B"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228,0</w:t>
            </w:r>
          </w:p>
        </w:tc>
      </w:tr>
      <w:tr w:rsidR="004F1325" w:rsidTr="00AF65FB">
        <w:trPr>
          <w:trHeight w:val="458"/>
        </w:trPr>
        <w:tc>
          <w:tcPr>
            <w:tcW w:w="702" w:type="dxa"/>
          </w:tcPr>
          <w:p w:rsidR="004F1325" w:rsidRDefault="004F1325"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3234" w:type="dxa"/>
          </w:tcPr>
          <w:p w:rsidR="004F1325" w:rsidRDefault="008150AE" w:rsidP="00781687">
            <w:pPr>
              <w:jc w:val="center"/>
            </w:pPr>
            <w:r>
              <w:t>0000</w:t>
            </w:r>
            <w:r w:rsidR="00332B09">
              <w:t>2030000051180244340</w:t>
            </w:r>
          </w:p>
        </w:tc>
        <w:tc>
          <w:tcPr>
            <w:tcW w:w="2018" w:type="dxa"/>
          </w:tcPr>
          <w:p w:rsidR="004F1325" w:rsidRDefault="00332B09" w:rsidP="00332B09">
            <w:pPr>
              <w:jc w:val="center"/>
            </w:pPr>
            <w:r>
              <w:t>1822,0</w:t>
            </w:r>
          </w:p>
        </w:tc>
        <w:tc>
          <w:tcPr>
            <w:tcW w:w="1985" w:type="dxa"/>
          </w:tcPr>
          <w:p w:rsidR="004F1325" w:rsidRPr="008A499D"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1822,0</w:t>
            </w:r>
          </w:p>
        </w:tc>
        <w:tc>
          <w:tcPr>
            <w:tcW w:w="1808" w:type="dxa"/>
          </w:tcPr>
          <w:p w:rsidR="004F1325" w:rsidRPr="00817A2B" w:rsidRDefault="00332B09" w:rsidP="008150AE">
            <w:pPr>
              <w:pStyle w:val="a9"/>
              <w:spacing w:after="0" w:line="240" w:lineRule="auto"/>
              <w:ind w:left="0"/>
              <w:jc w:val="center"/>
              <w:rPr>
                <w:rFonts w:ascii="Times New Roman" w:hAnsi="Times New Roman"/>
                <w:sz w:val="24"/>
                <w:szCs w:val="24"/>
              </w:rPr>
            </w:pPr>
            <w:r>
              <w:rPr>
                <w:rFonts w:ascii="Times New Roman" w:hAnsi="Times New Roman"/>
                <w:sz w:val="24"/>
                <w:szCs w:val="24"/>
              </w:rPr>
              <w:t>1822,0</w:t>
            </w:r>
          </w:p>
        </w:tc>
      </w:tr>
      <w:tr w:rsidR="004F1325" w:rsidTr="00AF65FB">
        <w:trPr>
          <w:trHeight w:val="458"/>
        </w:trPr>
        <w:tc>
          <w:tcPr>
            <w:tcW w:w="702" w:type="dxa"/>
          </w:tcPr>
          <w:p w:rsidR="004F1325" w:rsidRDefault="004F1325"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3234" w:type="dxa"/>
          </w:tcPr>
          <w:p w:rsidR="004F1325" w:rsidRDefault="00332B09" w:rsidP="00F65583">
            <w:r>
              <w:t xml:space="preserve">   00003090000021801244225</w:t>
            </w:r>
          </w:p>
        </w:tc>
        <w:tc>
          <w:tcPr>
            <w:tcW w:w="2018" w:type="dxa"/>
          </w:tcPr>
          <w:p w:rsidR="004F1325" w:rsidRDefault="00332B09" w:rsidP="00781687">
            <w:pPr>
              <w:jc w:val="center"/>
            </w:pPr>
            <w:r>
              <w:t>843,0</w:t>
            </w:r>
          </w:p>
        </w:tc>
        <w:tc>
          <w:tcPr>
            <w:tcW w:w="1985" w:type="dxa"/>
          </w:tcPr>
          <w:p w:rsidR="004F1325" w:rsidRPr="008A499D" w:rsidRDefault="00332B09" w:rsidP="00332B09">
            <w:pPr>
              <w:pStyle w:val="a9"/>
              <w:spacing w:after="0" w:line="240" w:lineRule="auto"/>
              <w:ind w:left="0"/>
              <w:jc w:val="center"/>
              <w:rPr>
                <w:rFonts w:ascii="Times New Roman" w:hAnsi="Times New Roman"/>
                <w:sz w:val="24"/>
                <w:szCs w:val="24"/>
              </w:rPr>
            </w:pPr>
            <w:r>
              <w:rPr>
                <w:rFonts w:ascii="Times New Roman" w:hAnsi="Times New Roman"/>
                <w:sz w:val="24"/>
                <w:szCs w:val="24"/>
              </w:rPr>
              <w:t>843,0</w:t>
            </w:r>
          </w:p>
        </w:tc>
        <w:tc>
          <w:tcPr>
            <w:tcW w:w="1808" w:type="dxa"/>
          </w:tcPr>
          <w:p w:rsidR="004F1325" w:rsidRPr="00817A2B" w:rsidRDefault="00332B09" w:rsidP="00332B09">
            <w:pPr>
              <w:pStyle w:val="a9"/>
              <w:spacing w:after="0" w:line="240" w:lineRule="auto"/>
              <w:ind w:left="0"/>
              <w:jc w:val="center"/>
              <w:rPr>
                <w:rFonts w:ascii="Times New Roman" w:hAnsi="Times New Roman"/>
                <w:sz w:val="24"/>
                <w:szCs w:val="24"/>
              </w:rPr>
            </w:pPr>
            <w:r>
              <w:rPr>
                <w:rFonts w:ascii="Times New Roman" w:hAnsi="Times New Roman"/>
                <w:sz w:val="24"/>
                <w:szCs w:val="24"/>
              </w:rPr>
              <w:t>843,0</w:t>
            </w:r>
          </w:p>
        </w:tc>
      </w:tr>
      <w:tr w:rsidR="00F70E90" w:rsidTr="00AF65FB">
        <w:trPr>
          <w:trHeight w:val="458"/>
        </w:trPr>
        <w:tc>
          <w:tcPr>
            <w:tcW w:w="702" w:type="dxa"/>
          </w:tcPr>
          <w:p w:rsidR="00F70E90" w:rsidRDefault="00F70E9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3234" w:type="dxa"/>
          </w:tcPr>
          <w:p w:rsidR="00F70E90" w:rsidRDefault="00F65583" w:rsidP="00781687">
            <w:pPr>
              <w:jc w:val="center"/>
            </w:pPr>
            <w:r>
              <w:t>0000</w:t>
            </w:r>
            <w:r w:rsidR="00332B09">
              <w:t>3090000021801244226</w:t>
            </w:r>
          </w:p>
        </w:tc>
        <w:tc>
          <w:tcPr>
            <w:tcW w:w="2018" w:type="dxa"/>
          </w:tcPr>
          <w:p w:rsidR="00F70E90" w:rsidRDefault="00332B09" w:rsidP="00781687">
            <w:pPr>
              <w:jc w:val="center"/>
            </w:pPr>
            <w:r>
              <w:t>80537,88</w:t>
            </w:r>
          </w:p>
        </w:tc>
        <w:tc>
          <w:tcPr>
            <w:tcW w:w="1985" w:type="dxa"/>
          </w:tcPr>
          <w:p w:rsidR="00F70E90" w:rsidRPr="008A499D"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80568,0</w:t>
            </w:r>
          </w:p>
        </w:tc>
        <w:tc>
          <w:tcPr>
            <w:tcW w:w="1808" w:type="dxa"/>
          </w:tcPr>
          <w:p w:rsidR="00F70E90" w:rsidRPr="00817A2B"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80537,88</w:t>
            </w:r>
          </w:p>
        </w:tc>
      </w:tr>
      <w:tr w:rsidR="00F70E90" w:rsidTr="00AF65FB">
        <w:trPr>
          <w:trHeight w:val="458"/>
        </w:trPr>
        <w:tc>
          <w:tcPr>
            <w:tcW w:w="702" w:type="dxa"/>
          </w:tcPr>
          <w:p w:rsidR="00F70E90" w:rsidRDefault="00F70E9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3234" w:type="dxa"/>
          </w:tcPr>
          <w:p w:rsidR="00F70E90" w:rsidRDefault="00F65583" w:rsidP="00781687">
            <w:pPr>
              <w:jc w:val="center"/>
            </w:pPr>
            <w:r>
              <w:t>0000</w:t>
            </w:r>
            <w:r w:rsidR="00332B09">
              <w:t>3090000021801244340</w:t>
            </w:r>
          </w:p>
        </w:tc>
        <w:tc>
          <w:tcPr>
            <w:tcW w:w="2018" w:type="dxa"/>
          </w:tcPr>
          <w:p w:rsidR="00F70E90" w:rsidRDefault="00332B09" w:rsidP="00781687">
            <w:pPr>
              <w:jc w:val="center"/>
            </w:pPr>
            <w:r>
              <w:t>57789,0</w:t>
            </w:r>
          </w:p>
        </w:tc>
        <w:tc>
          <w:tcPr>
            <w:tcW w:w="1985" w:type="dxa"/>
          </w:tcPr>
          <w:p w:rsidR="00F70E90" w:rsidRPr="008A499D" w:rsidRDefault="00332B09" w:rsidP="00332B09">
            <w:pPr>
              <w:pStyle w:val="a9"/>
              <w:spacing w:after="0" w:line="240" w:lineRule="auto"/>
              <w:ind w:left="0"/>
              <w:jc w:val="center"/>
              <w:rPr>
                <w:rFonts w:ascii="Times New Roman" w:hAnsi="Times New Roman"/>
                <w:sz w:val="24"/>
                <w:szCs w:val="24"/>
              </w:rPr>
            </w:pPr>
            <w:r>
              <w:rPr>
                <w:rFonts w:ascii="Times New Roman" w:hAnsi="Times New Roman"/>
                <w:sz w:val="24"/>
                <w:szCs w:val="24"/>
              </w:rPr>
              <w:t>57789,0</w:t>
            </w:r>
          </w:p>
        </w:tc>
        <w:tc>
          <w:tcPr>
            <w:tcW w:w="1808" w:type="dxa"/>
          </w:tcPr>
          <w:p w:rsidR="00F70E90" w:rsidRPr="00817A2B" w:rsidRDefault="00332B09"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57789,0</w:t>
            </w:r>
          </w:p>
        </w:tc>
      </w:tr>
      <w:tr w:rsidR="00F70E90" w:rsidTr="00AF65FB">
        <w:trPr>
          <w:trHeight w:val="458"/>
        </w:trPr>
        <w:tc>
          <w:tcPr>
            <w:tcW w:w="702" w:type="dxa"/>
          </w:tcPr>
          <w:p w:rsidR="00F70E90" w:rsidRDefault="00F70E9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3234" w:type="dxa"/>
          </w:tcPr>
          <w:p w:rsidR="00F70E90" w:rsidRDefault="00A20C61" w:rsidP="00781687">
            <w:pPr>
              <w:jc w:val="center"/>
            </w:pPr>
            <w:r>
              <w:t>0</w:t>
            </w:r>
            <w:r w:rsidR="00F65583">
              <w:t>000409</w:t>
            </w:r>
            <w:r>
              <w:t>0000031521243225</w:t>
            </w:r>
          </w:p>
        </w:tc>
        <w:tc>
          <w:tcPr>
            <w:tcW w:w="2018" w:type="dxa"/>
          </w:tcPr>
          <w:p w:rsidR="00F70E90" w:rsidRDefault="00A20C61" w:rsidP="00F65583">
            <w:pPr>
              <w:jc w:val="center"/>
            </w:pPr>
            <w:r>
              <w:t>1424484,13</w:t>
            </w:r>
          </w:p>
        </w:tc>
        <w:tc>
          <w:tcPr>
            <w:tcW w:w="1985" w:type="dxa"/>
          </w:tcPr>
          <w:p w:rsidR="00F70E90" w:rsidRPr="008A499D" w:rsidRDefault="00A20C61" w:rsidP="00A20C61">
            <w:pPr>
              <w:pStyle w:val="a9"/>
              <w:spacing w:after="0" w:line="240" w:lineRule="auto"/>
              <w:ind w:left="0"/>
              <w:jc w:val="center"/>
              <w:rPr>
                <w:rFonts w:ascii="Times New Roman" w:hAnsi="Times New Roman"/>
                <w:sz w:val="24"/>
                <w:szCs w:val="24"/>
              </w:rPr>
            </w:pPr>
            <w:r>
              <w:rPr>
                <w:rFonts w:ascii="Times New Roman" w:hAnsi="Times New Roman"/>
                <w:sz w:val="24"/>
                <w:szCs w:val="24"/>
              </w:rPr>
              <w:t>1424500,0</w:t>
            </w:r>
          </w:p>
        </w:tc>
        <w:tc>
          <w:tcPr>
            <w:tcW w:w="1808" w:type="dxa"/>
          </w:tcPr>
          <w:p w:rsidR="00F70E90" w:rsidRPr="00817A2B"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1424484,13</w:t>
            </w:r>
          </w:p>
        </w:tc>
      </w:tr>
      <w:tr w:rsidR="00F70E90" w:rsidTr="00AF65FB">
        <w:trPr>
          <w:trHeight w:val="458"/>
        </w:trPr>
        <w:tc>
          <w:tcPr>
            <w:tcW w:w="702" w:type="dxa"/>
          </w:tcPr>
          <w:p w:rsidR="00F70E90" w:rsidRDefault="00F70E9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lastRenderedPageBreak/>
              <w:t>27</w:t>
            </w:r>
          </w:p>
        </w:tc>
        <w:tc>
          <w:tcPr>
            <w:tcW w:w="3234" w:type="dxa"/>
          </w:tcPr>
          <w:p w:rsidR="00F70E90" w:rsidRDefault="00BB5132" w:rsidP="00781687">
            <w:pPr>
              <w:jc w:val="center"/>
            </w:pPr>
            <w:r>
              <w:t>0000409</w:t>
            </w:r>
            <w:r w:rsidR="00A20C61">
              <w:t>0000031521244225</w:t>
            </w:r>
          </w:p>
        </w:tc>
        <w:tc>
          <w:tcPr>
            <w:tcW w:w="2018" w:type="dxa"/>
          </w:tcPr>
          <w:p w:rsidR="00F70E90" w:rsidRDefault="00A20C61" w:rsidP="00781687">
            <w:pPr>
              <w:jc w:val="center"/>
            </w:pPr>
            <w:r>
              <w:t>1203668,55</w:t>
            </w:r>
          </w:p>
        </w:tc>
        <w:tc>
          <w:tcPr>
            <w:tcW w:w="1985" w:type="dxa"/>
          </w:tcPr>
          <w:p w:rsidR="00F70E90" w:rsidRPr="008A499D"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1577500,0</w:t>
            </w:r>
          </w:p>
        </w:tc>
        <w:tc>
          <w:tcPr>
            <w:tcW w:w="1808" w:type="dxa"/>
          </w:tcPr>
          <w:p w:rsidR="00F70E90" w:rsidRPr="00817A2B"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1203668,55</w:t>
            </w:r>
          </w:p>
        </w:tc>
      </w:tr>
      <w:tr w:rsidR="00F70E90" w:rsidTr="00AF65FB">
        <w:trPr>
          <w:trHeight w:val="458"/>
        </w:trPr>
        <w:tc>
          <w:tcPr>
            <w:tcW w:w="702" w:type="dxa"/>
          </w:tcPr>
          <w:p w:rsidR="00F70E90" w:rsidRDefault="00F70E90"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3234" w:type="dxa"/>
          </w:tcPr>
          <w:p w:rsidR="00F70E90" w:rsidRDefault="00BB5132" w:rsidP="00781687">
            <w:pPr>
              <w:jc w:val="center"/>
            </w:pPr>
            <w:r>
              <w:t>0000409</w:t>
            </w:r>
            <w:r w:rsidR="00A20C61">
              <w:t>0000031521244226</w:t>
            </w:r>
          </w:p>
        </w:tc>
        <w:tc>
          <w:tcPr>
            <w:tcW w:w="2018" w:type="dxa"/>
          </w:tcPr>
          <w:p w:rsidR="00F70E90" w:rsidRDefault="00A20C61" w:rsidP="00781687">
            <w:pPr>
              <w:jc w:val="center"/>
            </w:pPr>
            <w:r>
              <w:t>1718850,01</w:t>
            </w:r>
          </w:p>
        </w:tc>
        <w:tc>
          <w:tcPr>
            <w:tcW w:w="1985" w:type="dxa"/>
          </w:tcPr>
          <w:p w:rsidR="00F70E90" w:rsidRPr="008A499D"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180000,00</w:t>
            </w:r>
          </w:p>
        </w:tc>
        <w:tc>
          <w:tcPr>
            <w:tcW w:w="1808" w:type="dxa"/>
          </w:tcPr>
          <w:p w:rsidR="00F70E90" w:rsidRPr="00817A2B"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1718850,01</w:t>
            </w:r>
          </w:p>
        </w:tc>
      </w:tr>
      <w:tr w:rsidR="00514426" w:rsidTr="00AF65FB">
        <w:trPr>
          <w:trHeight w:val="458"/>
        </w:trPr>
        <w:tc>
          <w:tcPr>
            <w:tcW w:w="702" w:type="dxa"/>
          </w:tcPr>
          <w:p w:rsidR="00514426"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3234" w:type="dxa"/>
          </w:tcPr>
          <w:p w:rsidR="00514426" w:rsidRPr="0096587A" w:rsidRDefault="00A20C61" w:rsidP="000E2BB2">
            <w:r>
              <w:t xml:space="preserve">  00004090000031521244310</w:t>
            </w:r>
          </w:p>
        </w:tc>
        <w:tc>
          <w:tcPr>
            <w:tcW w:w="2018" w:type="dxa"/>
          </w:tcPr>
          <w:p w:rsidR="00514426" w:rsidRPr="0096587A" w:rsidRDefault="00A20C61" w:rsidP="0096587A">
            <w:pPr>
              <w:jc w:val="center"/>
            </w:pPr>
            <w:r>
              <w:t>784727,16</w:t>
            </w:r>
          </w:p>
        </w:tc>
        <w:tc>
          <w:tcPr>
            <w:tcW w:w="1985" w:type="dxa"/>
          </w:tcPr>
          <w:p w:rsidR="00514426" w:rsidRPr="0096587A"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800000,0</w:t>
            </w:r>
          </w:p>
        </w:tc>
        <w:tc>
          <w:tcPr>
            <w:tcW w:w="1808" w:type="dxa"/>
          </w:tcPr>
          <w:p w:rsidR="00514426" w:rsidRPr="0096587A" w:rsidRDefault="00A20C61" w:rsidP="00A20C61">
            <w:pPr>
              <w:pStyle w:val="a9"/>
              <w:spacing w:after="0" w:line="240" w:lineRule="auto"/>
              <w:ind w:left="0"/>
              <w:jc w:val="center"/>
              <w:rPr>
                <w:rFonts w:ascii="Times New Roman" w:hAnsi="Times New Roman"/>
                <w:sz w:val="24"/>
                <w:szCs w:val="24"/>
              </w:rPr>
            </w:pPr>
            <w:r>
              <w:rPr>
                <w:rFonts w:ascii="Times New Roman" w:hAnsi="Times New Roman"/>
                <w:sz w:val="24"/>
                <w:szCs w:val="24"/>
              </w:rPr>
              <w:t>784727,16</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3234" w:type="dxa"/>
          </w:tcPr>
          <w:p w:rsidR="0096587A" w:rsidRDefault="00A20C61" w:rsidP="000E2BB2">
            <w:r>
              <w:t xml:space="preserve">  00004090000031521244340</w:t>
            </w:r>
          </w:p>
        </w:tc>
        <w:tc>
          <w:tcPr>
            <w:tcW w:w="2018" w:type="dxa"/>
          </w:tcPr>
          <w:p w:rsidR="0096587A" w:rsidRPr="0096587A" w:rsidRDefault="00A20C61" w:rsidP="0096587A">
            <w:pPr>
              <w:jc w:val="center"/>
            </w:pPr>
            <w:r>
              <w:t>8000,0</w:t>
            </w:r>
          </w:p>
        </w:tc>
        <w:tc>
          <w:tcPr>
            <w:tcW w:w="1985" w:type="dxa"/>
          </w:tcPr>
          <w:p w:rsidR="0096587A"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8000,0</w:t>
            </w:r>
          </w:p>
        </w:tc>
        <w:tc>
          <w:tcPr>
            <w:tcW w:w="1808" w:type="dxa"/>
          </w:tcPr>
          <w:p w:rsidR="0096587A"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8000,0</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3234" w:type="dxa"/>
          </w:tcPr>
          <w:p w:rsidR="0096587A" w:rsidRDefault="00A20C61" w:rsidP="000E2BB2">
            <w:r>
              <w:t xml:space="preserve">  00004120000034003244226</w:t>
            </w:r>
          </w:p>
        </w:tc>
        <w:tc>
          <w:tcPr>
            <w:tcW w:w="2018" w:type="dxa"/>
          </w:tcPr>
          <w:p w:rsidR="0096587A" w:rsidRDefault="00A20C61" w:rsidP="00A20C61">
            <w:pPr>
              <w:jc w:val="center"/>
            </w:pPr>
            <w:r>
              <w:t>197800,0</w:t>
            </w:r>
          </w:p>
        </w:tc>
        <w:tc>
          <w:tcPr>
            <w:tcW w:w="1985" w:type="dxa"/>
          </w:tcPr>
          <w:p w:rsidR="0096587A" w:rsidRDefault="00A20C61" w:rsidP="00A20C61">
            <w:pPr>
              <w:pStyle w:val="a9"/>
              <w:spacing w:after="0" w:line="240" w:lineRule="auto"/>
              <w:ind w:left="0"/>
              <w:jc w:val="center"/>
              <w:rPr>
                <w:rFonts w:ascii="Times New Roman" w:hAnsi="Times New Roman"/>
                <w:sz w:val="24"/>
                <w:szCs w:val="24"/>
              </w:rPr>
            </w:pPr>
            <w:r>
              <w:rPr>
                <w:rFonts w:ascii="Times New Roman" w:hAnsi="Times New Roman"/>
                <w:sz w:val="24"/>
                <w:szCs w:val="24"/>
              </w:rPr>
              <w:t>198000,0</w:t>
            </w:r>
          </w:p>
        </w:tc>
        <w:tc>
          <w:tcPr>
            <w:tcW w:w="1808" w:type="dxa"/>
          </w:tcPr>
          <w:p w:rsidR="0096587A" w:rsidRDefault="00A20C61"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197800,0</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3234" w:type="dxa"/>
          </w:tcPr>
          <w:p w:rsidR="0096587A" w:rsidRDefault="00082737" w:rsidP="000E2BB2">
            <w:r>
              <w:t xml:space="preserve">  00005010000035003244226</w:t>
            </w:r>
          </w:p>
        </w:tc>
        <w:tc>
          <w:tcPr>
            <w:tcW w:w="2018" w:type="dxa"/>
          </w:tcPr>
          <w:p w:rsidR="0096587A" w:rsidRDefault="00EE19C8" w:rsidP="0096587A">
            <w:pPr>
              <w:jc w:val="center"/>
            </w:pPr>
            <w:r>
              <w:t>45000,0</w:t>
            </w:r>
          </w:p>
        </w:tc>
        <w:tc>
          <w:tcPr>
            <w:tcW w:w="1985"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45000,0</w:t>
            </w:r>
          </w:p>
        </w:tc>
        <w:tc>
          <w:tcPr>
            <w:tcW w:w="1808"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45000,0</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3234" w:type="dxa"/>
          </w:tcPr>
          <w:p w:rsidR="0096587A" w:rsidRDefault="00EE19C8" w:rsidP="000E2BB2">
            <w:r>
              <w:t xml:space="preserve">  00005010000035003244340</w:t>
            </w:r>
          </w:p>
        </w:tc>
        <w:tc>
          <w:tcPr>
            <w:tcW w:w="2018" w:type="dxa"/>
          </w:tcPr>
          <w:p w:rsidR="0096587A" w:rsidRDefault="00EE19C8" w:rsidP="0096587A">
            <w:pPr>
              <w:jc w:val="center"/>
            </w:pPr>
            <w:r>
              <w:t>4948,0</w:t>
            </w:r>
          </w:p>
        </w:tc>
        <w:tc>
          <w:tcPr>
            <w:tcW w:w="1985"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5000,0</w:t>
            </w:r>
          </w:p>
        </w:tc>
        <w:tc>
          <w:tcPr>
            <w:tcW w:w="1808"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4948,0</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3234" w:type="dxa"/>
          </w:tcPr>
          <w:p w:rsidR="0096587A" w:rsidRDefault="00EE19C8" w:rsidP="000E2BB2">
            <w:r>
              <w:t xml:space="preserve">  00005020000035105243225</w:t>
            </w:r>
          </w:p>
        </w:tc>
        <w:tc>
          <w:tcPr>
            <w:tcW w:w="2018" w:type="dxa"/>
          </w:tcPr>
          <w:p w:rsidR="0096587A" w:rsidRDefault="00EE19C8" w:rsidP="0096587A">
            <w:pPr>
              <w:jc w:val="center"/>
            </w:pPr>
            <w:r>
              <w:t>1148874,0</w:t>
            </w:r>
          </w:p>
        </w:tc>
        <w:tc>
          <w:tcPr>
            <w:tcW w:w="1985" w:type="dxa"/>
          </w:tcPr>
          <w:p w:rsidR="0096587A" w:rsidRDefault="00EE19C8" w:rsidP="00EE19C8">
            <w:pPr>
              <w:pStyle w:val="a9"/>
              <w:spacing w:after="0" w:line="240" w:lineRule="auto"/>
              <w:ind w:left="0"/>
              <w:jc w:val="center"/>
              <w:rPr>
                <w:rFonts w:ascii="Times New Roman" w:hAnsi="Times New Roman"/>
                <w:sz w:val="24"/>
                <w:szCs w:val="24"/>
              </w:rPr>
            </w:pPr>
            <w:r>
              <w:rPr>
                <w:rFonts w:ascii="Times New Roman" w:hAnsi="Times New Roman"/>
                <w:sz w:val="24"/>
                <w:szCs w:val="24"/>
              </w:rPr>
              <w:t>1148874,0</w:t>
            </w:r>
          </w:p>
        </w:tc>
        <w:tc>
          <w:tcPr>
            <w:tcW w:w="1808" w:type="dxa"/>
          </w:tcPr>
          <w:p w:rsidR="0096587A" w:rsidRDefault="00EE19C8" w:rsidP="00EE19C8">
            <w:pPr>
              <w:pStyle w:val="a9"/>
              <w:spacing w:after="0" w:line="240" w:lineRule="auto"/>
              <w:ind w:left="0"/>
              <w:jc w:val="center"/>
              <w:rPr>
                <w:rFonts w:ascii="Times New Roman" w:hAnsi="Times New Roman"/>
                <w:sz w:val="24"/>
                <w:szCs w:val="24"/>
              </w:rPr>
            </w:pPr>
            <w:r>
              <w:rPr>
                <w:rFonts w:ascii="Times New Roman" w:hAnsi="Times New Roman"/>
                <w:sz w:val="24"/>
                <w:szCs w:val="24"/>
              </w:rPr>
              <w:t>1148874,0</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3234" w:type="dxa"/>
          </w:tcPr>
          <w:p w:rsidR="0096587A" w:rsidRDefault="00EE19C8" w:rsidP="000E2BB2">
            <w:r>
              <w:t xml:space="preserve">  00005020000035105244310</w:t>
            </w:r>
          </w:p>
        </w:tc>
        <w:tc>
          <w:tcPr>
            <w:tcW w:w="2018" w:type="dxa"/>
          </w:tcPr>
          <w:p w:rsidR="0096587A" w:rsidRDefault="00EE19C8" w:rsidP="0096587A">
            <w:pPr>
              <w:jc w:val="center"/>
            </w:pPr>
            <w:r>
              <w:t>106661,3</w:t>
            </w:r>
          </w:p>
        </w:tc>
        <w:tc>
          <w:tcPr>
            <w:tcW w:w="1985" w:type="dxa"/>
          </w:tcPr>
          <w:p w:rsidR="0096587A" w:rsidRDefault="00EE19C8" w:rsidP="00EE19C8">
            <w:pPr>
              <w:pStyle w:val="a9"/>
              <w:spacing w:after="0" w:line="240" w:lineRule="auto"/>
              <w:ind w:left="0"/>
              <w:jc w:val="center"/>
              <w:rPr>
                <w:rFonts w:ascii="Times New Roman" w:hAnsi="Times New Roman"/>
                <w:sz w:val="24"/>
                <w:szCs w:val="24"/>
              </w:rPr>
            </w:pPr>
            <w:r>
              <w:rPr>
                <w:rFonts w:ascii="Times New Roman" w:hAnsi="Times New Roman"/>
                <w:sz w:val="24"/>
                <w:szCs w:val="24"/>
              </w:rPr>
              <w:t>106966,38</w:t>
            </w:r>
          </w:p>
        </w:tc>
        <w:tc>
          <w:tcPr>
            <w:tcW w:w="1808"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106661,3</w:t>
            </w:r>
          </w:p>
        </w:tc>
      </w:tr>
      <w:tr w:rsidR="0096587A" w:rsidTr="00AF65FB">
        <w:trPr>
          <w:trHeight w:val="458"/>
        </w:trPr>
        <w:tc>
          <w:tcPr>
            <w:tcW w:w="702" w:type="dxa"/>
          </w:tcPr>
          <w:p w:rsidR="0096587A" w:rsidRDefault="0096587A"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3234" w:type="dxa"/>
          </w:tcPr>
          <w:p w:rsidR="0096587A" w:rsidRDefault="00EE19C8" w:rsidP="000E2BB2">
            <w:r>
              <w:t xml:space="preserve">  00005020000074905244310</w:t>
            </w:r>
          </w:p>
        </w:tc>
        <w:tc>
          <w:tcPr>
            <w:tcW w:w="2018" w:type="dxa"/>
          </w:tcPr>
          <w:p w:rsidR="0096587A" w:rsidRDefault="00EE19C8" w:rsidP="00EE19C8">
            <w:pPr>
              <w:jc w:val="center"/>
            </w:pPr>
            <w:r>
              <w:t>1100000,0</w:t>
            </w:r>
          </w:p>
        </w:tc>
        <w:tc>
          <w:tcPr>
            <w:tcW w:w="1985" w:type="dxa"/>
          </w:tcPr>
          <w:p w:rsidR="0096587A"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1100000,0</w:t>
            </w:r>
          </w:p>
        </w:tc>
        <w:tc>
          <w:tcPr>
            <w:tcW w:w="1808" w:type="dxa"/>
          </w:tcPr>
          <w:p w:rsidR="0096587A" w:rsidRDefault="00EE19C8" w:rsidP="00EE19C8">
            <w:pPr>
              <w:pStyle w:val="a9"/>
              <w:spacing w:after="0" w:line="240" w:lineRule="auto"/>
              <w:ind w:left="0"/>
              <w:jc w:val="center"/>
              <w:rPr>
                <w:rFonts w:ascii="Times New Roman" w:hAnsi="Times New Roman"/>
                <w:sz w:val="24"/>
                <w:szCs w:val="24"/>
              </w:rPr>
            </w:pPr>
            <w:r>
              <w:rPr>
                <w:rFonts w:ascii="Times New Roman" w:hAnsi="Times New Roman"/>
                <w:sz w:val="24"/>
                <w:szCs w:val="24"/>
              </w:rPr>
              <w:t>1100000,0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37</w:t>
            </w:r>
          </w:p>
        </w:tc>
        <w:tc>
          <w:tcPr>
            <w:tcW w:w="3234" w:type="dxa"/>
          </w:tcPr>
          <w:p w:rsidR="005A4F0C" w:rsidRDefault="00EE19C8" w:rsidP="000E2BB2">
            <w:r>
              <w:t xml:space="preserve">  00005030000060050244225</w:t>
            </w:r>
          </w:p>
        </w:tc>
        <w:tc>
          <w:tcPr>
            <w:tcW w:w="2018" w:type="dxa"/>
          </w:tcPr>
          <w:p w:rsidR="005A4F0C" w:rsidRDefault="00EE19C8" w:rsidP="0096587A">
            <w:pPr>
              <w:jc w:val="center"/>
            </w:pPr>
            <w:r>
              <w:t>358780,24</w:t>
            </w:r>
          </w:p>
        </w:tc>
        <w:tc>
          <w:tcPr>
            <w:tcW w:w="1985"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358800,0</w:t>
            </w:r>
          </w:p>
        </w:tc>
        <w:tc>
          <w:tcPr>
            <w:tcW w:w="1808"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358780,24</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3234" w:type="dxa"/>
          </w:tcPr>
          <w:p w:rsidR="005A4F0C" w:rsidRDefault="00EE19C8" w:rsidP="000E2BB2">
            <w:r>
              <w:t xml:space="preserve">  0000503000060050244226</w:t>
            </w:r>
          </w:p>
        </w:tc>
        <w:tc>
          <w:tcPr>
            <w:tcW w:w="2018" w:type="dxa"/>
          </w:tcPr>
          <w:p w:rsidR="005A4F0C" w:rsidRDefault="00EE19C8" w:rsidP="0096587A">
            <w:pPr>
              <w:jc w:val="center"/>
            </w:pPr>
            <w:r>
              <w:t>123774,44</w:t>
            </w:r>
          </w:p>
        </w:tc>
        <w:tc>
          <w:tcPr>
            <w:tcW w:w="1985" w:type="dxa"/>
          </w:tcPr>
          <w:p w:rsidR="005A4F0C" w:rsidRDefault="00EE19C8" w:rsidP="00EE19C8">
            <w:pPr>
              <w:pStyle w:val="a9"/>
              <w:spacing w:after="0" w:line="240" w:lineRule="auto"/>
              <w:ind w:left="0"/>
              <w:jc w:val="center"/>
              <w:rPr>
                <w:rFonts w:ascii="Times New Roman" w:hAnsi="Times New Roman"/>
                <w:sz w:val="24"/>
                <w:szCs w:val="24"/>
              </w:rPr>
            </w:pPr>
            <w:r>
              <w:rPr>
                <w:rFonts w:ascii="Times New Roman" w:hAnsi="Times New Roman"/>
                <w:sz w:val="24"/>
                <w:szCs w:val="24"/>
              </w:rPr>
              <w:t>123800,0</w:t>
            </w:r>
          </w:p>
        </w:tc>
        <w:tc>
          <w:tcPr>
            <w:tcW w:w="1808"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123774,44</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39</w:t>
            </w:r>
          </w:p>
        </w:tc>
        <w:tc>
          <w:tcPr>
            <w:tcW w:w="3234" w:type="dxa"/>
          </w:tcPr>
          <w:p w:rsidR="005A4F0C" w:rsidRDefault="00EE19C8" w:rsidP="000E2BB2">
            <w:r>
              <w:t xml:space="preserve">  00005030000060050244310</w:t>
            </w:r>
          </w:p>
        </w:tc>
        <w:tc>
          <w:tcPr>
            <w:tcW w:w="2018" w:type="dxa"/>
          </w:tcPr>
          <w:p w:rsidR="005A4F0C" w:rsidRDefault="00EE19C8" w:rsidP="0096587A">
            <w:pPr>
              <w:jc w:val="center"/>
            </w:pPr>
            <w:r>
              <w:t>35237,0</w:t>
            </w:r>
          </w:p>
        </w:tc>
        <w:tc>
          <w:tcPr>
            <w:tcW w:w="1985"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35300,0</w:t>
            </w:r>
          </w:p>
        </w:tc>
        <w:tc>
          <w:tcPr>
            <w:tcW w:w="1808"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35237,0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3234" w:type="dxa"/>
          </w:tcPr>
          <w:p w:rsidR="005A4F0C" w:rsidRDefault="00EE19C8" w:rsidP="000E2BB2">
            <w:r>
              <w:t xml:space="preserve">  00005030000060050244340</w:t>
            </w:r>
          </w:p>
        </w:tc>
        <w:tc>
          <w:tcPr>
            <w:tcW w:w="2018" w:type="dxa"/>
          </w:tcPr>
          <w:p w:rsidR="005A4F0C" w:rsidRDefault="00EE19C8" w:rsidP="0096587A">
            <w:pPr>
              <w:jc w:val="center"/>
            </w:pPr>
            <w:r>
              <w:t>24016,0</w:t>
            </w:r>
          </w:p>
        </w:tc>
        <w:tc>
          <w:tcPr>
            <w:tcW w:w="1985"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24100,0</w:t>
            </w:r>
          </w:p>
        </w:tc>
        <w:tc>
          <w:tcPr>
            <w:tcW w:w="1808" w:type="dxa"/>
          </w:tcPr>
          <w:p w:rsidR="005A4F0C" w:rsidRDefault="00EE19C8"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24016,0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3234" w:type="dxa"/>
          </w:tcPr>
          <w:p w:rsidR="005A4F0C" w:rsidRDefault="00106E44" w:rsidP="000E2BB2">
            <w:r>
              <w:t xml:space="preserve">  00011010000051297244290</w:t>
            </w:r>
          </w:p>
        </w:tc>
        <w:tc>
          <w:tcPr>
            <w:tcW w:w="2018" w:type="dxa"/>
          </w:tcPr>
          <w:p w:rsidR="005A4F0C" w:rsidRDefault="00106E44" w:rsidP="0096587A">
            <w:pPr>
              <w:jc w:val="center"/>
            </w:pPr>
            <w:r>
              <w:t>8650,0</w:t>
            </w:r>
          </w:p>
        </w:tc>
        <w:tc>
          <w:tcPr>
            <w:tcW w:w="1985" w:type="dxa"/>
          </w:tcPr>
          <w:p w:rsidR="005A4F0C" w:rsidRDefault="00106E44" w:rsidP="00106E44">
            <w:pPr>
              <w:pStyle w:val="a9"/>
              <w:spacing w:after="0" w:line="240" w:lineRule="auto"/>
              <w:ind w:left="0"/>
              <w:jc w:val="center"/>
              <w:rPr>
                <w:rFonts w:ascii="Times New Roman" w:hAnsi="Times New Roman"/>
                <w:sz w:val="24"/>
                <w:szCs w:val="24"/>
              </w:rPr>
            </w:pPr>
            <w:r>
              <w:rPr>
                <w:rFonts w:ascii="Times New Roman" w:hAnsi="Times New Roman"/>
                <w:sz w:val="24"/>
                <w:szCs w:val="24"/>
              </w:rPr>
              <w:t>8650,0</w:t>
            </w:r>
          </w:p>
        </w:tc>
        <w:tc>
          <w:tcPr>
            <w:tcW w:w="1808" w:type="dxa"/>
          </w:tcPr>
          <w:p w:rsidR="005A4F0C" w:rsidRDefault="00106E4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8650,0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42</w:t>
            </w:r>
          </w:p>
        </w:tc>
        <w:tc>
          <w:tcPr>
            <w:tcW w:w="3234" w:type="dxa"/>
          </w:tcPr>
          <w:p w:rsidR="005A4F0C" w:rsidRDefault="00106E44" w:rsidP="000E2BB2">
            <w:r>
              <w:t xml:space="preserve">  00011010000051297244310</w:t>
            </w:r>
          </w:p>
        </w:tc>
        <w:tc>
          <w:tcPr>
            <w:tcW w:w="2018" w:type="dxa"/>
          </w:tcPr>
          <w:p w:rsidR="005A4F0C" w:rsidRDefault="00106E44" w:rsidP="0096587A">
            <w:pPr>
              <w:jc w:val="center"/>
            </w:pPr>
            <w:r>
              <w:t>49000,0</w:t>
            </w:r>
          </w:p>
        </w:tc>
        <w:tc>
          <w:tcPr>
            <w:tcW w:w="1985" w:type="dxa"/>
          </w:tcPr>
          <w:p w:rsidR="005A4F0C" w:rsidRDefault="00106E44" w:rsidP="00106E44">
            <w:pPr>
              <w:pStyle w:val="a9"/>
              <w:spacing w:after="0" w:line="240" w:lineRule="auto"/>
              <w:ind w:left="0"/>
              <w:jc w:val="center"/>
              <w:rPr>
                <w:rFonts w:ascii="Times New Roman" w:hAnsi="Times New Roman"/>
                <w:sz w:val="24"/>
                <w:szCs w:val="24"/>
              </w:rPr>
            </w:pPr>
            <w:r>
              <w:rPr>
                <w:rFonts w:ascii="Times New Roman" w:hAnsi="Times New Roman"/>
                <w:sz w:val="24"/>
                <w:szCs w:val="24"/>
              </w:rPr>
              <w:t>49000,0</w:t>
            </w:r>
          </w:p>
        </w:tc>
        <w:tc>
          <w:tcPr>
            <w:tcW w:w="1808" w:type="dxa"/>
          </w:tcPr>
          <w:p w:rsidR="005A4F0C" w:rsidRDefault="00106E4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49000,0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43</w:t>
            </w:r>
          </w:p>
        </w:tc>
        <w:tc>
          <w:tcPr>
            <w:tcW w:w="3234" w:type="dxa"/>
          </w:tcPr>
          <w:p w:rsidR="005A4F0C" w:rsidRDefault="00106E44" w:rsidP="000E2BB2">
            <w:r>
              <w:t xml:space="preserve"> 00011010000051297244340</w:t>
            </w:r>
          </w:p>
        </w:tc>
        <w:tc>
          <w:tcPr>
            <w:tcW w:w="2018" w:type="dxa"/>
          </w:tcPr>
          <w:p w:rsidR="005A4F0C" w:rsidRDefault="00106E44" w:rsidP="0096587A">
            <w:pPr>
              <w:jc w:val="center"/>
            </w:pPr>
            <w:r>
              <w:t>6750,0</w:t>
            </w:r>
          </w:p>
        </w:tc>
        <w:tc>
          <w:tcPr>
            <w:tcW w:w="1985" w:type="dxa"/>
          </w:tcPr>
          <w:p w:rsidR="005A4F0C" w:rsidRDefault="00106E44" w:rsidP="00106E44">
            <w:pPr>
              <w:pStyle w:val="a9"/>
              <w:spacing w:after="0" w:line="240" w:lineRule="auto"/>
              <w:ind w:left="0"/>
              <w:jc w:val="center"/>
              <w:rPr>
                <w:rFonts w:ascii="Times New Roman" w:hAnsi="Times New Roman"/>
                <w:sz w:val="24"/>
                <w:szCs w:val="24"/>
              </w:rPr>
            </w:pPr>
            <w:r>
              <w:rPr>
                <w:rFonts w:ascii="Times New Roman" w:hAnsi="Times New Roman"/>
                <w:sz w:val="24"/>
                <w:szCs w:val="24"/>
              </w:rPr>
              <w:t>6750,0</w:t>
            </w:r>
          </w:p>
        </w:tc>
        <w:tc>
          <w:tcPr>
            <w:tcW w:w="1808" w:type="dxa"/>
          </w:tcPr>
          <w:p w:rsidR="005A4F0C" w:rsidRDefault="00106E44" w:rsidP="00781687">
            <w:pPr>
              <w:pStyle w:val="a9"/>
              <w:spacing w:after="0" w:line="240" w:lineRule="auto"/>
              <w:ind w:left="0"/>
              <w:jc w:val="center"/>
              <w:rPr>
                <w:rFonts w:ascii="Times New Roman" w:hAnsi="Times New Roman"/>
                <w:sz w:val="24"/>
                <w:szCs w:val="24"/>
              </w:rPr>
            </w:pPr>
            <w:r>
              <w:rPr>
                <w:rFonts w:ascii="Times New Roman" w:hAnsi="Times New Roman"/>
                <w:sz w:val="24"/>
                <w:szCs w:val="24"/>
              </w:rPr>
              <w:t>6750,0</w:t>
            </w:r>
          </w:p>
        </w:tc>
      </w:tr>
      <w:tr w:rsidR="005A4F0C" w:rsidTr="00AF65FB">
        <w:trPr>
          <w:trHeight w:val="458"/>
        </w:trPr>
        <w:tc>
          <w:tcPr>
            <w:tcW w:w="702" w:type="dxa"/>
          </w:tcPr>
          <w:p w:rsidR="005A4F0C" w:rsidRDefault="005A4F0C" w:rsidP="00781687">
            <w:pPr>
              <w:pStyle w:val="a9"/>
              <w:spacing w:after="0" w:line="240" w:lineRule="auto"/>
              <w:ind w:left="0"/>
              <w:jc w:val="center"/>
              <w:rPr>
                <w:rFonts w:ascii="Times New Roman" w:hAnsi="Times New Roman"/>
                <w:sz w:val="24"/>
                <w:szCs w:val="24"/>
              </w:rPr>
            </w:pPr>
          </w:p>
        </w:tc>
        <w:tc>
          <w:tcPr>
            <w:tcW w:w="3234" w:type="dxa"/>
          </w:tcPr>
          <w:p w:rsidR="005A4F0C" w:rsidRPr="00056660" w:rsidRDefault="005A4F0C" w:rsidP="005A4F0C">
            <w:pPr>
              <w:jc w:val="center"/>
              <w:rPr>
                <w:b/>
              </w:rPr>
            </w:pPr>
            <w:r w:rsidRPr="00056660">
              <w:rPr>
                <w:b/>
              </w:rPr>
              <w:t>Всего</w:t>
            </w:r>
          </w:p>
        </w:tc>
        <w:tc>
          <w:tcPr>
            <w:tcW w:w="2018" w:type="dxa"/>
          </w:tcPr>
          <w:p w:rsidR="005A4F0C" w:rsidRPr="00056660" w:rsidRDefault="006B4AD0" w:rsidP="0096587A">
            <w:pPr>
              <w:jc w:val="center"/>
              <w:rPr>
                <w:b/>
              </w:rPr>
            </w:pPr>
            <w:r>
              <w:rPr>
                <w:b/>
              </w:rPr>
              <w:t>11083363,51</w:t>
            </w:r>
          </w:p>
        </w:tc>
        <w:tc>
          <w:tcPr>
            <w:tcW w:w="1985" w:type="dxa"/>
          </w:tcPr>
          <w:p w:rsidR="006B4AD0" w:rsidRPr="00056660" w:rsidRDefault="006B4AD0" w:rsidP="006B4AD0">
            <w:pPr>
              <w:pStyle w:val="a9"/>
              <w:spacing w:after="0" w:line="240" w:lineRule="auto"/>
              <w:ind w:left="0"/>
              <w:jc w:val="center"/>
              <w:rPr>
                <w:rFonts w:ascii="Times New Roman" w:hAnsi="Times New Roman"/>
                <w:b/>
                <w:sz w:val="24"/>
                <w:szCs w:val="24"/>
              </w:rPr>
            </w:pPr>
            <w:r>
              <w:rPr>
                <w:rFonts w:ascii="Times New Roman" w:hAnsi="Times New Roman"/>
                <w:b/>
                <w:sz w:val="24"/>
                <w:szCs w:val="24"/>
              </w:rPr>
              <w:t>11819185,4</w:t>
            </w:r>
          </w:p>
        </w:tc>
        <w:tc>
          <w:tcPr>
            <w:tcW w:w="1808" w:type="dxa"/>
          </w:tcPr>
          <w:p w:rsidR="005A4F0C" w:rsidRPr="00056660" w:rsidRDefault="006B4AD0" w:rsidP="00781687">
            <w:pPr>
              <w:pStyle w:val="a9"/>
              <w:spacing w:after="0" w:line="240" w:lineRule="auto"/>
              <w:ind w:left="0"/>
              <w:jc w:val="center"/>
              <w:rPr>
                <w:rFonts w:ascii="Times New Roman" w:hAnsi="Times New Roman"/>
                <w:b/>
                <w:sz w:val="24"/>
                <w:szCs w:val="24"/>
              </w:rPr>
            </w:pPr>
            <w:r>
              <w:rPr>
                <w:rFonts w:ascii="Times New Roman" w:hAnsi="Times New Roman"/>
                <w:b/>
                <w:sz w:val="24"/>
                <w:szCs w:val="24"/>
              </w:rPr>
              <w:t>11083363,51</w:t>
            </w:r>
          </w:p>
        </w:tc>
      </w:tr>
    </w:tbl>
    <w:p w:rsidR="0046172F" w:rsidRPr="002348E4" w:rsidRDefault="0046172F" w:rsidP="002D578A">
      <w:pPr>
        <w:jc w:val="both"/>
      </w:pPr>
    </w:p>
    <w:p w:rsidR="00FD0FC6" w:rsidRDefault="004B79AE" w:rsidP="00DA3ABC">
      <w:pPr>
        <w:ind w:firstLine="708"/>
        <w:jc w:val="both"/>
      </w:pPr>
      <w:r>
        <w:t>По представленной</w:t>
      </w:r>
      <w:r w:rsidRPr="00BD141B">
        <w:t xml:space="preserve"> </w:t>
      </w:r>
      <w:r>
        <w:t xml:space="preserve">администрацией информации за 2016 год  </w:t>
      </w:r>
      <w:r w:rsidRPr="001226D4">
        <w:t xml:space="preserve"> </w:t>
      </w:r>
      <w:r>
        <w:t xml:space="preserve">утверждено лимитов бюджетных обязательств на 2016 год </w:t>
      </w:r>
      <w:r w:rsidR="00DA3ABC">
        <w:t xml:space="preserve">110819185,4 </w:t>
      </w:r>
      <w:r>
        <w:t>рублей.  Фактическое исполнение бюджетных обязательств составило</w:t>
      </w:r>
      <w:r w:rsidR="00DA3ABC">
        <w:t xml:space="preserve"> 11083363,51</w:t>
      </w:r>
      <w:r>
        <w:t xml:space="preserve"> рублей,  не превышая лимиты бюджетных обязательст</w:t>
      </w:r>
      <w:r w:rsidR="00DA3ABC">
        <w:t>в.</w:t>
      </w:r>
    </w:p>
    <w:p w:rsidR="004642BE" w:rsidRDefault="004642BE" w:rsidP="00786A90">
      <w:pPr>
        <w:pStyle w:val="a9"/>
        <w:spacing w:after="0" w:line="240" w:lineRule="auto"/>
        <w:ind w:left="0" w:firstLine="644"/>
        <w:jc w:val="both"/>
        <w:rPr>
          <w:rFonts w:ascii="Times New Roman" w:hAnsi="Times New Roman"/>
          <w:sz w:val="24"/>
          <w:szCs w:val="24"/>
        </w:rPr>
      </w:pPr>
      <w:r>
        <w:rPr>
          <w:rFonts w:ascii="Times New Roman" w:hAnsi="Times New Roman"/>
          <w:sz w:val="24"/>
          <w:szCs w:val="24"/>
        </w:rPr>
        <w:t>Одним из важнейших показателей эффективности</w:t>
      </w:r>
      <w:r w:rsidR="00D12C96">
        <w:rPr>
          <w:rFonts w:ascii="Times New Roman" w:hAnsi="Times New Roman"/>
          <w:sz w:val="24"/>
          <w:szCs w:val="24"/>
        </w:rPr>
        <w:t xml:space="preserve"> расходов на закупки является экономия бюджетных сре</w:t>
      </w:r>
      <w:proofErr w:type="gramStart"/>
      <w:r w:rsidR="00D12C96">
        <w:rPr>
          <w:rFonts w:ascii="Times New Roman" w:hAnsi="Times New Roman"/>
          <w:sz w:val="24"/>
          <w:szCs w:val="24"/>
        </w:rPr>
        <w:t>дств в пр</w:t>
      </w:r>
      <w:proofErr w:type="gramEnd"/>
      <w:r w:rsidR="00D12C96">
        <w:rPr>
          <w:rFonts w:ascii="Times New Roman" w:hAnsi="Times New Roman"/>
          <w:sz w:val="24"/>
          <w:szCs w:val="24"/>
        </w:rPr>
        <w:t>оцессе осуществления закупок (определения поставщиков, подрядчиков, исполнителей) – это снижение начальной (максимальной) цены контрактов относительно предложенной начальной цены.</w:t>
      </w:r>
    </w:p>
    <w:p w:rsidR="00A263E7" w:rsidRDefault="00961900" w:rsidP="00786A90">
      <w:pPr>
        <w:pStyle w:val="a9"/>
        <w:spacing w:after="0" w:line="240" w:lineRule="auto"/>
        <w:ind w:left="0" w:firstLine="644"/>
        <w:jc w:val="both"/>
        <w:rPr>
          <w:rFonts w:ascii="Times New Roman" w:hAnsi="Times New Roman"/>
          <w:sz w:val="24"/>
          <w:szCs w:val="24"/>
        </w:rPr>
      </w:pPr>
      <w:r>
        <w:rPr>
          <w:rFonts w:ascii="Times New Roman" w:hAnsi="Times New Roman"/>
          <w:sz w:val="24"/>
          <w:szCs w:val="24"/>
        </w:rPr>
        <w:t>Под эффективностью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EB759D" w:rsidRPr="00096E5C" w:rsidRDefault="00EB759D" w:rsidP="00B47107">
      <w:pPr>
        <w:rPr>
          <w:b/>
        </w:rPr>
      </w:pPr>
    </w:p>
    <w:p w:rsidR="00FB2061" w:rsidRPr="00531CE3" w:rsidRDefault="00FB2061" w:rsidP="00531CE3">
      <w:pPr>
        <w:pStyle w:val="a9"/>
        <w:spacing w:after="0" w:line="240" w:lineRule="auto"/>
        <w:ind w:left="0" w:firstLine="644"/>
        <w:jc w:val="center"/>
        <w:rPr>
          <w:rFonts w:ascii="Times New Roman" w:hAnsi="Times New Roman"/>
          <w:b/>
          <w:sz w:val="24"/>
          <w:szCs w:val="24"/>
        </w:rPr>
      </w:pPr>
      <w:r w:rsidRPr="00FB2061">
        <w:rPr>
          <w:rFonts w:ascii="Times New Roman" w:hAnsi="Times New Roman"/>
          <w:b/>
          <w:sz w:val="24"/>
          <w:szCs w:val="24"/>
        </w:rPr>
        <w:t>Оценка эффективности расходов на закупки</w:t>
      </w:r>
      <w:r w:rsidR="00E675A7">
        <w:rPr>
          <w:rFonts w:ascii="Times New Roman" w:hAnsi="Times New Roman"/>
          <w:b/>
          <w:sz w:val="24"/>
          <w:szCs w:val="24"/>
        </w:rPr>
        <w:t xml:space="preserve"> 2016г.</w:t>
      </w:r>
      <w:r w:rsidR="00531CE3">
        <w:rPr>
          <w:rFonts w:ascii="Times New Roman" w:hAnsi="Times New Roman"/>
          <w:b/>
          <w:sz w:val="24"/>
          <w:szCs w:val="24"/>
        </w:rPr>
        <w:t xml:space="preserve">                    </w:t>
      </w:r>
      <w:r w:rsidR="00DA3ABC" w:rsidRPr="00531CE3">
        <w:rPr>
          <w:rFonts w:ascii="Times New Roman" w:hAnsi="Times New Roman"/>
          <w:sz w:val="24"/>
          <w:szCs w:val="24"/>
        </w:rPr>
        <w:t xml:space="preserve">Таблица № </w:t>
      </w:r>
      <w:r w:rsidR="0068773F" w:rsidRPr="00531CE3">
        <w:rPr>
          <w:rFonts w:ascii="Times New Roman" w:hAnsi="Times New Roman"/>
          <w:sz w:val="24"/>
          <w:szCs w:val="24"/>
        </w:rPr>
        <w:t>4</w:t>
      </w:r>
    </w:p>
    <w:p w:rsidR="002B24F6" w:rsidRDefault="002B24F6" w:rsidP="00FB2061">
      <w:pPr>
        <w:pStyle w:val="a9"/>
        <w:spacing w:after="0" w:line="240" w:lineRule="auto"/>
        <w:ind w:left="0" w:firstLine="644"/>
        <w:jc w:val="right"/>
        <w:rPr>
          <w:rFonts w:ascii="Times New Roman" w:hAnsi="Times New Roman"/>
          <w:sz w:val="24"/>
          <w:szCs w:val="24"/>
        </w:rPr>
      </w:pPr>
    </w:p>
    <w:tbl>
      <w:tblPr>
        <w:tblStyle w:val="a7"/>
        <w:tblW w:w="9498" w:type="dxa"/>
        <w:tblInd w:w="108" w:type="dxa"/>
        <w:tblLayout w:type="fixed"/>
        <w:tblLook w:val="04A0"/>
      </w:tblPr>
      <w:tblGrid>
        <w:gridCol w:w="700"/>
        <w:gridCol w:w="3269"/>
        <w:gridCol w:w="1418"/>
        <w:gridCol w:w="1559"/>
        <w:gridCol w:w="1559"/>
        <w:gridCol w:w="993"/>
      </w:tblGrid>
      <w:tr w:rsidR="00FB2061" w:rsidTr="00AF65FB">
        <w:tc>
          <w:tcPr>
            <w:tcW w:w="700"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/п</w:t>
            </w:r>
            <w:r w:rsidR="002B24F6">
              <w:rPr>
                <w:rFonts w:ascii="Times New Roman" w:hAnsi="Times New Roman"/>
                <w:sz w:val="24"/>
                <w:szCs w:val="24"/>
              </w:rPr>
              <w:t>.</w:t>
            </w:r>
          </w:p>
        </w:tc>
        <w:tc>
          <w:tcPr>
            <w:tcW w:w="3269"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Наименование закупки</w:t>
            </w:r>
          </w:p>
        </w:tc>
        <w:tc>
          <w:tcPr>
            <w:tcW w:w="1418"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НМЦК</w:t>
            </w:r>
          </w:p>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контрактов руб.</w:t>
            </w:r>
          </w:p>
        </w:tc>
        <w:tc>
          <w:tcPr>
            <w:tcW w:w="1559"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Цена</w:t>
            </w:r>
          </w:p>
          <w:p w:rsidR="00FB2061" w:rsidRDefault="004A6930" w:rsidP="00AD2A57">
            <w:pPr>
              <w:pStyle w:val="a9"/>
              <w:spacing w:after="0" w:line="240" w:lineRule="auto"/>
              <w:ind w:left="0"/>
              <w:jc w:val="center"/>
              <w:rPr>
                <w:rFonts w:ascii="Times New Roman" w:hAnsi="Times New Roman"/>
                <w:sz w:val="24"/>
                <w:szCs w:val="24"/>
              </w:rPr>
            </w:pPr>
            <w:proofErr w:type="spellStart"/>
            <w:proofErr w:type="gramStart"/>
            <w:r>
              <w:rPr>
                <w:rFonts w:ascii="Times New Roman" w:hAnsi="Times New Roman"/>
                <w:sz w:val="24"/>
                <w:szCs w:val="24"/>
              </w:rPr>
              <w:t>заключен-</w:t>
            </w:r>
            <w:r w:rsidR="00FB2061">
              <w:rPr>
                <w:rFonts w:ascii="Times New Roman" w:hAnsi="Times New Roman"/>
                <w:sz w:val="24"/>
                <w:szCs w:val="24"/>
              </w:rPr>
              <w:t>ных</w:t>
            </w:r>
            <w:proofErr w:type="spellEnd"/>
            <w:proofErr w:type="gramEnd"/>
            <w:r w:rsidR="00AD2A57" w:rsidRPr="00AD2A57">
              <w:rPr>
                <w:rFonts w:ascii="Times New Roman" w:hAnsi="Times New Roman"/>
                <w:sz w:val="24"/>
                <w:szCs w:val="24"/>
              </w:rPr>
              <w:t xml:space="preserve"> контрактов</w:t>
            </w:r>
            <w:r w:rsidR="00FB2061">
              <w:rPr>
                <w:rFonts w:ascii="Times New Roman" w:hAnsi="Times New Roman"/>
                <w:sz w:val="24"/>
                <w:szCs w:val="24"/>
              </w:rPr>
              <w:t>,  руб.</w:t>
            </w:r>
          </w:p>
        </w:tc>
        <w:tc>
          <w:tcPr>
            <w:tcW w:w="1559"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Экономия бюджетных средств, руб.</w:t>
            </w:r>
          </w:p>
        </w:tc>
        <w:tc>
          <w:tcPr>
            <w:tcW w:w="993"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proofErr w:type="gramStart"/>
            <w:r>
              <w:rPr>
                <w:rFonts w:ascii="Times New Roman" w:hAnsi="Times New Roman"/>
                <w:sz w:val="24"/>
                <w:szCs w:val="24"/>
              </w:rPr>
              <w:t>процен</w:t>
            </w:r>
            <w:r w:rsidR="004A6930">
              <w:rPr>
                <w:rFonts w:ascii="Times New Roman" w:hAnsi="Times New Roman"/>
                <w:sz w:val="24"/>
                <w:szCs w:val="24"/>
              </w:rPr>
              <w:t>-</w:t>
            </w:r>
            <w:r>
              <w:rPr>
                <w:rFonts w:ascii="Times New Roman" w:hAnsi="Times New Roman"/>
                <w:sz w:val="24"/>
                <w:szCs w:val="24"/>
              </w:rPr>
              <w:t>тах</w:t>
            </w:r>
            <w:proofErr w:type="spellEnd"/>
            <w:proofErr w:type="gramEnd"/>
            <w:r>
              <w:rPr>
                <w:rFonts w:ascii="Times New Roman" w:hAnsi="Times New Roman"/>
                <w:sz w:val="24"/>
                <w:szCs w:val="24"/>
              </w:rPr>
              <w:t xml:space="preserve"> </w:t>
            </w:r>
          </w:p>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w:t>
            </w:r>
          </w:p>
        </w:tc>
      </w:tr>
      <w:tr w:rsidR="00FB2061" w:rsidTr="00AF65FB">
        <w:tc>
          <w:tcPr>
            <w:tcW w:w="700" w:type="dxa"/>
          </w:tcPr>
          <w:p w:rsidR="00FB2061" w:rsidRDefault="00FB2061"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26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Запрос котировок Приобретение и установка </w:t>
            </w:r>
            <w:r>
              <w:rPr>
                <w:rFonts w:ascii="Times New Roman" w:hAnsi="Times New Roman"/>
                <w:sz w:val="24"/>
                <w:szCs w:val="24"/>
              </w:rPr>
              <w:lastRenderedPageBreak/>
              <w:t>прибора учета по теплоснабжению</w:t>
            </w:r>
          </w:p>
        </w:tc>
        <w:tc>
          <w:tcPr>
            <w:tcW w:w="1418"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lastRenderedPageBreak/>
              <w:t>150000,00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136000,00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14000,00</w:t>
            </w:r>
          </w:p>
        </w:tc>
        <w:tc>
          <w:tcPr>
            <w:tcW w:w="993"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9,33</w:t>
            </w:r>
          </w:p>
        </w:tc>
      </w:tr>
      <w:tr w:rsidR="00FB2061" w:rsidTr="00AF65FB">
        <w:tc>
          <w:tcPr>
            <w:tcW w:w="700" w:type="dxa"/>
          </w:tcPr>
          <w:p w:rsidR="00FB2061" w:rsidRDefault="002B24F6"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326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Электронный аукцион Капитальный ремонт автомобильных дорог</w:t>
            </w:r>
          </w:p>
        </w:tc>
        <w:tc>
          <w:tcPr>
            <w:tcW w:w="1418"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981368,00</w:t>
            </w:r>
          </w:p>
        </w:tc>
        <w:tc>
          <w:tcPr>
            <w:tcW w:w="155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976461,16</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4906,84</w:t>
            </w:r>
          </w:p>
        </w:tc>
        <w:tc>
          <w:tcPr>
            <w:tcW w:w="993"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0,5</w:t>
            </w:r>
          </w:p>
        </w:tc>
      </w:tr>
      <w:tr w:rsidR="00FB2061" w:rsidTr="00AF65FB">
        <w:tc>
          <w:tcPr>
            <w:tcW w:w="700" w:type="dxa"/>
          </w:tcPr>
          <w:p w:rsidR="00FB2061" w:rsidRDefault="002B24F6"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26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Запрос предложений Выполнение проектных работ на строительство моста</w:t>
            </w:r>
          </w:p>
        </w:tc>
        <w:tc>
          <w:tcPr>
            <w:tcW w:w="1418"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1376666,66</w:t>
            </w:r>
          </w:p>
        </w:tc>
        <w:tc>
          <w:tcPr>
            <w:tcW w:w="155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1300000,00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76666,66</w:t>
            </w:r>
          </w:p>
        </w:tc>
        <w:tc>
          <w:tcPr>
            <w:tcW w:w="993"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5,56</w:t>
            </w:r>
          </w:p>
        </w:tc>
      </w:tr>
      <w:tr w:rsidR="00FB2061" w:rsidTr="00AF65FB">
        <w:tc>
          <w:tcPr>
            <w:tcW w:w="700" w:type="dxa"/>
          </w:tcPr>
          <w:p w:rsidR="00FB2061" w:rsidRDefault="002B24F6"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26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Электронный аукцион приобретение материалов устройства уличного освещения</w:t>
            </w:r>
          </w:p>
        </w:tc>
        <w:tc>
          <w:tcPr>
            <w:tcW w:w="1418"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1032536,00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784727,16</w:t>
            </w:r>
          </w:p>
        </w:tc>
        <w:tc>
          <w:tcPr>
            <w:tcW w:w="1559" w:type="dxa"/>
          </w:tcPr>
          <w:p w:rsidR="00FB2061" w:rsidRDefault="00DA3ABC" w:rsidP="00CF4385">
            <w:pPr>
              <w:pStyle w:val="a9"/>
              <w:spacing w:after="0" w:line="240" w:lineRule="auto"/>
              <w:ind w:left="0"/>
              <w:rPr>
                <w:rFonts w:ascii="Times New Roman" w:hAnsi="Times New Roman"/>
                <w:sz w:val="24"/>
                <w:szCs w:val="24"/>
              </w:rPr>
            </w:pPr>
            <w:r>
              <w:rPr>
                <w:rFonts w:ascii="Times New Roman" w:hAnsi="Times New Roman"/>
                <w:sz w:val="24"/>
                <w:szCs w:val="24"/>
              </w:rPr>
              <w:t>247808,84</w:t>
            </w:r>
          </w:p>
        </w:tc>
        <w:tc>
          <w:tcPr>
            <w:tcW w:w="993"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24,0</w:t>
            </w:r>
          </w:p>
        </w:tc>
      </w:tr>
      <w:tr w:rsidR="00FB2061" w:rsidTr="00AF65FB">
        <w:tc>
          <w:tcPr>
            <w:tcW w:w="700" w:type="dxa"/>
          </w:tcPr>
          <w:p w:rsidR="00FB2061" w:rsidRDefault="002B24F6"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26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Запрос котировок изготовление и выдача межевых планов и кадастровых паспортов на земельные участки</w:t>
            </w:r>
          </w:p>
        </w:tc>
        <w:tc>
          <w:tcPr>
            <w:tcW w:w="1418"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232000,00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98800,00</w:t>
            </w:r>
          </w:p>
        </w:tc>
        <w:tc>
          <w:tcPr>
            <w:tcW w:w="1559"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133200,00</w:t>
            </w:r>
          </w:p>
        </w:tc>
        <w:tc>
          <w:tcPr>
            <w:tcW w:w="993" w:type="dxa"/>
          </w:tcPr>
          <w:p w:rsidR="00FB2061" w:rsidRDefault="00DA3ABC"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57</w:t>
            </w:r>
          </w:p>
        </w:tc>
      </w:tr>
      <w:tr w:rsidR="00FB2061" w:rsidTr="00AF65FB">
        <w:tc>
          <w:tcPr>
            <w:tcW w:w="700" w:type="dxa"/>
          </w:tcPr>
          <w:p w:rsidR="00FB2061" w:rsidRDefault="009C2EA4"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269" w:type="dxa"/>
          </w:tcPr>
          <w:p w:rsidR="00FB2061" w:rsidRDefault="00DA3ABC" w:rsidP="00DA3ABC">
            <w:pPr>
              <w:pStyle w:val="a9"/>
              <w:spacing w:after="0" w:line="240" w:lineRule="auto"/>
              <w:ind w:left="0"/>
              <w:jc w:val="center"/>
              <w:rPr>
                <w:rFonts w:ascii="Times New Roman" w:hAnsi="Times New Roman"/>
                <w:sz w:val="24"/>
                <w:szCs w:val="24"/>
              </w:rPr>
            </w:pPr>
            <w:r>
              <w:rPr>
                <w:rFonts w:ascii="Times New Roman" w:hAnsi="Times New Roman"/>
                <w:sz w:val="24"/>
                <w:szCs w:val="24"/>
              </w:rPr>
              <w:t>Электронный аукцион Уборка несанкционированных свалок</w:t>
            </w:r>
          </w:p>
        </w:tc>
        <w:tc>
          <w:tcPr>
            <w:tcW w:w="1418"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313970,24</w:t>
            </w:r>
          </w:p>
        </w:tc>
        <w:tc>
          <w:tcPr>
            <w:tcW w:w="1559" w:type="dxa"/>
          </w:tcPr>
          <w:p w:rsidR="00FB2061" w:rsidRDefault="000F18AE" w:rsidP="00CF4385">
            <w:pPr>
              <w:pStyle w:val="a9"/>
              <w:spacing w:after="0" w:line="240" w:lineRule="auto"/>
              <w:ind w:left="0"/>
              <w:rPr>
                <w:rFonts w:ascii="Times New Roman" w:hAnsi="Times New Roman"/>
                <w:sz w:val="24"/>
                <w:szCs w:val="24"/>
              </w:rPr>
            </w:pPr>
            <w:r>
              <w:rPr>
                <w:rFonts w:ascii="Times New Roman" w:hAnsi="Times New Roman"/>
                <w:sz w:val="24"/>
                <w:szCs w:val="24"/>
              </w:rPr>
              <w:t>313970,24</w:t>
            </w:r>
          </w:p>
        </w:tc>
        <w:tc>
          <w:tcPr>
            <w:tcW w:w="1559"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93"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FB2061" w:rsidTr="00AF65FB">
        <w:tc>
          <w:tcPr>
            <w:tcW w:w="700" w:type="dxa"/>
          </w:tcPr>
          <w:p w:rsidR="00FB2061" w:rsidRDefault="009C2EA4"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269"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Электронный аукцион выполнение работ по текущему ремонту внутрипоселковых дорог  </w:t>
            </w:r>
          </w:p>
        </w:tc>
        <w:tc>
          <w:tcPr>
            <w:tcW w:w="1418"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981994,00</w:t>
            </w:r>
          </w:p>
        </w:tc>
        <w:tc>
          <w:tcPr>
            <w:tcW w:w="1559"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781000,00</w:t>
            </w:r>
          </w:p>
        </w:tc>
        <w:tc>
          <w:tcPr>
            <w:tcW w:w="1559"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200994,00</w:t>
            </w:r>
          </w:p>
        </w:tc>
        <w:tc>
          <w:tcPr>
            <w:tcW w:w="993"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20</w:t>
            </w:r>
          </w:p>
        </w:tc>
      </w:tr>
      <w:tr w:rsidR="00FB2061" w:rsidTr="00AF65FB">
        <w:tc>
          <w:tcPr>
            <w:tcW w:w="700" w:type="dxa"/>
          </w:tcPr>
          <w:p w:rsidR="00FB2061" w:rsidRDefault="00FB2061" w:rsidP="00FB2061">
            <w:pPr>
              <w:pStyle w:val="a9"/>
              <w:spacing w:after="0" w:line="240" w:lineRule="auto"/>
              <w:ind w:left="0"/>
              <w:jc w:val="center"/>
              <w:rPr>
                <w:rFonts w:ascii="Times New Roman" w:hAnsi="Times New Roman"/>
                <w:sz w:val="24"/>
                <w:szCs w:val="24"/>
              </w:rPr>
            </w:pPr>
          </w:p>
        </w:tc>
        <w:tc>
          <w:tcPr>
            <w:tcW w:w="3269" w:type="dxa"/>
          </w:tcPr>
          <w:p w:rsidR="00FB2061" w:rsidRDefault="000F18AE" w:rsidP="000F18AE">
            <w:pPr>
              <w:pStyle w:val="a9"/>
              <w:spacing w:after="0" w:line="240" w:lineRule="auto"/>
              <w:ind w:left="0"/>
              <w:jc w:val="center"/>
              <w:rPr>
                <w:rFonts w:ascii="Times New Roman" w:hAnsi="Times New Roman"/>
                <w:sz w:val="24"/>
                <w:szCs w:val="24"/>
              </w:rPr>
            </w:pPr>
            <w:r w:rsidRPr="00F91480">
              <w:rPr>
                <w:rFonts w:ascii="Times New Roman" w:hAnsi="Times New Roman"/>
                <w:b/>
                <w:sz w:val="24"/>
                <w:szCs w:val="24"/>
              </w:rPr>
              <w:t>Итого</w:t>
            </w:r>
          </w:p>
        </w:tc>
        <w:tc>
          <w:tcPr>
            <w:tcW w:w="1418"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5068534,9</w:t>
            </w:r>
          </w:p>
        </w:tc>
        <w:tc>
          <w:tcPr>
            <w:tcW w:w="1559" w:type="dxa"/>
          </w:tcPr>
          <w:p w:rsidR="00FB2061" w:rsidRDefault="000F18AE"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4390958,56</w:t>
            </w:r>
          </w:p>
        </w:tc>
        <w:tc>
          <w:tcPr>
            <w:tcW w:w="1559" w:type="dxa"/>
          </w:tcPr>
          <w:p w:rsidR="00FB2061" w:rsidRDefault="000F18AE" w:rsidP="000F18AE">
            <w:pPr>
              <w:pStyle w:val="a9"/>
              <w:spacing w:after="0" w:line="240" w:lineRule="auto"/>
              <w:ind w:left="0"/>
              <w:jc w:val="center"/>
              <w:rPr>
                <w:rFonts w:ascii="Times New Roman" w:hAnsi="Times New Roman"/>
                <w:sz w:val="24"/>
                <w:szCs w:val="24"/>
              </w:rPr>
            </w:pPr>
            <w:r>
              <w:rPr>
                <w:rFonts w:ascii="Times New Roman" w:hAnsi="Times New Roman"/>
                <w:sz w:val="24"/>
                <w:szCs w:val="24"/>
              </w:rPr>
              <w:t>677576,34</w:t>
            </w:r>
          </w:p>
        </w:tc>
        <w:tc>
          <w:tcPr>
            <w:tcW w:w="993" w:type="dxa"/>
          </w:tcPr>
          <w:p w:rsidR="00FB2061" w:rsidRDefault="00E62EB6" w:rsidP="00FB2061">
            <w:pPr>
              <w:pStyle w:val="a9"/>
              <w:spacing w:after="0" w:line="240" w:lineRule="auto"/>
              <w:ind w:left="0"/>
              <w:jc w:val="center"/>
              <w:rPr>
                <w:rFonts w:ascii="Times New Roman" w:hAnsi="Times New Roman"/>
                <w:sz w:val="24"/>
                <w:szCs w:val="24"/>
              </w:rPr>
            </w:pPr>
            <w:r>
              <w:rPr>
                <w:rFonts w:ascii="Times New Roman" w:hAnsi="Times New Roman"/>
                <w:sz w:val="24"/>
                <w:szCs w:val="24"/>
              </w:rPr>
              <w:t>13,4</w:t>
            </w:r>
          </w:p>
        </w:tc>
      </w:tr>
    </w:tbl>
    <w:p w:rsidR="00C2516C" w:rsidRDefault="00C2516C" w:rsidP="00ED7853">
      <w:pPr>
        <w:ind w:firstLine="644"/>
        <w:jc w:val="both"/>
        <w:rPr>
          <w:lang w:val="en-US"/>
        </w:rPr>
      </w:pPr>
    </w:p>
    <w:p w:rsidR="00BA4D36" w:rsidRDefault="00BA4D36" w:rsidP="00ED7853">
      <w:pPr>
        <w:ind w:firstLine="644"/>
        <w:jc w:val="both"/>
      </w:pPr>
      <w:r w:rsidRPr="00AB0926">
        <w:t>Как видно</w:t>
      </w:r>
      <w:r>
        <w:t xml:space="preserve"> из таблицы, согласно представленных данных администрацией з</w:t>
      </w:r>
      <w:r w:rsidR="00AB0926">
        <w:t xml:space="preserve">а 2016 </w:t>
      </w:r>
      <w:r w:rsidR="00CF4385">
        <w:t xml:space="preserve">год  проведено </w:t>
      </w:r>
      <w:r w:rsidR="008A0621">
        <w:t xml:space="preserve"> конкурентных способов определения поставщика (подрядчика, исполнителя) </w:t>
      </w:r>
      <w:r>
        <w:t xml:space="preserve"> </w:t>
      </w:r>
      <w:r w:rsidR="00CF4385">
        <w:t>на общую сумму (НМЦК)</w:t>
      </w:r>
      <w:r w:rsidR="00AB0926">
        <w:t xml:space="preserve"> 5068534,9</w:t>
      </w:r>
      <w:r w:rsidR="00CF4385">
        <w:t xml:space="preserve"> </w:t>
      </w:r>
      <w:r>
        <w:t xml:space="preserve"> рублей. Общая стоимость заключенных контрактов </w:t>
      </w:r>
      <w:r w:rsidR="00CF4385">
        <w:t>в 201</w:t>
      </w:r>
      <w:r w:rsidR="00AB0926">
        <w:t>6</w:t>
      </w:r>
      <w:r w:rsidR="008A0621">
        <w:t xml:space="preserve"> году</w:t>
      </w:r>
      <w:r w:rsidR="00CF4385">
        <w:t xml:space="preserve"> составила </w:t>
      </w:r>
      <w:r w:rsidR="00AB0926">
        <w:t>4390958,56</w:t>
      </w:r>
      <w:r w:rsidR="00CF4385">
        <w:t xml:space="preserve"> рублей. Из </w:t>
      </w:r>
      <w:r>
        <w:t xml:space="preserve"> проверенных муниципальных контрактов в результате торгов произведено снижение начальной (максимальной) цены контракта, т.е. экономия бюджетн</w:t>
      </w:r>
      <w:r w:rsidR="00CF4385">
        <w:t xml:space="preserve">ых средств, составила  </w:t>
      </w:r>
      <w:r w:rsidR="00AB0926">
        <w:t>677576,34</w:t>
      </w:r>
      <w:r w:rsidR="00DA6800">
        <w:t xml:space="preserve"> </w:t>
      </w:r>
      <w:r w:rsidR="00CF4385">
        <w:t xml:space="preserve"> рублей или </w:t>
      </w:r>
      <w:r w:rsidR="00E62EB6">
        <w:t xml:space="preserve">13,4 </w:t>
      </w:r>
      <w:r>
        <w:t xml:space="preserve">% от общей суммы закупок. </w:t>
      </w:r>
    </w:p>
    <w:p w:rsidR="001F4B33" w:rsidRDefault="00ED7853" w:rsidP="00ED7853">
      <w:pPr>
        <w:tabs>
          <w:tab w:val="left" w:pos="5640"/>
        </w:tabs>
        <w:ind w:left="57" w:firstLine="646"/>
        <w:jc w:val="both"/>
      </w:pPr>
      <w:r>
        <w:tab/>
      </w:r>
    </w:p>
    <w:p w:rsidR="006B7CC3" w:rsidRPr="00531CE3" w:rsidRDefault="006B7CC3" w:rsidP="00531CE3">
      <w:pPr>
        <w:pStyle w:val="a9"/>
        <w:spacing w:after="0" w:line="240" w:lineRule="auto"/>
        <w:ind w:left="0" w:firstLine="644"/>
        <w:jc w:val="center"/>
        <w:rPr>
          <w:rFonts w:ascii="Times New Roman" w:hAnsi="Times New Roman"/>
          <w:b/>
          <w:sz w:val="24"/>
          <w:szCs w:val="24"/>
        </w:rPr>
      </w:pPr>
      <w:r w:rsidRPr="00FB2061">
        <w:rPr>
          <w:rFonts w:ascii="Times New Roman" w:hAnsi="Times New Roman"/>
          <w:b/>
          <w:sz w:val="24"/>
          <w:szCs w:val="24"/>
        </w:rPr>
        <w:t>Оценка эффективности расходов на закупки</w:t>
      </w:r>
      <w:r>
        <w:rPr>
          <w:rFonts w:ascii="Times New Roman" w:hAnsi="Times New Roman"/>
          <w:b/>
          <w:sz w:val="24"/>
          <w:szCs w:val="24"/>
        </w:rPr>
        <w:t xml:space="preserve"> 2017г.                 </w:t>
      </w:r>
      <w:r w:rsidRPr="00531CE3">
        <w:rPr>
          <w:rFonts w:ascii="Times New Roman" w:hAnsi="Times New Roman"/>
          <w:b/>
          <w:sz w:val="24"/>
          <w:szCs w:val="24"/>
        </w:rPr>
        <w:t xml:space="preserve"> </w:t>
      </w:r>
      <w:r w:rsidRPr="00531CE3">
        <w:rPr>
          <w:rFonts w:ascii="Times New Roman" w:hAnsi="Times New Roman"/>
          <w:sz w:val="24"/>
          <w:szCs w:val="24"/>
        </w:rPr>
        <w:t xml:space="preserve">Таблица № </w:t>
      </w:r>
      <w:r w:rsidR="0068773F" w:rsidRPr="00531CE3">
        <w:rPr>
          <w:rFonts w:ascii="Times New Roman" w:hAnsi="Times New Roman"/>
          <w:sz w:val="24"/>
          <w:szCs w:val="24"/>
        </w:rPr>
        <w:t>5</w:t>
      </w:r>
    </w:p>
    <w:p w:rsidR="006B7CC3" w:rsidRDefault="006B7CC3" w:rsidP="006B7CC3">
      <w:pPr>
        <w:pStyle w:val="a9"/>
        <w:spacing w:after="0" w:line="240" w:lineRule="auto"/>
        <w:ind w:left="0" w:firstLine="644"/>
        <w:jc w:val="right"/>
        <w:rPr>
          <w:rFonts w:ascii="Times New Roman" w:hAnsi="Times New Roman"/>
          <w:sz w:val="24"/>
          <w:szCs w:val="24"/>
        </w:rPr>
      </w:pPr>
    </w:p>
    <w:tbl>
      <w:tblPr>
        <w:tblStyle w:val="a7"/>
        <w:tblW w:w="0" w:type="auto"/>
        <w:tblInd w:w="108" w:type="dxa"/>
        <w:tblLayout w:type="fixed"/>
        <w:tblLook w:val="04A0"/>
      </w:tblPr>
      <w:tblGrid>
        <w:gridCol w:w="700"/>
        <w:gridCol w:w="3269"/>
        <w:gridCol w:w="1560"/>
        <w:gridCol w:w="1559"/>
        <w:gridCol w:w="1417"/>
        <w:gridCol w:w="851"/>
      </w:tblGrid>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/п.</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Наименование закупки</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НМЦК</w:t>
            </w:r>
          </w:p>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контрактов руб.</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Цена</w:t>
            </w:r>
          </w:p>
          <w:p w:rsidR="006B7CC3" w:rsidRDefault="006B7CC3" w:rsidP="006B756D">
            <w:pPr>
              <w:pStyle w:val="a9"/>
              <w:spacing w:after="0" w:line="240" w:lineRule="auto"/>
              <w:ind w:left="0"/>
              <w:jc w:val="center"/>
              <w:rPr>
                <w:rFonts w:ascii="Times New Roman" w:hAnsi="Times New Roman"/>
                <w:sz w:val="24"/>
                <w:szCs w:val="24"/>
              </w:rPr>
            </w:pPr>
            <w:proofErr w:type="spellStart"/>
            <w:proofErr w:type="gramStart"/>
            <w:r>
              <w:rPr>
                <w:rFonts w:ascii="Times New Roman" w:hAnsi="Times New Roman"/>
                <w:sz w:val="24"/>
                <w:szCs w:val="24"/>
              </w:rPr>
              <w:t>заключен-ных</w:t>
            </w:r>
            <w:proofErr w:type="spellEnd"/>
            <w:proofErr w:type="gramEnd"/>
            <w:r w:rsidRPr="00AD2A57">
              <w:rPr>
                <w:rFonts w:ascii="Times New Roman" w:hAnsi="Times New Roman"/>
                <w:sz w:val="24"/>
                <w:szCs w:val="24"/>
              </w:rPr>
              <w:t xml:space="preserve"> контрактов</w:t>
            </w:r>
            <w:r>
              <w:rPr>
                <w:rFonts w:ascii="Times New Roman" w:hAnsi="Times New Roman"/>
                <w:sz w:val="24"/>
                <w:szCs w:val="24"/>
              </w:rPr>
              <w:t>,  руб.</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Экономия бюджетных средств, руб.</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proofErr w:type="gramStart"/>
            <w:r>
              <w:rPr>
                <w:rFonts w:ascii="Times New Roman" w:hAnsi="Times New Roman"/>
                <w:sz w:val="24"/>
                <w:szCs w:val="24"/>
              </w:rPr>
              <w:t>процен-тах</w:t>
            </w:r>
            <w:proofErr w:type="spellEnd"/>
            <w:proofErr w:type="gramEnd"/>
            <w:r>
              <w:rPr>
                <w:rFonts w:ascii="Times New Roman" w:hAnsi="Times New Roman"/>
                <w:sz w:val="24"/>
                <w:szCs w:val="24"/>
              </w:rPr>
              <w:t xml:space="preserve"> </w:t>
            </w:r>
          </w:p>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Запрос котировок ограждение детской площадки</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130561,00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125400,00</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5161,0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Запрос котировок приобретение детских площадок</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375000,00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375000,00</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Запрос котировок приобретение ГСМ</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169000,00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169000,00</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Электронный аукцион ремонт дорожного покрытия ул. </w:t>
            </w:r>
            <w:proofErr w:type="gramStart"/>
            <w:r>
              <w:rPr>
                <w:rFonts w:ascii="Times New Roman" w:hAnsi="Times New Roman"/>
                <w:sz w:val="24"/>
                <w:szCs w:val="24"/>
              </w:rPr>
              <w:t>Комсомольская</w:t>
            </w:r>
            <w:proofErr w:type="gramEnd"/>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2998609,00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2457359,55</w:t>
            </w:r>
          </w:p>
        </w:tc>
        <w:tc>
          <w:tcPr>
            <w:tcW w:w="1417" w:type="dxa"/>
          </w:tcPr>
          <w:p w:rsidR="006B7CC3" w:rsidRDefault="006B7CC3" w:rsidP="006B756D">
            <w:pPr>
              <w:pStyle w:val="a9"/>
              <w:spacing w:after="0" w:line="240" w:lineRule="auto"/>
              <w:ind w:left="0"/>
              <w:rPr>
                <w:rFonts w:ascii="Times New Roman" w:hAnsi="Times New Roman"/>
                <w:sz w:val="24"/>
                <w:szCs w:val="24"/>
              </w:rPr>
            </w:pPr>
            <w:r>
              <w:rPr>
                <w:rFonts w:ascii="Times New Roman" w:hAnsi="Times New Roman"/>
                <w:sz w:val="24"/>
                <w:szCs w:val="24"/>
              </w:rPr>
              <w:t>541249,45</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16,2</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Электронный </w:t>
            </w:r>
            <w:proofErr w:type="gramStart"/>
            <w:r>
              <w:rPr>
                <w:rFonts w:ascii="Times New Roman" w:hAnsi="Times New Roman"/>
                <w:sz w:val="24"/>
                <w:szCs w:val="24"/>
              </w:rPr>
              <w:t>аукцион</w:t>
            </w:r>
            <w:proofErr w:type="gramEnd"/>
            <w:r>
              <w:rPr>
                <w:rFonts w:ascii="Times New Roman" w:hAnsi="Times New Roman"/>
                <w:sz w:val="24"/>
                <w:szCs w:val="24"/>
              </w:rPr>
              <w:t xml:space="preserve"> текущий ремонт дорог</w:t>
            </w:r>
          </w:p>
        </w:tc>
        <w:tc>
          <w:tcPr>
            <w:tcW w:w="1560" w:type="dxa"/>
          </w:tcPr>
          <w:p w:rsidR="006B7CC3" w:rsidRDefault="006B7CC3" w:rsidP="006B7CC3">
            <w:pPr>
              <w:pStyle w:val="a9"/>
              <w:spacing w:after="0" w:line="240" w:lineRule="auto"/>
              <w:ind w:left="0"/>
              <w:rPr>
                <w:rFonts w:ascii="Times New Roman" w:hAnsi="Times New Roman"/>
                <w:sz w:val="24"/>
                <w:szCs w:val="24"/>
              </w:rPr>
            </w:pPr>
            <w:r>
              <w:rPr>
                <w:rFonts w:ascii="Times New Roman" w:hAnsi="Times New Roman"/>
                <w:sz w:val="24"/>
                <w:szCs w:val="24"/>
              </w:rPr>
              <w:t>1071091,00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1036815,95</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34275,05</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lastRenderedPageBreak/>
              <w:t>6</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Электронный аукцион выполнение работ по разработке КСОДД</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885549,00</w:t>
            </w:r>
          </w:p>
        </w:tc>
        <w:tc>
          <w:tcPr>
            <w:tcW w:w="1559" w:type="dxa"/>
          </w:tcPr>
          <w:p w:rsidR="006B7CC3" w:rsidRDefault="006B7CC3" w:rsidP="006B7CC3">
            <w:pPr>
              <w:pStyle w:val="a9"/>
              <w:spacing w:after="0" w:line="240" w:lineRule="auto"/>
              <w:ind w:left="0"/>
              <w:jc w:val="center"/>
              <w:rPr>
                <w:rFonts w:ascii="Times New Roman" w:hAnsi="Times New Roman"/>
                <w:sz w:val="24"/>
                <w:szCs w:val="24"/>
              </w:rPr>
            </w:pPr>
            <w:r>
              <w:rPr>
                <w:rFonts w:ascii="Times New Roman" w:hAnsi="Times New Roman"/>
                <w:sz w:val="24"/>
                <w:szCs w:val="24"/>
              </w:rPr>
              <w:t>885549,00</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Электронный аукцион устройство освещения </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413194,00</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413194,00</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 xml:space="preserve">Электронный аукцион бурение </w:t>
            </w:r>
            <w:proofErr w:type="spellStart"/>
            <w:r>
              <w:rPr>
                <w:rFonts w:ascii="Times New Roman" w:hAnsi="Times New Roman"/>
                <w:sz w:val="24"/>
                <w:szCs w:val="24"/>
              </w:rPr>
              <w:t>разведочно-эксплутационной</w:t>
            </w:r>
            <w:proofErr w:type="spellEnd"/>
            <w:r>
              <w:rPr>
                <w:rFonts w:ascii="Times New Roman" w:hAnsi="Times New Roman"/>
                <w:sz w:val="24"/>
                <w:szCs w:val="24"/>
              </w:rPr>
              <w:t xml:space="preserve"> скважины по ул. Фабричная</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2030535,28</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2030535,28</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B7CC3" w:rsidTr="0045252B">
        <w:tc>
          <w:tcPr>
            <w:tcW w:w="700" w:type="dxa"/>
          </w:tcPr>
          <w:p w:rsidR="006B7CC3" w:rsidRDefault="006B7CC3" w:rsidP="006B756D">
            <w:pPr>
              <w:pStyle w:val="a9"/>
              <w:spacing w:after="0" w:line="240" w:lineRule="auto"/>
              <w:ind w:left="0"/>
              <w:jc w:val="center"/>
              <w:rPr>
                <w:rFonts w:ascii="Times New Roman" w:hAnsi="Times New Roman"/>
                <w:sz w:val="24"/>
                <w:szCs w:val="24"/>
              </w:rPr>
            </w:pPr>
          </w:p>
        </w:tc>
        <w:tc>
          <w:tcPr>
            <w:tcW w:w="3269" w:type="dxa"/>
          </w:tcPr>
          <w:p w:rsidR="006B7CC3" w:rsidRDefault="006B7CC3" w:rsidP="006B756D">
            <w:pPr>
              <w:pStyle w:val="a9"/>
              <w:spacing w:after="0" w:line="240" w:lineRule="auto"/>
              <w:ind w:left="0"/>
              <w:jc w:val="center"/>
              <w:rPr>
                <w:rFonts w:ascii="Times New Roman" w:hAnsi="Times New Roman"/>
                <w:sz w:val="24"/>
                <w:szCs w:val="24"/>
              </w:rPr>
            </w:pPr>
            <w:r w:rsidRPr="00F91480">
              <w:rPr>
                <w:rFonts w:ascii="Times New Roman" w:hAnsi="Times New Roman"/>
                <w:b/>
                <w:sz w:val="24"/>
                <w:szCs w:val="24"/>
              </w:rPr>
              <w:t>Итого</w:t>
            </w:r>
          </w:p>
        </w:tc>
        <w:tc>
          <w:tcPr>
            <w:tcW w:w="1560"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8073539,28</w:t>
            </w:r>
          </w:p>
        </w:tc>
        <w:tc>
          <w:tcPr>
            <w:tcW w:w="1559"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7492853,78</w:t>
            </w:r>
          </w:p>
        </w:tc>
        <w:tc>
          <w:tcPr>
            <w:tcW w:w="1417"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580685,5</w:t>
            </w:r>
          </w:p>
        </w:tc>
        <w:tc>
          <w:tcPr>
            <w:tcW w:w="851" w:type="dxa"/>
          </w:tcPr>
          <w:p w:rsidR="006B7CC3" w:rsidRDefault="006B7CC3" w:rsidP="006B756D">
            <w:pPr>
              <w:pStyle w:val="a9"/>
              <w:spacing w:after="0" w:line="240" w:lineRule="auto"/>
              <w:ind w:left="0"/>
              <w:jc w:val="center"/>
              <w:rPr>
                <w:rFonts w:ascii="Times New Roman" w:hAnsi="Times New Roman"/>
                <w:sz w:val="24"/>
                <w:szCs w:val="24"/>
              </w:rPr>
            </w:pPr>
            <w:r>
              <w:rPr>
                <w:rFonts w:ascii="Times New Roman" w:hAnsi="Times New Roman"/>
                <w:sz w:val="24"/>
                <w:szCs w:val="24"/>
              </w:rPr>
              <w:t>22</w:t>
            </w:r>
          </w:p>
        </w:tc>
      </w:tr>
    </w:tbl>
    <w:p w:rsidR="001F4B33" w:rsidRDefault="001F4B33" w:rsidP="00DA6800">
      <w:pPr>
        <w:ind w:left="57" w:firstLine="646"/>
        <w:jc w:val="both"/>
      </w:pPr>
    </w:p>
    <w:p w:rsidR="001F4B33" w:rsidRDefault="001F4B33" w:rsidP="00DA6800">
      <w:pPr>
        <w:ind w:left="57" w:firstLine="646"/>
        <w:jc w:val="both"/>
      </w:pPr>
    </w:p>
    <w:p w:rsidR="00ED7853" w:rsidRDefault="00ED7853" w:rsidP="00ED7853">
      <w:pPr>
        <w:ind w:firstLine="644"/>
        <w:jc w:val="both"/>
      </w:pPr>
      <w:r w:rsidRPr="00AB0926">
        <w:t>Как видно</w:t>
      </w:r>
      <w:r>
        <w:t xml:space="preserve"> из таблицы, согласно представленных данных администрацией за 2017 год  проведено  конкурентных способов определения поставщика (подрядчика, исполнителя)  на общую сумму (НМЦК)  8073539,28 рублей. Общая стоимость заключенных контрактов в 2017 году составила 7492853,78 рублей. Из  проверенных муниципальных контрактов в результате торгов произведено снижение начальной (максимальной) цены контракта, т.е. экономия бюджетных средств, составила  580685,5  рублей или 22 % от общей суммы закупок. </w:t>
      </w:r>
    </w:p>
    <w:p w:rsidR="0006139C" w:rsidRPr="0006139C" w:rsidRDefault="0006139C" w:rsidP="00ED7853">
      <w:pPr>
        <w:ind w:firstLine="644"/>
        <w:jc w:val="both"/>
      </w:pPr>
      <w:r w:rsidRPr="0006139C">
        <w:rPr>
          <w:i/>
        </w:rPr>
        <w:t>В соответствии со статьей 8 закона № 44-ФЗ</w:t>
      </w:r>
      <w:r>
        <w:t xml:space="preserve"> контрактная система должна создавать условия для обеспечения конкуренции между участниками закупок. При осуществлении закупок конкуренция должна быть в целях выявления лучших условий поставок товаров, выполнения работ, оказания услуг.</w:t>
      </w:r>
    </w:p>
    <w:p w:rsidR="0027416A" w:rsidRDefault="0006139C" w:rsidP="00BA4D36">
      <w:pPr>
        <w:pStyle w:val="a9"/>
        <w:spacing w:after="0" w:line="240" w:lineRule="auto"/>
        <w:ind w:left="0" w:firstLine="644"/>
        <w:jc w:val="both"/>
        <w:rPr>
          <w:rFonts w:ascii="Times New Roman" w:hAnsi="Times New Roman"/>
          <w:sz w:val="24"/>
          <w:szCs w:val="24"/>
        </w:rPr>
      </w:pPr>
      <w:r>
        <w:rPr>
          <w:rFonts w:ascii="Times New Roman" w:hAnsi="Times New Roman"/>
          <w:sz w:val="24"/>
          <w:szCs w:val="24"/>
        </w:rPr>
        <w:t>Таким образом, значител</w:t>
      </w:r>
      <w:r w:rsidR="00AB0926">
        <w:rPr>
          <w:rFonts w:ascii="Times New Roman" w:hAnsi="Times New Roman"/>
          <w:sz w:val="24"/>
          <w:szCs w:val="24"/>
        </w:rPr>
        <w:t>ьное влияние на снижение НМЦК</w:t>
      </w:r>
      <w:r>
        <w:rPr>
          <w:rFonts w:ascii="Times New Roman" w:hAnsi="Times New Roman"/>
          <w:sz w:val="24"/>
          <w:szCs w:val="24"/>
        </w:rPr>
        <w:t xml:space="preserve"> оказывает наличие конкуренции на этапе проведения аукционов, запросов котировок, что позволяет эффективнее использовать бю</w:t>
      </w:r>
      <w:r w:rsidR="00BA4D36">
        <w:rPr>
          <w:rFonts w:ascii="Times New Roman" w:hAnsi="Times New Roman"/>
          <w:sz w:val="24"/>
          <w:szCs w:val="24"/>
        </w:rPr>
        <w:t xml:space="preserve">джетные средств. При проведении конкурентных способов определения поставщиков (подрядчиков, исполнителей), </w:t>
      </w:r>
      <w:r w:rsidR="0027416A" w:rsidRPr="00BA4D36">
        <w:rPr>
          <w:rFonts w:ascii="Times New Roman" w:hAnsi="Times New Roman"/>
          <w:sz w:val="24"/>
          <w:szCs w:val="24"/>
        </w:rPr>
        <w:t>конкуренция участников размещения заказов на право заключения муниципальных контрактов соблюдалась.</w:t>
      </w:r>
    </w:p>
    <w:p w:rsidR="00022442" w:rsidRPr="00926BD3" w:rsidRDefault="00022442" w:rsidP="00022442">
      <w:pPr>
        <w:ind w:firstLine="644"/>
        <w:jc w:val="both"/>
      </w:pPr>
      <w:r>
        <w:t>Администрацией в 2016 году были проведены конкурентные процедуры определения поставщика (подряд</w:t>
      </w:r>
      <w:r w:rsidR="00F00634">
        <w:t>чика, исполнителя), в том числе</w:t>
      </w:r>
    </w:p>
    <w:p w:rsidR="00F00634" w:rsidRDefault="0036339D" w:rsidP="00F00634">
      <w:pPr>
        <w:pStyle w:val="a9"/>
        <w:numPr>
          <w:ilvl w:val="0"/>
          <w:numId w:val="10"/>
        </w:numPr>
        <w:ind w:left="0" w:firstLine="644"/>
        <w:jc w:val="both"/>
        <w:rPr>
          <w:rFonts w:ascii="Times New Roman" w:hAnsi="Times New Roman"/>
          <w:sz w:val="24"/>
          <w:szCs w:val="24"/>
        </w:rPr>
      </w:pPr>
      <w:r>
        <w:rPr>
          <w:rFonts w:ascii="Times New Roman" w:hAnsi="Times New Roman"/>
          <w:sz w:val="24"/>
          <w:szCs w:val="24"/>
        </w:rPr>
        <w:t>запрос котировок</w:t>
      </w:r>
      <w:r w:rsidR="00F00634">
        <w:rPr>
          <w:rFonts w:ascii="Times New Roman" w:hAnsi="Times New Roman"/>
          <w:sz w:val="24"/>
          <w:szCs w:val="24"/>
        </w:rPr>
        <w:t xml:space="preserve"> и заключен муниципальный контракт № 3ЗК-16 от 29.11.2016г. на проведение кадастровых работ по межеванию земельных участков в целях их предоставления гражданам  в </w:t>
      </w:r>
      <w:proofErr w:type="gramStart"/>
      <w:r w:rsidR="00F00634">
        <w:rPr>
          <w:rFonts w:ascii="Times New Roman" w:hAnsi="Times New Roman"/>
          <w:sz w:val="24"/>
          <w:szCs w:val="24"/>
        </w:rPr>
        <w:t>г</w:t>
      </w:r>
      <w:proofErr w:type="gramEnd"/>
      <w:r w:rsidR="00F00634">
        <w:rPr>
          <w:rFonts w:ascii="Times New Roman" w:hAnsi="Times New Roman"/>
          <w:sz w:val="24"/>
          <w:szCs w:val="24"/>
        </w:rPr>
        <w:t xml:space="preserve">.п. </w:t>
      </w:r>
      <w:proofErr w:type="spellStart"/>
      <w:r w:rsidR="00F00634">
        <w:rPr>
          <w:rFonts w:ascii="Times New Roman" w:hAnsi="Times New Roman"/>
          <w:sz w:val="24"/>
          <w:szCs w:val="24"/>
        </w:rPr>
        <w:t>Новокручининское</w:t>
      </w:r>
      <w:proofErr w:type="spellEnd"/>
      <w:r w:rsidR="00F00634">
        <w:rPr>
          <w:rFonts w:ascii="Times New Roman" w:hAnsi="Times New Roman"/>
          <w:sz w:val="24"/>
          <w:szCs w:val="24"/>
        </w:rPr>
        <w:t xml:space="preserve"> на сумму 98800,00 рублей</w:t>
      </w:r>
      <w:r w:rsidR="00620915">
        <w:rPr>
          <w:rFonts w:ascii="Times New Roman" w:hAnsi="Times New Roman"/>
          <w:sz w:val="24"/>
          <w:szCs w:val="24"/>
        </w:rPr>
        <w:t xml:space="preserve"> заключен с ИП Павловым А.А. Согласно п.1.2 контракта срок выполнения работ 26.12.2016г. Работы выполнены в срок (акт сдачи-приемки оказанных услуг от 26.12.2016г. на сумму 98800,00 рублей), оплата произведена на сумму 98800,00 рублей (</w:t>
      </w:r>
      <w:proofErr w:type="spellStart"/>
      <w:proofErr w:type="gramStart"/>
      <w:r w:rsidR="00620915">
        <w:rPr>
          <w:rFonts w:ascii="Times New Roman" w:hAnsi="Times New Roman"/>
          <w:sz w:val="24"/>
          <w:szCs w:val="24"/>
        </w:rPr>
        <w:t>п</w:t>
      </w:r>
      <w:proofErr w:type="spellEnd"/>
      <w:proofErr w:type="gramEnd"/>
      <w:r w:rsidR="00620915">
        <w:rPr>
          <w:rFonts w:ascii="Times New Roman" w:hAnsi="Times New Roman"/>
          <w:sz w:val="24"/>
          <w:szCs w:val="24"/>
        </w:rPr>
        <w:t>/п. № 680864 от 28.12.2016г.), контракт исполнен, информация об исполнении контракта размещена, нарушение не выявлено;</w:t>
      </w:r>
    </w:p>
    <w:p w:rsidR="00926BD3" w:rsidRDefault="00926BD3" w:rsidP="00F00634">
      <w:pPr>
        <w:pStyle w:val="a9"/>
        <w:numPr>
          <w:ilvl w:val="0"/>
          <w:numId w:val="10"/>
        </w:numPr>
        <w:ind w:left="0" w:firstLine="644"/>
        <w:jc w:val="both"/>
        <w:rPr>
          <w:rFonts w:ascii="Times New Roman" w:hAnsi="Times New Roman"/>
          <w:sz w:val="24"/>
          <w:szCs w:val="24"/>
        </w:rPr>
      </w:pPr>
      <w:r>
        <w:rPr>
          <w:rFonts w:ascii="Times New Roman" w:hAnsi="Times New Roman"/>
          <w:sz w:val="24"/>
          <w:szCs w:val="24"/>
        </w:rPr>
        <w:t xml:space="preserve">электронный аукцион и заключен муниципальный контракт № 2ЭА -16 от 03.09.2016г. на выполнение работ по текущему ремонту </w:t>
      </w:r>
      <w:proofErr w:type="spellStart"/>
      <w:r>
        <w:rPr>
          <w:rFonts w:ascii="Times New Roman" w:hAnsi="Times New Roman"/>
          <w:sz w:val="24"/>
          <w:szCs w:val="24"/>
        </w:rPr>
        <w:t>внутрипоселковых</w:t>
      </w:r>
      <w:proofErr w:type="spellEnd"/>
      <w:r>
        <w:rPr>
          <w:rFonts w:ascii="Times New Roman" w:hAnsi="Times New Roman"/>
          <w:sz w:val="24"/>
          <w:szCs w:val="24"/>
        </w:rPr>
        <w:t xml:space="preserve"> дорог в </w:t>
      </w:r>
      <w:proofErr w:type="gramStart"/>
      <w:r>
        <w:rPr>
          <w:rFonts w:ascii="Times New Roman" w:hAnsi="Times New Roman"/>
          <w:sz w:val="24"/>
          <w:szCs w:val="24"/>
        </w:rPr>
        <w:t>г</w:t>
      </w:r>
      <w:proofErr w:type="gramEnd"/>
      <w:r>
        <w:rPr>
          <w:rFonts w:ascii="Times New Roman" w:hAnsi="Times New Roman"/>
          <w:sz w:val="24"/>
          <w:szCs w:val="24"/>
        </w:rPr>
        <w:t xml:space="preserve">.п. </w:t>
      </w:r>
      <w:proofErr w:type="spellStart"/>
      <w:r>
        <w:rPr>
          <w:rFonts w:ascii="Times New Roman" w:hAnsi="Times New Roman"/>
          <w:sz w:val="24"/>
          <w:szCs w:val="24"/>
        </w:rPr>
        <w:t>Новокручининское</w:t>
      </w:r>
      <w:proofErr w:type="spellEnd"/>
      <w:r>
        <w:rPr>
          <w:rFonts w:ascii="Times New Roman" w:hAnsi="Times New Roman"/>
          <w:sz w:val="24"/>
          <w:szCs w:val="24"/>
        </w:rPr>
        <w:t xml:space="preserve"> на сумму 710000,00 рублей с ИП </w:t>
      </w:r>
      <w:proofErr w:type="spellStart"/>
      <w:r>
        <w:rPr>
          <w:rFonts w:ascii="Times New Roman" w:hAnsi="Times New Roman"/>
          <w:sz w:val="24"/>
          <w:szCs w:val="24"/>
        </w:rPr>
        <w:t>Гальцевым</w:t>
      </w:r>
      <w:proofErr w:type="spellEnd"/>
      <w:r>
        <w:rPr>
          <w:rFonts w:ascii="Times New Roman" w:hAnsi="Times New Roman"/>
          <w:sz w:val="24"/>
          <w:szCs w:val="24"/>
        </w:rPr>
        <w:t xml:space="preserve"> В.В., также принято и размещено дополнительное соглашение к муниципальному контракту № 2ЭА -16 об увеличении объема работ на 10% общая сумма контракта составила 781000,00 рублей. Работы </w:t>
      </w:r>
      <w:r w:rsidR="001F6BA2">
        <w:rPr>
          <w:rFonts w:ascii="Times New Roman" w:hAnsi="Times New Roman"/>
          <w:sz w:val="24"/>
          <w:szCs w:val="24"/>
        </w:rPr>
        <w:t xml:space="preserve">подрядчиком были выполнены </w:t>
      </w:r>
      <w:r>
        <w:rPr>
          <w:rFonts w:ascii="Times New Roman" w:hAnsi="Times New Roman"/>
          <w:sz w:val="24"/>
          <w:szCs w:val="24"/>
        </w:rPr>
        <w:t xml:space="preserve"> в установленные сроки (акт выполненных работ № 1 от 04.10.2016г. на сумму 781000,00 рублей)</w:t>
      </w:r>
      <w:r w:rsidR="00903C86">
        <w:rPr>
          <w:rFonts w:ascii="Times New Roman" w:hAnsi="Times New Roman"/>
          <w:sz w:val="24"/>
          <w:szCs w:val="24"/>
        </w:rPr>
        <w:t>, проведено заключение экспертизы 04.10.2016г., оплата произведена на  сумму 781000,00 рублей (</w:t>
      </w:r>
      <w:proofErr w:type="spellStart"/>
      <w:proofErr w:type="gramStart"/>
      <w:r w:rsidR="00903C86">
        <w:rPr>
          <w:rFonts w:ascii="Times New Roman" w:hAnsi="Times New Roman"/>
          <w:sz w:val="24"/>
          <w:szCs w:val="24"/>
        </w:rPr>
        <w:t>п</w:t>
      </w:r>
      <w:proofErr w:type="spellEnd"/>
      <w:proofErr w:type="gramEnd"/>
      <w:r w:rsidR="00903C86">
        <w:rPr>
          <w:rFonts w:ascii="Times New Roman" w:hAnsi="Times New Roman"/>
          <w:sz w:val="24"/>
          <w:szCs w:val="24"/>
        </w:rPr>
        <w:t>/</w:t>
      </w:r>
      <w:proofErr w:type="spellStart"/>
      <w:r w:rsidR="00903C86">
        <w:rPr>
          <w:rFonts w:ascii="Times New Roman" w:hAnsi="Times New Roman"/>
          <w:sz w:val="24"/>
          <w:szCs w:val="24"/>
        </w:rPr>
        <w:t>п</w:t>
      </w:r>
      <w:proofErr w:type="spellEnd"/>
      <w:r w:rsidR="00903C86">
        <w:rPr>
          <w:rFonts w:ascii="Times New Roman" w:hAnsi="Times New Roman"/>
          <w:sz w:val="24"/>
          <w:szCs w:val="24"/>
        </w:rPr>
        <w:t xml:space="preserve"> № 204031 от 03.11.2016г.). Контракт исполнен, информация об исполнении контракта р</w:t>
      </w:r>
      <w:r w:rsidR="0045252B">
        <w:rPr>
          <w:rFonts w:ascii="Times New Roman" w:hAnsi="Times New Roman"/>
          <w:sz w:val="24"/>
          <w:szCs w:val="24"/>
        </w:rPr>
        <w:t>азмещена, нарушение не выявлено;</w:t>
      </w:r>
    </w:p>
    <w:p w:rsidR="001F6BA2" w:rsidRDefault="001F6BA2" w:rsidP="00F00634">
      <w:pPr>
        <w:pStyle w:val="a9"/>
        <w:numPr>
          <w:ilvl w:val="0"/>
          <w:numId w:val="10"/>
        </w:numPr>
        <w:ind w:left="0" w:firstLine="644"/>
        <w:jc w:val="both"/>
        <w:rPr>
          <w:rFonts w:ascii="Times New Roman" w:hAnsi="Times New Roman"/>
          <w:sz w:val="24"/>
          <w:szCs w:val="24"/>
        </w:rPr>
      </w:pPr>
      <w:r>
        <w:rPr>
          <w:rFonts w:ascii="Times New Roman" w:hAnsi="Times New Roman"/>
          <w:sz w:val="24"/>
          <w:szCs w:val="24"/>
        </w:rPr>
        <w:t xml:space="preserve">электронный аукцион и заключен муниципальный контракт № 3ЭА-16 от 19.09.2016г. на выполнение работ по капитальному ремонту автодорог </w:t>
      </w:r>
      <w:proofErr w:type="gramStart"/>
      <w:r>
        <w:rPr>
          <w:rFonts w:ascii="Times New Roman" w:hAnsi="Times New Roman"/>
          <w:sz w:val="24"/>
          <w:szCs w:val="24"/>
        </w:rPr>
        <w:t>г</w:t>
      </w:r>
      <w:proofErr w:type="gramEnd"/>
      <w:r>
        <w:rPr>
          <w:rFonts w:ascii="Times New Roman" w:hAnsi="Times New Roman"/>
          <w:sz w:val="24"/>
          <w:szCs w:val="24"/>
        </w:rPr>
        <w:t xml:space="preserve">.п. </w:t>
      </w:r>
      <w:proofErr w:type="spellStart"/>
      <w:r>
        <w:rPr>
          <w:rFonts w:ascii="Times New Roman" w:hAnsi="Times New Roman"/>
          <w:sz w:val="24"/>
          <w:szCs w:val="24"/>
        </w:rPr>
        <w:t>Новокручининское</w:t>
      </w:r>
      <w:proofErr w:type="spellEnd"/>
      <w:r>
        <w:rPr>
          <w:rFonts w:ascii="Times New Roman" w:hAnsi="Times New Roman"/>
          <w:sz w:val="24"/>
          <w:szCs w:val="24"/>
        </w:rPr>
        <w:t xml:space="preserve"> на сумму 976461,16 рублей с ООО «Ника». Работы подрядчиком были выполнены в установленные сроки  (акт выполненных работ № 1 от 26.09.2016г. на сумму 976461,16 рублей), проведен</w:t>
      </w:r>
      <w:r w:rsidR="00EC1D07">
        <w:rPr>
          <w:rFonts w:ascii="Times New Roman" w:hAnsi="Times New Roman"/>
          <w:sz w:val="24"/>
          <w:szCs w:val="24"/>
        </w:rPr>
        <w:t>о заключение экспертизы от 26.09</w:t>
      </w:r>
      <w:r>
        <w:rPr>
          <w:rFonts w:ascii="Times New Roman" w:hAnsi="Times New Roman"/>
          <w:sz w:val="24"/>
          <w:szCs w:val="24"/>
        </w:rPr>
        <w:t xml:space="preserve">.2016г., оплата произведена </w:t>
      </w:r>
      <w:r w:rsidR="00EC1D07">
        <w:rPr>
          <w:rFonts w:ascii="Times New Roman" w:hAnsi="Times New Roman"/>
          <w:sz w:val="24"/>
          <w:szCs w:val="24"/>
        </w:rPr>
        <w:t xml:space="preserve">на </w:t>
      </w:r>
      <w:r w:rsidR="00EC1D07">
        <w:rPr>
          <w:rFonts w:ascii="Times New Roman" w:hAnsi="Times New Roman"/>
          <w:sz w:val="24"/>
          <w:szCs w:val="24"/>
        </w:rPr>
        <w:lastRenderedPageBreak/>
        <w:t>сумму 976461,16 рублей (</w:t>
      </w:r>
      <w:proofErr w:type="spellStart"/>
      <w:proofErr w:type="gramStart"/>
      <w:r w:rsidR="00EC1D07">
        <w:rPr>
          <w:rFonts w:ascii="Times New Roman" w:hAnsi="Times New Roman"/>
          <w:sz w:val="24"/>
          <w:szCs w:val="24"/>
        </w:rPr>
        <w:t>п</w:t>
      </w:r>
      <w:proofErr w:type="spellEnd"/>
      <w:proofErr w:type="gramEnd"/>
      <w:r w:rsidR="00EC1D07">
        <w:rPr>
          <w:rFonts w:ascii="Times New Roman" w:hAnsi="Times New Roman"/>
          <w:sz w:val="24"/>
          <w:szCs w:val="24"/>
        </w:rPr>
        <w:t>/п. № 120374 от 25.10.2016г.). Контракт исполнен, информация об исполнении контракта размещена</w:t>
      </w:r>
      <w:r>
        <w:rPr>
          <w:rFonts w:ascii="Times New Roman" w:hAnsi="Times New Roman"/>
          <w:sz w:val="24"/>
          <w:szCs w:val="24"/>
        </w:rPr>
        <w:t xml:space="preserve"> </w:t>
      </w:r>
      <w:r w:rsidR="00672529">
        <w:rPr>
          <w:rFonts w:ascii="Times New Roman" w:hAnsi="Times New Roman"/>
          <w:sz w:val="24"/>
          <w:szCs w:val="24"/>
        </w:rPr>
        <w:t>27.1</w:t>
      </w:r>
      <w:r w:rsidR="004524B1">
        <w:rPr>
          <w:rFonts w:ascii="Times New Roman" w:hAnsi="Times New Roman"/>
          <w:sz w:val="24"/>
          <w:szCs w:val="24"/>
        </w:rPr>
        <w:t>0.2016г., нарушение не выявлено;</w:t>
      </w:r>
    </w:p>
    <w:p w:rsidR="005E098C" w:rsidRDefault="005E098C" w:rsidP="00F00634">
      <w:pPr>
        <w:pStyle w:val="a9"/>
        <w:numPr>
          <w:ilvl w:val="0"/>
          <w:numId w:val="10"/>
        </w:numPr>
        <w:ind w:left="0" w:firstLine="644"/>
        <w:jc w:val="both"/>
        <w:rPr>
          <w:rFonts w:ascii="Times New Roman" w:hAnsi="Times New Roman"/>
          <w:sz w:val="24"/>
          <w:szCs w:val="24"/>
        </w:rPr>
      </w:pPr>
      <w:r>
        <w:rPr>
          <w:rFonts w:ascii="Times New Roman" w:hAnsi="Times New Roman"/>
          <w:sz w:val="24"/>
          <w:szCs w:val="24"/>
        </w:rPr>
        <w:t>электронный аукцион и заключен муниципальный контракт</w:t>
      </w:r>
      <w:r w:rsidR="00F1217D">
        <w:rPr>
          <w:rFonts w:ascii="Times New Roman" w:hAnsi="Times New Roman"/>
          <w:sz w:val="24"/>
          <w:szCs w:val="24"/>
        </w:rPr>
        <w:t xml:space="preserve"> </w:t>
      </w:r>
      <w:r>
        <w:rPr>
          <w:rFonts w:ascii="Times New Roman" w:hAnsi="Times New Roman"/>
          <w:sz w:val="24"/>
          <w:szCs w:val="24"/>
        </w:rPr>
        <w:t xml:space="preserve">№ </w:t>
      </w:r>
      <w:r w:rsidR="00F1217D">
        <w:rPr>
          <w:rFonts w:ascii="Times New Roman" w:hAnsi="Times New Roman"/>
          <w:sz w:val="24"/>
          <w:szCs w:val="24"/>
        </w:rPr>
        <w:t>Ф.2016.17446 от 22.07.2016г.</w:t>
      </w:r>
      <w:r w:rsidR="004524B1">
        <w:rPr>
          <w:rFonts w:ascii="Times New Roman" w:hAnsi="Times New Roman"/>
          <w:sz w:val="24"/>
          <w:szCs w:val="24"/>
        </w:rPr>
        <w:t xml:space="preserve"> </w:t>
      </w:r>
      <w:r w:rsidR="00F1217D">
        <w:rPr>
          <w:rFonts w:ascii="Times New Roman" w:hAnsi="Times New Roman"/>
          <w:sz w:val="24"/>
          <w:szCs w:val="24"/>
        </w:rPr>
        <w:t xml:space="preserve">на выполнение работ по сбору и вывозу ТБО с несанкционированных свалок на территории </w:t>
      </w:r>
      <w:proofErr w:type="gramStart"/>
      <w:r w:rsidR="00F1217D">
        <w:rPr>
          <w:rFonts w:ascii="Times New Roman" w:hAnsi="Times New Roman"/>
          <w:sz w:val="24"/>
          <w:szCs w:val="24"/>
        </w:rPr>
        <w:t>г</w:t>
      </w:r>
      <w:proofErr w:type="gramEnd"/>
      <w:r w:rsidR="00F1217D">
        <w:rPr>
          <w:rFonts w:ascii="Times New Roman" w:hAnsi="Times New Roman"/>
          <w:sz w:val="24"/>
          <w:szCs w:val="24"/>
        </w:rPr>
        <w:t xml:space="preserve">.п. </w:t>
      </w:r>
      <w:proofErr w:type="spellStart"/>
      <w:r w:rsidR="00F1217D">
        <w:rPr>
          <w:rFonts w:ascii="Times New Roman" w:hAnsi="Times New Roman"/>
          <w:sz w:val="24"/>
          <w:szCs w:val="24"/>
        </w:rPr>
        <w:t>Новокручининское</w:t>
      </w:r>
      <w:proofErr w:type="spellEnd"/>
      <w:r w:rsidR="00F1217D">
        <w:rPr>
          <w:rFonts w:ascii="Times New Roman" w:hAnsi="Times New Roman"/>
          <w:sz w:val="24"/>
          <w:szCs w:val="24"/>
        </w:rPr>
        <w:t xml:space="preserve"> на сумму 313970,24 рублей</w:t>
      </w:r>
      <w:r w:rsidR="004524B1">
        <w:rPr>
          <w:rFonts w:ascii="Times New Roman" w:hAnsi="Times New Roman"/>
          <w:sz w:val="24"/>
          <w:szCs w:val="24"/>
        </w:rPr>
        <w:t xml:space="preserve"> с ИП </w:t>
      </w:r>
      <w:proofErr w:type="spellStart"/>
      <w:r w:rsidR="004524B1">
        <w:rPr>
          <w:rFonts w:ascii="Times New Roman" w:hAnsi="Times New Roman"/>
          <w:sz w:val="24"/>
          <w:szCs w:val="24"/>
        </w:rPr>
        <w:t>Гальцевым</w:t>
      </w:r>
      <w:proofErr w:type="spellEnd"/>
      <w:r w:rsidR="004524B1">
        <w:rPr>
          <w:rFonts w:ascii="Times New Roman" w:hAnsi="Times New Roman"/>
          <w:sz w:val="24"/>
          <w:szCs w:val="24"/>
        </w:rPr>
        <w:t xml:space="preserve"> В.В.  Исполнителем услуги оказаны  в срок ( акт оказанных услуг  № 29 от 01.08.2016г. на сумму 313970,24 рублей), проведено заключение экспертизы от 01.08.2016н., оплата произведена на сумму 313970,24 рублей ( </w:t>
      </w:r>
      <w:proofErr w:type="spellStart"/>
      <w:proofErr w:type="gramStart"/>
      <w:r w:rsidR="004524B1">
        <w:rPr>
          <w:rFonts w:ascii="Times New Roman" w:hAnsi="Times New Roman"/>
          <w:sz w:val="24"/>
          <w:szCs w:val="24"/>
        </w:rPr>
        <w:t>п</w:t>
      </w:r>
      <w:proofErr w:type="spellEnd"/>
      <w:proofErr w:type="gramEnd"/>
      <w:r w:rsidR="004524B1">
        <w:rPr>
          <w:rFonts w:ascii="Times New Roman" w:hAnsi="Times New Roman"/>
          <w:sz w:val="24"/>
          <w:szCs w:val="24"/>
        </w:rPr>
        <w:t>/п. № 522453 от 29.08.2016г.). Контракт исполнен, информация об исполнении размещена 31.08.2016г., нарушение не установлено;</w:t>
      </w:r>
    </w:p>
    <w:p w:rsidR="008F46D6" w:rsidRPr="008F46D6" w:rsidRDefault="00E43EB6" w:rsidP="008F46D6">
      <w:pPr>
        <w:pStyle w:val="a9"/>
        <w:numPr>
          <w:ilvl w:val="0"/>
          <w:numId w:val="10"/>
        </w:numPr>
        <w:ind w:left="0" w:firstLine="644"/>
        <w:jc w:val="both"/>
        <w:rPr>
          <w:rFonts w:ascii="Times New Roman" w:hAnsi="Times New Roman"/>
          <w:sz w:val="24"/>
          <w:szCs w:val="24"/>
        </w:rPr>
      </w:pPr>
      <w:r>
        <w:rPr>
          <w:rFonts w:ascii="Times New Roman" w:hAnsi="Times New Roman"/>
          <w:sz w:val="24"/>
          <w:szCs w:val="24"/>
        </w:rPr>
        <w:t xml:space="preserve">запрос предложений и заключен муниципальный контракт № 1 ЗП-16 от 13.12.2016г. на выполнение проектных работ по объекту: строительство </w:t>
      </w:r>
      <w:proofErr w:type="spellStart"/>
      <w:r>
        <w:rPr>
          <w:rFonts w:ascii="Times New Roman" w:hAnsi="Times New Roman"/>
          <w:sz w:val="24"/>
          <w:szCs w:val="24"/>
        </w:rPr>
        <w:t>мотопешеходного</w:t>
      </w:r>
      <w:proofErr w:type="spellEnd"/>
      <w:r>
        <w:rPr>
          <w:rFonts w:ascii="Times New Roman" w:hAnsi="Times New Roman"/>
          <w:sz w:val="24"/>
          <w:szCs w:val="24"/>
        </w:rPr>
        <w:t xml:space="preserve"> моста  через р. Ингода в п.г. </w:t>
      </w:r>
      <w:proofErr w:type="spellStart"/>
      <w:r>
        <w:rPr>
          <w:rFonts w:ascii="Times New Roman" w:hAnsi="Times New Roman"/>
          <w:sz w:val="24"/>
          <w:szCs w:val="24"/>
        </w:rPr>
        <w:t>Новокручининское</w:t>
      </w:r>
      <w:proofErr w:type="spellEnd"/>
      <w:r>
        <w:rPr>
          <w:rFonts w:ascii="Times New Roman" w:hAnsi="Times New Roman"/>
          <w:sz w:val="24"/>
          <w:szCs w:val="24"/>
        </w:rPr>
        <w:t xml:space="preserve"> на сумму 1300000,00 рублей. Работы подрядчиком выполнены  в срок (акт сдачи – приемки работ № 1 от 26.12.2016г. на сумму 1300000,00 рублей), проведено заключение экспертизы</w:t>
      </w:r>
      <w:r w:rsidR="008F46D6">
        <w:rPr>
          <w:rFonts w:ascii="Times New Roman" w:hAnsi="Times New Roman"/>
          <w:sz w:val="24"/>
          <w:szCs w:val="24"/>
        </w:rPr>
        <w:t xml:space="preserve"> 26.12.2016г., оплата произведена на сумму 1300000,00 рублей (</w:t>
      </w:r>
      <w:proofErr w:type="spellStart"/>
      <w:r w:rsidR="008F46D6">
        <w:rPr>
          <w:rFonts w:ascii="Times New Roman" w:hAnsi="Times New Roman"/>
          <w:sz w:val="24"/>
          <w:szCs w:val="24"/>
        </w:rPr>
        <w:t>п\</w:t>
      </w:r>
      <w:proofErr w:type="gramStart"/>
      <w:r w:rsidR="008F46D6">
        <w:rPr>
          <w:rFonts w:ascii="Times New Roman" w:hAnsi="Times New Roman"/>
          <w:sz w:val="24"/>
          <w:szCs w:val="24"/>
        </w:rPr>
        <w:t>п</w:t>
      </w:r>
      <w:proofErr w:type="spellEnd"/>
      <w:proofErr w:type="gramEnd"/>
      <w:r w:rsidR="008F46D6">
        <w:rPr>
          <w:rFonts w:ascii="Times New Roman" w:hAnsi="Times New Roman"/>
          <w:sz w:val="24"/>
          <w:szCs w:val="24"/>
        </w:rPr>
        <w:t xml:space="preserve">. № 719635 от 30.12.2016г.). Контракт исполнен, информация об исполнении контракта размещена 18.01.2017г., нарушение не выявлено. </w:t>
      </w:r>
      <w:r w:rsidR="00EF61A4" w:rsidRPr="008F46D6">
        <w:rPr>
          <w:rFonts w:ascii="Times New Roman" w:hAnsi="Times New Roman"/>
        </w:rPr>
        <w:t>Администрацией в 2017г. был</w:t>
      </w:r>
      <w:r w:rsidR="00643255" w:rsidRPr="008F46D6">
        <w:rPr>
          <w:rFonts w:ascii="Times New Roman" w:hAnsi="Times New Roman"/>
        </w:rPr>
        <w:t>и</w:t>
      </w:r>
      <w:r w:rsidR="00EF61A4" w:rsidRPr="008F46D6">
        <w:rPr>
          <w:rFonts w:ascii="Times New Roman" w:hAnsi="Times New Roman"/>
        </w:rPr>
        <w:t xml:space="preserve"> проведен</w:t>
      </w:r>
      <w:r w:rsidR="000C7132" w:rsidRPr="008F46D6">
        <w:rPr>
          <w:rFonts w:ascii="Times New Roman" w:hAnsi="Times New Roman"/>
        </w:rPr>
        <w:t>ы конкурентные процедуры определения поставщика (подрядчика, исполнителя), в том числе:</w:t>
      </w:r>
    </w:p>
    <w:p w:rsidR="0027416A" w:rsidRPr="008F46D6" w:rsidRDefault="00EF61A4" w:rsidP="008F46D6">
      <w:pPr>
        <w:pStyle w:val="a9"/>
        <w:numPr>
          <w:ilvl w:val="0"/>
          <w:numId w:val="10"/>
        </w:numPr>
        <w:ind w:left="0" w:firstLine="0"/>
        <w:jc w:val="both"/>
        <w:rPr>
          <w:rFonts w:ascii="Times New Roman" w:hAnsi="Times New Roman"/>
          <w:sz w:val="24"/>
          <w:szCs w:val="24"/>
        </w:rPr>
      </w:pPr>
      <w:r w:rsidRPr="008F46D6">
        <w:rPr>
          <w:rFonts w:ascii="Times New Roman" w:hAnsi="Times New Roman"/>
          <w:sz w:val="24"/>
          <w:szCs w:val="24"/>
        </w:rPr>
        <w:t xml:space="preserve"> электронный аукцион и заключен муниципальный контракт № 3ЭА-17 от 26.06.2017г. на выполнение работ по текущему ремонту автодорог в </w:t>
      </w:r>
      <w:proofErr w:type="spellStart"/>
      <w:r w:rsidRPr="008F46D6">
        <w:rPr>
          <w:rFonts w:ascii="Times New Roman" w:hAnsi="Times New Roman"/>
          <w:sz w:val="24"/>
          <w:szCs w:val="24"/>
        </w:rPr>
        <w:t>пгт</w:t>
      </w:r>
      <w:proofErr w:type="spellEnd"/>
      <w:r w:rsidRPr="008F46D6">
        <w:rPr>
          <w:rFonts w:ascii="Times New Roman" w:hAnsi="Times New Roman"/>
          <w:sz w:val="24"/>
          <w:szCs w:val="24"/>
        </w:rPr>
        <w:t xml:space="preserve">. </w:t>
      </w:r>
      <w:proofErr w:type="gramStart"/>
      <w:r w:rsidRPr="008F46D6">
        <w:rPr>
          <w:rFonts w:ascii="Times New Roman" w:hAnsi="Times New Roman"/>
          <w:sz w:val="24"/>
          <w:szCs w:val="24"/>
        </w:rPr>
        <w:t>«</w:t>
      </w:r>
      <w:proofErr w:type="spellStart"/>
      <w:r w:rsidRPr="008F46D6">
        <w:rPr>
          <w:rFonts w:ascii="Times New Roman" w:hAnsi="Times New Roman"/>
          <w:sz w:val="24"/>
          <w:szCs w:val="24"/>
        </w:rPr>
        <w:t>Новокручининское</w:t>
      </w:r>
      <w:proofErr w:type="spellEnd"/>
      <w:r w:rsidRPr="008F46D6">
        <w:rPr>
          <w:rFonts w:ascii="Times New Roman" w:hAnsi="Times New Roman"/>
          <w:sz w:val="24"/>
          <w:szCs w:val="24"/>
        </w:rPr>
        <w:t xml:space="preserve">» на сумму 942559,96 рублей заключен с ИП </w:t>
      </w:r>
      <w:proofErr w:type="spellStart"/>
      <w:r w:rsidRPr="008F46D6">
        <w:rPr>
          <w:rFonts w:ascii="Times New Roman" w:hAnsi="Times New Roman"/>
          <w:sz w:val="24"/>
          <w:szCs w:val="24"/>
        </w:rPr>
        <w:t>Айропетян</w:t>
      </w:r>
      <w:proofErr w:type="spellEnd"/>
      <w:r w:rsidRPr="008F46D6">
        <w:rPr>
          <w:rFonts w:ascii="Times New Roman" w:hAnsi="Times New Roman"/>
          <w:sz w:val="24"/>
          <w:szCs w:val="24"/>
        </w:rPr>
        <w:t xml:space="preserve"> А.Г., так же заключено дополнительное соглашение № 1 от 14.09.2017г. Согласно п. 3.1 срок выполнения работ не позднее 15.10.2017г. Работы выполнены в установленные сроки, что подтверждается актом выполненных работ № 1 от 15.10.2017г. на сумму 942559,96 рублей и актом выполненных работ № 2 от</w:t>
      </w:r>
      <w:r w:rsidR="00620915" w:rsidRPr="008F46D6">
        <w:rPr>
          <w:rFonts w:ascii="Times New Roman" w:hAnsi="Times New Roman"/>
          <w:sz w:val="24"/>
          <w:szCs w:val="24"/>
        </w:rPr>
        <w:t xml:space="preserve"> </w:t>
      </w:r>
      <w:r w:rsidRPr="008F46D6">
        <w:rPr>
          <w:rFonts w:ascii="Times New Roman" w:hAnsi="Times New Roman"/>
          <w:sz w:val="24"/>
          <w:szCs w:val="24"/>
        </w:rPr>
        <w:t>15.10.2017г. на сумму 94255,99 рублей</w:t>
      </w:r>
      <w:proofErr w:type="gramEnd"/>
      <w:r w:rsidRPr="008F46D6">
        <w:rPr>
          <w:rFonts w:ascii="Times New Roman" w:hAnsi="Times New Roman"/>
          <w:sz w:val="24"/>
          <w:szCs w:val="24"/>
        </w:rPr>
        <w:t>, оплата произведена на сумму 1036815,95 рублей платежным поручением № 353073 от 31.10.2017г., контракт исполнен, информация об исполнении контракта размещена  02.11.</w:t>
      </w:r>
      <w:r w:rsidR="000C7132" w:rsidRPr="008F46D6">
        <w:rPr>
          <w:rFonts w:ascii="Times New Roman" w:hAnsi="Times New Roman"/>
          <w:sz w:val="24"/>
          <w:szCs w:val="24"/>
        </w:rPr>
        <w:t>2017г., нарушение не выявлено;</w:t>
      </w:r>
    </w:p>
    <w:p w:rsidR="00643255" w:rsidRPr="001069A9" w:rsidRDefault="00643255" w:rsidP="008F46D6">
      <w:pPr>
        <w:ind w:firstLine="644"/>
        <w:jc w:val="both"/>
      </w:pPr>
      <w:r>
        <w:t xml:space="preserve">- электронный аукцион и заключен муниципальный контракт № 2 </w:t>
      </w:r>
      <w:proofErr w:type="spellStart"/>
      <w:r>
        <w:t>эа</w:t>
      </w:r>
      <w:proofErr w:type="spellEnd"/>
      <w:r>
        <w:t xml:space="preserve"> -17 от 20.06.2017г. на выполнение работ  по устройству искусственного электроосвещения ул. Фабричная </w:t>
      </w:r>
      <w:r w:rsidR="00FD7A5E">
        <w:t xml:space="preserve">– ул. Российская в </w:t>
      </w:r>
      <w:proofErr w:type="spellStart"/>
      <w:r w:rsidR="00FD7A5E">
        <w:t>пгт</w:t>
      </w:r>
      <w:proofErr w:type="spellEnd"/>
      <w:r w:rsidR="00FD7A5E">
        <w:t xml:space="preserve">. </w:t>
      </w:r>
      <w:proofErr w:type="spellStart"/>
      <w:r w:rsidR="00FD7A5E">
        <w:t>Новокручининское</w:t>
      </w:r>
      <w:proofErr w:type="spellEnd"/>
      <w:r w:rsidR="00FD7A5E">
        <w:t xml:space="preserve"> </w:t>
      </w:r>
      <w:r w:rsidR="001069A9">
        <w:t>на сумму 413194,00 рублей</w:t>
      </w:r>
      <w:r w:rsidR="00FD7A5E">
        <w:t xml:space="preserve"> с ИП </w:t>
      </w:r>
      <w:proofErr w:type="spellStart"/>
      <w:r w:rsidR="00FD7A5E">
        <w:t>Гальцев</w:t>
      </w:r>
      <w:proofErr w:type="spellEnd"/>
      <w:r w:rsidR="00FD7A5E">
        <w:t xml:space="preserve"> В.В. Согласно п. 3.1 контракта срок выполнения работ до 01.09.2017г. Работы выполнены в срок 30.08.2017г. (акт выполненных работ № 1 от 30.08.2017г. на сумму 413194,00 руб.). Оплата произведена на сумму 413194,00 руб.  (</w:t>
      </w:r>
      <w:proofErr w:type="spellStart"/>
      <w:proofErr w:type="gramStart"/>
      <w:r w:rsidR="00FD7A5E">
        <w:t>п</w:t>
      </w:r>
      <w:proofErr w:type="spellEnd"/>
      <w:proofErr w:type="gramEnd"/>
      <w:r w:rsidR="00FD7A5E">
        <w:t>/п. № 74504 от 28.09.2017г.)</w:t>
      </w:r>
      <w:r w:rsidR="00141DD6">
        <w:t>, контракт исполнен, информация об исполнении контракта размещена 02.10.2017г., нарушение не выявлено;</w:t>
      </w:r>
    </w:p>
    <w:p w:rsidR="001069A9" w:rsidRPr="001069A9" w:rsidRDefault="001069A9" w:rsidP="0027416A">
      <w:pPr>
        <w:ind w:firstLine="644"/>
        <w:jc w:val="both"/>
      </w:pPr>
      <w:r w:rsidRPr="001069A9">
        <w:t xml:space="preserve">- электронный аукцион и заключен муниципальный контракт № 4ЭА-17 от 21.09.2017г. </w:t>
      </w:r>
      <w:r>
        <w:t xml:space="preserve">на выполнение работ по ремонту дорожного покрытия ул. </w:t>
      </w:r>
      <w:proofErr w:type="gramStart"/>
      <w:r>
        <w:t>Комсомольская</w:t>
      </w:r>
      <w:proofErr w:type="gramEnd"/>
      <w:r>
        <w:t xml:space="preserve">, ул. Рабочая в </w:t>
      </w:r>
      <w:proofErr w:type="spellStart"/>
      <w:r>
        <w:t>пгт</w:t>
      </w:r>
      <w:proofErr w:type="spellEnd"/>
      <w:r>
        <w:t xml:space="preserve">. </w:t>
      </w:r>
      <w:proofErr w:type="spellStart"/>
      <w:r>
        <w:t>Новокручининское</w:t>
      </w:r>
      <w:proofErr w:type="spellEnd"/>
      <w:r>
        <w:t xml:space="preserve"> на сумму 2233963,55 рублей с ООО СК «МНО», так же заключено дополнительное соглашение № 1 от 19.10.2017г., где общая сумма контракта увеличена на 10% и составила 2457359,55 рублей. Работы выполнены в полном объеме</w:t>
      </w:r>
      <w:r w:rsidR="006B756D">
        <w:t xml:space="preserve"> ( акт выполненных работ № </w:t>
      </w:r>
      <w:r w:rsidR="000C7132">
        <w:t>1 от 24.10.2017г. на сумму 2233</w:t>
      </w:r>
      <w:r w:rsidR="006B756D">
        <w:t>963,55 рублей, акт выполненных работ № 2 от 24.10.2017г. на сумму 223396,00 рублей), оплата произведена</w:t>
      </w:r>
      <w:r w:rsidR="000C7132">
        <w:t xml:space="preserve"> на сумму 2457359,55 рублей (</w:t>
      </w:r>
      <w:proofErr w:type="spellStart"/>
      <w:r w:rsidR="000C7132">
        <w:t>п\</w:t>
      </w:r>
      <w:proofErr w:type="gramStart"/>
      <w:r w:rsidR="000C7132">
        <w:t>п</w:t>
      </w:r>
      <w:proofErr w:type="spellEnd"/>
      <w:proofErr w:type="gramEnd"/>
      <w:r w:rsidR="000C7132">
        <w:t xml:space="preserve">. № 432742 от 13.11.2017г. на сумму 2233963,55 </w:t>
      </w:r>
      <w:proofErr w:type="spellStart"/>
      <w:r w:rsidR="000C7132">
        <w:t>руб</w:t>
      </w:r>
      <w:proofErr w:type="spellEnd"/>
      <w:r w:rsidR="000C7132">
        <w:t xml:space="preserve">, </w:t>
      </w:r>
      <w:proofErr w:type="spellStart"/>
      <w:r w:rsidR="000C7132">
        <w:t>п\п</w:t>
      </w:r>
      <w:proofErr w:type="spellEnd"/>
      <w:r w:rsidR="000C7132">
        <w:t xml:space="preserve">. № 432097 от 13.11.2017г. на сумму 223396,00 </w:t>
      </w:r>
      <w:proofErr w:type="spellStart"/>
      <w:r w:rsidR="000C7132">
        <w:t>руб</w:t>
      </w:r>
      <w:proofErr w:type="spellEnd"/>
      <w:r w:rsidR="000C7132">
        <w:t>). Контракт исполнен, информация об исполнении контракта размещена 14.11.2017г., нарушение не выявлено.</w:t>
      </w:r>
    </w:p>
    <w:p w:rsidR="00EF61A4" w:rsidRDefault="00643255" w:rsidP="0027416A">
      <w:pPr>
        <w:ind w:firstLine="644"/>
        <w:jc w:val="both"/>
      </w:pPr>
      <w:r>
        <w:t>-</w:t>
      </w:r>
      <w:r w:rsidR="007D5658">
        <w:t xml:space="preserve"> запрос котировок и заключен муниципальный контракт</w:t>
      </w:r>
      <w:r w:rsidR="00AF5886">
        <w:t xml:space="preserve">  № 13к- 17  от 21.02.2017г.  на поставку автомобильного топлива по талонам для нужд администрации</w:t>
      </w:r>
      <w:r w:rsidR="006E4E18">
        <w:t xml:space="preserve"> на сумму 169604,00 рублей с ОАО «</w:t>
      </w:r>
      <w:proofErr w:type="spellStart"/>
      <w:r w:rsidR="006E4E18">
        <w:t>Нефтемаркет</w:t>
      </w:r>
      <w:proofErr w:type="spellEnd"/>
      <w:r w:rsidR="006E4E18">
        <w:t>».</w:t>
      </w:r>
      <w:r w:rsidR="00AF5886">
        <w:t xml:space="preserve"> Автомобильное топливо поставлено в полном объеме, оплата произведена на сумму</w:t>
      </w:r>
      <w:r w:rsidR="00BF7B48">
        <w:t xml:space="preserve"> </w:t>
      </w:r>
      <w:r w:rsidR="00AF5886">
        <w:t xml:space="preserve">169604,00 рублей, что подтверждается банковскими </w:t>
      </w:r>
      <w:r w:rsidR="00AF5886">
        <w:lastRenderedPageBreak/>
        <w:t>документами (</w:t>
      </w:r>
      <w:proofErr w:type="spellStart"/>
      <w:r w:rsidR="00AF5886">
        <w:t>п</w:t>
      </w:r>
      <w:proofErr w:type="spellEnd"/>
      <w:r w:rsidR="00AF5886">
        <w:t xml:space="preserve">/п. № 459808 от 06.04.2017г. на сумму 15660,00 руб.; </w:t>
      </w:r>
      <w:proofErr w:type="spellStart"/>
      <w:r w:rsidR="00AF5886">
        <w:t>п\</w:t>
      </w:r>
      <w:proofErr w:type="gramStart"/>
      <w:r w:rsidR="00AF5886">
        <w:t>п</w:t>
      </w:r>
      <w:proofErr w:type="spellEnd"/>
      <w:proofErr w:type="gramEnd"/>
      <w:r w:rsidR="00AF5886">
        <w:t>. № 459806 от 06.04.2017г. на сумму 18841,00 руб.;</w:t>
      </w:r>
      <w:r w:rsidR="006E4E18">
        <w:t xml:space="preserve"> </w:t>
      </w:r>
      <w:proofErr w:type="spellStart"/>
      <w:r w:rsidR="00AF5886">
        <w:t>п\п</w:t>
      </w:r>
      <w:proofErr w:type="spellEnd"/>
      <w:r w:rsidR="006E4E18">
        <w:t>.</w:t>
      </w:r>
      <w:r w:rsidR="00AF5886">
        <w:t xml:space="preserve"> № 459807 от 06.04.2017г. на сумму 5110,00 руб.; </w:t>
      </w:r>
      <w:proofErr w:type="spellStart"/>
      <w:r w:rsidR="00AF5886">
        <w:t>п\п</w:t>
      </w:r>
      <w:proofErr w:type="spellEnd"/>
      <w:r w:rsidR="00AF5886">
        <w:t xml:space="preserve"> № 461098 от 06.04.2017г. на сумму 129993,00</w:t>
      </w:r>
      <w:r w:rsidR="006E4E18">
        <w:t xml:space="preserve"> руб</w:t>
      </w:r>
      <w:r>
        <w:t>.</w:t>
      </w:r>
      <w:r w:rsidR="006E4E18">
        <w:t xml:space="preserve">), контракт исполнен, информация об исполнении контракта </w:t>
      </w:r>
      <w:proofErr w:type="gramStart"/>
      <w:r w:rsidR="006E4E18">
        <w:t>размещена</w:t>
      </w:r>
      <w:proofErr w:type="gramEnd"/>
      <w:r w:rsidR="006E4E18">
        <w:t xml:space="preserve"> 11.04.2017г., нарушение не выявлено.</w:t>
      </w:r>
    </w:p>
    <w:p w:rsidR="00643255" w:rsidRDefault="00A614F5" w:rsidP="0027416A">
      <w:pPr>
        <w:ind w:firstLine="644"/>
        <w:jc w:val="both"/>
      </w:pPr>
      <w:r>
        <w:t xml:space="preserve">- </w:t>
      </w:r>
      <w:r w:rsidR="00C2516C" w:rsidRPr="00C2516C">
        <w:t xml:space="preserve">запрос котировок и заключен муниципальный контракт № 23к-17 от 24.05.2017г. </w:t>
      </w:r>
      <w:r w:rsidR="00C2516C">
        <w:t xml:space="preserve">на приобретение и установку уличного игрового оборудования для детской прогулочной площадки в </w:t>
      </w:r>
      <w:proofErr w:type="spellStart"/>
      <w:r w:rsidR="00C2516C">
        <w:t>пгт</w:t>
      </w:r>
      <w:proofErr w:type="spellEnd"/>
      <w:r w:rsidR="00C2516C">
        <w:t>. «</w:t>
      </w:r>
      <w:proofErr w:type="spellStart"/>
      <w:r w:rsidR="00C2516C">
        <w:t>Новокручининское</w:t>
      </w:r>
      <w:proofErr w:type="spellEnd"/>
      <w:r w:rsidR="00C2516C">
        <w:t xml:space="preserve">» по ул. </w:t>
      </w:r>
      <w:proofErr w:type="gramStart"/>
      <w:r w:rsidR="00C2516C">
        <w:t>Заводская</w:t>
      </w:r>
      <w:proofErr w:type="gramEnd"/>
      <w:r w:rsidR="00C2516C">
        <w:t xml:space="preserve"> на сумму 375000,00 рублей с ООО «Уютный двор».</w:t>
      </w:r>
      <w:r w:rsidR="00EB662C">
        <w:t xml:space="preserve"> Согласно товарной накладной № 7 от 01.06.2017г. на сумму 375000,00 рублей, оборудование получено в срок, оплата произведена на сумму 375000,00 рублей (</w:t>
      </w:r>
      <w:proofErr w:type="spellStart"/>
      <w:proofErr w:type="gramStart"/>
      <w:r w:rsidR="00EB662C">
        <w:t>п</w:t>
      </w:r>
      <w:proofErr w:type="spellEnd"/>
      <w:proofErr w:type="gramEnd"/>
      <w:r w:rsidR="00EB662C">
        <w:t>/п. № 184244 от 22.06.2017г.). Контракт исполнен</w:t>
      </w:r>
      <w:r w:rsidR="000572A9">
        <w:t>, проведено заключение экспертизы 24</w:t>
      </w:r>
      <w:r w:rsidR="00B127AE">
        <w:t>.05.2017, нарушение не выявлено;</w:t>
      </w:r>
    </w:p>
    <w:p w:rsidR="00D36F2D" w:rsidRDefault="00B127AE" w:rsidP="00211B1F">
      <w:pPr>
        <w:ind w:firstLine="644"/>
        <w:jc w:val="both"/>
      </w:pPr>
      <w:r>
        <w:t>- запрос котировок и заключен муниципальный контракт №</w:t>
      </w:r>
      <w:r w:rsidR="006A28D3">
        <w:t xml:space="preserve"> 3 ЗК-17 от 30.05.2017г. на благоустройство (ограждение) детской площадки в </w:t>
      </w:r>
      <w:proofErr w:type="gramStart"/>
      <w:r w:rsidR="006A28D3">
        <w:t>г</w:t>
      </w:r>
      <w:proofErr w:type="gramEnd"/>
      <w:r w:rsidR="006A28D3">
        <w:t xml:space="preserve">.п. </w:t>
      </w:r>
      <w:proofErr w:type="spellStart"/>
      <w:r w:rsidR="006A28D3">
        <w:t>Новокручининское</w:t>
      </w:r>
      <w:proofErr w:type="spellEnd"/>
      <w:r w:rsidR="006A28D3">
        <w:t xml:space="preserve"> на сумму 12540</w:t>
      </w:r>
      <w:r w:rsidR="00211B1F">
        <w:t>0,00 рублей с ООО «Сити-Строй».</w:t>
      </w:r>
      <w:r w:rsidR="006A28D3">
        <w:t xml:space="preserve"> Согласно п. 7.2 контракта заказчик производит расчет</w:t>
      </w:r>
      <w:r w:rsidR="00211B1F">
        <w:t>ы с исполнителем по контракту за выполненные работы в течение 30 дней после подписания акта выполненных работ, согласно п. 3.1 подрядчик осуществляет выполнение работ с даты  заключения контракта до 09.06.2017г. Работы подрядчиком выполнены в срок (акт выполненных работ № 1 от 08.06.2017г. на сумму 125400,00 рублей), оплата произведена на сумму 125400,00 рублей (</w:t>
      </w:r>
      <w:proofErr w:type="spellStart"/>
      <w:proofErr w:type="gramStart"/>
      <w:r w:rsidR="00211B1F">
        <w:t>п</w:t>
      </w:r>
      <w:proofErr w:type="gramEnd"/>
      <w:r w:rsidR="00211B1F">
        <w:t>\п</w:t>
      </w:r>
      <w:proofErr w:type="spellEnd"/>
      <w:r w:rsidR="00211B1F">
        <w:t>. № 184245 от 22.06.2017г.), информация об исполнении контракта размещена 23.06.2017г.</w:t>
      </w:r>
      <w:r w:rsidR="008F46D6">
        <w:t>, нарушение не выявлено.</w:t>
      </w:r>
    </w:p>
    <w:p w:rsidR="00211B1F" w:rsidRPr="00D36F2D" w:rsidRDefault="00211B1F" w:rsidP="00211B1F">
      <w:pPr>
        <w:jc w:val="both"/>
      </w:pPr>
    </w:p>
    <w:p w:rsidR="004B656C" w:rsidRPr="00D36F2D" w:rsidRDefault="009824E1" w:rsidP="00D36F2D">
      <w:pPr>
        <w:pStyle w:val="a9"/>
        <w:numPr>
          <w:ilvl w:val="0"/>
          <w:numId w:val="9"/>
        </w:numPr>
        <w:jc w:val="center"/>
        <w:rPr>
          <w:rFonts w:ascii="Times New Roman" w:hAnsi="Times New Roman"/>
        </w:rPr>
      </w:pPr>
      <w:r w:rsidRPr="00D36F2D">
        <w:rPr>
          <w:rFonts w:ascii="Times New Roman" w:hAnsi="Times New Roman"/>
          <w:b/>
        </w:rPr>
        <w:t>Закупки у единственного поставщика (подрядчика, исполнителя) на основании пункта 4 части 1 статьи 93 закона о контрактной системе</w:t>
      </w:r>
    </w:p>
    <w:p w:rsidR="002C7BA8" w:rsidRDefault="002C7BA8" w:rsidP="002C7BA8">
      <w:pPr>
        <w:pStyle w:val="a9"/>
        <w:spacing w:after="0" w:line="240" w:lineRule="auto"/>
        <w:ind w:left="644"/>
        <w:rPr>
          <w:rFonts w:ascii="Times New Roman" w:hAnsi="Times New Roman"/>
          <w:b/>
          <w:sz w:val="24"/>
          <w:szCs w:val="24"/>
        </w:rPr>
      </w:pPr>
    </w:p>
    <w:p w:rsidR="00EB5FC2" w:rsidRDefault="00EB5FC2" w:rsidP="00AD3AB7">
      <w:pPr>
        <w:pStyle w:val="a9"/>
        <w:spacing w:after="0" w:line="240" w:lineRule="auto"/>
        <w:ind w:left="0" w:firstLine="644"/>
        <w:jc w:val="both"/>
        <w:rPr>
          <w:rFonts w:ascii="Times New Roman" w:hAnsi="Times New Roman"/>
          <w:sz w:val="24"/>
          <w:szCs w:val="24"/>
        </w:rPr>
      </w:pPr>
      <w:r>
        <w:rPr>
          <w:rFonts w:ascii="Times New Roman" w:hAnsi="Times New Roman"/>
          <w:sz w:val="24"/>
          <w:szCs w:val="24"/>
        </w:rPr>
        <w:t>Проверка закупок у единственного поставщика проводилась на основании представленных контрактов (договоров), платежных документов, реестров закупок.</w:t>
      </w:r>
    </w:p>
    <w:p w:rsidR="002C7BA8" w:rsidRDefault="00AD3AB7" w:rsidP="00AD3AB7">
      <w:pPr>
        <w:pStyle w:val="a9"/>
        <w:spacing w:after="0" w:line="240" w:lineRule="auto"/>
        <w:ind w:left="0" w:firstLine="644"/>
        <w:jc w:val="both"/>
        <w:rPr>
          <w:rFonts w:ascii="Times New Roman" w:hAnsi="Times New Roman"/>
          <w:sz w:val="24"/>
          <w:szCs w:val="24"/>
        </w:rPr>
      </w:pPr>
      <w:proofErr w:type="gramStart"/>
      <w:r w:rsidRPr="00AD3AB7">
        <w:rPr>
          <w:rFonts w:ascii="Times New Roman" w:hAnsi="Times New Roman"/>
          <w:sz w:val="24"/>
          <w:szCs w:val="24"/>
        </w:rPr>
        <w:t>Ад</w:t>
      </w:r>
      <w:r>
        <w:rPr>
          <w:rFonts w:ascii="Times New Roman" w:hAnsi="Times New Roman"/>
          <w:sz w:val="24"/>
          <w:szCs w:val="24"/>
        </w:rPr>
        <w:t>министрацией осуществлялись закупки у единственного поставщика (подрядчика, исполнителя), в соответствии с п. 4 ч. 1 ст. 93 закона № 44-ФЗ, т.е. закупки товара, работы или услуги на сумму, не превышающую 100,0 тыс. рублей, при этом годовой объем закупок, которые заказчик вправе осуществить на основании настоящего пункта, не должен превышать 2,0 млн. рублей или не должен превышать 5 % совокупного годового объема</w:t>
      </w:r>
      <w:proofErr w:type="gramEnd"/>
      <w:r>
        <w:rPr>
          <w:rFonts w:ascii="Times New Roman" w:hAnsi="Times New Roman"/>
          <w:sz w:val="24"/>
          <w:szCs w:val="24"/>
        </w:rPr>
        <w:t xml:space="preserve"> закупок заказчика и не должен составлять более</w:t>
      </w:r>
      <w:proofErr w:type="gramStart"/>
      <w:r>
        <w:rPr>
          <w:rFonts w:ascii="Times New Roman" w:hAnsi="Times New Roman"/>
          <w:sz w:val="24"/>
          <w:szCs w:val="24"/>
        </w:rPr>
        <w:t>,</w:t>
      </w:r>
      <w:proofErr w:type="gramEnd"/>
      <w:r>
        <w:rPr>
          <w:rFonts w:ascii="Times New Roman" w:hAnsi="Times New Roman"/>
          <w:sz w:val="24"/>
          <w:szCs w:val="24"/>
        </w:rPr>
        <w:t xml:space="preserve"> чем 50,0 млн. рублей.</w:t>
      </w:r>
    </w:p>
    <w:p w:rsidR="004B656C" w:rsidRDefault="00E675A7" w:rsidP="00544ACE">
      <w:pPr>
        <w:pStyle w:val="a9"/>
        <w:spacing w:after="0" w:line="240" w:lineRule="auto"/>
        <w:ind w:left="0" w:firstLine="644"/>
        <w:jc w:val="both"/>
        <w:rPr>
          <w:sz w:val="24"/>
          <w:szCs w:val="24"/>
        </w:rPr>
      </w:pPr>
      <w:r>
        <w:rPr>
          <w:rFonts w:ascii="Times New Roman" w:hAnsi="Times New Roman"/>
          <w:sz w:val="24"/>
          <w:szCs w:val="24"/>
        </w:rPr>
        <w:t xml:space="preserve">По представленным данным </w:t>
      </w:r>
      <w:r w:rsidR="00AD3AB7">
        <w:rPr>
          <w:rFonts w:ascii="Times New Roman" w:hAnsi="Times New Roman"/>
          <w:sz w:val="24"/>
          <w:szCs w:val="24"/>
        </w:rPr>
        <w:t xml:space="preserve"> администрации </w:t>
      </w:r>
      <w:proofErr w:type="gramStart"/>
      <w:r w:rsidR="00AD3AB7">
        <w:rPr>
          <w:rFonts w:ascii="Times New Roman" w:hAnsi="Times New Roman"/>
          <w:sz w:val="24"/>
          <w:szCs w:val="24"/>
        </w:rPr>
        <w:t>с</w:t>
      </w:r>
      <w:r>
        <w:rPr>
          <w:rFonts w:ascii="Times New Roman" w:hAnsi="Times New Roman"/>
          <w:sz w:val="24"/>
          <w:szCs w:val="24"/>
        </w:rPr>
        <w:t>огласно  реестра</w:t>
      </w:r>
      <w:proofErr w:type="gramEnd"/>
      <w:r>
        <w:rPr>
          <w:rFonts w:ascii="Times New Roman" w:hAnsi="Times New Roman"/>
          <w:sz w:val="24"/>
          <w:szCs w:val="24"/>
        </w:rPr>
        <w:t xml:space="preserve"> закупок за 2016 </w:t>
      </w:r>
      <w:r w:rsidR="00AD3AB7">
        <w:rPr>
          <w:rFonts w:ascii="Times New Roman" w:hAnsi="Times New Roman"/>
          <w:sz w:val="24"/>
          <w:szCs w:val="24"/>
        </w:rPr>
        <w:t>год произведено закупок товаров, работ и услуг у единственного поставщика</w:t>
      </w:r>
      <w:r w:rsidR="00BA4D36">
        <w:rPr>
          <w:rFonts w:ascii="Times New Roman" w:hAnsi="Times New Roman"/>
          <w:sz w:val="24"/>
          <w:szCs w:val="24"/>
        </w:rPr>
        <w:t xml:space="preserve"> до 100,00 тыс. рублей </w:t>
      </w:r>
      <w:r w:rsidR="00AD3AB7">
        <w:rPr>
          <w:rFonts w:ascii="Times New Roman" w:hAnsi="Times New Roman"/>
          <w:sz w:val="24"/>
          <w:szCs w:val="24"/>
        </w:rPr>
        <w:t xml:space="preserve"> на сумму</w:t>
      </w:r>
      <w:r w:rsidR="00B2178C">
        <w:rPr>
          <w:rFonts w:ascii="Times New Roman" w:hAnsi="Times New Roman"/>
          <w:sz w:val="24"/>
          <w:szCs w:val="24"/>
        </w:rPr>
        <w:t xml:space="preserve"> 1887,5 тыс.</w:t>
      </w:r>
      <w:r w:rsidR="00AD3AB7">
        <w:rPr>
          <w:rFonts w:ascii="Times New Roman" w:hAnsi="Times New Roman"/>
          <w:sz w:val="24"/>
          <w:szCs w:val="24"/>
        </w:rPr>
        <w:t xml:space="preserve"> </w:t>
      </w:r>
      <w:r w:rsidR="009F193E">
        <w:rPr>
          <w:rFonts w:ascii="Times New Roman" w:hAnsi="Times New Roman"/>
          <w:sz w:val="24"/>
          <w:szCs w:val="24"/>
        </w:rPr>
        <w:t>рублей.</w:t>
      </w:r>
    </w:p>
    <w:p w:rsidR="00C816DA" w:rsidRDefault="00B109EE" w:rsidP="006D49E7">
      <w:pPr>
        <w:ind w:firstLine="708"/>
        <w:jc w:val="both"/>
        <w:rPr>
          <w:color w:val="000000"/>
        </w:rPr>
      </w:pPr>
      <w:r>
        <w:rPr>
          <w:color w:val="000000"/>
        </w:rPr>
        <w:t xml:space="preserve"> </w:t>
      </w:r>
      <w:r w:rsidR="00764F55">
        <w:rPr>
          <w:color w:val="000000"/>
        </w:rPr>
        <w:t>В</w:t>
      </w:r>
      <w:r w:rsidR="00BA4D36">
        <w:rPr>
          <w:color w:val="000000"/>
        </w:rPr>
        <w:t xml:space="preserve"> </w:t>
      </w:r>
      <w:r w:rsidR="00922CE2">
        <w:rPr>
          <w:color w:val="000000"/>
        </w:rPr>
        <w:t>2017 году</w:t>
      </w:r>
      <w:r w:rsidR="00BA4D36">
        <w:rPr>
          <w:color w:val="000000"/>
        </w:rPr>
        <w:t xml:space="preserve"> </w:t>
      </w:r>
      <w:r w:rsidR="00764F55">
        <w:rPr>
          <w:color w:val="000000"/>
        </w:rPr>
        <w:t>администрацией были</w:t>
      </w:r>
      <w:r>
        <w:rPr>
          <w:color w:val="000000"/>
        </w:rPr>
        <w:t xml:space="preserve"> </w:t>
      </w:r>
      <w:r w:rsidR="00764F55">
        <w:rPr>
          <w:color w:val="000000"/>
        </w:rPr>
        <w:t>заключены</w:t>
      </w:r>
      <w:r w:rsidR="00CF4385">
        <w:rPr>
          <w:color w:val="000000"/>
        </w:rPr>
        <w:t xml:space="preserve"> </w:t>
      </w:r>
      <w:r w:rsidR="00764F55">
        <w:rPr>
          <w:color w:val="000000"/>
        </w:rPr>
        <w:t>договора</w:t>
      </w:r>
      <w:r w:rsidR="00C816DA">
        <w:rPr>
          <w:color w:val="000000"/>
        </w:rPr>
        <w:t xml:space="preserve"> с единственным поставщиком (подрядчиком, исполнителем)</w:t>
      </w:r>
      <w:r w:rsidR="00B2178C">
        <w:rPr>
          <w:color w:val="000000"/>
        </w:rPr>
        <w:t>,</w:t>
      </w:r>
      <w:r w:rsidR="00C816DA">
        <w:rPr>
          <w:color w:val="000000"/>
        </w:rPr>
        <w:t xml:space="preserve"> в том числе:</w:t>
      </w:r>
    </w:p>
    <w:p w:rsidR="00A74426" w:rsidRDefault="00BA4D36" w:rsidP="00164E2C">
      <w:pPr>
        <w:ind w:firstLine="708"/>
        <w:jc w:val="both"/>
      </w:pPr>
      <w:r>
        <w:rPr>
          <w:color w:val="000000"/>
        </w:rPr>
        <w:t>1.</w:t>
      </w:r>
      <w:r w:rsidR="00A74426">
        <w:rPr>
          <w:color w:val="000000"/>
        </w:rPr>
        <w:t xml:space="preserve"> </w:t>
      </w:r>
      <w:r>
        <w:rPr>
          <w:color w:val="000000"/>
        </w:rPr>
        <w:t>Н</w:t>
      </w:r>
      <w:r w:rsidR="00C816DA">
        <w:rPr>
          <w:color w:val="000000"/>
        </w:rPr>
        <w:t xml:space="preserve">а основании </w:t>
      </w:r>
      <w:proofErr w:type="gramStart"/>
      <w:r w:rsidR="00C816DA" w:rsidRPr="002467B9">
        <w:rPr>
          <w:i/>
          <w:color w:val="000000"/>
        </w:rPr>
        <w:t>ч</w:t>
      </w:r>
      <w:proofErr w:type="gramEnd"/>
      <w:r w:rsidR="00C816DA" w:rsidRPr="002467B9">
        <w:rPr>
          <w:i/>
          <w:color w:val="000000"/>
        </w:rPr>
        <w:t xml:space="preserve">. 1 п. 1 ст. </w:t>
      </w:r>
      <w:r w:rsidR="008323BD" w:rsidRPr="002467B9">
        <w:rPr>
          <w:i/>
          <w:color w:val="000000"/>
        </w:rPr>
        <w:t>93 закона № 44-ФЗ</w:t>
      </w:r>
      <w:r w:rsidR="00C816DA">
        <w:rPr>
          <w:color w:val="000000"/>
        </w:rPr>
        <w:t xml:space="preserve"> в </w:t>
      </w:r>
      <w:r w:rsidR="008323BD">
        <w:rPr>
          <w:color w:val="000000"/>
        </w:rPr>
        <w:t>соответствие,</w:t>
      </w:r>
      <w:r w:rsidR="00C816DA">
        <w:rPr>
          <w:color w:val="000000"/>
        </w:rPr>
        <w:t xml:space="preserve"> с которым осуществляются закупки товара, работы или услуги, которые относятся к сфере деятельности су</w:t>
      </w:r>
      <w:r w:rsidR="00A74426">
        <w:rPr>
          <w:color w:val="000000"/>
        </w:rPr>
        <w:t>бъектов е</w:t>
      </w:r>
      <w:r w:rsidR="00164E2C">
        <w:rPr>
          <w:color w:val="000000"/>
        </w:rPr>
        <w:t xml:space="preserve">стественных монополий заключен </w:t>
      </w:r>
      <w:r>
        <w:t>д</w:t>
      </w:r>
      <w:r w:rsidR="00C816DA" w:rsidRPr="00953597">
        <w:t>оговор н</w:t>
      </w:r>
      <w:r w:rsidR="00C816DA">
        <w:t xml:space="preserve">а оказание услуг связи № </w:t>
      </w:r>
      <w:r w:rsidR="00E675A7">
        <w:t>9741</w:t>
      </w:r>
      <w:r w:rsidR="00264265">
        <w:t xml:space="preserve"> от</w:t>
      </w:r>
      <w:r w:rsidR="00E675A7">
        <w:t xml:space="preserve"> 01.01.2017</w:t>
      </w:r>
      <w:r w:rsidR="00C816DA" w:rsidRPr="00953597">
        <w:t>г</w:t>
      </w:r>
      <w:r w:rsidR="00164E2C">
        <w:t xml:space="preserve">. </w:t>
      </w:r>
      <w:r w:rsidR="00875E00">
        <w:t xml:space="preserve"> с ПАО «</w:t>
      </w:r>
      <w:proofErr w:type="spellStart"/>
      <w:r w:rsidR="00875E00">
        <w:t>Ростелеком</w:t>
      </w:r>
      <w:proofErr w:type="spellEnd"/>
      <w:r w:rsidR="00875E00">
        <w:t>»</w:t>
      </w:r>
      <w:r w:rsidR="00C816DA">
        <w:t>.</w:t>
      </w:r>
      <w:r w:rsidR="00875E00">
        <w:t xml:space="preserve"> </w:t>
      </w:r>
    </w:p>
    <w:p w:rsidR="000502BB" w:rsidRPr="000502BB" w:rsidRDefault="004524B1" w:rsidP="00164E2C">
      <w:pPr>
        <w:ind w:firstLine="708"/>
        <w:jc w:val="both"/>
        <w:rPr>
          <w:color w:val="000000"/>
        </w:rPr>
      </w:pPr>
      <w:r>
        <w:rPr>
          <w:color w:val="000000"/>
        </w:rPr>
        <w:t>2. н</w:t>
      </w:r>
      <w:r w:rsidR="000502BB">
        <w:rPr>
          <w:color w:val="000000"/>
        </w:rPr>
        <w:t xml:space="preserve">а основании  </w:t>
      </w:r>
      <w:proofErr w:type="gramStart"/>
      <w:r w:rsidR="000502BB">
        <w:rPr>
          <w:i/>
          <w:color w:val="000000"/>
        </w:rPr>
        <w:t>ч</w:t>
      </w:r>
      <w:proofErr w:type="gramEnd"/>
      <w:r w:rsidR="000502BB">
        <w:rPr>
          <w:i/>
          <w:color w:val="000000"/>
        </w:rPr>
        <w:t xml:space="preserve">. 1 п. 29 ст. 93 закона № 44-ФЗ </w:t>
      </w:r>
      <w:r w:rsidR="000502BB">
        <w:rPr>
          <w:color w:val="000000"/>
        </w:rPr>
        <w:t xml:space="preserve"> в соответствие, с которым заключаются договора энергоснабжения или договора купли-продажи электрической энергии с гарантирующим поставщиком электрической энергии заключен договор энергоснабжения № 010502 от 08.02.2017г. с АОА «</w:t>
      </w:r>
      <w:proofErr w:type="spellStart"/>
      <w:r w:rsidR="000502BB">
        <w:rPr>
          <w:color w:val="000000"/>
        </w:rPr>
        <w:t>Читаэнергосбыт</w:t>
      </w:r>
      <w:proofErr w:type="spellEnd"/>
      <w:r w:rsidR="000502BB">
        <w:rPr>
          <w:color w:val="000000"/>
        </w:rPr>
        <w:t>».</w:t>
      </w:r>
    </w:p>
    <w:p w:rsidR="00EB4191" w:rsidRPr="00030CC0" w:rsidRDefault="004524B1" w:rsidP="00030CC0">
      <w:pPr>
        <w:ind w:firstLine="708"/>
        <w:jc w:val="both"/>
      </w:pPr>
      <w:r>
        <w:t>3. н</w:t>
      </w:r>
      <w:r w:rsidR="004A5740">
        <w:t xml:space="preserve">а основании </w:t>
      </w:r>
      <w:r w:rsidR="004A5740" w:rsidRPr="002467B9">
        <w:rPr>
          <w:i/>
        </w:rPr>
        <w:t>п. 8 ч. 1 ст. 93 закона № 44-ФЗ</w:t>
      </w:r>
      <w:r w:rsidR="00A74426">
        <w:t xml:space="preserve"> в </w:t>
      </w:r>
      <w:r w:rsidR="00096E5C">
        <w:t>соответствие,</w:t>
      </w:r>
      <w:r w:rsidR="004A5740">
        <w:t xml:space="preserve"> с которым осуществляются закупки на оказание услуг по водоснабжению,</w:t>
      </w:r>
      <w:r w:rsidR="00A74426">
        <w:t xml:space="preserve"> водоотве</w:t>
      </w:r>
      <w:r w:rsidR="00DB79C5">
        <w:t xml:space="preserve">дению, теплоснабжению заключен </w:t>
      </w:r>
      <w:r w:rsidR="00A74426">
        <w:t>м</w:t>
      </w:r>
      <w:r w:rsidR="00BB5F62">
        <w:t>униципальный контракт №</w:t>
      </w:r>
      <w:r w:rsidR="00264265">
        <w:t xml:space="preserve"> </w:t>
      </w:r>
      <w:r w:rsidR="00DB79C5">
        <w:t>5</w:t>
      </w:r>
      <w:r w:rsidR="00264265">
        <w:t xml:space="preserve"> от</w:t>
      </w:r>
      <w:r w:rsidR="00DB79C5">
        <w:t xml:space="preserve"> 15.05.2017г.</w:t>
      </w:r>
      <w:r w:rsidR="00BB5F62">
        <w:t xml:space="preserve"> на отпуск  и потребление тепловой энергии в горячей воде с ООО "</w:t>
      </w:r>
      <w:proofErr w:type="spellStart"/>
      <w:r w:rsidR="00BB5F62">
        <w:t>Новокручининское</w:t>
      </w:r>
      <w:proofErr w:type="spellEnd"/>
      <w:r w:rsidR="00BB5F62">
        <w:t>"</w:t>
      </w:r>
      <w:r w:rsidR="00264265">
        <w:t xml:space="preserve"> на сумму</w:t>
      </w:r>
      <w:r w:rsidR="00AF65FB">
        <w:t xml:space="preserve"> 972000 </w:t>
      </w:r>
      <w:r w:rsidR="00264265">
        <w:t xml:space="preserve"> </w:t>
      </w:r>
      <w:r w:rsidR="00DB79C5">
        <w:t xml:space="preserve"> рублей. </w:t>
      </w:r>
    </w:p>
    <w:p w:rsidR="00A3064C" w:rsidRDefault="003F76DD" w:rsidP="00B47323">
      <w:pPr>
        <w:jc w:val="both"/>
      </w:pPr>
      <w:r>
        <w:tab/>
      </w:r>
      <w:proofErr w:type="gramStart"/>
      <w:r w:rsidR="004524B1">
        <w:t>4. н</w:t>
      </w:r>
      <w:r w:rsidR="004A5740">
        <w:t xml:space="preserve">а основании </w:t>
      </w:r>
      <w:r w:rsidR="00183A78" w:rsidRPr="008B1CE9">
        <w:rPr>
          <w:i/>
        </w:rPr>
        <w:t xml:space="preserve">п. 9 ч. 1 ст. </w:t>
      </w:r>
      <w:r w:rsidR="008323BD" w:rsidRPr="008B1CE9">
        <w:rPr>
          <w:i/>
        </w:rPr>
        <w:t>93 закона № 44-ФЗ</w:t>
      </w:r>
      <w:r w:rsidR="008323BD">
        <w:t xml:space="preserve"> в соответствие,</w:t>
      </w:r>
      <w:r w:rsidR="00183A78">
        <w:t xml:space="preserve"> с которым осуществлялись закупки при возникновении потребности в определенных товарах, работах, услугах </w:t>
      </w:r>
      <w:r w:rsidR="008323BD">
        <w:t>вследствие</w:t>
      </w:r>
      <w:r w:rsidR="00183A78">
        <w:t xml:space="preserve"> аварии, иных чрезвычайных ситуаций природного или техногенного характера, непреодолимой силы </w:t>
      </w:r>
      <w:r w:rsidR="00D411C3">
        <w:t>заключен</w:t>
      </w:r>
      <w:r w:rsidR="000546CA">
        <w:t xml:space="preserve"> </w:t>
      </w:r>
      <w:r w:rsidR="00D411C3">
        <w:t xml:space="preserve">муниципальный контракт № 1 ЧС-17 от 23.06.2017г. на выполнение работ по бурению скважины на воду с установкой насосного </w:t>
      </w:r>
      <w:r w:rsidR="00D411C3">
        <w:lastRenderedPageBreak/>
        <w:t xml:space="preserve">оборудования в </w:t>
      </w:r>
      <w:proofErr w:type="spellStart"/>
      <w:r w:rsidR="00D411C3">
        <w:t>пгт</w:t>
      </w:r>
      <w:proofErr w:type="spellEnd"/>
      <w:r w:rsidR="00D411C3">
        <w:t>.</w:t>
      </w:r>
      <w:proofErr w:type="gramEnd"/>
      <w:r w:rsidR="00D411C3">
        <w:t xml:space="preserve"> «</w:t>
      </w:r>
      <w:proofErr w:type="spellStart"/>
      <w:r w:rsidR="00D411C3">
        <w:t>Новокручининское</w:t>
      </w:r>
      <w:proofErr w:type="spellEnd"/>
      <w:r w:rsidR="00D411C3">
        <w:t>» по ул. Комсомольская</w:t>
      </w:r>
      <w:r w:rsidR="00164E2C">
        <w:t xml:space="preserve"> 3,</w:t>
      </w:r>
      <w:r w:rsidR="00D411C3">
        <w:t xml:space="preserve"> </w:t>
      </w:r>
      <w:r w:rsidR="000546CA">
        <w:t xml:space="preserve"> на сумму</w:t>
      </w:r>
      <w:r w:rsidR="00D411C3">
        <w:t xml:space="preserve"> </w:t>
      </w:r>
      <w:r w:rsidR="00AF65FB">
        <w:t>2068200</w:t>
      </w:r>
      <w:r w:rsidR="004A393A">
        <w:t xml:space="preserve"> </w:t>
      </w:r>
      <w:r w:rsidR="00BB0CA2">
        <w:t xml:space="preserve"> </w:t>
      </w:r>
      <w:r w:rsidR="00164E2C">
        <w:t xml:space="preserve">рублей с ИП. </w:t>
      </w:r>
      <w:proofErr w:type="spellStart"/>
      <w:r w:rsidR="00164E2C">
        <w:t>Катасонов</w:t>
      </w:r>
      <w:proofErr w:type="spellEnd"/>
      <w:r w:rsidR="00164E2C">
        <w:t xml:space="preserve"> А.Г.</w:t>
      </w:r>
    </w:p>
    <w:p w:rsidR="00B47323" w:rsidRPr="00B47323" w:rsidRDefault="00B47323" w:rsidP="00B47323">
      <w:pPr>
        <w:jc w:val="both"/>
      </w:pPr>
    </w:p>
    <w:p w:rsidR="004B656C" w:rsidRDefault="004B656C" w:rsidP="004B656C">
      <w:pPr>
        <w:ind w:left="720"/>
        <w:jc w:val="center"/>
        <w:rPr>
          <w:b/>
        </w:rPr>
      </w:pPr>
      <w:r>
        <w:rPr>
          <w:b/>
        </w:rPr>
        <w:t>5</w:t>
      </w:r>
      <w:r w:rsidRPr="00E532D7">
        <w:rPr>
          <w:b/>
        </w:rPr>
        <w:t>.</w:t>
      </w:r>
      <w:r>
        <w:rPr>
          <w:b/>
        </w:rPr>
        <w:t xml:space="preserve"> </w:t>
      </w:r>
      <w:r w:rsidRPr="00E532D7">
        <w:rPr>
          <w:b/>
        </w:rPr>
        <w:t>Закупки у субъектов малого предпринимательства, социально-ориентированных некоммерческих организаций</w:t>
      </w:r>
    </w:p>
    <w:p w:rsidR="00B47323" w:rsidRDefault="00C741F8" w:rsidP="00B47323">
      <w:pPr>
        <w:tabs>
          <w:tab w:val="left" w:pos="142"/>
        </w:tabs>
        <w:jc w:val="both"/>
      </w:pPr>
      <w:r>
        <w:tab/>
      </w:r>
      <w:r w:rsidR="0095373B">
        <w:tab/>
      </w:r>
    </w:p>
    <w:p w:rsidR="00BF220A" w:rsidRDefault="00B47323" w:rsidP="00B47323">
      <w:pPr>
        <w:tabs>
          <w:tab w:val="left" w:pos="142"/>
        </w:tabs>
        <w:jc w:val="both"/>
      </w:pPr>
      <w:r>
        <w:tab/>
      </w:r>
      <w:r>
        <w:tab/>
      </w:r>
      <w:r w:rsidR="00BF220A">
        <w:rPr>
          <w:i/>
        </w:rPr>
        <w:t>Согласно части 4 статьи 30</w:t>
      </w:r>
      <w:r w:rsidR="00BF220A" w:rsidRPr="004B7BF1">
        <w:rPr>
          <w:i/>
        </w:rPr>
        <w:t xml:space="preserve"> закона № 44-ФЗ</w:t>
      </w:r>
      <w:r w:rsidR="00BF220A">
        <w:t xml:space="preserve"> п</w:t>
      </w:r>
      <w:r w:rsidR="00BF220A" w:rsidRPr="008E59DC">
        <w:t>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w:t>
      </w:r>
      <w:r w:rsidR="00BF220A">
        <w:t xml:space="preserve"> 30 закона № 44-ФЗ</w:t>
      </w:r>
      <w:r w:rsidR="00BF220A" w:rsidRPr="008E59DC">
        <w:t>, и до 1 апреля года, следующего за отчетн</w:t>
      </w:r>
      <w:r w:rsidR="00BF220A">
        <w:t xml:space="preserve">ым годом разместить </w:t>
      </w:r>
      <w:r w:rsidR="00BF220A" w:rsidRPr="008E59DC">
        <w:t xml:space="preserve"> </w:t>
      </w:r>
      <w:r w:rsidR="00BF220A">
        <w:t>на официальном сайте.</w:t>
      </w:r>
    </w:p>
    <w:p w:rsidR="008A0621" w:rsidRDefault="008A0621" w:rsidP="0095373B">
      <w:pPr>
        <w:tabs>
          <w:tab w:val="left" w:pos="142"/>
        </w:tabs>
        <w:jc w:val="both"/>
      </w:pPr>
      <w:r>
        <w:rPr>
          <w:i/>
        </w:rPr>
        <w:tab/>
      </w:r>
      <w:r>
        <w:rPr>
          <w:i/>
        </w:rPr>
        <w:tab/>
      </w:r>
      <w:r w:rsidRPr="004B7BF1">
        <w:rPr>
          <w:i/>
        </w:rPr>
        <w:t>В соответствии с частью 4 статьи 30 закона № 44-ФЗ</w:t>
      </w:r>
      <w:r>
        <w:t xml:space="preserve"> отчет об объеме закупок у субъектов малого предпринимательства и социально ориентированных некоммерческих организаций</w:t>
      </w:r>
      <w:r w:rsidRPr="009321C0">
        <w:t xml:space="preserve"> </w:t>
      </w:r>
      <w:r>
        <w:t>составлен и размещен на официальном сайте 27.03.2015г. в установленные законом сроки, нарушение законодательства не установлено.</w:t>
      </w:r>
    </w:p>
    <w:p w:rsidR="00264381" w:rsidRPr="000D18AF" w:rsidRDefault="008A0621" w:rsidP="0095373B">
      <w:pPr>
        <w:tabs>
          <w:tab w:val="left" w:pos="142"/>
        </w:tabs>
        <w:jc w:val="both"/>
      </w:pPr>
      <w:r>
        <w:tab/>
      </w:r>
      <w:r>
        <w:tab/>
      </w:r>
      <w:r w:rsidR="0059255E">
        <w:rPr>
          <w:i/>
        </w:rPr>
        <w:t>Согласно части 1 статьи 30</w:t>
      </w:r>
      <w:r w:rsidR="004B7BF1" w:rsidRPr="004B7BF1">
        <w:rPr>
          <w:i/>
        </w:rPr>
        <w:t xml:space="preserve"> закона № 44-ФЗ</w:t>
      </w:r>
      <w:r w:rsidR="004B7BF1" w:rsidRPr="00DA3478">
        <w:t xml:space="preserve"> </w:t>
      </w:r>
      <w:r w:rsidR="0095373B" w:rsidRPr="0095373B">
        <w:rPr>
          <w:i/>
        </w:rPr>
        <w:t xml:space="preserve">заказчики </w:t>
      </w:r>
      <w:r w:rsidR="004B7BF1" w:rsidRPr="0095373B">
        <w:rPr>
          <w:i/>
        </w:rPr>
        <w:t>обязаны</w:t>
      </w:r>
      <w:r w:rsidR="004B7BF1" w:rsidRPr="00DA3478">
        <w:t xml:space="preserve"> осуществлять закупки у субъектов малого предпринимательства, социально ориентированных некоммерческих организаций в объеме н</w:t>
      </w:r>
      <w:r w:rsidR="0095373B">
        <w:t>е менее чем 15%</w:t>
      </w:r>
      <w:r w:rsidR="004B7BF1" w:rsidRPr="00DA3478">
        <w:t xml:space="preserve"> совокупного годового объема закупок, рас</w:t>
      </w:r>
      <w:r w:rsidR="004B7BF1">
        <w:t xml:space="preserve">считанного с учетом части 1.1 статьи 30 </w:t>
      </w:r>
      <w:r w:rsidR="004B7BF1" w:rsidRPr="00DA3478">
        <w:t>закона №</w:t>
      </w:r>
      <w:r w:rsidR="004B7BF1">
        <w:t xml:space="preserve"> </w:t>
      </w:r>
      <w:r w:rsidR="0095373B">
        <w:t xml:space="preserve">44-ФЗ. </w:t>
      </w:r>
    </w:p>
    <w:p w:rsidR="007746DA" w:rsidRDefault="009C39B4" w:rsidP="008A0621">
      <w:pPr>
        <w:tabs>
          <w:tab w:val="left" w:pos="142"/>
        </w:tabs>
        <w:jc w:val="both"/>
      </w:pPr>
      <w:r>
        <w:tab/>
      </w:r>
      <w:r>
        <w:tab/>
      </w:r>
      <w:r w:rsidR="00264381">
        <w:t xml:space="preserve"> </w:t>
      </w:r>
      <w:r w:rsidR="002467B9">
        <w:t xml:space="preserve"> </w:t>
      </w:r>
      <w:r w:rsidR="008A0621">
        <w:t>Согласно</w:t>
      </w:r>
      <w:r w:rsidR="000D18AF">
        <w:t xml:space="preserve"> предс</w:t>
      </w:r>
      <w:r w:rsidR="00B10209">
        <w:t>тавленного отчета</w:t>
      </w:r>
      <w:r w:rsidR="000D18AF">
        <w:t xml:space="preserve"> об объеме закупок </w:t>
      </w:r>
      <w:r w:rsidR="000D18AF" w:rsidRPr="00DA3478">
        <w:t xml:space="preserve">субъектов малого предпринимательства, социально ориентированных некоммерческих организаций </w:t>
      </w:r>
      <w:r w:rsidR="00B10209">
        <w:t>за</w:t>
      </w:r>
      <w:r w:rsidR="00764F55">
        <w:t xml:space="preserve"> 2016</w:t>
      </w:r>
      <w:r w:rsidR="00B10209">
        <w:t xml:space="preserve"> год</w:t>
      </w:r>
      <w:r w:rsidR="000D18AF">
        <w:t>,</w:t>
      </w:r>
      <w:r w:rsidR="00B10209">
        <w:t xml:space="preserve"> осуществлены закупки у</w:t>
      </w:r>
      <w:r w:rsidR="00264381">
        <w:t xml:space="preserve"> </w:t>
      </w:r>
      <w:r w:rsidR="00264381" w:rsidRPr="00DA3478">
        <w:t>субъектов малого предпринимательства, социально ориентированных некоммерческих организаций</w:t>
      </w:r>
      <w:r w:rsidR="00764F55">
        <w:t xml:space="preserve"> в 2016</w:t>
      </w:r>
      <w:r w:rsidR="008A0621">
        <w:t xml:space="preserve"> году </w:t>
      </w:r>
      <w:r w:rsidR="00B10209">
        <w:t>на</w:t>
      </w:r>
      <w:r w:rsidR="004A393A">
        <w:t xml:space="preserve"> </w:t>
      </w:r>
      <w:r w:rsidR="00B10209">
        <w:t xml:space="preserve">41,29 </w:t>
      </w:r>
      <w:r w:rsidR="002467B9">
        <w:t>% от совокупного</w:t>
      </w:r>
      <w:r w:rsidR="00B10209">
        <w:t xml:space="preserve"> годового объема закупок </w:t>
      </w:r>
      <w:r w:rsidR="00895BBB">
        <w:t xml:space="preserve">за минусом закупок у единственного поставщика </w:t>
      </w:r>
      <w:r w:rsidR="00B10209">
        <w:t xml:space="preserve">(2207,43/ 5345,94 </w:t>
      </w:r>
      <w:proofErr w:type="spellStart"/>
      <w:r w:rsidR="00B10209">
        <w:t>х</w:t>
      </w:r>
      <w:proofErr w:type="spellEnd"/>
      <w:r w:rsidR="00B10209">
        <w:t xml:space="preserve"> 100% = 41,29</w:t>
      </w:r>
      <w:r>
        <w:t>%), т.е. более 15%</w:t>
      </w:r>
      <w:r w:rsidR="008A0621">
        <w:t xml:space="preserve">, </w:t>
      </w:r>
      <w:r w:rsidR="007746DA">
        <w:rPr>
          <w:i/>
        </w:rPr>
        <w:t xml:space="preserve">(Приложение № </w:t>
      </w:r>
      <w:r w:rsidR="00BD1A99">
        <w:rPr>
          <w:i/>
        </w:rPr>
        <w:t>4</w:t>
      </w:r>
      <w:proofErr w:type="gramStart"/>
      <w:r w:rsidR="007746DA">
        <w:rPr>
          <w:i/>
        </w:rPr>
        <w:t xml:space="preserve"> )</w:t>
      </w:r>
      <w:proofErr w:type="gramEnd"/>
      <w:r w:rsidR="007746DA">
        <w:rPr>
          <w:i/>
        </w:rPr>
        <w:t>.</w:t>
      </w:r>
    </w:p>
    <w:p w:rsidR="00567CED" w:rsidRDefault="007746DA" w:rsidP="008A0621">
      <w:pPr>
        <w:tabs>
          <w:tab w:val="left" w:pos="142"/>
        </w:tabs>
        <w:jc w:val="both"/>
      </w:pPr>
      <w:r>
        <w:tab/>
      </w:r>
      <w:r>
        <w:tab/>
        <w:t xml:space="preserve">Таким образом, доля </w:t>
      </w:r>
      <w:proofErr w:type="gramStart"/>
      <w:r>
        <w:t>закупок, размещенных у субъектов малого предпринимательства и социально-ориентированных некоммерческих организаций в 2016 году заказчиком соблюдена</w:t>
      </w:r>
      <w:proofErr w:type="gramEnd"/>
      <w:r>
        <w:t>.</w:t>
      </w:r>
      <w:r w:rsidR="000D18AF">
        <w:t xml:space="preserve"> </w:t>
      </w:r>
    </w:p>
    <w:p w:rsidR="00C001D3" w:rsidRDefault="00C001D3" w:rsidP="0059255E">
      <w:pPr>
        <w:rPr>
          <w:b/>
        </w:rPr>
      </w:pPr>
    </w:p>
    <w:p w:rsidR="00DF76EF" w:rsidRPr="004B656C" w:rsidRDefault="004B656C" w:rsidP="004B656C">
      <w:pPr>
        <w:ind w:firstLine="708"/>
        <w:jc w:val="center"/>
      </w:pPr>
      <w:r w:rsidRPr="00E532D7">
        <w:rPr>
          <w:b/>
        </w:rPr>
        <w:t>6.</w:t>
      </w:r>
      <w:r>
        <w:rPr>
          <w:b/>
        </w:rPr>
        <w:t xml:space="preserve"> </w:t>
      </w:r>
      <w:r w:rsidRPr="00E532D7">
        <w:rPr>
          <w:b/>
        </w:rPr>
        <w:t>Проверка размещений муниципальных заказов и осуществление закупок, произведенных без</w:t>
      </w:r>
      <w:r w:rsidRPr="00E532D7">
        <w:rPr>
          <w:color w:val="000000"/>
        </w:rPr>
        <w:t xml:space="preserve"> </w:t>
      </w:r>
      <w:r w:rsidRPr="00E532D7">
        <w:rPr>
          <w:b/>
        </w:rPr>
        <w:t>процедур размещения муниципальных заказов с приложением реестра закупок</w:t>
      </w:r>
    </w:p>
    <w:p w:rsidR="00901E63" w:rsidRPr="004B656C" w:rsidRDefault="00901E63" w:rsidP="0032445E">
      <w:pPr>
        <w:ind w:firstLine="708"/>
        <w:jc w:val="both"/>
      </w:pPr>
    </w:p>
    <w:p w:rsidR="0032445E" w:rsidRPr="002348E4" w:rsidRDefault="0032445E" w:rsidP="0032445E">
      <w:pPr>
        <w:ind w:firstLine="708"/>
        <w:jc w:val="both"/>
      </w:pPr>
      <w:proofErr w:type="gramStart"/>
      <w:r w:rsidRPr="00553530">
        <w:rPr>
          <w:i/>
        </w:rPr>
        <w:t>Согласно статьи</w:t>
      </w:r>
      <w:proofErr w:type="gramEnd"/>
      <w:r w:rsidRPr="00553530">
        <w:rPr>
          <w:i/>
        </w:rPr>
        <w:t xml:space="preserve"> 73 Бюджетн</w:t>
      </w:r>
      <w:r w:rsidR="00B41364" w:rsidRPr="00553530">
        <w:rPr>
          <w:i/>
        </w:rPr>
        <w:t>ого кодека Российской Федерации</w:t>
      </w:r>
      <w:r w:rsidRPr="00553530">
        <w:rPr>
          <w:i/>
        </w:rPr>
        <w:t xml:space="preserve"> (далее – БК РФ) </w:t>
      </w:r>
      <w:r w:rsidRPr="002348E4">
        <w:t>получатели бюджетных средств обязаны вести реестр закупок, осуществленных без заключения государственных и муниципальных контрактов.</w:t>
      </w:r>
    </w:p>
    <w:p w:rsidR="007D539D" w:rsidRPr="002348E4" w:rsidRDefault="0032445E" w:rsidP="0032445E">
      <w:pPr>
        <w:ind w:firstLine="708"/>
        <w:jc w:val="both"/>
      </w:pPr>
      <w:r w:rsidRPr="002348E4">
        <w:t>Реестры закупок, осуществленных без заключения государственных или муниципальных контрактов, должны содержать следующие сведения:</w:t>
      </w:r>
    </w:p>
    <w:p w:rsidR="00901E63" w:rsidRPr="0071067C" w:rsidRDefault="009100F8" w:rsidP="009100F8">
      <w:pPr>
        <w:ind w:firstLine="708"/>
        <w:jc w:val="both"/>
      </w:pPr>
      <w:r w:rsidRPr="002348E4">
        <w:t xml:space="preserve"> </w:t>
      </w:r>
      <w:r w:rsidR="00320638" w:rsidRPr="002348E4">
        <w:t>-</w:t>
      </w:r>
      <w:r w:rsidR="004375D7" w:rsidRPr="002348E4">
        <w:t xml:space="preserve"> </w:t>
      </w:r>
      <w:r w:rsidR="00320638" w:rsidRPr="002348E4">
        <w:t>краткое наименование закупаемых товаров, выполняемых работ и оказываемых услуг;</w:t>
      </w:r>
    </w:p>
    <w:p w:rsidR="00901E63" w:rsidRPr="0071067C" w:rsidRDefault="00901E63" w:rsidP="009100F8">
      <w:pPr>
        <w:ind w:firstLine="708"/>
        <w:jc w:val="both"/>
      </w:pPr>
      <w:r w:rsidRPr="002348E4">
        <w:t>-</w:t>
      </w:r>
      <w:r w:rsidR="009100F8" w:rsidRPr="002348E4">
        <w:t xml:space="preserve"> </w:t>
      </w:r>
      <w:r w:rsidR="00320638" w:rsidRPr="002348E4">
        <w:t>наименование и местонахождение поставщиков</w:t>
      </w:r>
      <w:r w:rsidR="00E800F6" w:rsidRPr="002348E4">
        <w:t>, п</w:t>
      </w:r>
      <w:r w:rsidR="00320638" w:rsidRPr="002348E4">
        <w:t>одрядчиков и исполнителей услуг;</w:t>
      </w:r>
    </w:p>
    <w:p w:rsidR="00320638" w:rsidRPr="002348E4" w:rsidRDefault="00901E63" w:rsidP="009100F8">
      <w:pPr>
        <w:ind w:firstLine="708"/>
        <w:jc w:val="both"/>
      </w:pPr>
      <w:r w:rsidRPr="00FF7D2C">
        <w:t>-</w:t>
      </w:r>
      <w:r w:rsidR="009100F8" w:rsidRPr="002348E4">
        <w:t xml:space="preserve"> </w:t>
      </w:r>
      <w:r w:rsidR="00947FEA">
        <w:t>ц</w:t>
      </w:r>
      <w:r w:rsidR="00947FEA" w:rsidRPr="002348E4">
        <w:t>ена</w:t>
      </w:r>
      <w:r w:rsidR="0012631C" w:rsidRPr="002348E4">
        <w:t xml:space="preserve"> и дата</w:t>
      </w:r>
      <w:r w:rsidR="00CB6BF0" w:rsidRPr="002348E4">
        <w:t xml:space="preserve"> закупки.</w:t>
      </w:r>
    </w:p>
    <w:p w:rsidR="00AD6F06" w:rsidRPr="005A3F6D" w:rsidRDefault="004375D7" w:rsidP="005A3F6D">
      <w:pPr>
        <w:ind w:firstLine="708"/>
        <w:jc w:val="both"/>
      </w:pPr>
      <w:r w:rsidRPr="002348E4">
        <w:t>Причем наименования поставщиков,</w:t>
      </w:r>
      <w:r w:rsidR="00320638" w:rsidRPr="002348E4">
        <w:t xml:space="preserve"> </w:t>
      </w:r>
      <w:r w:rsidRPr="002348E4">
        <w:t>п</w:t>
      </w:r>
      <w:r w:rsidR="00320638" w:rsidRPr="002348E4">
        <w:t>одрядчиков и исполнителей должны соответствовать их учредительным документам, местом нахождения поставщиков, подрядчиков и исполнителей считается место их государственной регистрации в качестве юридического лица, а если поставщиком, подрядчиком или исполнителем является индивидуальный предприниматель</w:t>
      </w:r>
      <w:r w:rsidR="0048665C" w:rsidRPr="002348E4">
        <w:t xml:space="preserve"> </w:t>
      </w:r>
      <w:r w:rsidR="00320638" w:rsidRPr="002348E4">
        <w:t>-</w:t>
      </w:r>
      <w:r w:rsidR="00EE4D64" w:rsidRPr="002348E4">
        <w:t xml:space="preserve"> </w:t>
      </w:r>
      <w:r w:rsidR="00320638" w:rsidRPr="002348E4">
        <w:t>его место жительства.</w:t>
      </w:r>
    </w:p>
    <w:p w:rsidR="00AA5118" w:rsidRPr="00885C0A" w:rsidRDefault="00F957AD" w:rsidP="008A0621">
      <w:pPr>
        <w:ind w:firstLine="708"/>
        <w:jc w:val="both"/>
        <w:rPr>
          <w:color w:val="000000"/>
        </w:rPr>
      </w:pPr>
      <w:r w:rsidRPr="002348E4">
        <w:rPr>
          <w:color w:val="000000"/>
        </w:rPr>
        <w:t>Проверке был представлен реестр закупок</w:t>
      </w:r>
      <w:r w:rsidR="00B2178C">
        <w:rPr>
          <w:color w:val="000000"/>
        </w:rPr>
        <w:t xml:space="preserve"> н</w:t>
      </w:r>
      <w:r w:rsidR="004A393A">
        <w:rPr>
          <w:color w:val="000000"/>
        </w:rPr>
        <w:t>а 2017</w:t>
      </w:r>
      <w:r w:rsidR="00690EF9">
        <w:rPr>
          <w:color w:val="000000"/>
        </w:rPr>
        <w:t xml:space="preserve"> год</w:t>
      </w:r>
      <w:r w:rsidRPr="002348E4">
        <w:rPr>
          <w:color w:val="000000"/>
        </w:rPr>
        <w:t>, осуществленных без</w:t>
      </w:r>
      <w:r w:rsidR="00690EF9">
        <w:rPr>
          <w:color w:val="000000"/>
        </w:rPr>
        <w:t xml:space="preserve"> процедур размещения муниципальных заказов, </w:t>
      </w:r>
      <w:r w:rsidR="00F94157">
        <w:rPr>
          <w:color w:val="000000"/>
        </w:rPr>
        <w:t xml:space="preserve"> который ведется в соответствии со статьей 73 БК РФ, нарушение</w:t>
      </w:r>
      <w:r w:rsidR="008A0621">
        <w:rPr>
          <w:color w:val="000000"/>
        </w:rPr>
        <w:t xml:space="preserve"> не установлено </w:t>
      </w:r>
      <w:r w:rsidR="00164939" w:rsidRPr="002348E4">
        <w:rPr>
          <w:i/>
        </w:rPr>
        <w:t>(Приложение №</w:t>
      </w:r>
      <w:r w:rsidR="00BD1A99">
        <w:rPr>
          <w:i/>
        </w:rPr>
        <w:t xml:space="preserve"> 5</w:t>
      </w:r>
      <w:proofErr w:type="gramStart"/>
      <w:r w:rsidR="00901E63" w:rsidRPr="002348E4">
        <w:rPr>
          <w:i/>
        </w:rPr>
        <w:t xml:space="preserve"> </w:t>
      </w:r>
      <w:r w:rsidR="00550F85">
        <w:rPr>
          <w:i/>
        </w:rPr>
        <w:t>)</w:t>
      </w:r>
      <w:proofErr w:type="gramEnd"/>
      <w:r w:rsidR="00550F85">
        <w:rPr>
          <w:i/>
        </w:rPr>
        <w:t>.</w:t>
      </w:r>
      <w:r w:rsidR="00CB6BF0" w:rsidRPr="002348E4">
        <w:rPr>
          <w:i/>
        </w:rPr>
        <w:t xml:space="preserve"> </w:t>
      </w:r>
    </w:p>
    <w:p w:rsidR="00AA5118" w:rsidRDefault="006D6C3B" w:rsidP="0086171A">
      <w:pPr>
        <w:ind w:firstLine="708"/>
        <w:jc w:val="both"/>
        <w:rPr>
          <w:color w:val="000000"/>
        </w:rPr>
      </w:pPr>
      <w:r>
        <w:rPr>
          <w:color w:val="000000"/>
        </w:rPr>
        <w:t xml:space="preserve">При проведении проверки договоров, заключенных администрацией в 2016, 2017гг., не во всех случаях в договорах указывается цена и сумма договора, что является нарушением требований статьи 424 Гражданского Кодекса Российской Федерации. Так, </w:t>
      </w:r>
      <w:proofErr w:type="gramStart"/>
      <w:r>
        <w:rPr>
          <w:color w:val="000000"/>
        </w:rPr>
        <w:t>например</w:t>
      </w:r>
      <w:proofErr w:type="gramEnd"/>
      <w:r>
        <w:rPr>
          <w:color w:val="000000"/>
        </w:rPr>
        <w:t xml:space="preserve"> в договоре поставки № 57 от 01.10.2017г., заключенного с </w:t>
      </w:r>
      <w:r w:rsidR="0046606C">
        <w:rPr>
          <w:color w:val="000000"/>
        </w:rPr>
        <w:t>ИП Потехин С.А. не указана цена</w:t>
      </w:r>
      <w:r>
        <w:rPr>
          <w:color w:val="000000"/>
        </w:rPr>
        <w:t>, сумма договора.</w:t>
      </w:r>
    </w:p>
    <w:p w:rsidR="0046606C" w:rsidRDefault="0046606C" w:rsidP="0086171A">
      <w:pPr>
        <w:ind w:firstLine="708"/>
        <w:jc w:val="both"/>
        <w:rPr>
          <w:color w:val="000000"/>
        </w:rPr>
      </w:pPr>
      <w:r w:rsidRPr="006C1A93">
        <w:rPr>
          <w:i/>
          <w:color w:val="000000"/>
        </w:rPr>
        <w:lastRenderedPageBreak/>
        <w:t>В соответствии с ч</w:t>
      </w:r>
      <w:r w:rsidR="006C1A93">
        <w:rPr>
          <w:i/>
          <w:color w:val="000000"/>
        </w:rPr>
        <w:t xml:space="preserve">астью 2 статьи </w:t>
      </w:r>
      <w:r w:rsidRPr="006C1A93">
        <w:rPr>
          <w:i/>
          <w:color w:val="000000"/>
        </w:rPr>
        <w:t xml:space="preserve"> 34 закона № 44-ФЗ</w:t>
      </w:r>
      <w:r>
        <w:rPr>
          <w:color w:val="000000"/>
        </w:rPr>
        <w:t xml:space="preserve"> в контракте указывается, что цена контракта является твердой и определяется на весь срок исполнения контракта.</w:t>
      </w:r>
    </w:p>
    <w:p w:rsidR="0046606C" w:rsidRDefault="0046606C" w:rsidP="0086171A">
      <w:pPr>
        <w:ind w:firstLine="708"/>
        <w:jc w:val="both"/>
        <w:rPr>
          <w:color w:val="000000"/>
        </w:rPr>
      </w:pPr>
      <w:r>
        <w:rPr>
          <w:color w:val="000000"/>
        </w:rPr>
        <w:t xml:space="preserve">Указанное выше условие не содержится </w:t>
      </w:r>
      <w:r w:rsidR="006C1A93">
        <w:rPr>
          <w:color w:val="000000"/>
        </w:rPr>
        <w:t>в договоре № 57 от 01.10.2016г., договоре № 16 от 20.03.2016г., договоре № 18 от 20.03.2016г.,</w:t>
      </w:r>
      <w:r w:rsidR="006C1A93" w:rsidRPr="006C1A93">
        <w:rPr>
          <w:color w:val="000000"/>
        </w:rPr>
        <w:t xml:space="preserve"> </w:t>
      </w:r>
      <w:r w:rsidR="006C1A93">
        <w:rPr>
          <w:color w:val="000000"/>
        </w:rPr>
        <w:t>заключенном с ИП Потехиным С.А.</w:t>
      </w:r>
    </w:p>
    <w:p w:rsidR="006C1A93" w:rsidRPr="00BD1A99" w:rsidRDefault="006C1A93" w:rsidP="0086171A">
      <w:pPr>
        <w:ind w:firstLine="708"/>
        <w:jc w:val="both"/>
        <w:rPr>
          <w:i/>
          <w:color w:val="000000"/>
        </w:rPr>
      </w:pPr>
      <w:r>
        <w:rPr>
          <w:color w:val="000000"/>
        </w:rPr>
        <w:t>Таким образом, субъект контроля нарушил требов</w:t>
      </w:r>
      <w:r w:rsidR="00BD1A99">
        <w:rPr>
          <w:color w:val="000000"/>
        </w:rPr>
        <w:t xml:space="preserve">ания </w:t>
      </w:r>
      <w:proofErr w:type="gramStart"/>
      <w:r w:rsidR="00BD1A99">
        <w:rPr>
          <w:color w:val="000000"/>
        </w:rPr>
        <w:t>ч</w:t>
      </w:r>
      <w:proofErr w:type="gramEnd"/>
      <w:r w:rsidR="00BD1A99">
        <w:rPr>
          <w:color w:val="000000"/>
        </w:rPr>
        <w:t xml:space="preserve">. 2 ст. 34 закона № 44-ФЗ </w:t>
      </w:r>
      <w:r w:rsidR="00BD1A99">
        <w:rPr>
          <w:i/>
          <w:color w:val="000000"/>
        </w:rPr>
        <w:t>(Приложение № 6,7,8).</w:t>
      </w:r>
    </w:p>
    <w:p w:rsidR="006D6C3B" w:rsidRPr="006D6C3B" w:rsidRDefault="006D6C3B" w:rsidP="0086171A">
      <w:pPr>
        <w:ind w:firstLine="708"/>
        <w:jc w:val="both"/>
        <w:rPr>
          <w:color w:val="000000"/>
        </w:rPr>
      </w:pPr>
    </w:p>
    <w:p w:rsidR="004B656C" w:rsidRPr="00E532D7" w:rsidRDefault="004B656C" w:rsidP="004B656C">
      <w:pPr>
        <w:jc w:val="center"/>
        <w:rPr>
          <w:b/>
        </w:rPr>
      </w:pPr>
      <w:r w:rsidRPr="00E532D7">
        <w:rPr>
          <w:b/>
        </w:rPr>
        <w:t>7. Соблюдение сроков направления информации для внесения в реестр контрактов</w:t>
      </w:r>
    </w:p>
    <w:p w:rsidR="00AA5118" w:rsidRDefault="00AA5118" w:rsidP="00AA5118">
      <w:pPr>
        <w:adjustRightInd w:val="0"/>
        <w:ind w:firstLine="708"/>
        <w:jc w:val="both"/>
      </w:pPr>
    </w:p>
    <w:p w:rsidR="00FF7D2C" w:rsidRPr="00E532D7" w:rsidRDefault="00FF7D2C" w:rsidP="00AA5118">
      <w:pPr>
        <w:adjustRightInd w:val="0"/>
        <w:ind w:firstLine="708"/>
        <w:jc w:val="both"/>
        <w:rPr>
          <w:rFonts w:eastAsia="Calibri"/>
          <w:lang w:eastAsia="en-US"/>
        </w:rPr>
      </w:pPr>
      <w:r w:rsidRPr="00E532D7">
        <w:rPr>
          <w:i/>
          <w:lang w:eastAsia="en-US"/>
        </w:rPr>
        <w:t>В соответствии со статьей 103</w:t>
      </w:r>
      <w:r w:rsidRPr="00E532D7">
        <w:rPr>
          <w:i/>
        </w:rPr>
        <w:t xml:space="preserve"> закона № 44-ФЗ</w:t>
      </w:r>
      <w:r w:rsidRPr="00E532D7">
        <w:rPr>
          <w:lang w:eastAsia="en-US"/>
        </w:rPr>
        <w:t>,</w:t>
      </w:r>
      <w:r w:rsidRPr="00E532D7">
        <w:rPr>
          <w:rFonts w:eastAsia="Calibri"/>
          <w:lang w:eastAsia="en-US"/>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w:t>
      </w:r>
    </w:p>
    <w:p w:rsidR="00FF7D2C" w:rsidRPr="0071067C" w:rsidRDefault="00FF7D2C" w:rsidP="00CE7A36">
      <w:pPr>
        <w:autoSpaceDE w:val="0"/>
        <w:autoSpaceDN w:val="0"/>
        <w:adjustRightInd w:val="0"/>
        <w:ind w:firstLine="708"/>
        <w:jc w:val="both"/>
      </w:pPr>
      <w:proofErr w:type="gramStart"/>
      <w:r w:rsidRPr="00E532D7">
        <w:rPr>
          <w:rFonts w:eastAsia="Calibri"/>
          <w:i/>
          <w:lang w:eastAsia="en-US"/>
        </w:rPr>
        <w:t>Согласно части 3 статьи 103</w:t>
      </w:r>
      <w:r w:rsidRPr="00E532D7">
        <w:rPr>
          <w:i/>
        </w:rPr>
        <w:t xml:space="preserve"> закона № 44-ФЗ</w:t>
      </w:r>
      <w:r w:rsidRPr="00E532D7">
        <w:t>,</w:t>
      </w:r>
      <w:r w:rsidRPr="00E532D7">
        <w:rPr>
          <w:b/>
        </w:rPr>
        <w:t xml:space="preserve"> в течение трех рабочих дней </w:t>
      </w:r>
      <w:r w:rsidRPr="00E532D7">
        <w:t xml:space="preserve">с даты </w:t>
      </w:r>
      <w:r w:rsidRPr="00E532D7">
        <w:rPr>
          <w:rFonts w:eastAsia="Calibri"/>
          <w:lang w:eastAsia="en-US"/>
        </w:rPr>
        <w:t>заключения контракта, соответственно изменения контракта, исполнения контракта, в том числе информацию об оплате  контракта, документ о приемке, в случае принятия решения о приемке поставленного товара, выполненной работы, оказанной услуги,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w:t>
      </w:r>
      <w:proofErr w:type="gramEnd"/>
      <w:r w:rsidRPr="00E532D7">
        <w:rPr>
          <w:rFonts w:eastAsia="Calibri"/>
          <w:lang w:eastAsia="en-US"/>
        </w:rPr>
        <w:t xml:space="preserve"> системы Российской Федерации.</w:t>
      </w:r>
      <w:r w:rsidRPr="00E532D7">
        <w:t xml:space="preserve"> </w:t>
      </w:r>
    </w:p>
    <w:p w:rsidR="00A86EEE" w:rsidRDefault="00A86EEE" w:rsidP="00CE7A36">
      <w:pPr>
        <w:autoSpaceDE w:val="0"/>
        <w:autoSpaceDN w:val="0"/>
        <w:adjustRightInd w:val="0"/>
        <w:ind w:firstLine="708"/>
        <w:jc w:val="both"/>
      </w:pPr>
      <w:proofErr w:type="gramStart"/>
      <w:r w:rsidRPr="008B1CE9">
        <w:rPr>
          <w:i/>
        </w:rPr>
        <w:t>В части 6 статьи 103 закона № 44-ФЗ</w:t>
      </w:r>
      <w:r w:rsidRPr="00A86EEE">
        <w:t xml:space="preserve"> предусмотрено, что рее</w:t>
      </w:r>
      <w:r>
        <w:t>стр контрактов ведется в порядке, утвержденных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в целях ведения реестра контрактов заказчик формирует и направляет  в Федеральное казначейство в течение 3 рабочих дней</w:t>
      </w:r>
      <w:proofErr w:type="gramEnd"/>
      <w:r>
        <w:t xml:space="preserve">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w:t>
      </w:r>
    </w:p>
    <w:p w:rsidR="00FF4F0D" w:rsidRDefault="00A73E1D" w:rsidP="00FF4F0D">
      <w:pPr>
        <w:numPr>
          <w:ilvl w:val="0"/>
          <w:numId w:val="8"/>
        </w:numPr>
        <w:autoSpaceDE w:val="0"/>
        <w:autoSpaceDN w:val="0"/>
        <w:adjustRightInd w:val="0"/>
        <w:jc w:val="both"/>
      </w:pPr>
      <w:r>
        <w:t>и</w:t>
      </w:r>
      <w:r w:rsidR="00FF4F0D">
        <w:t>нформацию об изменении контракта с указанием условий контракта, которые были изменены;</w:t>
      </w:r>
    </w:p>
    <w:p w:rsidR="00FF4F0D" w:rsidRDefault="00A73E1D" w:rsidP="00FF4F0D">
      <w:pPr>
        <w:numPr>
          <w:ilvl w:val="0"/>
          <w:numId w:val="8"/>
        </w:numPr>
        <w:autoSpaceDE w:val="0"/>
        <w:autoSpaceDN w:val="0"/>
        <w:adjustRightInd w:val="0"/>
        <w:jc w:val="both"/>
      </w:pPr>
      <w:r>
        <w:t>и</w:t>
      </w:r>
      <w:r w:rsidR="00FF4F0D">
        <w:t>нформацию об исполнении контракта, в том числе</w:t>
      </w:r>
      <w:r>
        <w:t xml:space="preserve"> информация об оплате контракта, о начислении неустоек (штрафов, пеней) в связи с ненадлежащим исполнение стороной контракта обязательств, предусмотренных контрактом;</w:t>
      </w:r>
    </w:p>
    <w:p w:rsidR="00A73E1D" w:rsidRPr="00A86EEE" w:rsidRDefault="00A73E1D" w:rsidP="00FF4F0D">
      <w:pPr>
        <w:numPr>
          <w:ilvl w:val="0"/>
          <w:numId w:val="8"/>
        </w:numPr>
        <w:autoSpaceDE w:val="0"/>
        <w:autoSpaceDN w:val="0"/>
        <w:adjustRightInd w:val="0"/>
        <w:jc w:val="both"/>
      </w:pPr>
      <w:r>
        <w:t>документ о приемке (в случае принятия решения о приемке поставленного товара, выполненной работы, оказанной услуги).</w:t>
      </w:r>
    </w:p>
    <w:p w:rsidR="000E4D2C" w:rsidRDefault="0039389A" w:rsidP="000A73F6">
      <w:pPr>
        <w:ind w:firstLine="700"/>
        <w:jc w:val="both"/>
      </w:pPr>
      <w:r w:rsidRPr="00965CC6">
        <w:t>При проверке единого реестра государственных и муниципальных контрактов на официальн</w:t>
      </w:r>
      <w:r>
        <w:t>ом сайте установлено, что администрацией</w:t>
      </w:r>
      <w:r w:rsidRPr="00965CC6">
        <w:t xml:space="preserve"> информация о заключении контрактов</w:t>
      </w:r>
      <w:r w:rsidRPr="005A71F3">
        <w:t xml:space="preserve"> </w:t>
      </w:r>
      <w:r>
        <w:t xml:space="preserve">и </w:t>
      </w:r>
      <w:r w:rsidRPr="00965CC6">
        <w:t>сведения об исполнении (расторжении) контрактов</w:t>
      </w:r>
      <w:r w:rsidRPr="005A71F3">
        <w:t xml:space="preserve"> </w:t>
      </w:r>
      <w:r w:rsidRPr="00965CC6">
        <w:t>внесены в единый реестр</w:t>
      </w:r>
      <w:r>
        <w:t xml:space="preserve"> в установленный срок</w:t>
      </w:r>
      <w:r w:rsidR="00CE7A36">
        <w:t>, нарушение не</w:t>
      </w:r>
      <w:r w:rsidR="000E4D2C">
        <w:t xml:space="preserve"> выявлено.</w:t>
      </w:r>
    </w:p>
    <w:p w:rsidR="00C74FD7" w:rsidRDefault="00C74FD7" w:rsidP="000A73F6">
      <w:pPr>
        <w:ind w:firstLine="700"/>
        <w:jc w:val="both"/>
      </w:pPr>
      <w:r>
        <w:rPr>
          <w:i/>
        </w:rPr>
        <w:t>Согласно части 9—11 статьи</w:t>
      </w:r>
      <w:r w:rsidR="0039389A" w:rsidRPr="0039389A">
        <w:rPr>
          <w:i/>
        </w:rPr>
        <w:t xml:space="preserve"> 94 закона № 44-Ф</w:t>
      </w:r>
      <w:r>
        <w:rPr>
          <w:i/>
        </w:rPr>
        <w:t xml:space="preserve">З </w:t>
      </w:r>
      <w:r>
        <w:t>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4,5,23,42 или 46 части 1 статьи 93 настоящего Федерального закона)  отражаются заказчиком в отчете, размещаемом в ЕИС.</w:t>
      </w:r>
    </w:p>
    <w:p w:rsidR="001B007C" w:rsidRDefault="00C74FD7" w:rsidP="000A73F6">
      <w:pPr>
        <w:ind w:firstLine="700"/>
        <w:jc w:val="both"/>
      </w:pPr>
      <w:r>
        <w:t xml:space="preserve"> </w:t>
      </w:r>
      <w:r w:rsidR="0039389A" w:rsidRPr="0039389A">
        <w:t xml:space="preserve"> </w:t>
      </w:r>
      <w:proofErr w:type="gramStart"/>
      <w:r w:rsidR="0039389A" w:rsidRPr="0039389A">
        <w:t>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утвержденного постановлением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w:t>
      </w:r>
      <w:proofErr w:type="gramEnd"/>
      <w:r w:rsidR="0039389A" w:rsidRPr="0039389A">
        <w:t xml:space="preserve">) о результатах отдельного этапа его исполнения» (далее — Положение), отчет должен быть размещен в единой системе </w:t>
      </w:r>
      <w:r w:rsidR="0039389A" w:rsidRPr="00C74FD7">
        <w:rPr>
          <w:b/>
          <w:i/>
        </w:rPr>
        <w:t>в течение семи рабочих дней</w:t>
      </w:r>
      <w:r w:rsidR="0039389A" w:rsidRPr="0039389A">
        <w:t xml:space="preserve"> со дня либо оплаты заказчиком обязательств и подписания им до</w:t>
      </w:r>
      <w:r w:rsidR="0039389A" w:rsidRPr="0039389A">
        <w:softHyphen/>
        <w:t>кумен</w:t>
      </w:r>
      <w:r w:rsidR="0039389A" w:rsidRPr="0039389A">
        <w:softHyphen/>
        <w:t>тов о приемке результатов (товаров) по контракту, либо со дня расторжения контрактов.</w:t>
      </w:r>
    </w:p>
    <w:p w:rsidR="0039389A" w:rsidRDefault="008B1CE9" w:rsidP="000A73F6">
      <w:pPr>
        <w:ind w:firstLine="700"/>
        <w:jc w:val="both"/>
      </w:pPr>
      <w:r>
        <w:rPr>
          <w:i/>
        </w:rPr>
        <w:lastRenderedPageBreak/>
        <w:t xml:space="preserve"> </w:t>
      </w:r>
      <w:r w:rsidR="00D97FFA">
        <w:rPr>
          <w:i/>
        </w:rPr>
        <w:t xml:space="preserve">В соответствии с частью </w:t>
      </w:r>
      <w:r w:rsidR="00C74FD7">
        <w:rPr>
          <w:i/>
        </w:rPr>
        <w:t xml:space="preserve"> 9-11</w:t>
      </w:r>
      <w:r w:rsidR="00AA5118" w:rsidRPr="00C665F6">
        <w:rPr>
          <w:i/>
        </w:rPr>
        <w:t xml:space="preserve"> статьи 94 закона № 44-ФЗ</w:t>
      </w:r>
      <w:r w:rsidR="00AA5118">
        <w:t xml:space="preserve"> п</w:t>
      </w:r>
      <w:r w:rsidR="0039389A">
        <w:t xml:space="preserve">ри проверке </w:t>
      </w:r>
      <w:r w:rsidR="00D43E25">
        <w:t>размеще</w:t>
      </w:r>
      <w:r w:rsidR="00C74FD7">
        <w:t>ния на официальном сайте информации</w:t>
      </w:r>
      <w:r w:rsidR="00D43E25">
        <w:t xml:space="preserve"> об исполнении</w:t>
      </w:r>
      <w:r w:rsidR="00C74FD7">
        <w:t xml:space="preserve"> (о расторжении) </w:t>
      </w:r>
      <w:r w:rsidR="00D43E25">
        <w:t xml:space="preserve"> конт</w:t>
      </w:r>
      <w:r w:rsidR="00AA5118">
        <w:t>рактов</w:t>
      </w:r>
      <w:r w:rsidR="00C74FD7">
        <w:t>, к размещенной информации</w:t>
      </w:r>
      <w:r w:rsidR="00240EBC">
        <w:t xml:space="preserve"> заказчиком приложено заключение </w:t>
      </w:r>
      <w:r w:rsidR="001451E9">
        <w:t xml:space="preserve">по результатам экспертизы, </w:t>
      </w:r>
      <w:r w:rsidR="00C74FD7">
        <w:t>товарные накладные, акты выполненных работ</w:t>
      </w:r>
      <w:r w:rsidR="00AA5118">
        <w:t xml:space="preserve"> </w:t>
      </w:r>
      <w:r w:rsidR="00C74FD7">
        <w:t>(оказанных услуг)</w:t>
      </w:r>
      <w:r w:rsidR="00AA5118">
        <w:t>.</w:t>
      </w:r>
      <w:r w:rsidR="000A73F6" w:rsidRPr="000A73F6">
        <w:t xml:space="preserve"> </w:t>
      </w:r>
      <w:r w:rsidR="000A73F6">
        <w:t>Исходя из представленных документов, подтверждающих исполнение об</w:t>
      </w:r>
      <w:r w:rsidR="00C74FD7">
        <w:t>язательств по контрактам, информация</w:t>
      </w:r>
      <w:r w:rsidR="000A73F6">
        <w:t xml:space="preserve"> об исполнении</w:t>
      </w:r>
      <w:r w:rsidR="00C74FD7">
        <w:t xml:space="preserve"> (о расторжении) контрактов размещена в ЕИС, </w:t>
      </w:r>
      <w:r w:rsidR="000A73F6">
        <w:t>в установленный законо</w:t>
      </w:r>
      <w:r w:rsidR="000E4D2C">
        <w:t>м срок, нарушение не выявлено</w:t>
      </w:r>
      <w:r w:rsidR="000A73F6">
        <w:t>.</w:t>
      </w:r>
    </w:p>
    <w:p w:rsidR="00AA5118" w:rsidRPr="0039389A" w:rsidRDefault="00AA5118" w:rsidP="00787B5C">
      <w:pPr>
        <w:jc w:val="both"/>
      </w:pPr>
    </w:p>
    <w:p w:rsidR="004B656C" w:rsidRDefault="004B656C" w:rsidP="004B656C">
      <w:pPr>
        <w:ind w:firstLine="709"/>
        <w:jc w:val="center"/>
        <w:rPr>
          <w:b/>
        </w:rPr>
      </w:pPr>
      <w:r w:rsidRPr="00E532D7">
        <w:rPr>
          <w:b/>
        </w:rPr>
        <w:t>8. Обоснование начальной (максимальной) цены контракта, цены контракта, заключаемого с единственным поставщиком (подрядчиком, исполнителем), включенного в план-график</w:t>
      </w:r>
    </w:p>
    <w:p w:rsidR="007B17B9" w:rsidRDefault="007B17B9" w:rsidP="00C665F6">
      <w:pPr>
        <w:ind w:firstLine="708"/>
        <w:jc w:val="both"/>
        <w:rPr>
          <w:i/>
        </w:rPr>
      </w:pPr>
    </w:p>
    <w:p w:rsidR="004B656C" w:rsidRPr="00E532D7" w:rsidRDefault="00EE072D" w:rsidP="00C665F6">
      <w:pPr>
        <w:ind w:firstLine="708"/>
        <w:jc w:val="both"/>
      </w:pPr>
      <w:r>
        <w:rPr>
          <w:i/>
        </w:rPr>
        <w:t>Согласно части 1 статьи 22 з</w:t>
      </w:r>
      <w:r w:rsidR="004B656C" w:rsidRPr="00E532D7">
        <w:rPr>
          <w:i/>
        </w:rPr>
        <w:t>акона № 44-ФЗ</w:t>
      </w:r>
      <w:r w:rsidR="004B656C" w:rsidRPr="00E532D7">
        <w:t xml:space="preserve"> начальная (макси</w:t>
      </w:r>
      <w:r w:rsidR="004B656C">
        <w:t>мальная) цена контракта</w:t>
      </w:r>
      <w:r w:rsidR="004B656C" w:rsidRPr="00E532D7">
        <w:t>,</w:t>
      </w:r>
      <w:r>
        <w:t xml:space="preserve"> (далее – НМЦК</w:t>
      </w:r>
      <w:r w:rsidR="004B656C">
        <w:t>), определяется и обосновывае</w:t>
      </w:r>
      <w:r w:rsidR="004B656C" w:rsidRPr="00E532D7">
        <w:t>тся заказчиком посредством применения следующего метода или нескольких следующих методов:</w:t>
      </w:r>
    </w:p>
    <w:p w:rsidR="004B656C" w:rsidRDefault="004B656C" w:rsidP="004B656C">
      <w:pPr>
        <w:ind w:firstLine="709"/>
        <w:jc w:val="both"/>
      </w:pPr>
      <w:r w:rsidRPr="00E532D7">
        <w:t>1) метод сопоставимых рыночных цен (анализа рынка);</w:t>
      </w:r>
      <w:r>
        <w:t xml:space="preserve"> </w:t>
      </w:r>
    </w:p>
    <w:p w:rsidR="004B656C" w:rsidRDefault="004B656C" w:rsidP="004B656C">
      <w:pPr>
        <w:ind w:firstLine="709"/>
        <w:jc w:val="both"/>
      </w:pPr>
      <w:r w:rsidRPr="00E532D7">
        <w:t>2) нормативный метод;</w:t>
      </w:r>
      <w:r>
        <w:t xml:space="preserve"> </w:t>
      </w:r>
    </w:p>
    <w:p w:rsidR="004B656C" w:rsidRDefault="004B656C" w:rsidP="004B656C">
      <w:pPr>
        <w:ind w:firstLine="709"/>
        <w:jc w:val="both"/>
      </w:pPr>
      <w:r w:rsidRPr="00E532D7">
        <w:t>3) тарифный метод;</w:t>
      </w:r>
      <w:r>
        <w:t xml:space="preserve"> </w:t>
      </w:r>
    </w:p>
    <w:p w:rsidR="004B656C" w:rsidRDefault="004B656C" w:rsidP="004B656C">
      <w:pPr>
        <w:ind w:firstLine="709"/>
        <w:jc w:val="both"/>
      </w:pPr>
      <w:r w:rsidRPr="00E532D7">
        <w:t>4) проектно-сметный метод;</w:t>
      </w:r>
      <w:r>
        <w:t xml:space="preserve"> </w:t>
      </w:r>
    </w:p>
    <w:p w:rsidR="004B656C" w:rsidRPr="00E532D7" w:rsidRDefault="004B656C" w:rsidP="004B656C">
      <w:pPr>
        <w:ind w:firstLine="709"/>
        <w:jc w:val="both"/>
      </w:pPr>
      <w:r w:rsidRPr="00E532D7">
        <w:t>5) затратный метод.</w:t>
      </w:r>
    </w:p>
    <w:p w:rsidR="004B656C" w:rsidRPr="00657EB9" w:rsidRDefault="004B656C" w:rsidP="004B656C">
      <w:pPr>
        <w:ind w:firstLine="709"/>
        <w:jc w:val="both"/>
      </w:pPr>
      <w:r w:rsidRPr="00E532D7">
        <w:t>С 1 января 2014 года обоснование и определение начальной (максимальной) цены контракта осуществляется в соответствии с приказом Министерства экономического развития Российской Федерации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w:t>
      </w:r>
    </w:p>
    <w:p w:rsidR="005645DE" w:rsidRDefault="004B656C" w:rsidP="005645DE">
      <w:pPr>
        <w:ind w:firstLine="708"/>
        <w:jc w:val="both"/>
      </w:pPr>
      <w:r>
        <w:t>При проверке обоснования начальн</w:t>
      </w:r>
      <w:r w:rsidR="00EE072D">
        <w:t xml:space="preserve">ой (максимальной) цены контрактов, установлено, что </w:t>
      </w:r>
      <w:r w:rsidR="005645DE">
        <w:t xml:space="preserve">расчет начальной (максимальной) цены </w:t>
      </w:r>
      <w:r w:rsidR="000502BB">
        <w:t xml:space="preserve">администрацией </w:t>
      </w:r>
      <w:r w:rsidR="005645DE">
        <w:t>п</w:t>
      </w:r>
      <w:r w:rsidR="000502BB">
        <w:t>роизводился</w:t>
      </w:r>
      <w:r w:rsidR="005645DE" w:rsidRPr="005645DE">
        <w:t xml:space="preserve"> </w:t>
      </w:r>
      <w:r w:rsidR="005645DE">
        <w:t>проектно - сметным методом, методом</w:t>
      </w:r>
      <w:r w:rsidR="005645DE" w:rsidRPr="005645DE">
        <w:t xml:space="preserve"> </w:t>
      </w:r>
      <w:r w:rsidR="005645DE">
        <w:t xml:space="preserve">сопоставимых цен рыночных цен на основании коммерческих предложений потенциальных поставщиков, а так же затратным методом с учетом </w:t>
      </w:r>
      <w:r w:rsidR="001E1FC1" w:rsidRPr="001E1FC1">
        <w:t>М</w:t>
      </w:r>
      <w:r w:rsidR="005645DE">
        <w:t>етодических рекоменд</w:t>
      </w:r>
      <w:r w:rsidR="001E3CCF">
        <w:t>аций, нарушение не установлено.</w:t>
      </w:r>
    </w:p>
    <w:p w:rsidR="008A0621" w:rsidRPr="006C6757" w:rsidRDefault="008A0621" w:rsidP="00BE71A6">
      <w:pPr>
        <w:rPr>
          <w:b/>
        </w:rPr>
      </w:pPr>
    </w:p>
    <w:p w:rsidR="004B656C" w:rsidRPr="00BF0D50" w:rsidRDefault="004B656C" w:rsidP="00997208">
      <w:pPr>
        <w:jc w:val="center"/>
        <w:rPr>
          <w:b/>
        </w:rPr>
      </w:pPr>
      <w:r w:rsidRPr="00BF0D50">
        <w:rPr>
          <w:b/>
        </w:rPr>
        <w:t>9.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E3CCF" w:rsidRDefault="001E3CCF" w:rsidP="001E3CCF">
      <w:pPr>
        <w:ind w:firstLine="708"/>
        <w:jc w:val="both"/>
        <w:rPr>
          <w:b/>
          <w:bCs/>
        </w:rPr>
      </w:pPr>
    </w:p>
    <w:p w:rsidR="00635A92" w:rsidRPr="001451E9" w:rsidRDefault="001E3CCF" w:rsidP="001E3CCF">
      <w:pPr>
        <w:ind w:firstLine="708"/>
        <w:jc w:val="both"/>
        <w:rPr>
          <w:color w:val="000000"/>
        </w:rPr>
      </w:pPr>
      <w:r>
        <w:rPr>
          <w:color w:val="000000"/>
        </w:rPr>
        <w:t>Согласно принципа</w:t>
      </w:r>
      <w:r w:rsidR="00635A92" w:rsidRPr="001451E9">
        <w:rPr>
          <w:color w:val="000000"/>
        </w:rPr>
        <w:t xml:space="preserve"> ответственности за результативность обеспечения государственных и муниципальных нужд, эффективности ос</w:t>
      </w:r>
      <w:r>
        <w:rPr>
          <w:color w:val="000000"/>
        </w:rPr>
        <w:t>уществления закупок, изложенного</w:t>
      </w:r>
      <w:r w:rsidR="00635A92" w:rsidRPr="001451E9">
        <w:rPr>
          <w:color w:val="000000"/>
        </w:rPr>
        <w:t xml:space="preserve"> </w:t>
      </w:r>
      <w:r w:rsidR="00635A92" w:rsidRPr="001451E9">
        <w:rPr>
          <w:i/>
          <w:color w:val="000000"/>
        </w:rPr>
        <w:t>в статье 12 закона № 44-ФЗ</w:t>
      </w:r>
      <w:r w:rsidR="00635A92" w:rsidRPr="001451E9">
        <w:rPr>
          <w:color w:val="000000"/>
        </w:rPr>
        <w:t>,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E1979" w:rsidRPr="001451E9" w:rsidRDefault="00893CBD" w:rsidP="002E1979">
      <w:pPr>
        <w:widowControl w:val="0"/>
        <w:autoSpaceDE w:val="0"/>
        <w:autoSpaceDN w:val="0"/>
        <w:adjustRightInd w:val="0"/>
        <w:spacing w:line="247" w:lineRule="auto"/>
        <w:ind w:firstLine="851"/>
        <w:jc w:val="both"/>
        <w:rPr>
          <w:bCs/>
        </w:rPr>
      </w:pPr>
      <w:r w:rsidRPr="001451E9">
        <w:rPr>
          <w:i/>
        </w:rPr>
        <w:t>Согласно п. 1 ст. 101 закона № 44-ФЗ</w:t>
      </w:r>
      <w:r w:rsidR="001A3709" w:rsidRPr="001451E9">
        <w:t xml:space="preserve"> </w:t>
      </w:r>
      <w:r w:rsidRPr="001451E9">
        <w:t xml:space="preserve">заказчик </w:t>
      </w:r>
      <w:r w:rsidRPr="001451E9">
        <w:rPr>
          <w:bCs/>
        </w:rPr>
        <w:t>обязан</w:t>
      </w:r>
      <w:r w:rsidR="002E1979" w:rsidRPr="001451E9">
        <w:rPr>
          <w:bCs/>
        </w:rPr>
        <w:t xml:space="preserve"> осуществлять </w:t>
      </w:r>
      <w:proofErr w:type="gramStart"/>
      <w:r w:rsidR="002E1979" w:rsidRPr="001451E9">
        <w:rPr>
          <w:bCs/>
        </w:rPr>
        <w:t>контроль</w:t>
      </w:r>
      <w:r w:rsidR="000633C9" w:rsidRPr="001451E9">
        <w:rPr>
          <w:bCs/>
        </w:rPr>
        <w:t xml:space="preserve"> за</w:t>
      </w:r>
      <w:proofErr w:type="gramEnd"/>
      <w:r w:rsidR="000633C9" w:rsidRPr="001451E9">
        <w:rPr>
          <w:bCs/>
        </w:rPr>
        <w:t xml:space="preserve"> исполнением поставщиком (подрядчиком, исполнителем)</w:t>
      </w:r>
      <w:r w:rsidR="002E1979" w:rsidRPr="001451E9">
        <w:rPr>
          <w:bCs/>
        </w:rPr>
        <w:t xml:space="preserve"> условий контракта в соответствии с законодательством Российской Федерации. </w:t>
      </w:r>
    </w:p>
    <w:p w:rsidR="00D845B4" w:rsidRPr="001E3CCF" w:rsidRDefault="002E1979" w:rsidP="001E3CCF">
      <w:pPr>
        <w:widowControl w:val="0"/>
        <w:autoSpaceDE w:val="0"/>
        <w:autoSpaceDN w:val="0"/>
        <w:adjustRightInd w:val="0"/>
        <w:spacing w:line="247" w:lineRule="auto"/>
        <w:ind w:firstLine="851"/>
        <w:jc w:val="both"/>
        <w:rPr>
          <w:bCs/>
        </w:rPr>
      </w:pPr>
      <w:r w:rsidRPr="001451E9">
        <w:rPr>
          <w:bCs/>
          <w:i/>
        </w:rPr>
        <w:t>Согласно п. 4 ст. 34 закона № 44-ФЗ</w:t>
      </w:r>
      <w:r w:rsidRPr="001451E9">
        <w:rPr>
          <w:bCs/>
        </w:rPr>
        <w:t xml:space="preserve"> в контракт,  включается обязательное условие об ответственности заказчика и поставщика (подрядчика, исполнителя) за  неисполнение и ненадлежащее исполнение обязательств, предусмотренных контрактом.</w:t>
      </w:r>
    </w:p>
    <w:p w:rsidR="00997208" w:rsidRPr="001451E9" w:rsidRDefault="001E13D6" w:rsidP="00997208">
      <w:pPr>
        <w:widowControl w:val="0"/>
        <w:autoSpaceDE w:val="0"/>
        <w:autoSpaceDN w:val="0"/>
        <w:adjustRightInd w:val="0"/>
        <w:spacing w:line="247" w:lineRule="auto"/>
        <w:ind w:firstLine="851"/>
        <w:jc w:val="both"/>
        <w:rPr>
          <w:bCs/>
        </w:rPr>
      </w:pPr>
      <w:proofErr w:type="gramStart"/>
      <w:r w:rsidRPr="001451E9">
        <w:rPr>
          <w:bCs/>
        </w:rPr>
        <w:t>В проверенных муниципальных контрактах, заключенных</w:t>
      </w:r>
      <w:r w:rsidR="00D845B4" w:rsidRPr="001451E9">
        <w:rPr>
          <w:bCs/>
        </w:rPr>
        <w:t xml:space="preserve"> по проведению конкурентных способов определения поставщика (подрядчика, исполнителя)</w:t>
      </w:r>
      <w:r w:rsidRPr="001451E9">
        <w:rPr>
          <w:bCs/>
        </w:rPr>
        <w:t xml:space="preserve"> администрацией</w:t>
      </w:r>
      <w:r w:rsidR="00885C0A" w:rsidRPr="001451E9">
        <w:rPr>
          <w:bCs/>
        </w:rPr>
        <w:t xml:space="preserve"> пр</w:t>
      </w:r>
      <w:r w:rsidR="00D97FFA">
        <w:rPr>
          <w:bCs/>
        </w:rPr>
        <w:t>именяются меры ответственности</w:t>
      </w:r>
      <w:r w:rsidR="00885C0A" w:rsidRPr="001451E9">
        <w:t xml:space="preserve">, где </w:t>
      </w:r>
      <w:r w:rsidR="00885C0A" w:rsidRPr="001451E9">
        <w:rPr>
          <w:bCs/>
        </w:rPr>
        <w:t xml:space="preserve"> предусматриваются </w:t>
      </w:r>
      <w:r w:rsidRPr="001451E9">
        <w:rPr>
          <w:bCs/>
        </w:rPr>
        <w:t xml:space="preserve"> штрафные санкции и пени в размерах, определенных Постановлением от 25 ноября 2013г. № 1063 «Об утверждении правил определения размера штрафа</w:t>
      </w:r>
      <w:r w:rsidR="00142135" w:rsidRPr="001451E9">
        <w:rPr>
          <w:bCs/>
        </w:rPr>
        <w:t>,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rsidR="00142135" w:rsidRPr="001451E9">
        <w:rPr>
          <w:bCs/>
        </w:rPr>
        <w:t xml:space="preserve"> размера пени, начисляемой за </w:t>
      </w:r>
      <w:r w:rsidR="00142135" w:rsidRPr="001451E9">
        <w:rPr>
          <w:bCs/>
        </w:rPr>
        <w:lastRenderedPageBreak/>
        <w:t>каждый день просрочки исполнения поставщиком (подрядчиком, исполнителем) обязательства, предусмотренного контрактом» за нарушение договорных обязательств.</w:t>
      </w:r>
    </w:p>
    <w:p w:rsidR="00421931" w:rsidRDefault="00421931" w:rsidP="00997208">
      <w:pPr>
        <w:widowControl w:val="0"/>
        <w:autoSpaceDE w:val="0"/>
        <w:autoSpaceDN w:val="0"/>
        <w:adjustRightInd w:val="0"/>
        <w:spacing w:line="247" w:lineRule="auto"/>
        <w:ind w:firstLine="851"/>
        <w:jc w:val="center"/>
        <w:rPr>
          <w:b/>
          <w:bCs/>
        </w:rPr>
      </w:pPr>
    </w:p>
    <w:p w:rsidR="007C56EA" w:rsidRPr="00BE778D" w:rsidRDefault="007C56EA" w:rsidP="001E3CCF">
      <w:pPr>
        <w:widowControl w:val="0"/>
        <w:tabs>
          <w:tab w:val="left" w:pos="1110"/>
        </w:tabs>
        <w:autoSpaceDE w:val="0"/>
        <w:autoSpaceDN w:val="0"/>
        <w:adjustRightInd w:val="0"/>
        <w:ind w:firstLine="709"/>
        <w:jc w:val="center"/>
        <w:rPr>
          <w:b/>
        </w:rPr>
      </w:pPr>
      <w:r w:rsidRPr="00071302">
        <w:rPr>
          <w:b/>
          <w:bCs/>
        </w:rPr>
        <w:t>10. Проверка соответствия поставленного товара, выполненной работы или оказанной услуги условиям контракта</w:t>
      </w:r>
      <w:r w:rsidRPr="00071302">
        <w:rPr>
          <w:b/>
        </w:rPr>
        <w:t>, своевременности, полноты и достоверности отражения в документах учета поставленного товара, выполненной работы (ее результата) или оказанной услуги и соответствие использования поставленного товара, выполненной работы (ее результата) или оказанной услуги целям осуществления закупки</w:t>
      </w:r>
    </w:p>
    <w:p w:rsidR="004B656C" w:rsidRDefault="004B656C" w:rsidP="007C56EA">
      <w:pPr>
        <w:rPr>
          <w:b/>
        </w:rPr>
      </w:pPr>
    </w:p>
    <w:p w:rsidR="00351590" w:rsidRDefault="00B1573E" w:rsidP="00893CBD">
      <w:pPr>
        <w:jc w:val="both"/>
      </w:pPr>
      <w:r>
        <w:rPr>
          <w:b/>
        </w:rPr>
        <w:tab/>
      </w:r>
      <w:r w:rsidR="00D845B4">
        <w:t>Для</w:t>
      </w:r>
      <w:r>
        <w:t xml:space="preserve"> проверки предоставленных поставщиками (подрядчиками, исполнителями) результатов, предусмотренных муниципальными контрактами в части их соответствия объема и качества работ, предусмотренных контрактами, может проводиться</w:t>
      </w:r>
      <w:r w:rsidR="00893CBD">
        <w:t xml:space="preserve">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частью 3 статьи 94 закона № 44-ФЗ.</w:t>
      </w:r>
    </w:p>
    <w:p w:rsidR="00184F10" w:rsidRPr="00184F10" w:rsidRDefault="00184F10" w:rsidP="00893CBD">
      <w:pPr>
        <w:widowControl w:val="0"/>
        <w:autoSpaceDE w:val="0"/>
        <w:autoSpaceDN w:val="0"/>
        <w:adjustRightInd w:val="0"/>
        <w:ind w:firstLine="708"/>
        <w:jc w:val="both"/>
        <w:rPr>
          <w:bCs/>
        </w:rPr>
      </w:pPr>
      <w:r w:rsidRPr="00184F10">
        <w:rPr>
          <w:bCs/>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w:t>
      </w:r>
      <w:r w:rsidR="00D845B4">
        <w:rPr>
          <w:bCs/>
        </w:rPr>
        <w:t>ьтата) или оказанной услуги, с</w:t>
      </w:r>
      <w:r>
        <w:rPr>
          <w:bCs/>
        </w:rPr>
        <w:t xml:space="preserve"> проведением и заключением </w:t>
      </w:r>
      <w:r w:rsidRPr="00184F10">
        <w:rPr>
          <w:bCs/>
        </w:rPr>
        <w:t>экспертизы.</w:t>
      </w:r>
    </w:p>
    <w:p w:rsidR="00893CBD" w:rsidRDefault="00893CBD" w:rsidP="00893CBD">
      <w:pPr>
        <w:autoSpaceDE w:val="0"/>
        <w:autoSpaceDN w:val="0"/>
        <w:adjustRightInd w:val="0"/>
        <w:ind w:firstLine="851"/>
        <w:jc w:val="both"/>
        <w:rPr>
          <w:bCs/>
        </w:rPr>
      </w:pPr>
      <w:proofErr w:type="gramStart"/>
      <w:r w:rsidRPr="003D1C7D">
        <w:rPr>
          <w:bCs/>
          <w:i/>
        </w:rPr>
        <w:t>В силу</w:t>
      </w:r>
      <w:r>
        <w:rPr>
          <w:bCs/>
        </w:rPr>
        <w:t xml:space="preserve"> </w:t>
      </w:r>
      <w:r>
        <w:rPr>
          <w:bCs/>
          <w:i/>
        </w:rPr>
        <w:t>статьи</w:t>
      </w:r>
      <w:r w:rsidRPr="004D1F30">
        <w:rPr>
          <w:bCs/>
          <w:i/>
        </w:rPr>
        <w:t xml:space="preserve"> 94 закона № 44-ФЗ</w:t>
      </w:r>
      <w:r>
        <w:rPr>
          <w:bCs/>
        </w:rPr>
        <w:t xml:space="preserve"> </w:t>
      </w:r>
      <w:r w:rsidRPr="004D1F30">
        <w:rPr>
          <w:bCs/>
          <w:i/>
        </w:rPr>
        <w:t>заказчик вправе</w:t>
      </w:r>
      <w:r>
        <w:rPr>
          <w:bCs/>
        </w:rPr>
        <w:t xml:space="preserve"> привлекать для приемки поставленного товара, выполненной работы или оказанной услуги экспертов, экспертные организации, а также по решению заказчика для приемки поставленного товара, выполненной</w:t>
      </w:r>
      <w:r>
        <w:rPr>
          <w:bCs/>
          <w:i/>
        </w:rPr>
        <w:t xml:space="preserve"> </w:t>
      </w:r>
      <w:r>
        <w:rPr>
          <w:bCs/>
        </w:rPr>
        <w:t xml:space="preserve">работы или оказанной услуги, результатов отдельного этапа исполнения контракта может создаваться </w:t>
      </w:r>
      <w:r w:rsidRPr="004D1F30">
        <w:rPr>
          <w:bCs/>
          <w:i/>
        </w:rPr>
        <w:t>приемочная комиссия</w:t>
      </w:r>
      <w:r>
        <w:rPr>
          <w:bCs/>
          <w:i/>
        </w:rPr>
        <w:t xml:space="preserve">, </w:t>
      </w:r>
      <w:r w:rsidRPr="004D1F30">
        <w:rPr>
          <w:bCs/>
        </w:rPr>
        <w:t xml:space="preserve">которая состоит </w:t>
      </w:r>
      <w:r>
        <w:rPr>
          <w:bCs/>
        </w:rPr>
        <w:t>не менее чем из пяти человек.</w:t>
      </w:r>
      <w:proofErr w:type="gramEnd"/>
    </w:p>
    <w:p w:rsidR="00893CBD" w:rsidRDefault="00893CBD" w:rsidP="00893CBD">
      <w:pPr>
        <w:autoSpaceDE w:val="0"/>
        <w:autoSpaceDN w:val="0"/>
        <w:adjustRightInd w:val="0"/>
        <w:ind w:firstLine="851"/>
        <w:jc w:val="both"/>
      </w:pPr>
      <w:r w:rsidRPr="004D1F30">
        <w:rPr>
          <w:bCs/>
          <w:i/>
        </w:rPr>
        <w:t xml:space="preserve"> </w:t>
      </w:r>
      <w:r>
        <w:rPr>
          <w:bCs/>
          <w:i/>
        </w:rPr>
        <w:t>Согласно части</w:t>
      </w:r>
      <w:r w:rsidRPr="00017EDA">
        <w:rPr>
          <w:bCs/>
          <w:i/>
        </w:rPr>
        <w:t xml:space="preserve"> 3 статьи 94 закона № 44-ФЗ -</w:t>
      </w:r>
      <w:r w:rsidRPr="009574BA">
        <w:rPr>
          <w:bCs/>
        </w:rPr>
        <w:t xml:space="preserve"> </w:t>
      </w:r>
      <w:r w:rsidRPr="009574BA">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4D1F30">
        <w:rPr>
          <w:i/>
        </w:rPr>
        <w:t xml:space="preserve">обязан </w:t>
      </w:r>
      <w:r w:rsidRPr="009574BA">
        <w:t>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AE36CC" w:rsidRPr="003327E5" w:rsidRDefault="00893CBD" w:rsidP="003327E5">
      <w:pPr>
        <w:autoSpaceDE w:val="0"/>
        <w:autoSpaceDN w:val="0"/>
        <w:adjustRightInd w:val="0"/>
        <w:ind w:firstLine="851"/>
        <w:jc w:val="both"/>
      </w:pPr>
      <w:r>
        <w:rPr>
          <w:bCs/>
        </w:rPr>
        <w:t xml:space="preserve">  </w:t>
      </w:r>
      <w:proofErr w:type="gramStart"/>
      <w:r w:rsidR="003D1C7D" w:rsidRPr="009574BA">
        <w:t xml:space="preserve">В ходе проверки установлено что, для проведения экспертизы результатов, предусмотренных контрактами, </w:t>
      </w:r>
      <w:r w:rsidR="00A50E6C">
        <w:rPr>
          <w:bCs/>
        </w:rPr>
        <w:t>администрацией,</w:t>
      </w:r>
      <w:r w:rsidR="003D1C7D">
        <w:rPr>
          <w:bCs/>
        </w:rPr>
        <w:t xml:space="preserve"> </w:t>
      </w:r>
      <w:r w:rsidR="003D1C7D" w:rsidRPr="009574BA">
        <w:t>для целей установления соответствия выполненной работы условиям контрактов</w:t>
      </w:r>
      <w:r w:rsidR="0030472A">
        <w:t xml:space="preserve"> назначена</w:t>
      </w:r>
      <w:r w:rsidR="003D1C7D">
        <w:t xml:space="preserve"> </w:t>
      </w:r>
      <w:r w:rsidR="003327E5">
        <w:t>комиссия в составе пяти человек (</w:t>
      </w:r>
      <w:r w:rsidR="003327E5">
        <w:rPr>
          <w:bCs/>
        </w:rPr>
        <w:t>приказ от 22.12.2016г. № 66</w:t>
      </w:r>
      <w:r>
        <w:rPr>
          <w:bCs/>
        </w:rPr>
        <w:t xml:space="preserve"> администрации городского поселения «</w:t>
      </w:r>
      <w:proofErr w:type="spellStart"/>
      <w:r>
        <w:rPr>
          <w:bCs/>
        </w:rPr>
        <w:t>Новокручининское</w:t>
      </w:r>
      <w:proofErr w:type="spellEnd"/>
      <w:r>
        <w:rPr>
          <w:bCs/>
        </w:rPr>
        <w:t xml:space="preserve">» «О создании приемочной комиссии для приемки </w:t>
      </w:r>
      <w:r w:rsidR="003327E5">
        <w:rPr>
          <w:bCs/>
        </w:rPr>
        <w:t>товаров,  работ, услуг</w:t>
      </w:r>
      <w:r>
        <w:rPr>
          <w:bCs/>
        </w:rPr>
        <w:t xml:space="preserve"> </w:t>
      </w:r>
      <w:r>
        <w:rPr>
          <w:bCs/>
          <w:i/>
        </w:rPr>
        <w:t xml:space="preserve">(Приложение </w:t>
      </w:r>
      <w:r w:rsidR="001451E9">
        <w:rPr>
          <w:bCs/>
          <w:i/>
        </w:rPr>
        <w:t>№</w:t>
      </w:r>
      <w:r w:rsidR="00EB5FC2">
        <w:rPr>
          <w:bCs/>
          <w:i/>
        </w:rPr>
        <w:t xml:space="preserve"> 9</w:t>
      </w:r>
      <w:r w:rsidR="00A50E6C">
        <w:rPr>
          <w:bCs/>
          <w:i/>
        </w:rPr>
        <w:t>)</w:t>
      </w:r>
      <w:r>
        <w:rPr>
          <w:bCs/>
          <w:i/>
        </w:rPr>
        <w:t>.</w:t>
      </w:r>
      <w:proofErr w:type="gramEnd"/>
    </w:p>
    <w:p w:rsidR="00AE36CC" w:rsidRDefault="00AE36CC" w:rsidP="005160C9">
      <w:pPr>
        <w:ind w:firstLine="720"/>
        <w:jc w:val="both"/>
      </w:pPr>
      <w:r w:rsidRPr="00AE36CC">
        <w:t>Документами, подтверждающими проведение и положительное заключение экспертизы результатов контракт</w:t>
      </w:r>
      <w:r>
        <w:t>ов (договоров) силами администрации</w:t>
      </w:r>
      <w:r w:rsidRPr="00AE36CC">
        <w:t>, являются надлежащим образом оформленные и по</w:t>
      </w:r>
      <w:r>
        <w:t>дписанные работниками администрации</w:t>
      </w:r>
      <w:r w:rsidRPr="00AE36CC">
        <w:t xml:space="preserve">, ответственными за получение товаров, принятие  работ, услуг, документы </w:t>
      </w:r>
      <w:r w:rsidR="003327E5">
        <w:t xml:space="preserve"> (заключение о приемке товаров, </w:t>
      </w:r>
      <w:r w:rsidRPr="00AE36CC">
        <w:t>работ, услуг).</w:t>
      </w:r>
    </w:p>
    <w:p w:rsidR="00B109EE" w:rsidRPr="007C56EA" w:rsidRDefault="00AE36CC" w:rsidP="007C56EA">
      <w:pPr>
        <w:autoSpaceDE w:val="0"/>
        <w:autoSpaceDN w:val="0"/>
        <w:adjustRightInd w:val="0"/>
        <w:ind w:firstLine="851"/>
        <w:jc w:val="both"/>
      </w:pPr>
      <w:r>
        <w:t>П</w:t>
      </w:r>
      <w:r w:rsidRPr="00B51C77">
        <w:t>роверке представлены заключения экспертизы, подписанные членами комиссии, подтверждающие соответствие результатов исполнения контрактов и акты приемки резул</w:t>
      </w:r>
      <w:r>
        <w:t>ьтатов исполнения указанных выше</w:t>
      </w:r>
      <w:r w:rsidR="00AD6D68">
        <w:t xml:space="preserve"> контрактов, нарушение законодательства не установлено.</w:t>
      </w:r>
    </w:p>
    <w:p w:rsidR="00B109EE" w:rsidRPr="00B109EE" w:rsidRDefault="00B109EE" w:rsidP="00B109EE">
      <w:pPr>
        <w:pStyle w:val="ConsPlusNormal"/>
        <w:ind w:firstLine="708"/>
        <w:jc w:val="both"/>
        <w:rPr>
          <w:rFonts w:ascii="Times New Roman" w:hAnsi="Times New Roman" w:cs="Times New Roman"/>
          <w:bCs/>
          <w:sz w:val="24"/>
          <w:szCs w:val="24"/>
        </w:rPr>
      </w:pPr>
      <w:r w:rsidRPr="00B109EE">
        <w:rPr>
          <w:rFonts w:ascii="Times New Roman" w:hAnsi="Times New Roman" w:cs="Times New Roman"/>
          <w:bCs/>
          <w:sz w:val="24"/>
          <w:szCs w:val="24"/>
        </w:rPr>
        <w:t xml:space="preserve">В силу </w:t>
      </w:r>
      <w:r w:rsidRPr="005160C9">
        <w:rPr>
          <w:rFonts w:ascii="Times New Roman" w:hAnsi="Times New Roman" w:cs="Times New Roman"/>
          <w:bCs/>
          <w:i/>
          <w:sz w:val="24"/>
          <w:szCs w:val="24"/>
        </w:rPr>
        <w:t xml:space="preserve">части 1 статьи 94 </w:t>
      </w:r>
      <w:r w:rsidRPr="005160C9">
        <w:rPr>
          <w:rFonts w:ascii="Times New Roman" w:hAnsi="Times New Roman" w:cs="Times New Roman"/>
          <w:i/>
          <w:sz w:val="24"/>
          <w:szCs w:val="24"/>
        </w:rPr>
        <w:t>Федерального закона №</w:t>
      </w:r>
      <w:r w:rsidR="00A7721B" w:rsidRPr="005160C9">
        <w:rPr>
          <w:rFonts w:ascii="Times New Roman" w:hAnsi="Times New Roman" w:cs="Times New Roman"/>
          <w:i/>
          <w:sz w:val="24"/>
          <w:szCs w:val="24"/>
        </w:rPr>
        <w:t xml:space="preserve"> </w:t>
      </w:r>
      <w:r w:rsidRPr="005160C9">
        <w:rPr>
          <w:rFonts w:ascii="Times New Roman" w:hAnsi="Times New Roman" w:cs="Times New Roman"/>
          <w:i/>
          <w:sz w:val="24"/>
          <w:szCs w:val="24"/>
        </w:rPr>
        <w:t>44-ФЗ</w:t>
      </w:r>
      <w:r w:rsidRPr="00B109EE">
        <w:rPr>
          <w:rFonts w:ascii="Times New Roman" w:hAnsi="Times New Roman" w:cs="Times New Roman"/>
          <w:sz w:val="24"/>
          <w:szCs w:val="24"/>
        </w:rPr>
        <w:t xml:space="preserve"> исполнение контракта включает в себя комплекс мер, реализуемых </w:t>
      </w:r>
      <w:r w:rsidRPr="00B109EE">
        <w:rPr>
          <w:rFonts w:ascii="Times New Roman" w:hAnsi="Times New Roman" w:cs="Times New Roman"/>
          <w:b/>
          <w:i/>
          <w:sz w:val="24"/>
          <w:szCs w:val="24"/>
        </w:rPr>
        <w:t>после</w:t>
      </w:r>
      <w:r w:rsidRPr="00B109EE">
        <w:rPr>
          <w:rFonts w:ascii="Times New Roman" w:hAnsi="Times New Roman" w:cs="Times New Roman"/>
          <w:sz w:val="24"/>
          <w:szCs w:val="24"/>
        </w:rPr>
        <w:t xml:space="preserve"> заключения контракта</w:t>
      </w:r>
      <w:r w:rsidRPr="00B109EE">
        <w:rPr>
          <w:rFonts w:ascii="Times New Roman" w:hAnsi="Times New Roman" w:cs="Times New Roman"/>
          <w:bCs/>
          <w:sz w:val="24"/>
          <w:szCs w:val="24"/>
        </w:rPr>
        <w:t xml:space="preserve">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Pr="00B109EE">
        <w:rPr>
          <w:rFonts w:ascii="Times New Roman" w:hAnsi="Times New Roman" w:cs="Times New Roman"/>
          <w:sz w:val="24"/>
          <w:szCs w:val="24"/>
        </w:rPr>
        <w:t>Федеральным законом №</w:t>
      </w:r>
      <w:r>
        <w:rPr>
          <w:rFonts w:ascii="Times New Roman" w:hAnsi="Times New Roman" w:cs="Times New Roman"/>
          <w:sz w:val="24"/>
          <w:szCs w:val="24"/>
        </w:rPr>
        <w:t xml:space="preserve"> </w:t>
      </w:r>
      <w:r w:rsidRPr="00B109EE">
        <w:rPr>
          <w:rFonts w:ascii="Times New Roman" w:hAnsi="Times New Roman" w:cs="Times New Roman"/>
          <w:sz w:val="24"/>
          <w:szCs w:val="24"/>
        </w:rPr>
        <w:t xml:space="preserve">44-ФЗ. </w:t>
      </w:r>
      <w:r w:rsidRPr="00B109EE">
        <w:rPr>
          <w:rFonts w:ascii="Times New Roman" w:hAnsi="Times New Roman" w:cs="Times New Roman"/>
          <w:bCs/>
          <w:sz w:val="24"/>
          <w:szCs w:val="24"/>
        </w:rPr>
        <w:t xml:space="preserve"> </w:t>
      </w:r>
    </w:p>
    <w:p w:rsidR="004C09EB" w:rsidRDefault="003327E5" w:rsidP="003327E5">
      <w:pPr>
        <w:tabs>
          <w:tab w:val="left" w:pos="720"/>
        </w:tabs>
        <w:ind w:right="-104" w:firstLine="709"/>
        <w:jc w:val="both"/>
      </w:pPr>
      <w:r>
        <w:t xml:space="preserve"> </w:t>
      </w:r>
      <w:proofErr w:type="gramStart"/>
      <w:r>
        <w:t xml:space="preserve">При </w:t>
      </w:r>
      <w:r w:rsidR="00017EDA" w:rsidRPr="00017EDA">
        <w:t xml:space="preserve"> проверке соответствия поставленного товара, выполненной работы (ее результата) или оказанной услуги условиям кон</w:t>
      </w:r>
      <w:r w:rsidR="005C484D">
        <w:t>тракта</w:t>
      </w:r>
      <w:r w:rsidR="00EB5FC2">
        <w:t>, установлено, что товары, работы и услуги, приобретенные в соответствие ст. 93 закона № 44-ФЗ</w:t>
      </w:r>
      <w:r w:rsidR="005C484D">
        <w:t xml:space="preserve"> осуществляем</w:t>
      </w:r>
      <w:r>
        <w:t>ые администрацией в течение 2016, 2017 г.</w:t>
      </w:r>
      <w:r w:rsidR="005C484D">
        <w:t>,</w:t>
      </w:r>
      <w:r w:rsidR="00E13539">
        <w:t xml:space="preserve"> соответствовали условиям заключенных договоров и</w:t>
      </w:r>
      <w:r w:rsidR="005C484D">
        <w:t xml:space="preserve"> соответствуют</w:t>
      </w:r>
      <w:r w:rsidR="00AC7A5A">
        <w:t xml:space="preserve"> целям осуществления закупок, установленным </w:t>
      </w:r>
      <w:r w:rsidR="00AC7A5A" w:rsidRPr="00CC73F4">
        <w:rPr>
          <w:i/>
        </w:rPr>
        <w:t>п. 3 ст. 13 закона № 44-ФЗ</w:t>
      </w:r>
      <w:r w:rsidR="00AC7A5A">
        <w:t xml:space="preserve">, </w:t>
      </w:r>
      <w:r w:rsidR="000633C9">
        <w:t>следовательно,</w:t>
      </w:r>
      <w:r>
        <w:t xml:space="preserve"> являются целесо</w:t>
      </w:r>
      <w:r w:rsidR="00E13539">
        <w:t>образными.</w:t>
      </w:r>
      <w:proofErr w:type="gramEnd"/>
    </w:p>
    <w:p w:rsidR="004C09EB" w:rsidRDefault="004C09EB" w:rsidP="006D4E8F">
      <w:pPr>
        <w:tabs>
          <w:tab w:val="left" w:pos="720"/>
        </w:tabs>
        <w:ind w:right="-104" w:firstLine="709"/>
        <w:jc w:val="both"/>
      </w:pPr>
      <w:r>
        <w:lastRenderedPageBreak/>
        <w:t>Под результативностью расходов закупки понимается степень достижения результатов о</w:t>
      </w:r>
      <w:r w:rsidR="001451E9">
        <w:t>беспечения муниципальных нужд (</w:t>
      </w:r>
      <w:r>
        <w:t>наличие товаров, работ и услуг</w:t>
      </w:r>
      <w:r w:rsidR="001451E9">
        <w:t xml:space="preserve"> в запланированном количестве (</w:t>
      </w:r>
      <w:r w:rsidR="004451AF">
        <w:t>объеме) и качестве) и целей осуществления закупок.</w:t>
      </w:r>
    </w:p>
    <w:p w:rsidR="004B656C" w:rsidRDefault="004C09EB" w:rsidP="007C56EA">
      <w:pPr>
        <w:tabs>
          <w:tab w:val="left" w:pos="720"/>
        </w:tabs>
        <w:ind w:right="-104" w:firstLine="709"/>
        <w:jc w:val="both"/>
      </w:pPr>
      <w:r>
        <w:t>Проведенным анализом закупок осущ</w:t>
      </w:r>
      <w:r w:rsidR="001451E9">
        <w:t>ествленных администрацией в 2017</w:t>
      </w:r>
      <w:r>
        <w:t xml:space="preserve"> году можно сделать вывод, что закупки осуществлены с положительным р</w:t>
      </w:r>
      <w:r w:rsidR="008A0621">
        <w:t>езультато</w:t>
      </w:r>
      <w:r>
        <w:t xml:space="preserve">м, муниципальные нужды обеспечены в том объеме и качестве, в котором они были запланированы, </w:t>
      </w:r>
      <w:r w:rsidR="008A0621">
        <w:t>нарушений</w:t>
      </w:r>
      <w:r w:rsidR="00B80025">
        <w:t xml:space="preserve"> не установлено.</w:t>
      </w:r>
    </w:p>
    <w:p w:rsidR="00E13539" w:rsidRPr="007C56EA" w:rsidRDefault="00E13539" w:rsidP="007C56EA">
      <w:pPr>
        <w:tabs>
          <w:tab w:val="left" w:pos="720"/>
        </w:tabs>
        <w:ind w:right="-104" w:firstLine="709"/>
        <w:jc w:val="both"/>
      </w:pPr>
      <w:r>
        <w:t>Оплата по контрактам за поставленные товары, работы, услуги производится согласно выставленным счетам поставщика (подрядчика, исполнителя), товарным накладным и актам приемки товара, работы, услуги, подписанного сторонами контракта.</w:t>
      </w:r>
    </w:p>
    <w:p w:rsidR="003101EF" w:rsidRPr="006F4E08" w:rsidRDefault="006F4E08" w:rsidP="00E70732">
      <w:pPr>
        <w:ind w:firstLine="708"/>
        <w:jc w:val="both"/>
      </w:pPr>
      <w:r w:rsidRPr="006F4E08">
        <w:t xml:space="preserve">Предоставленные документы для принятия и оплаты </w:t>
      </w:r>
      <w:r w:rsidR="000633C9">
        <w:t>товаров, работ и услуг</w:t>
      </w:r>
      <w:r w:rsidRPr="006F4E08">
        <w:t xml:space="preserve"> проверены, с</w:t>
      </w:r>
      <w:r>
        <w:t xml:space="preserve">оответствуют данным контракта, в том числе правильность </w:t>
      </w:r>
      <w:r w:rsidR="00E70732">
        <w:t xml:space="preserve">заполнения предусмотренных документами данных </w:t>
      </w:r>
      <w:r>
        <w:t>наименований и реквизитов сторон</w:t>
      </w:r>
      <w:r w:rsidR="00E70732">
        <w:t>.</w:t>
      </w:r>
    </w:p>
    <w:p w:rsidR="00B97326" w:rsidRPr="005160C9" w:rsidRDefault="00B97326" w:rsidP="00B97326">
      <w:pPr>
        <w:ind w:firstLine="708"/>
        <w:jc w:val="both"/>
        <w:rPr>
          <w:bCs/>
          <w:i/>
        </w:rPr>
      </w:pPr>
      <w:r w:rsidRPr="00B97326">
        <w:t>Хозяйственные операции по оприходованию товарно-материальных ценностей осуществлялись своевременно</w:t>
      </w:r>
      <w:r>
        <w:t xml:space="preserve"> и в полном объеме,</w:t>
      </w:r>
      <w:r w:rsidRPr="00B97326">
        <w:t xml:space="preserve"> </w:t>
      </w:r>
      <w:r>
        <w:t xml:space="preserve">направлены на расходы для осуществления цели деятельности администрации </w:t>
      </w:r>
      <w:r w:rsidRPr="00B97326">
        <w:t xml:space="preserve">в соответствии </w:t>
      </w:r>
      <w:r w:rsidRPr="005160C9">
        <w:rPr>
          <w:i/>
        </w:rPr>
        <w:t>с частью 1 статьи 10 Федерального закона от 06.12.2011 № 402-ФЗ «О бухгалтерском учете».</w:t>
      </w:r>
      <w:r w:rsidRPr="005160C9">
        <w:rPr>
          <w:bCs/>
          <w:i/>
        </w:rPr>
        <w:t xml:space="preserve"> </w:t>
      </w:r>
    </w:p>
    <w:p w:rsidR="003327E5" w:rsidRPr="00531CE3" w:rsidRDefault="00B97326" w:rsidP="00531CE3">
      <w:pPr>
        <w:ind w:firstLine="708"/>
        <w:jc w:val="both"/>
      </w:pPr>
      <w:r w:rsidRPr="00B97326">
        <w:rPr>
          <w:bCs/>
        </w:rPr>
        <w:t>Проверкой своевременности, полноты и достоверности отражения в документах учета поставленного товара, выполненной работы (ее результата) или о</w:t>
      </w:r>
      <w:r w:rsidR="00531CE3">
        <w:rPr>
          <w:bCs/>
        </w:rPr>
        <w:t>казанной услуги нарушение не выявлено.</w:t>
      </w:r>
    </w:p>
    <w:p w:rsidR="008A0621" w:rsidRPr="003D1D82" w:rsidRDefault="00525B4B" w:rsidP="003D1D82">
      <w:pPr>
        <w:tabs>
          <w:tab w:val="left" w:pos="3225"/>
          <w:tab w:val="center" w:pos="4818"/>
        </w:tabs>
        <w:jc w:val="center"/>
        <w:rPr>
          <w:color w:val="000000"/>
        </w:rPr>
      </w:pPr>
      <w:r w:rsidRPr="002348E4">
        <w:rPr>
          <w:b/>
          <w:lang w:val="en-US"/>
        </w:rPr>
        <w:t>III</w:t>
      </w:r>
      <w:r w:rsidRPr="002348E4">
        <w:rPr>
          <w:b/>
        </w:rPr>
        <w:t>. Резолютивная часть</w:t>
      </w:r>
    </w:p>
    <w:p w:rsidR="00531CE3" w:rsidRDefault="00531CE3" w:rsidP="00AD2A57">
      <w:pPr>
        <w:jc w:val="center"/>
        <w:rPr>
          <w:b/>
        </w:rPr>
      </w:pPr>
    </w:p>
    <w:p w:rsidR="00AD2A57" w:rsidRDefault="00525B4B" w:rsidP="00AD2A57">
      <w:pPr>
        <w:jc w:val="center"/>
        <w:rPr>
          <w:b/>
        </w:rPr>
      </w:pPr>
      <w:r w:rsidRPr="002348E4">
        <w:rPr>
          <w:b/>
        </w:rPr>
        <w:t xml:space="preserve">Выводы </w:t>
      </w:r>
      <w:r w:rsidR="00AD2A57">
        <w:rPr>
          <w:b/>
        </w:rPr>
        <w:t>комиссии</w:t>
      </w:r>
    </w:p>
    <w:p w:rsidR="007C56EA" w:rsidRDefault="00997208" w:rsidP="000E7C20">
      <w:pPr>
        <w:jc w:val="both"/>
      </w:pPr>
      <w:r>
        <w:t xml:space="preserve">  </w:t>
      </w:r>
      <w:r w:rsidR="00AD2A57">
        <w:tab/>
      </w:r>
    </w:p>
    <w:p w:rsidR="00E92826" w:rsidRDefault="00E13539" w:rsidP="00E92826">
      <w:pPr>
        <w:ind w:firstLine="708"/>
        <w:jc w:val="both"/>
        <w:outlineLvl w:val="0"/>
      </w:pPr>
      <w:r>
        <w:t>В ходе контрольных мероприятий установлено, что заказчиком</w:t>
      </w:r>
      <w:r w:rsidR="00684A07">
        <w:t xml:space="preserve"> допущены нарушения</w:t>
      </w:r>
      <w:r w:rsidR="00E92826">
        <w:rPr>
          <w:b/>
          <w:color w:val="000000"/>
        </w:rPr>
        <w:t xml:space="preserve"> </w:t>
      </w:r>
      <w:r w:rsidR="00E92826">
        <w:rPr>
          <w:color w:val="000000"/>
        </w:rPr>
        <w:t xml:space="preserve"> </w:t>
      </w:r>
      <w:r w:rsidR="00E92826">
        <w:t xml:space="preserve">законодательства Российской Федерации </w:t>
      </w:r>
      <w:r w:rsidR="00684A07">
        <w:t xml:space="preserve">об осуществлении закупок товаров, работ, услуг, </w:t>
      </w:r>
      <w:r w:rsidR="00E92826">
        <w:t>и иных нормативны</w:t>
      </w:r>
      <w:r w:rsidR="00684A07">
        <w:t>х правовых документов:</w:t>
      </w:r>
    </w:p>
    <w:p w:rsidR="00EB5FC2" w:rsidRDefault="00684A07" w:rsidP="00E92826">
      <w:pPr>
        <w:ind w:firstLine="708"/>
        <w:jc w:val="both"/>
        <w:outlineLvl w:val="0"/>
      </w:pPr>
      <w:r>
        <w:t xml:space="preserve">- </w:t>
      </w:r>
      <w:r w:rsidR="00EB5FC2">
        <w:t xml:space="preserve"> ч</w:t>
      </w:r>
      <w:r>
        <w:t xml:space="preserve">асти 2 статьи 34 закона № 44-ФЗ, </w:t>
      </w:r>
      <w:r w:rsidR="00EB5FC2">
        <w:t>не во вс</w:t>
      </w:r>
      <w:r w:rsidR="00501585">
        <w:t>ех</w:t>
      </w:r>
      <w:r w:rsidR="00EB5FC2">
        <w:t xml:space="preserve"> заключенных договорах</w:t>
      </w:r>
      <w:r w:rsidR="00501585">
        <w:t xml:space="preserve"> </w:t>
      </w:r>
      <w:r w:rsidR="00EB5FC2">
        <w:t xml:space="preserve"> содержится информация о том, что цена контракта является твердой и определяется на весь срок исполнения контракта;</w:t>
      </w:r>
    </w:p>
    <w:p w:rsidR="00EB5FC2" w:rsidRDefault="00684A07" w:rsidP="00E92826">
      <w:pPr>
        <w:ind w:firstLine="708"/>
        <w:jc w:val="both"/>
        <w:outlineLvl w:val="0"/>
        <w:rPr>
          <w:color w:val="000000"/>
        </w:rPr>
      </w:pPr>
      <w:r>
        <w:t xml:space="preserve">- </w:t>
      </w:r>
      <w:r w:rsidR="00E13539">
        <w:rPr>
          <w:color w:val="000000"/>
        </w:rPr>
        <w:t xml:space="preserve"> статьи 424 Гражданского Кодекса Российской Федерации не во всех заключенных договорах до 100 тыс. рублей указана цена и сумма договора.</w:t>
      </w:r>
    </w:p>
    <w:p w:rsidR="00684A07" w:rsidRDefault="00684A07" w:rsidP="00E92826">
      <w:pPr>
        <w:ind w:firstLine="708"/>
        <w:jc w:val="both"/>
        <w:outlineLvl w:val="0"/>
        <w:rPr>
          <w:color w:val="000000"/>
        </w:rPr>
      </w:pPr>
      <w:r>
        <w:rPr>
          <w:color w:val="000000"/>
        </w:rPr>
        <w:t>В целях недопущения в дальнейшем аналогичных нарушений рекомендуется заказчику соблюдать требования указанных выше статей.</w:t>
      </w:r>
    </w:p>
    <w:p w:rsidR="00684A07" w:rsidRDefault="00684A07" w:rsidP="00E92826">
      <w:pPr>
        <w:ind w:firstLine="708"/>
        <w:jc w:val="both"/>
        <w:outlineLvl w:val="0"/>
        <w:rPr>
          <w:color w:val="000000"/>
        </w:rPr>
      </w:pPr>
      <w:r>
        <w:rPr>
          <w:color w:val="000000"/>
        </w:rPr>
        <w:t>Предписание об устранении нарушения законодательства о контрактной системе в сфере закупок товаров, работ, услуг для обеспечения государственных и муниципальных нужд не выдавать.</w:t>
      </w:r>
    </w:p>
    <w:p w:rsidR="00E92826" w:rsidRDefault="00E92826" w:rsidP="00531CE3">
      <w:pPr>
        <w:tabs>
          <w:tab w:val="left" w:pos="2565"/>
        </w:tabs>
        <w:jc w:val="both"/>
      </w:pPr>
    </w:p>
    <w:p w:rsidR="00531CE3" w:rsidRDefault="00531CE3" w:rsidP="00531CE3">
      <w:pPr>
        <w:tabs>
          <w:tab w:val="left" w:pos="2565"/>
        </w:tabs>
        <w:jc w:val="both"/>
      </w:pPr>
    </w:p>
    <w:p w:rsidR="00E13539" w:rsidRDefault="001451E9" w:rsidP="00017EDA">
      <w:r>
        <w:t xml:space="preserve"> С</w:t>
      </w:r>
      <w:r w:rsidR="00017EDA" w:rsidRPr="00BF0D50">
        <w:t>пециалист</w:t>
      </w:r>
      <w:r>
        <w:t xml:space="preserve"> по закупкам </w:t>
      </w:r>
      <w:r w:rsidR="00017EDA" w:rsidRPr="00BF0D50">
        <w:t xml:space="preserve"> </w:t>
      </w:r>
    </w:p>
    <w:p w:rsidR="00017EDA" w:rsidRPr="00BF0D50" w:rsidRDefault="00017EDA" w:rsidP="00017EDA">
      <w:r w:rsidRPr="00BF0D50">
        <w:t>КРО Комитета по финансам</w:t>
      </w:r>
    </w:p>
    <w:p w:rsidR="00017EDA" w:rsidRDefault="00017EDA" w:rsidP="00017EDA">
      <w:r w:rsidRPr="00BF0D50">
        <w:t xml:space="preserve">администрации МР «Читинский район»                                         </w:t>
      </w:r>
      <w:r w:rsidR="00531CE3">
        <w:t xml:space="preserve">        </w:t>
      </w:r>
      <w:r w:rsidR="00B16295">
        <w:t>И</w:t>
      </w:r>
      <w:r w:rsidRPr="00BF0D50">
        <w:t>.Н. Максимова</w:t>
      </w:r>
    </w:p>
    <w:p w:rsidR="00531CE3" w:rsidRDefault="00531CE3" w:rsidP="00017EDA"/>
    <w:p w:rsidR="00531CE3" w:rsidRDefault="00531CE3" w:rsidP="00017EDA"/>
    <w:p w:rsidR="00531CE3" w:rsidRDefault="00531CE3" w:rsidP="00017EDA"/>
    <w:p w:rsidR="00531CE3" w:rsidRDefault="00531CE3" w:rsidP="00017EDA"/>
    <w:p w:rsidR="00531CE3" w:rsidRDefault="00531CE3" w:rsidP="00017EDA"/>
    <w:p w:rsidR="00531CE3" w:rsidRDefault="00531CE3" w:rsidP="00017EDA"/>
    <w:p w:rsidR="00017EDA" w:rsidRDefault="00017EDA" w:rsidP="00017EDA">
      <w:r>
        <w:t xml:space="preserve">С </w:t>
      </w:r>
      <w:r w:rsidRPr="00BF0D50">
        <w:t xml:space="preserve">актом ознакомлен и копию акта получил:  </w:t>
      </w:r>
      <w:r>
        <w:t xml:space="preserve">  </w:t>
      </w:r>
      <w:r w:rsidR="001451E9">
        <w:t xml:space="preserve"> «____»___________2017</w:t>
      </w:r>
      <w:r>
        <w:t xml:space="preserve"> </w:t>
      </w:r>
      <w:r w:rsidRPr="00BF0D50">
        <w:t>г</w:t>
      </w:r>
      <w:r>
        <w:t>.</w:t>
      </w:r>
    </w:p>
    <w:p w:rsidR="006D4E8F" w:rsidRPr="00BF0D50" w:rsidRDefault="006D4E8F" w:rsidP="00017EDA">
      <w:r>
        <w:t>________________________/_____________________________/</w:t>
      </w:r>
    </w:p>
    <w:p w:rsidR="00C35EA7" w:rsidRPr="002348E4" w:rsidRDefault="00C35EA7" w:rsidP="00406EDD"/>
    <w:p w:rsidR="00C35EA7" w:rsidRPr="002348E4" w:rsidRDefault="002348E4" w:rsidP="00406EDD">
      <w:r>
        <w:t>,</w:t>
      </w:r>
      <w:r w:rsidRPr="002348E4">
        <w:t xml:space="preserve"> </w:t>
      </w:r>
    </w:p>
    <w:p w:rsidR="00C35EA7" w:rsidRPr="002348E4" w:rsidRDefault="00C35EA7" w:rsidP="00406EDD"/>
    <w:p w:rsidR="00CA20F1" w:rsidRPr="002348E4" w:rsidRDefault="00CA20F1" w:rsidP="00406EDD"/>
    <w:sectPr w:rsidR="00CA20F1" w:rsidRPr="002348E4" w:rsidSect="00531CE3">
      <w:headerReference w:type="even" r:id="rId9"/>
      <w:headerReference w:type="default" r:id="rId1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8C" w:rsidRDefault="005E098C">
      <w:r>
        <w:separator/>
      </w:r>
    </w:p>
  </w:endnote>
  <w:endnote w:type="continuationSeparator" w:id="1">
    <w:p w:rsidR="005E098C" w:rsidRDefault="005E0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8C" w:rsidRDefault="005E098C">
      <w:r>
        <w:separator/>
      </w:r>
    </w:p>
  </w:footnote>
  <w:footnote w:type="continuationSeparator" w:id="1">
    <w:p w:rsidR="005E098C" w:rsidRDefault="005E0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8C" w:rsidRDefault="007E7CA1" w:rsidP="00FD0807">
    <w:pPr>
      <w:pStyle w:val="a3"/>
      <w:framePr w:wrap="around" w:vAnchor="text" w:hAnchor="margin" w:xAlign="right" w:y="1"/>
      <w:rPr>
        <w:rStyle w:val="a4"/>
      </w:rPr>
    </w:pPr>
    <w:r>
      <w:rPr>
        <w:rStyle w:val="a4"/>
      </w:rPr>
      <w:fldChar w:fldCharType="begin"/>
    </w:r>
    <w:r w:rsidR="005E098C">
      <w:rPr>
        <w:rStyle w:val="a4"/>
      </w:rPr>
      <w:instrText xml:space="preserve">PAGE  </w:instrText>
    </w:r>
    <w:r>
      <w:rPr>
        <w:rStyle w:val="a4"/>
      </w:rPr>
      <w:fldChar w:fldCharType="end"/>
    </w:r>
  </w:p>
  <w:p w:rsidR="005E098C" w:rsidRDefault="005E098C" w:rsidP="00FD080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8C" w:rsidRDefault="007E7CA1" w:rsidP="00FD0807">
    <w:pPr>
      <w:pStyle w:val="a3"/>
      <w:framePr w:wrap="around" w:vAnchor="text" w:hAnchor="margin" w:xAlign="right" w:y="1"/>
      <w:rPr>
        <w:rStyle w:val="a4"/>
      </w:rPr>
    </w:pPr>
    <w:r>
      <w:rPr>
        <w:rStyle w:val="a4"/>
      </w:rPr>
      <w:fldChar w:fldCharType="begin"/>
    </w:r>
    <w:r w:rsidR="005E098C">
      <w:rPr>
        <w:rStyle w:val="a4"/>
      </w:rPr>
      <w:instrText xml:space="preserve">PAGE  </w:instrText>
    </w:r>
    <w:r>
      <w:rPr>
        <w:rStyle w:val="a4"/>
      </w:rPr>
      <w:fldChar w:fldCharType="separate"/>
    </w:r>
    <w:r w:rsidR="00FB0107">
      <w:rPr>
        <w:rStyle w:val="a4"/>
        <w:noProof/>
      </w:rPr>
      <w:t>8</w:t>
    </w:r>
    <w:r>
      <w:rPr>
        <w:rStyle w:val="a4"/>
      </w:rPr>
      <w:fldChar w:fldCharType="end"/>
    </w:r>
  </w:p>
  <w:p w:rsidR="005E098C" w:rsidRDefault="005E098C" w:rsidP="00FD080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2D"/>
    <w:multiLevelType w:val="hybridMultilevel"/>
    <w:tmpl w:val="1C1A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B009E"/>
    <w:multiLevelType w:val="hybridMultilevel"/>
    <w:tmpl w:val="7A40560C"/>
    <w:lvl w:ilvl="0" w:tplc="9B38199E">
      <w:start w:val="4"/>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95F0DDE"/>
    <w:multiLevelType w:val="hybridMultilevel"/>
    <w:tmpl w:val="BB621C6A"/>
    <w:lvl w:ilvl="0" w:tplc="D7C8B106">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ECA6E41"/>
    <w:multiLevelType w:val="hybridMultilevel"/>
    <w:tmpl w:val="1FE60A86"/>
    <w:lvl w:ilvl="0" w:tplc="EFFAEC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8B0533"/>
    <w:multiLevelType w:val="hybridMultilevel"/>
    <w:tmpl w:val="4656D7FA"/>
    <w:lvl w:ilvl="0" w:tplc="EF3E9E66">
      <w:start w:val="1"/>
      <w:numFmt w:val="decimal"/>
      <w:lvlText w:val="%1."/>
      <w:lvlJc w:val="left"/>
      <w:pPr>
        <w:ind w:left="1068" w:hanging="360"/>
      </w:pPr>
      <w:rPr>
        <w:rFonts w:ascii="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E7188E"/>
    <w:multiLevelType w:val="hybridMultilevel"/>
    <w:tmpl w:val="6C7EA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D6A85"/>
    <w:multiLevelType w:val="hybridMultilevel"/>
    <w:tmpl w:val="CC28CAB8"/>
    <w:lvl w:ilvl="0" w:tplc="6BFABD7C">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3B20B7A"/>
    <w:multiLevelType w:val="hybridMultilevel"/>
    <w:tmpl w:val="5630C688"/>
    <w:lvl w:ilvl="0" w:tplc="DA44E46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E26F85"/>
    <w:multiLevelType w:val="hybridMultilevel"/>
    <w:tmpl w:val="C8504CD4"/>
    <w:lvl w:ilvl="0" w:tplc="704236BA">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B512470"/>
    <w:multiLevelType w:val="hybridMultilevel"/>
    <w:tmpl w:val="6C7EA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57C64"/>
    <w:rsid w:val="00002839"/>
    <w:rsid w:val="00003892"/>
    <w:rsid w:val="00003A9C"/>
    <w:rsid w:val="00003C4A"/>
    <w:rsid w:val="00004E76"/>
    <w:rsid w:val="00007150"/>
    <w:rsid w:val="000100BE"/>
    <w:rsid w:val="00012378"/>
    <w:rsid w:val="000135B7"/>
    <w:rsid w:val="00014260"/>
    <w:rsid w:val="00017EDA"/>
    <w:rsid w:val="00020566"/>
    <w:rsid w:val="00022442"/>
    <w:rsid w:val="00022512"/>
    <w:rsid w:val="00023533"/>
    <w:rsid w:val="00023F15"/>
    <w:rsid w:val="0002416A"/>
    <w:rsid w:val="00024CD7"/>
    <w:rsid w:val="00024E19"/>
    <w:rsid w:val="00025044"/>
    <w:rsid w:val="000272FB"/>
    <w:rsid w:val="0002765F"/>
    <w:rsid w:val="00030CC0"/>
    <w:rsid w:val="000320C7"/>
    <w:rsid w:val="0003350C"/>
    <w:rsid w:val="00034088"/>
    <w:rsid w:val="00034D74"/>
    <w:rsid w:val="00041B23"/>
    <w:rsid w:val="00042163"/>
    <w:rsid w:val="000425DE"/>
    <w:rsid w:val="0004293D"/>
    <w:rsid w:val="0004383C"/>
    <w:rsid w:val="00043BE6"/>
    <w:rsid w:val="00044728"/>
    <w:rsid w:val="00045617"/>
    <w:rsid w:val="000475FA"/>
    <w:rsid w:val="000502BB"/>
    <w:rsid w:val="00050788"/>
    <w:rsid w:val="000524BF"/>
    <w:rsid w:val="000546CA"/>
    <w:rsid w:val="00054751"/>
    <w:rsid w:val="00055818"/>
    <w:rsid w:val="000563DF"/>
    <w:rsid w:val="00056660"/>
    <w:rsid w:val="000572A9"/>
    <w:rsid w:val="0006139C"/>
    <w:rsid w:val="000633C9"/>
    <w:rsid w:val="00065C6D"/>
    <w:rsid w:val="00067380"/>
    <w:rsid w:val="00071211"/>
    <w:rsid w:val="00072D92"/>
    <w:rsid w:val="000743B4"/>
    <w:rsid w:val="00080E25"/>
    <w:rsid w:val="00081DBC"/>
    <w:rsid w:val="000820C4"/>
    <w:rsid w:val="00082737"/>
    <w:rsid w:val="0008273A"/>
    <w:rsid w:val="00082933"/>
    <w:rsid w:val="0008533B"/>
    <w:rsid w:val="00087E25"/>
    <w:rsid w:val="000912E2"/>
    <w:rsid w:val="00094B20"/>
    <w:rsid w:val="000956D8"/>
    <w:rsid w:val="00096E5C"/>
    <w:rsid w:val="000A210D"/>
    <w:rsid w:val="000A21C2"/>
    <w:rsid w:val="000A220F"/>
    <w:rsid w:val="000A2AF6"/>
    <w:rsid w:val="000A2FFB"/>
    <w:rsid w:val="000A3AE6"/>
    <w:rsid w:val="000A73F6"/>
    <w:rsid w:val="000B037C"/>
    <w:rsid w:val="000B2D06"/>
    <w:rsid w:val="000B369A"/>
    <w:rsid w:val="000B4F95"/>
    <w:rsid w:val="000B64B6"/>
    <w:rsid w:val="000B680C"/>
    <w:rsid w:val="000C0119"/>
    <w:rsid w:val="000C069B"/>
    <w:rsid w:val="000C1175"/>
    <w:rsid w:val="000C1B1F"/>
    <w:rsid w:val="000C20BC"/>
    <w:rsid w:val="000C4581"/>
    <w:rsid w:val="000C6BC7"/>
    <w:rsid w:val="000C7132"/>
    <w:rsid w:val="000D18AF"/>
    <w:rsid w:val="000D21F8"/>
    <w:rsid w:val="000D3B3D"/>
    <w:rsid w:val="000D4BB3"/>
    <w:rsid w:val="000D5460"/>
    <w:rsid w:val="000D63D2"/>
    <w:rsid w:val="000D6F49"/>
    <w:rsid w:val="000D7AC5"/>
    <w:rsid w:val="000E0B31"/>
    <w:rsid w:val="000E2BB2"/>
    <w:rsid w:val="000E2EA5"/>
    <w:rsid w:val="000E3C45"/>
    <w:rsid w:val="000E454D"/>
    <w:rsid w:val="000E4C7B"/>
    <w:rsid w:val="000E4D2A"/>
    <w:rsid w:val="000E4D2C"/>
    <w:rsid w:val="000E756D"/>
    <w:rsid w:val="000E7C20"/>
    <w:rsid w:val="000F13C4"/>
    <w:rsid w:val="000F18AE"/>
    <w:rsid w:val="000F1B04"/>
    <w:rsid w:val="000F4CF2"/>
    <w:rsid w:val="000F6328"/>
    <w:rsid w:val="000F6558"/>
    <w:rsid w:val="000F7B69"/>
    <w:rsid w:val="001017B3"/>
    <w:rsid w:val="00103084"/>
    <w:rsid w:val="001043CF"/>
    <w:rsid w:val="00104CC2"/>
    <w:rsid w:val="00105FBF"/>
    <w:rsid w:val="001062C3"/>
    <w:rsid w:val="001069A9"/>
    <w:rsid w:val="00106D9C"/>
    <w:rsid w:val="00106E44"/>
    <w:rsid w:val="00107483"/>
    <w:rsid w:val="00110338"/>
    <w:rsid w:val="00113A8D"/>
    <w:rsid w:val="00113BB2"/>
    <w:rsid w:val="00115337"/>
    <w:rsid w:val="0012133E"/>
    <w:rsid w:val="001226D4"/>
    <w:rsid w:val="00123585"/>
    <w:rsid w:val="00123BD5"/>
    <w:rsid w:val="00124219"/>
    <w:rsid w:val="00125F15"/>
    <w:rsid w:val="0012631C"/>
    <w:rsid w:val="00132877"/>
    <w:rsid w:val="00134913"/>
    <w:rsid w:val="0013541E"/>
    <w:rsid w:val="00135801"/>
    <w:rsid w:val="001379DE"/>
    <w:rsid w:val="001418A9"/>
    <w:rsid w:val="00141940"/>
    <w:rsid w:val="00141DD6"/>
    <w:rsid w:val="001420C0"/>
    <w:rsid w:val="00142135"/>
    <w:rsid w:val="001434CD"/>
    <w:rsid w:val="001451E9"/>
    <w:rsid w:val="00146610"/>
    <w:rsid w:val="00147BA5"/>
    <w:rsid w:val="00151444"/>
    <w:rsid w:val="00153647"/>
    <w:rsid w:val="00155CCE"/>
    <w:rsid w:val="00155FB8"/>
    <w:rsid w:val="00156F71"/>
    <w:rsid w:val="00157C64"/>
    <w:rsid w:val="001611A6"/>
    <w:rsid w:val="00161E78"/>
    <w:rsid w:val="00164939"/>
    <w:rsid w:val="00164E2C"/>
    <w:rsid w:val="00166116"/>
    <w:rsid w:val="001668A4"/>
    <w:rsid w:val="00166AB7"/>
    <w:rsid w:val="00166D14"/>
    <w:rsid w:val="00171339"/>
    <w:rsid w:val="00172EED"/>
    <w:rsid w:val="00180147"/>
    <w:rsid w:val="00181C64"/>
    <w:rsid w:val="001820A6"/>
    <w:rsid w:val="0018315C"/>
    <w:rsid w:val="00183A78"/>
    <w:rsid w:val="00184F10"/>
    <w:rsid w:val="00187030"/>
    <w:rsid w:val="00187E69"/>
    <w:rsid w:val="00187F38"/>
    <w:rsid w:val="00190292"/>
    <w:rsid w:val="00191315"/>
    <w:rsid w:val="0019132B"/>
    <w:rsid w:val="001929E0"/>
    <w:rsid w:val="00193E40"/>
    <w:rsid w:val="00193F0E"/>
    <w:rsid w:val="001940B7"/>
    <w:rsid w:val="001942F0"/>
    <w:rsid w:val="00194787"/>
    <w:rsid w:val="00196413"/>
    <w:rsid w:val="001964C8"/>
    <w:rsid w:val="00197639"/>
    <w:rsid w:val="001A07A9"/>
    <w:rsid w:val="001A07EE"/>
    <w:rsid w:val="001A0BB5"/>
    <w:rsid w:val="001A123D"/>
    <w:rsid w:val="001A205F"/>
    <w:rsid w:val="001A2B13"/>
    <w:rsid w:val="001A3709"/>
    <w:rsid w:val="001A50E3"/>
    <w:rsid w:val="001A50FC"/>
    <w:rsid w:val="001A551B"/>
    <w:rsid w:val="001A6466"/>
    <w:rsid w:val="001A65C2"/>
    <w:rsid w:val="001A67D0"/>
    <w:rsid w:val="001A75C5"/>
    <w:rsid w:val="001B007C"/>
    <w:rsid w:val="001B1F32"/>
    <w:rsid w:val="001B279C"/>
    <w:rsid w:val="001B4710"/>
    <w:rsid w:val="001B4EA5"/>
    <w:rsid w:val="001B5A06"/>
    <w:rsid w:val="001B5E7B"/>
    <w:rsid w:val="001B7A86"/>
    <w:rsid w:val="001C4ABE"/>
    <w:rsid w:val="001D074A"/>
    <w:rsid w:val="001D088C"/>
    <w:rsid w:val="001D0994"/>
    <w:rsid w:val="001D37F7"/>
    <w:rsid w:val="001D4A0E"/>
    <w:rsid w:val="001D4E4D"/>
    <w:rsid w:val="001D54ED"/>
    <w:rsid w:val="001D575A"/>
    <w:rsid w:val="001D5E7A"/>
    <w:rsid w:val="001D7110"/>
    <w:rsid w:val="001E01A3"/>
    <w:rsid w:val="001E13D6"/>
    <w:rsid w:val="001E1FC1"/>
    <w:rsid w:val="001E2242"/>
    <w:rsid w:val="001E28D6"/>
    <w:rsid w:val="001E3152"/>
    <w:rsid w:val="001E3CCF"/>
    <w:rsid w:val="001E3CE9"/>
    <w:rsid w:val="001E5050"/>
    <w:rsid w:val="001E5870"/>
    <w:rsid w:val="001E5F88"/>
    <w:rsid w:val="001E69EC"/>
    <w:rsid w:val="001F0D08"/>
    <w:rsid w:val="001F2017"/>
    <w:rsid w:val="001F3736"/>
    <w:rsid w:val="001F3C9C"/>
    <w:rsid w:val="001F4B33"/>
    <w:rsid w:val="001F6472"/>
    <w:rsid w:val="001F6BA2"/>
    <w:rsid w:val="001F71C7"/>
    <w:rsid w:val="001F7954"/>
    <w:rsid w:val="001F7FF7"/>
    <w:rsid w:val="0020020A"/>
    <w:rsid w:val="00200277"/>
    <w:rsid w:val="00200F0D"/>
    <w:rsid w:val="0020129B"/>
    <w:rsid w:val="002021B7"/>
    <w:rsid w:val="0020372C"/>
    <w:rsid w:val="002049E2"/>
    <w:rsid w:val="00205ACD"/>
    <w:rsid w:val="00207C07"/>
    <w:rsid w:val="00211B1F"/>
    <w:rsid w:val="00211ED8"/>
    <w:rsid w:val="0021206E"/>
    <w:rsid w:val="00212D7B"/>
    <w:rsid w:val="0021358E"/>
    <w:rsid w:val="0021380B"/>
    <w:rsid w:val="00213CED"/>
    <w:rsid w:val="002165EC"/>
    <w:rsid w:val="002177BA"/>
    <w:rsid w:val="00220C89"/>
    <w:rsid w:val="00221AFB"/>
    <w:rsid w:val="00222F90"/>
    <w:rsid w:val="002240CE"/>
    <w:rsid w:val="0022686C"/>
    <w:rsid w:val="00227028"/>
    <w:rsid w:val="00227DF3"/>
    <w:rsid w:val="0023033A"/>
    <w:rsid w:val="002321F2"/>
    <w:rsid w:val="002327DA"/>
    <w:rsid w:val="002340E8"/>
    <w:rsid w:val="002348E4"/>
    <w:rsid w:val="00234A52"/>
    <w:rsid w:val="002350CC"/>
    <w:rsid w:val="00237660"/>
    <w:rsid w:val="0023797B"/>
    <w:rsid w:val="00240EBC"/>
    <w:rsid w:val="0024545F"/>
    <w:rsid w:val="002467B9"/>
    <w:rsid w:val="00246F80"/>
    <w:rsid w:val="00250BB6"/>
    <w:rsid w:val="00250D04"/>
    <w:rsid w:val="002519AA"/>
    <w:rsid w:val="002540F7"/>
    <w:rsid w:val="00255082"/>
    <w:rsid w:val="0025648D"/>
    <w:rsid w:val="002565E5"/>
    <w:rsid w:val="00256BD6"/>
    <w:rsid w:val="00256D93"/>
    <w:rsid w:val="002577F4"/>
    <w:rsid w:val="002601F3"/>
    <w:rsid w:val="00263A4A"/>
    <w:rsid w:val="00263C36"/>
    <w:rsid w:val="00264265"/>
    <w:rsid w:val="00264381"/>
    <w:rsid w:val="0026465E"/>
    <w:rsid w:val="00267828"/>
    <w:rsid w:val="00267953"/>
    <w:rsid w:val="002706D0"/>
    <w:rsid w:val="00273AD7"/>
    <w:rsid w:val="0027416A"/>
    <w:rsid w:val="0027434F"/>
    <w:rsid w:val="0027645C"/>
    <w:rsid w:val="00277807"/>
    <w:rsid w:val="00277949"/>
    <w:rsid w:val="00277B17"/>
    <w:rsid w:val="002806A1"/>
    <w:rsid w:val="00280797"/>
    <w:rsid w:val="0028212A"/>
    <w:rsid w:val="0028212B"/>
    <w:rsid w:val="00283768"/>
    <w:rsid w:val="002844FA"/>
    <w:rsid w:val="00284EB1"/>
    <w:rsid w:val="00285729"/>
    <w:rsid w:val="002868A7"/>
    <w:rsid w:val="00287C96"/>
    <w:rsid w:val="00291DB9"/>
    <w:rsid w:val="00291E4E"/>
    <w:rsid w:val="0029719D"/>
    <w:rsid w:val="002A0255"/>
    <w:rsid w:val="002A225B"/>
    <w:rsid w:val="002A2D53"/>
    <w:rsid w:val="002A384F"/>
    <w:rsid w:val="002A3B23"/>
    <w:rsid w:val="002A5263"/>
    <w:rsid w:val="002A636C"/>
    <w:rsid w:val="002B0B56"/>
    <w:rsid w:val="002B1947"/>
    <w:rsid w:val="002B24F6"/>
    <w:rsid w:val="002B3BA5"/>
    <w:rsid w:val="002B589F"/>
    <w:rsid w:val="002B7255"/>
    <w:rsid w:val="002C0247"/>
    <w:rsid w:val="002C239F"/>
    <w:rsid w:val="002C7BA8"/>
    <w:rsid w:val="002D2472"/>
    <w:rsid w:val="002D27EA"/>
    <w:rsid w:val="002D2A11"/>
    <w:rsid w:val="002D2BA0"/>
    <w:rsid w:val="002D578A"/>
    <w:rsid w:val="002D7F6E"/>
    <w:rsid w:val="002E0624"/>
    <w:rsid w:val="002E1979"/>
    <w:rsid w:val="002E3447"/>
    <w:rsid w:val="002E3A81"/>
    <w:rsid w:val="002E3B2E"/>
    <w:rsid w:val="002F0919"/>
    <w:rsid w:val="002F3486"/>
    <w:rsid w:val="002F3B0F"/>
    <w:rsid w:val="002F41FC"/>
    <w:rsid w:val="002F44D2"/>
    <w:rsid w:val="002F5315"/>
    <w:rsid w:val="002F5E78"/>
    <w:rsid w:val="00300A6C"/>
    <w:rsid w:val="00302E8D"/>
    <w:rsid w:val="00302F4A"/>
    <w:rsid w:val="0030339C"/>
    <w:rsid w:val="0030472A"/>
    <w:rsid w:val="0030553A"/>
    <w:rsid w:val="00306295"/>
    <w:rsid w:val="003062E0"/>
    <w:rsid w:val="00310165"/>
    <w:rsid w:val="003101EF"/>
    <w:rsid w:val="0031034C"/>
    <w:rsid w:val="00310686"/>
    <w:rsid w:val="00310DF1"/>
    <w:rsid w:val="003111C5"/>
    <w:rsid w:val="0031378D"/>
    <w:rsid w:val="00314C3A"/>
    <w:rsid w:val="00315F95"/>
    <w:rsid w:val="003173C8"/>
    <w:rsid w:val="00317751"/>
    <w:rsid w:val="00320638"/>
    <w:rsid w:val="00322271"/>
    <w:rsid w:val="0032445E"/>
    <w:rsid w:val="00324537"/>
    <w:rsid w:val="00326B91"/>
    <w:rsid w:val="00327B20"/>
    <w:rsid w:val="003327E5"/>
    <w:rsid w:val="00332B09"/>
    <w:rsid w:val="00334A05"/>
    <w:rsid w:val="0033516B"/>
    <w:rsid w:val="00336CAA"/>
    <w:rsid w:val="00340FA2"/>
    <w:rsid w:val="003410FF"/>
    <w:rsid w:val="003424C0"/>
    <w:rsid w:val="00342B3E"/>
    <w:rsid w:val="00344D37"/>
    <w:rsid w:val="003452E0"/>
    <w:rsid w:val="00345C1F"/>
    <w:rsid w:val="00345E89"/>
    <w:rsid w:val="00346118"/>
    <w:rsid w:val="00346149"/>
    <w:rsid w:val="00351590"/>
    <w:rsid w:val="00352409"/>
    <w:rsid w:val="00353E5A"/>
    <w:rsid w:val="003561C3"/>
    <w:rsid w:val="00362C8B"/>
    <w:rsid w:val="0036339D"/>
    <w:rsid w:val="00370A39"/>
    <w:rsid w:val="0037170C"/>
    <w:rsid w:val="0037281A"/>
    <w:rsid w:val="00377D4B"/>
    <w:rsid w:val="0038043D"/>
    <w:rsid w:val="00380BA1"/>
    <w:rsid w:val="00381713"/>
    <w:rsid w:val="00381FFF"/>
    <w:rsid w:val="00383E86"/>
    <w:rsid w:val="0038421C"/>
    <w:rsid w:val="00387C78"/>
    <w:rsid w:val="0039099B"/>
    <w:rsid w:val="00390D2A"/>
    <w:rsid w:val="003914BB"/>
    <w:rsid w:val="003923B0"/>
    <w:rsid w:val="003928EE"/>
    <w:rsid w:val="0039389A"/>
    <w:rsid w:val="0039571A"/>
    <w:rsid w:val="00395BCC"/>
    <w:rsid w:val="00396371"/>
    <w:rsid w:val="0039790A"/>
    <w:rsid w:val="003A34FE"/>
    <w:rsid w:val="003A3D21"/>
    <w:rsid w:val="003A3E0A"/>
    <w:rsid w:val="003A4860"/>
    <w:rsid w:val="003A568E"/>
    <w:rsid w:val="003B2035"/>
    <w:rsid w:val="003B20D3"/>
    <w:rsid w:val="003B4895"/>
    <w:rsid w:val="003B5C8E"/>
    <w:rsid w:val="003B666C"/>
    <w:rsid w:val="003B6F4D"/>
    <w:rsid w:val="003C06C1"/>
    <w:rsid w:val="003C139A"/>
    <w:rsid w:val="003C2BB5"/>
    <w:rsid w:val="003C3C95"/>
    <w:rsid w:val="003C5D2C"/>
    <w:rsid w:val="003C6229"/>
    <w:rsid w:val="003C6811"/>
    <w:rsid w:val="003C6CA6"/>
    <w:rsid w:val="003C7FC1"/>
    <w:rsid w:val="003D19A8"/>
    <w:rsid w:val="003D1C7D"/>
    <w:rsid w:val="003D1D82"/>
    <w:rsid w:val="003D3B97"/>
    <w:rsid w:val="003D445A"/>
    <w:rsid w:val="003D6A12"/>
    <w:rsid w:val="003D6D6D"/>
    <w:rsid w:val="003D6E6A"/>
    <w:rsid w:val="003D6EBC"/>
    <w:rsid w:val="003E00A6"/>
    <w:rsid w:val="003E1FC7"/>
    <w:rsid w:val="003E204C"/>
    <w:rsid w:val="003E3C6B"/>
    <w:rsid w:val="003E4913"/>
    <w:rsid w:val="003E6306"/>
    <w:rsid w:val="003E6ADB"/>
    <w:rsid w:val="003E762C"/>
    <w:rsid w:val="003E7E12"/>
    <w:rsid w:val="003F0B58"/>
    <w:rsid w:val="003F1301"/>
    <w:rsid w:val="003F14A1"/>
    <w:rsid w:val="003F242D"/>
    <w:rsid w:val="003F2A3B"/>
    <w:rsid w:val="003F3551"/>
    <w:rsid w:val="003F5B68"/>
    <w:rsid w:val="003F6382"/>
    <w:rsid w:val="003F690C"/>
    <w:rsid w:val="003F76DD"/>
    <w:rsid w:val="00402CAE"/>
    <w:rsid w:val="004032C4"/>
    <w:rsid w:val="00403577"/>
    <w:rsid w:val="004043F1"/>
    <w:rsid w:val="00406EDD"/>
    <w:rsid w:val="004102DB"/>
    <w:rsid w:val="00411702"/>
    <w:rsid w:val="00412903"/>
    <w:rsid w:val="00412CD4"/>
    <w:rsid w:val="004133CB"/>
    <w:rsid w:val="0041468C"/>
    <w:rsid w:val="0041573C"/>
    <w:rsid w:val="00416D28"/>
    <w:rsid w:val="00416FDC"/>
    <w:rsid w:val="00417104"/>
    <w:rsid w:val="0042008E"/>
    <w:rsid w:val="00421486"/>
    <w:rsid w:val="00421931"/>
    <w:rsid w:val="0042266C"/>
    <w:rsid w:val="0042472E"/>
    <w:rsid w:val="00427304"/>
    <w:rsid w:val="00430285"/>
    <w:rsid w:val="00430F44"/>
    <w:rsid w:val="00431128"/>
    <w:rsid w:val="004318D3"/>
    <w:rsid w:val="0043192B"/>
    <w:rsid w:val="00432484"/>
    <w:rsid w:val="004331BF"/>
    <w:rsid w:val="004355E1"/>
    <w:rsid w:val="00436C55"/>
    <w:rsid w:val="004375D7"/>
    <w:rsid w:val="00437678"/>
    <w:rsid w:val="00442A57"/>
    <w:rsid w:val="004430AC"/>
    <w:rsid w:val="00443C84"/>
    <w:rsid w:val="004451AF"/>
    <w:rsid w:val="0044641F"/>
    <w:rsid w:val="0044651D"/>
    <w:rsid w:val="00447C96"/>
    <w:rsid w:val="00450627"/>
    <w:rsid w:val="00451A8C"/>
    <w:rsid w:val="004524B1"/>
    <w:rsid w:val="0045252B"/>
    <w:rsid w:val="00452BF4"/>
    <w:rsid w:val="00453DFA"/>
    <w:rsid w:val="0045448E"/>
    <w:rsid w:val="00454D15"/>
    <w:rsid w:val="004615D3"/>
    <w:rsid w:val="0046172F"/>
    <w:rsid w:val="00463071"/>
    <w:rsid w:val="004642BE"/>
    <w:rsid w:val="004643DE"/>
    <w:rsid w:val="0046606C"/>
    <w:rsid w:val="00467102"/>
    <w:rsid w:val="00467B6D"/>
    <w:rsid w:val="00467BCE"/>
    <w:rsid w:val="00473798"/>
    <w:rsid w:val="004742ED"/>
    <w:rsid w:val="0047507A"/>
    <w:rsid w:val="004759B5"/>
    <w:rsid w:val="00475EE0"/>
    <w:rsid w:val="00477495"/>
    <w:rsid w:val="004775A0"/>
    <w:rsid w:val="00477A55"/>
    <w:rsid w:val="004825A6"/>
    <w:rsid w:val="00482650"/>
    <w:rsid w:val="00483EFC"/>
    <w:rsid w:val="00484B13"/>
    <w:rsid w:val="00485A33"/>
    <w:rsid w:val="00485B53"/>
    <w:rsid w:val="0048651C"/>
    <w:rsid w:val="0048665C"/>
    <w:rsid w:val="00487EC6"/>
    <w:rsid w:val="00491714"/>
    <w:rsid w:val="00491E86"/>
    <w:rsid w:val="00492D86"/>
    <w:rsid w:val="00494625"/>
    <w:rsid w:val="00494CE4"/>
    <w:rsid w:val="00495323"/>
    <w:rsid w:val="00496228"/>
    <w:rsid w:val="004A21B9"/>
    <w:rsid w:val="004A354C"/>
    <w:rsid w:val="004A393A"/>
    <w:rsid w:val="004A3FC2"/>
    <w:rsid w:val="004A4814"/>
    <w:rsid w:val="004A4A17"/>
    <w:rsid w:val="004A5740"/>
    <w:rsid w:val="004A6930"/>
    <w:rsid w:val="004A7056"/>
    <w:rsid w:val="004A7F44"/>
    <w:rsid w:val="004B2748"/>
    <w:rsid w:val="004B3BD2"/>
    <w:rsid w:val="004B656C"/>
    <w:rsid w:val="004B79AE"/>
    <w:rsid w:val="004B7A01"/>
    <w:rsid w:val="004B7BA7"/>
    <w:rsid w:val="004B7BF1"/>
    <w:rsid w:val="004C02C2"/>
    <w:rsid w:val="004C035C"/>
    <w:rsid w:val="004C09EB"/>
    <w:rsid w:val="004C1BAD"/>
    <w:rsid w:val="004C2A64"/>
    <w:rsid w:val="004C3A29"/>
    <w:rsid w:val="004C3DC6"/>
    <w:rsid w:val="004C4CE6"/>
    <w:rsid w:val="004C524B"/>
    <w:rsid w:val="004C5417"/>
    <w:rsid w:val="004C7D70"/>
    <w:rsid w:val="004D05AD"/>
    <w:rsid w:val="004D1A1C"/>
    <w:rsid w:val="004D1F30"/>
    <w:rsid w:val="004E074B"/>
    <w:rsid w:val="004E2AE5"/>
    <w:rsid w:val="004E3532"/>
    <w:rsid w:val="004E6F68"/>
    <w:rsid w:val="004E7CF9"/>
    <w:rsid w:val="004F1325"/>
    <w:rsid w:val="004F30C9"/>
    <w:rsid w:val="004F373A"/>
    <w:rsid w:val="004F375F"/>
    <w:rsid w:val="004F3956"/>
    <w:rsid w:val="004F3A58"/>
    <w:rsid w:val="004F603B"/>
    <w:rsid w:val="004F68E8"/>
    <w:rsid w:val="005007D2"/>
    <w:rsid w:val="00501352"/>
    <w:rsid w:val="005014A0"/>
    <w:rsid w:val="0050154E"/>
    <w:rsid w:val="00501585"/>
    <w:rsid w:val="00501AA3"/>
    <w:rsid w:val="00503FBE"/>
    <w:rsid w:val="005048A1"/>
    <w:rsid w:val="00504A66"/>
    <w:rsid w:val="005073D3"/>
    <w:rsid w:val="00511A68"/>
    <w:rsid w:val="00511E8A"/>
    <w:rsid w:val="00514426"/>
    <w:rsid w:val="00514773"/>
    <w:rsid w:val="00514E30"/>
    <w:rsid w:val="005153A7"/>
    <w:rsid w:val="005155D3"/>
    <w:rsid w:val="005160C9"/>
    <w:rsid w:val="0051710C"/>
    <w:rsid w:val="00521405"/>
    <w:rsid w:val="0052278E"/>
    <w:rsid w:val="0052300F"/>
    <w:rsid w:val="00524F5D"/>
    <w:rsid w:val="00525A57"/>
    <w:rsid w:val="00525B4B"/>
    <w:rsid w:val="00525FFD"/>
    <w:rsid w:val="00527792"/>
    <w:rsid w:val="00527864"/>
    <w:rsid w:val="00530776"/>
    <w:rsid w:val="005312C6"/>
    <w:rsid w:val="00531CE3"/>
    <w:rsid w:val="00532084"/>
    <w:rsid w:val="005320C6"/>
    <w:rsid w:val="00532168"/>
    <w:rsid w:val="0053333E"/>
    <w:rsid w:val="005337A6"/>
    <w:rsid w:val="0053396F"/>
    <w:rsid w:val="00535D29"/>
    <w:rsid w:val="00536816"/>
    <w:rsid w:val="00537F87"/>
    <w:rsid w:val="00540AD9"/>
    <w:rsid w:val="00542B42"/>
    <w:rsid w:val="00543D4E"/>
    <w:rsid w:val="00544221"/>
    <w:rsid w:val="00544ACE"/>
    <w:rsid w:val="0055070A"/>
    <w:rsid w:val="005508B8"/>
    <w:rsid w:val="00550F85"/>
    <w:rsid w:val="00552593"/>
    <w:rsid w:val="00553530"/>
    <w:rsid w:val="005566A4"/>
    <w:rsid w:val="00560610"/>
    <w:rsid w:val="005614F9"/>
    <w:rsid w:val="00562FDE"/>
    <w:rsid w:val="005645DE"/>
    <w:rsid w:val="0056524C"/>
    <w:rsid w:val="0056735D"/>
    <w:rsid w:val="00567556"/>
    <w:rsid w:val="00567CED"/>
    <w:rsid w:val="0057229F"/>
    <w:rsid w:val="005731C4"/>
    <w:rsid w:val="0057670B"/>
    <w:rsid w:val="0058071E"/>
    <w:rsid w:val="0058086D"/>
    <w:rsid w:val="00581B75"/>
    <w:rsid w:val="005853A0"/>
    <w:rsid w:val="00586B49"/>
    <w:rsid w:val="00590B4E"/>
    <w:rsid w:val="00591AE6"/>
    <w:rsid w:val="0059255E"/>
    <w:rsid w:val="005933A7"/>
    <w:rsid w:val="00595A4F"/>
    <w:rsid w:val="0059769F"/>
    <w:rsid w:val="005A2FCF"/>
    <w:rsid w:val="005A3621"/>
    <w:rsid w:val="005A3F6D"/>
    <w:rsid w:val="005A4459"/>
    <w:rsid w:val="005A468A"/>
    <w:rsid w:val="005A4F0C"/>
    <w:rsid w:val="005A53EB"/>
    <w:rsid w:val="005A6C1C"/>
    <w:rsid w:val="005A6F91"/>
    <w:rsid w:val="005A7893"/>
    <w:rsid w:val="005A7A28"/>
    <w:rsid w:val="005B0396"/>
    <w:rsid w:val="005B0A67"/>
    <w:rsid w:val="005B1901"/>
    <w:rsid w:val="005B28FE"/>
    <w:rsid w:val="005B391A"/>
    <w:rsid w:val="005B4FCF"/>
    <w:rsid w:val="005B51FE"/>
    <w:rsid w:val="005B57CA"/>
    <w:rsid w:val="005B5CAF"/>
    <w:rsid w:val="005B650F"/>
    <w:rsid w:val="005B74AA"/>
    <w:rsid w:val="005B7EC9"/>
    <w:rsid w:val="005C0B73"/>
    <w:rsid w:val="005C3A0C"/>
    <w:rsid w:val="005C484D"/>
    <w:rsid w:val="005C7414"/>
    <w:rsid w:val="005D0C0A"/>
    <w:rsid w:val="005D52E7"/>
    <w:rsid w:val="005D5BC5"/>
    <w:rsid w:val="005D6661"/>
    <w:rsid w:val="005E098C"/>
    <w:rsid w:val="005E120F"/>
    <w:rsid w:val="005E1BF1"/>
    <w:rsid w:val="005E21EA"/>
    <w:rsid w:val="005E4702"/>
    <w:rsid w:val="005E4B6C"/>
    <w:rsid w:val="005E4B6E"/>
    <w:rsid w:val="005E5444"/>
    <w:rsid w:val="005E5507"/>
    <w:rsid w:val="005E5E87"/>
    <w:rsid w:val="005E6142"/>
    <w:rsid w:val="005E6CEA"/>
    <w:rsid w:val="005E74F7"/>
    <w:rsid w:val="005F0690"/>
    <w:rsid w:val="005F1656"/>
    <w:rsid w:val="005F22A1"/>
    <w:rsid w:val="005F2DA8"/>
    <w:rsid w:val="005F4B74"/>
    <w:rsid w:val="005F6525"/>
    <w:rsid w:val="005F6B46"/>
    <w:rsid w:val="005F77DE"/>
    <w:rsid w:val="005F77E8"/>
    <w:rsid w:val="006003BD"/>
    <w:rsid w:val="00600AA1"/>
    <w:rsid w:val="00600F35"/>
    <w:rsid w:val="0060229A"/>
    <w:rsid w:val="00604BE4"/>
    <w:rsid w:val="006053AA"/>
    <w:rsid w:val="00610B58"/>
    <w:rsid w:val="00613F1F"/>
    <w:rsid w:val="00614244"/>
    <w:rsid w:val="00614D14"/>
    <w:rsid w:val="00616EE0"/>
    <w:rsid w:val="00616EEA"/>
    <w:rsid w:val="00620915"/>
    <w:rsid w:val="00620F06"/>
    <w:rsid w:val="00624472"/>
    <w:rsid w:val="00625784"/>
    <w:rsid w:val="00625913"/>
    <w:rsid w:val="0063185B"/>
    <w:rsid w:val="00632965"/>
    <w:rsid w:val="00635742"/>
    <w:rsid w:val="00635A92"/>
    <w:rsid w:val="00637B98"/>
    <w:rsid w:val="006402E3"/>
    <w:rsid w:val="00642BDB"/>
    <w:rsid w:val="00643255"/>
    <w:rsid w:val="00644924"/>
    <w:rsid w:val="006451FA"/>
    <w:rsid w:val="0064562C"/>
    <w:rsid w:val="00647B30"/>
    <w:rsid w:val="00650DED"/>
    <w:rsid w:val="006520FC"/>
    <w:rsid w:val="00653351"/>
    <w:rsid w:val="00653974"/>
    <w:rsid w:val="006541A5"/>
    <w:rsid w:val="00655D96"/>
    <w:rsid w:val="00660A4E"/>
    <w:rsid w:val="0066292D"/>
    <w:rsid w:val="0066451F"/>
    <w:rsid w:val="006647B8"/>
    <w:rsid w:val="00666F1F"/>
    <w:rsid w:val="0066726D"/>
    <w:rsid w:val="00667EEE"/>
    <w:rsid w:val="00670059"/>
    <w:rsid w:val="0067061B"/>
    <w:rsid w:val="006707BD"/>
    <w:rsid w:val="00670F76"/>
    <w:rsid w:val="006723AF"/>
    <w:rsid w:val="00672529"/>
    <w:rsid w:val="00672B16"/>
    <w:rsid w:val="0067362E"/>
    <w:rsid w:val="00675DBB"/>
    <w:rsid w:val="00676D8A"/>
    <w:rsid w:val="0067713F"/>
    <w:rsid w:val="006771A4"/>
    <w:rsid w:val="006779EE"/>
    <w:rsid w:val="006803ED"/>
    <w:rsid w:val="00680698"/>
    <w:rsid w:val="00681D9B"/>
    <w:rsid w:val="006827E1"/>
    <w:rsid w:val="0068392E"/>
    <w:rsid w:val="006840DE"/>
    <w:rsid w:val="00684A07"/>
    <w:rsid w:val="006863A0"/>
    <w:rsid w:val="0068773F"/>
    <w:rsid w:val="00690D00"/>
    <w:rsid w:val="00690EF9"/>
    <w:rsid w:val="00691975"/>
    <w:rsid w:val="00694C95"/>
    <w:rsid w:val="0069550F"/>
    <w:rsid w:val="00697601"/>
    <w:rsid w:val="006A138D"/>
    <w:rsid w:val="006A1DD0"/>
    <w:rsid w:val="006A281C"/>
    <w:rsid w:val="006A2869"/>
    <w:rsid w:val="006A28D3"/>
    <w:rsid w:val="006A595D"/>
    <w:rsid w:val="006A5F98"/>
    <w:rsid w:val="006A654E"/>
    <w:rsid w:val="006B036B"/>
    <w:rsid w:val="006B16F3"/>
    <w:rsid w:val="006B1E9A"/>
    <w:rsid w:val="006B39EF"/>
    <w:rsid w:val="006B4AD0"/>
    <w:rsid w:val="006B4BB8"/>
    <w:rsid w:val="006B4BCA"/>
    <w:rsid w:val="006B6722"/>
    <w:rsid w:val="006B6B7E"/>
    <w:rsid w:val="006B756D"/>
    <w:rsid w:val="006B7CC3"/>
    <w:rsid w:val="006C0697"/>
    <w:rsid w:val="006C176D"/>
    <w:rsid w:val="006C1A93"/>
    <w:rsid w:val="006C1B54"/>
    <w:rsid w:val="006C2130"/>
    <w:rsid w:val="006C42F4"/>
    <w:rsid w:val="006C6757"/>
    <w:rsid w:val="006C6FE4"/>
    <w:rsid w:val="006D04F8"/>
    <w:rsid w:val="006D0932"/>
    <w:rsid w:val="006D3D7E"/>
    <w:rsid w:val="006D49E7"/>
    <w:rsid w:val="006D4E8F"/>
    <w:rsid w:val="006D53AC"/>
    <w:rsid w:val="006D5553"/>
    <w:rsid w:val="006D682A"/>
    <w:rsid w:val="006D6C3B"/>
    <w:rsid w:val="006D6FA7"/>
    <w:rsid w:val="006D70EF"/>
    <w:rsid w:val="006D77DE"/>
    <w:rsid w:val="006E0AC5"/>
    <w:rsid w:val="006E16AA"/>
    <w:rsid w:val="006E1B3D"/>
    <w:rsid w:val="006E1B59"/>
    <w:rsid w:val="006E330B"/>
    <w:rsid w:val="006E339C"/>
    <w:rsid w:val="006E3A1F"/>
    <w:rsid w:val="006E4E18"/>
    <w:rsid w:val="006E501E"/>
    <w:rsid w:val="006E72F0"/>
    <w:rsid w:val="006F0F9A"/>
    <w:rsid w:val="006F17AB"/>
    <w:rsid w:val="006F2127"/>
    <w:rsid w:val="006F3B2B"/>
    <w:rsid w:val="006F4E08"/>
    <w:rsid w:val="006F5503"/>
    <w:rsid w:val="006F6BF5"/>
    <w:rsid w:val="006F7F1F"/>
    <w:rsid w:val="006F7F3A"/>
    <w:rsid w:val="007003E1"/>
    <w:rsid w:val="00701A7F"/>
    <w:rsid w:val="007026C4"/>
    <w:rsid w:val="007043AF"/>
    <w:rsid w:val="0071067C"/>
    <w:rsid w:val="00711325"/>
    <w:rsid w:val="00711EC6"/>
    <w:rsid w:val="00712F05"/>
    <w:rsid w:val="0071599E"/>
    <w:rsid w:val="00717118"/>
    <w:rsid w:val="007176B5"/>
    <w:rsid w:val="00717A35"/>
    <w:rsid w:val="00723F27"/>
    <w:rsid w:val="007242CF"/>
    <w:rsid w:val="007311FC"/>
    <w:rsid w:val="0073304A"/>
    <w:rsid w:val="0073639E"/>
    <w:rsid w:val="00736904"/>
    <w:rsid w:val="007369F3"/>
    <w:rsid w:val="00740331"/>
    <w:rsid w:val="00741978"/>
    <w:rsid w:val="00741E94"/>
    <w:rsid w:val="007421FE"/>
    <w:rsid w:val="00746BE5"/>
    <w:rsid w:val="00746FB1"/>
    <w:rsid w:val="0075191B"/>
    <w:rsid w:val="00752B2D"/>
    <w:rsid w:val="0075577F"/>
    <w:rsid w:val="007559C4"/>
    <w:rsid w:val="00755B6D"/>
    <w:rsid w:val="00764866"/>
    <w:rsid w:val="00764F55"/>
    <w:rsid w:val="007671DB"/>
    <w:rsid w:val="00767D93"/>
    <w:rsid w:val="00770B78"/>
    <w:rsid w:val="00771695"/>
    <w:rsid w:val="0077292D"/>
    <w:rsid w:val="00773F11"/>
    <w:rsid w:val="007746DA"/>
    <w:rsid w:val="007753D6"/>
    <w:rsid w:val="007765B8"/>
    <w:rsid w:val="0078014B"/>
    <w:rsid w:val="00781687"/>
    <w:rsid w:val="00785812"/>
    <w:rsid w:val="007860A6"/>
    <w:rsid w:val="00786A90"/>
    <w:rsid w:val="0078777E"/>
    <w:rsid w:val="00787B5C"/>
    <w:rsid w:val="0079040A"/>
    <w:rsid w:val="00790E70"/>
    <w:rsid w:val="0079253C"/>
    <w:rsid w:val="00792F0D"/>
    <w:rsid w:val="007957DD"/>
    <w:rsid w:val="00796E9E"/>
    <w:rsid w:val="007A0382"/>
    <w:rsid w:val="007A0F16"/>
    <w:rsid w:val="007A28D8"/>
    <w:rsid w:val="007A2DB6"/>
    <w:rsid w:val="007A4D7C"/>
    <w:rsid w:val="007A6B68"/>
    <w:rsid w:val="007A7710"/>
    <w:rsid w:val="007B17B9"/>
    <w:rsid w:val="007B3100"/>
    <w:rsid w:val="007B5756"/>
    <w:rsid w:val="007B6EDC"/>
    <w:rsid w:val="007B76E4"/>
    <w:rsid w:val="007B7FD1"/>
    <w:rsid w:val="007C0415"/>
    <w:rsid w:val="007C1D43"/>
    <w:rsid w:val="007C312C"/>
    <w:rsid w:val="007C3264"/>
    <w:rsid w:val="007C56EA"/>
    <w:rsid w:val="007C599F"/>
    <w:rsid w:val="007C5CAF"/>
    <w:rsid w:val="007C6829"/>
    <w:rsid w:val="007C6CBE"/>
    <w:rsid w:val="007C6EF4"/>
    <w:rsid w:val="007C70D9"/>
    <w:rsid w:val="007C7190"/>
    <w:rsid w:val="007D0370"/>
    <w:rsid w:val="007D0D08"/>
    <w:rsid w:val="007D4A88"/>
    <w:rsid w:val="007D539D"/>
    <w:rsid w:val="007D5658"/>
    <w:rsid w:val="007D5723"/>
    <w:rsid w:val="007D5A82"/>
    <w:rsid w:val="007D7DE0"/>
    <w:rsid w:val="007E096A"/>
    <w:rsid w:val="007E217F"/>
    <w:rsid w:val="007E271B"/>
    <w:rsid w:val="007E59C8"/>
    <w:rsid w:val="007E7CA1"/>
    <w:rsid w:val="007F110C"/>
    <w:rsid w:val="007F6DBD"/>
    <w:rsid w:val="007F7469"/>
    <w:rsid w:val="00801AC7"/>
    <w:rsid w:val="008024D4"/>
    <w:rsid w:val="008047C3"/>
    <w:rsid w:val="00804DD0"/>
    <w:rsid w:val="008053B1"/>
    <w:rsid w:val="0080598A"/>
    <w:rsid w:val="008078AC"/>
    <w:rsid w:val="008104D5"/>
    <w:rsid w:val="008114FE"/>
    <w:rsid w:val="008116A2"/>
    <w:rsid w:val="00811B44"/>
    <w:rsid w:val="00811E7E"/>
    <w:rsid w:val="00811E9B"/>
    <w:rsid w:val="008150AE"/>
    <w:rsid w:val="0082020C"/>
    <w:rsid w:val="00821CFB"/>
    <w:rsid w:val="00821DA5"/>
    <w:rsid w:val="00821F2B"/>
    <w:rsid w:val="00822C39"/>
    <w:rsid w:val="00822F55"/>
    <w:rsid w:val="00825679"/>
    <w:rsid w:val="008268BF"/>
    <w:rsid w:val="008269DC"/>
    <w:rsid w:val="00827206"/>
    <w:rsid w:val="0082726E"/>
    <w:rsid w:val="008279AC"/>
    <w:rsid w:val="00830CC4"/>
    <w:rsid w:val="008323BD"/>
    <w:rsid w:val="008339A8"/>
    <w:rsid w:val="008351C5"/>
    <w:rsid w:val="00835C3D"/>
    <w:rsid w:val="008369E7"/>
    <w:rsid w:val="008369E9"/>
    <w:rsid w:val="00837A83"/>
    <w:rsid w:val="00841ABB"/>
    <w:rsid w:val="008424D5"/>
    <w:rsid w:val="0084276C"/>
    <w:rsid w:val="00843CAC"/>
    <w:rsid w:val="00844FD9"/>
    <w:rsid w:val="00845B1E"/>
    <w:rsid w:val="00846B8A"/>
    <w:rsid w:val="0084700E"/>
    <w:rsid w:val="00853F3C"/>
    <w:rsid w:val="0085533E"/>
    <w:rsid w:val="00855635"/>
    <w:rsid w:val="00855E26"/>
    <w:rsid w:val="00856E0D"/>
    <w:rsid w:val="00856E77"/>
    <w:rsid w:val="008574FA"/>
    <w:rsid w:val="0086171A"/>
    <w:rsid w:val="00862102"/>
    <w:rsid w:val="00865D43"/>
    <w:rsid w:val="00865E00"/>
    <w:rsid w:val="00870996"/>
    <w:rsid w:val="00870EED"/>
    <w:rsid w:val="008713E7"/>
    <w:rsid w:val="00871746"/>
    <w:rsid w:val="00874090"/>
    <w:rsid w:val="00875E00"/>
    <w:rsid w:val="0088300A"/>
    <w:rsid w:val="00883DB5"/>
    <w:rsid w:val="00884041"/>
    <w:rsid w:val="00884A6A"/>
    <w:rsid w:val="00884F90"/>
    <w:rsid w:val="00885C0A"/>
    <w:rsid w:val="008867C7"/>
    <w:rsid w:val="0088707F"/>
    <w:rsid w:val="00890CD0"/>
    <w:rsid w:val="00891A23"/>
    <w:rsid w:val="00891B14"/>
    <w:rsid w:val="00892C37"/>
    <w:rsid w:val="00893B81"/>
    <w:rsid w:val="00893CBD"/>
    <w:rsid w:val="008946CE"/>
    <w:rsid w:val="0089555D"/>
    <w:rsid w:val="00895BBB"/>
    <w:rsid w:val="00897171"/>
    <w:rsid w:val="00897216"/>
    <w:rsid w:val="008A0621"/>
    <w:rsid w:val="008A08ED"/>
    <w:rsid w:val="008A0D08"/>
    <w:rsid w:val="008A15F4"/>
    <w:rsid w:val="008A1AD9"/>
    <w:rsid w:val="008A1F16"/>
    <w:rsid w:val="008A2121"/>
    <w:rsid w:val="008A31FD"/>
    <w:rsid w:val="008A4192"/>
    <w:rsid w:val="008A6735"/>
    <w:rsid w:val="008B0C60"/>
    <w:rsid w:val="008B1897"/>
    <w:rsid w:val="008B1CE9"/>
    <w:rsid w:val="008B1CEF"/>
    <w:rsid w:val="008B1E79"/>
    <w:rsid w:val="008B44D3"/>
    <w:rsid w:val="008B4E52"/>
    <w:rsid w:val="008B5840"/>
    <w:rsid w:val="008B5E6B"/>
    <w:rsid w:val="008B6ADE"/>
    <w:rsid w:val="008B7544"/>
    <w:rsid w:val="008B7C93"/>
    <w:rsid w:val="008C0B6A"/>
    <w:rsid w:val="008C2267"/>
    <w:rsid w:val="008C2836"/>
    <w:rsid w:val="008C2E51"/>
    <w:rsid w:val="008C3002"/>
    <w:rsid w:val="008C4965"/>
    <w:rsid w:val="008C5452"/>
    <w:rsid w:val="008C70A6"/>
    <w:rsid w:val="008D2E62"/>
    <w:rsid w:val="008D4F59"/>
    <w:rsid w:val="008D506C"/>
    <w:rsid w:val="008D6288"/>
    <w:rsid w:val="008E0675"/>
    <w:rsid w:val="008E206F"/>
    <w:rsid w:val="008E37EC"/>
    <w:rsid w:val="008E4F19"/>
    <w:rsid w:val="008E6981"/>
    <w:rsid w:val="008F0690"/>
    <w:rsid w:val="008F2C1F"/>
    <w:rsid w:val="008F3542"/>
    <w:rsid w:val="008F4653"/>
    <w:rsid w:val="008F46D6"/>
    <w:rsid w:val="008F7427"/>
    <w:rsid w:val="00900FEA"/>
    <w:rsid w:val="00901E63"/>
    <w:rsid w:val="009021AA"/>
    <w:rsid w:val="0090286C"/>
    <w:rsid w:val="00903905"/>
    <w:rsid w:val="00903AD7"/>
    <w:rsid w:val="00903C86"/>
    <w:rsid w:val="00903E6A"/>
    <w:rsid w:val="009041D7"/>
    <w:rsid w:val="00904998"/>
    <w:rsid w:val="0090558F"/>
    <w:rsid w:val="0090723C"/>
    <w:rsid w:val="009100F8"/>
    <w:rsid w:val="00911B3A"/>
    <w:rsid w:val="009130EC"/>
    <w:rsid w:val="00916049"/>
    <w:rsid w:val="009160D6"/>
    <w:rsid w:val="00917C80"/>
    <w:rsid w:val="009208A2"/>
    <w:rsid w:val="00922CE2"/>
    <w:rsid w:val="009243D6"/>
    <w:rsid w:val="00924699"/>
    <w:rsid w:val="00925455"/>
    <w:rsid w:val="00926A71"/>
    <w:rsid w:val="00926BD3"/>
    <w:rsid w:val="00927FEE"/>
    <w:rsid w:val="0093095F"/>
    <w:rsid w:val="009321C0"/>
    <w:rsid w:val="0093297C"/>
    <w:rsid w:val="009331B4"/>
    <w:rsid w:val="00935277"/>
    <w:rsid w:val="00935A50"/>
    <w:rsid w:val="00937FEF"/>
    <w:rsid w:val="00941767"/>
    <w:rsid w:val="00941796"/>
    <w:rsid w:val="00941B16"/>
    <w:rsid w:val="00943D3D"/>
    <w:rsid w:val="009457A8"/>
    <w:rsid w:val="00946593"/>
    <w:rsid w:val="00947CEE"/>
    <w:rsid w:val="00947FEA"/>
    <w:rsid w:val="00950994"/>
    <w:rsid w:val="00950AAC"/>
    <w:rsid w:val="009520BF"/>
    <w:rsid w:val="00952D7E"/>
    <w:rsid w:val="00953487"/>
    <w:rsid w:val="00953597"/>
    <w:rsid w:val="0095373B"/>
    <w:rsid w:val="00953A52"/>
    <w:rsid w:val="0095506B"/>
    <w:rsid w:val="00955B1D"/>
    <w:rsid w:val="00956E4C"/>
    <w:rsid w:val="009574BA"/>
    <w:rsid w:val="00961900"/>
    <w:rsid w:val="0096264E"/>
    <w:rsid w:val="00963C59"/>
    <w:rsid w:val="00963EEC"/>
    <w:rsid w:val="0096587A"/>
    <w:rsid w:val="00966AF1"/>
    <w:rsid w:val="0097469D"/>
    <w:rsid w:val="00974EB0"/>
    <w:rsid w:val="00977E18"/>
    <w:rsid w:val="00980174"/>
    <w:rsid w:val="00980A4F"/>
    <w:rsid w:val="009814C2"/>
    <w:rsid w:val="009824E1"/>
    <w:rsid w:val="00990E4C"/>
    <w:rsid w:val="00991F85"/>
    <w:rsid w:val="009947B5"/>
    <w:rsid w:val="00996229"/>
    <w:rsid w:val="00996720"/>
    <w:rsid w:val="009970FF"/>
    <w:rsid w:val="00997208"/>
    <w:rsid w:val="009A0B41"/>
    <w:rsid w:val="009A1989"/>
    <w:rsid w:val="009A23CA"/>
    <w:rsid w:val="009A2AA9"/>
    <w:rsid w:val="009A4E7B"/>
    <w:rsid w:val="009A6E16"/>
    <w:rsid w:val="009A70FA"/>
    <w:rsid w:val="009B0C22"/>
    <w:rsid w:val="009B1102"/>
    <w:rsid w:val="009B2FFE"/>
    <w:rsid w:val="009B325B"/>
    <w:rsid w:val="009B4196"/>
    <w:rsid w:val="009B4E3C"/>
    <w:rsid w:val="009B500B"/>
    <w:rsid w:val="009B651F"/>
    <w:rsid w:val="009B6B4E"/>
    <w:rsid w:val="009C02E3"/>
    <w:rsid w:val="009C2212"/>
    <w:rsid w:val="009C2EA4"/>
    <w:rsid w:val="009C395E"/>
    <w:rsid w:val="009C39B4"/>
    <w:rsid w:val="009C4F48"/>
    <w:rsid w:val="009C50D3"/>
    <w:rsid w:val="009C5CB1"/>
    <w:rsid w:val="009C64DE"/>
    <w:rsid w:val="009C7D12"/>
    <w:rsid w:val="009D08FD"/>
    <w:rsid w:val="009D0C43"/>
    <w:rsid w:val="009D1752"/>
    <w:rsid w:val="009D260B"/>
    <w:rsid w:val="009D4A17"/>
    <w:rsid w:val="009D4C42"/>
    <w:rsid w:val="009D5168"/>
    <w:rsid w:val="009D59FE"/>
    <w:rsid w:val="009D5CF8"/>
    <w:rsid w:val="009D66F3"/>
    <w:rsid w:val="009D7685"/>
    <w:rsid w:val="009E2759"/>
    <w:rsid w:val="009E33EA"/>
    <w:rsid w:val="009E4C28"/>
    <w:rsid w:val="009E5F8E"/>
    <w:rsid w:val="009E77C1"/>
    <w:rsid w:val="009E78AB"/>
    <w:rsid w:val="009E79B8"/>
    <w:rsid w:val="009F040B"/>
    <w:rsid w:val="009F0BB3"/>
    <w:rsid w:val="009F193E"/>
    <w:rsid w:val="009F45D5"/>
    <w:rsid w:val="009F4A6A"/>
    <w:rsid w:val="00A0318A"/>
    <w:rsid w:val="00A04D17"/>
    <w:rsid w:val="00A06403"/>
    <w:rsid w:val="00A0791F"/>
    <w:rsid w:val="00A1066E"/>
    <w:rsid w:val="00A1134E"/>
    <w:rsid w:val="00A11F89"/>
    <w:rsid w:val="00A125C6"/>
    <w:rsid w:val="00A139E7"/>
    <w:rsid w:val="00A13D58"/>
    <w:rsid w:val="00A149A8"/>
    <w:rsid w:val="00A14D1E"/>
    <w:rsid w:val="00A1608D"/>
    <w:rsid w:val="00A20AD9"/>
    <w:rsid w:val="00A20C61"/>
    <w:rsid w:val="00A2210C"/>
    <w:rsid w:val="00A2214E"/>
    <w:rsid w:val="00A248B4"/>
    <w:rsid w:val="00A263E7"/>
    <w:rsid w:val="00A27578"/>
    <w:rsid w:val="00A27FFC"/>
    <w:rsid w:val="00A3064C"/>
    <w:rsid w:val="00A310C5"/>
    <w:rsid w:val="00A3183A"/>
    <w:rsid w:val="00A3199B"/>
    <w:rsid w:val="00A346DF"/>
    <w:rsid w:val="00A362BA"/>
    <w:rsid w:val="00A3647D"/>
    <w:rsid w:val="00A36657"/>
    <w:rsid w:val="00A37A43"/>
    <w:rsid w:val="00A40877"/>
    <w:rsid w:val="00A40E85"/>
    <w:rsid w:val="00A415EA"/>
    <w:rsid w:val="00A4182E"/>
    <w:rsid w:val="00A419EE"/>
    <w:rsid w:val="00A4249D"/>
    <w:rsid w:val="00A47297"/>
    <w:rsid w:val="00A4736F"/>
    <w:rsid w:val="00A50E6C"/>
    <w:rsid w:val="00A5128E"/>
    <w:rsid w:val="00A512EF"/>
    <w:rsid w:val="00A55A09"/>
    <w:rsid w:val="00A55D6D"/>
    <w:rsid w:val="00A57AF7"/>
    <w:rsid w:val="00A60231"/>
    <w:rsid w:val="00A61262"/>
    <w:rsid w:val="00A613EC"/>
    <w:rsid w:val="00A614F5"/>
    <w:rsid w:val="00A6238E"/>
    <w:rsid w:val="00A64FA4"/>
    <w:rsid w:val="00A651C7"/>
    <w:rsid w:val="00A654C9"/>
    <w:rsid w:val="00A6570D"/>
    <w:rsid w:val="00A665F7"/>
    <w:rsid w:val="00A66B0A"/>
    <w:rsid w:val="00A66EFB"/>
    <w:rsid w:val="00A67BCC"/>
    <w:rsid w:val="00A73609"/>
    <w:rsid w:val="00A73E1D"/>
    <w:rsid w:val="00A73FA5"/>
    <w:rsid w:val="00A74426"/>
    <w:rsid w:val="00A74C3D"/>
    <w:rsid w:val="00A74E6D"/>
    <w:rsid w:val="00A74F00"/>
    <w:rsid w:val="00A75F88"/>
    <w:rsid w:val="00A7721B"/>
    <w:rsid w:val="00A77828"/>
    <w:rsid w:val="00A80B8E"/>
    <w:rsid w:val="00A80DAF"/>
    <w:rsid w:val="00A81C7E"/>
    <w:rsid w:val="00A82E76"/>
    <w:rsid w:val="00A844DF"/>
    <w:rsid w:val="00A84B01"/>
    <w:rsid w:val="00A85DBF"/>
    <w:rsid w:val="00A86EEE"/>
    <w:rsid w:val="00A904DD"/>
    <w:rsid w:val="00A91268"/>
    <w:rsid w:val="00A949E7"/>
    <w:rsid w:val="00A94E11"/>
    <w:rsid w:val="00A95172"/>
    <w:rsid w:val="00AA0439"/>
    <w:rsid w:val="00AA0C7B"/>
    <w:rsid w:val="00AA3101"/>
    <w:rsid w:val="00AA4772"/>
    <w:rsid w:val="00AA4EE6"/>
    <w:rsid w:val="00AA5118"/>
    <w:rsid w:val="00AA5719"/>
    <w:rsid w:val="00AA6183"/>
    <w:rsid w:val="00AA723D"/>
    <w:rsid w:val="00AB0779"/>
    <w:rsid w:val="00AB0926"/>
    <w:rsid w:val="00AB0BFC"/>
    <w:rsid w:val="00AB145B"/>
    <w:rsid w:val="00AB3152"/>
    <w:rsid w:val="00AB58BF"/>
    <w:rsid w:val="00AB63B9"/>
    <w:rsid w:val="00AC19B8"/>
    <w:rsid w:val="00AC27D9"/>
    <w:rsid w:val="00AC30B0"/>
    <w:rsid w:val="00AC5C96"/>
    <w:rsid w:val="00AC5E83"/>
    <w:rsid w:val="00AC781D"/>
    <w:rsid w:val="00AC7A5A"/>
    <w:rsid w:val="00AC7C54"/>
    <w:rsid w:val="00AD1AFB"/>
    <w:rsid w:val="00AD2A57"/>
    <w:rsid w:val="00AD3AB7"/>
    <w:rsid w:val="00AD3DC2"/>
    <w:rsid w:val="00AD4660"/>
    <w:rsid w:val="00AD6A8D"/>
    <w:rsid w:val="00AD6D68"/>
    <w:rsid w:val="00AD6F06"/>
    <w:rsid w:val="00AD7084"/>
    <w:rsid w:val="00AD7575"/>
    <w:rsid w:val="00AE36CC"/>
    <w:rsid w:val="00AE7439"/>
    <w:rsid w:val="00AF1000"/>
    <w:rsid w:val="00AF12C6"/>
    <w:rsid w:val="00AF2DA8"/>
    <w:rsid w:val="00AF5886"/>
    <w:rsid w:val="00AF6516"/>
    <w:rsid w:val="00AF65FB"/>
    <w:rsid w:val="00AF777C"/>
    <w:rsid w:val="00B021D3"/>
    <w:rsid w:val="00B02206"/>
    <w:rsid w:val="00B026B1"/>
    <w:rsid w:val="00B03510"/>
    <w:rsid w:val="00B04D87"/>
    <w:rsid w:val="00B051EF"/>
    <w:rsid w:val="00B073AB"/>
    <w:rsid w:val="00B10209"/>
    <w:rsid w:val="00B109EE"/>
    <w:rsid w:val="00B11984"/>
    <w:rsid w:val="00B11EAE"/>
    <w:rsid w:val="00B123F6"/>
    <w:rsid w:val="00B127AE"/>
    <w:rsid w:val="00B135C4"/>
    <w:rsid w:val="00B138B9"/>
    <w:rsid w:val="00B13948"/>
    <w:rsid w:val="00B14B17"/>
    <w:rsid w:val="00B1573E"/>
    <w:rsid w:val="00B1583B"/>
    <w:rsid w:val="00B16295"/>
    <w:rsid w:val="00B165CB"/>
    <w:rsid w:val="00B20989"/>
    <w:rsid w:val="00B2178C"/>
    <w:rsid w:val="00B21E8E"/>
    <w:rsid w:val="00B231DF"/>
    <w:rsid w:val="00B27D3D"/>
    <w:rsid w:val="00B31886"/>
    <w:rsid w:val="00B3213D"/>
    <w:rsid w:val="00B37D4D"/>
    <w:rsid w:val="00B41364"/>
    <w:rsid w:val="00B415CE"/>
    <w:rsid w:val="00B43379"/>
    <w:rsid w:val="00B47107"/>
    <w:rsid w:val="00B47323"/>
    <w:rsid w:val="00B51C77"/>
    <w:rsid w:val="00B57F03"/>
    <w:rsid w:val="00B602DC"/>
    <w:rsid w:val="00B60A34"/>
    <w:rsid w:val="00B61627"/>
    <w:rsid w:val="00B617F2"/>
    <w:rsid w:val="00B61CEB"/>
    <w:rsid w:val="00B638AC"/>
    <w:rsid w:val="00B63BEC"/>
    <w:rsid w:val="00B652E0"/>
    <w:rsid w:val="00B66029"/>
    <w:rsid w:val="00B67814"/>
    <w:rsid w:val="00B72448"/>
    <w:rsid w:val="00B73AFD"/>
    <w:rsid w:val="00B74EEC"/>
    <w:rsid w:val="00B75987"/>
    <w:rsid w:val="00B75FF4"/>
    <w:rsid w:val="00B76B52"/>
    <w:rsid w:val="00B76F52"/>
    <w:rsid w:val="00B77605"/>
    <w:rsid w:val="00B80025"/>
    <w:rsid w:val="00B82808"/>
    <w:rsid w:val="00B8330E"/>
    <w:rsid w:val="00B84CDB"/>
    <w:rsid w:val="00B8503F"/>
    <w:rsid w:val="00B85C75"/>
    <w:rsid w:val="00B87BE7"/>
    <w:rsid w:val="00B90DDD"/>
    <w:rsid w:val="00B92CB3"/>
    <w:rsid w:val="00B97326"/>
    <w:rsid w:val="00BA0D7A"/>
    <w:rsid w:val="00BA1527"/>
    <w:rsid w:val="00BA305D"/>
    <w:rsid w:val="00BA366D"/>
    <w:rsid w:val="00BA4717"/>
    <w:rsid w:val="00BA4D36"/>
    <w:rsid w:val="00BA540E"/>
    <w:rsid w:val="00BA57E9"/>
    <w:rsid w:val="00BA77D5"/>
    <w:rsid w:val="00BB07AE"/>
    <w:rsid w:val="00BB0CA2"/>
    <w:rsid w:val="00BB3FFE"/>
    <w:rsid w:val="00BB4644"/>
    <w:rsid w:val="00BB5132"/>
    <w:rsid w:val="00BB5F62"/>
    <w:rsid w:val="00BB66D9"/>
    <w:rsid w:val="00BB711E"/>
    <w:rsid w:val="00BC0E4A"/>
    <w:rsid w:val="00BC1050"/>
    <w:rsid w:val="00BC29D8"/>
    <w:rsid w:val="00BC3D5E"/>
    <w:rsid w:val="00BC6675"/>
    <w:rsid w:val="00BC7FFB"/>
    <w:rsid w:val="00BD1A99"/>
    <w:rsid w:val="00BD1B3B"/>
    <w:rsid w:val="00BD213D"/>
    <w:rsid w:val="00BD37B7"/>
    <w:rsid w:val="00BD66D1"/>
    <w:rsid w:val="00BD70DF"/>
    <w:rsid w:val="00BE0A43"/>
    <w:rsid w:val="00BE409B"/>
    <w:rsid w:val="00BE47B5"/>
    <w:rsid w:val="00BE482E"/>
    <w:rsid w:val="00BE4961"/>
    <w:rsid w:val="00BE5566"/>
    <w:rsid w:val="00BE5D2B"/>
    <w:rsid w:val="00BE6E4C"/>
    <w:rsid w:val="00BE708D"/>
    <w:rsid w:val="00BE717E"/>
    <w:rsid w:val="00BE71A6"/>
    <w:rsid w:val="00BE723F"/>
    <w:rsid w:val="00BF027D"/>
    <w:rsid w:val="00BF0E31"/>
    <w:rsid w:val="00BF220A"/>
    <w:rsid w:val="00BF2F7C"/>
    <w:rsid w:val="00BF2F9F"/>
    <w:rsid w:val="00BF3C1F"/>
    <w:rsid w:val="00BF65CC"/>
    <w:rsid w:val="00BF77BC"/>
    <w:rsid w:val="00BF7B48"/>
    <w:rsid w:val="00BF7F12"/>
    <w:rsid w:val="00C001D3"/>
    <w:rsid w:val="00C00EC3"/>
    <w:rsid w:val="00C02F25"/>
    <w:rsid w:val="00C04FE3"/>
    <w:rsid w:val="00C062E9"/>
    <w:rsid w:val="00C07577"/>
    <w:rsid w:val="00C07BAF"/>
    <w:rsid w:val="00C11026"/>
    <w:rsid w:val="00C14F6F"/>
    <w:rsid w:val="00C16650"/>
    <w:rsid w:val="00C16BCB"/>
    <w:rsid w:val="00C16FA9"/>
    <w:rsid w:val="00C21084"/>
    <w:rsid w:val="00C2135A"/>
    <w:rsid w:val="00C216CF"/>
    <w:rsid w:val="00C21FD5"/>
    <w:rsid w:val="00C22E8A"/>
    <w:rsid w:val="00C237E3"/>
    <w:rsid w:val="00C23D8F"/>
    <w:rsid w:val="00C24585"/>
    <w:rsid w:val="00C2516C"/>
    <w:rsid w:val="00C25B88"/>
    <w:rsid w:val="00C2624A"/>
    <w:rsid w:val="00C30232"/>
    <w:rsid w:val="00C321DB"/>
    <w:rsid w:val="00C33E7D"/>
    <w:rsid w:val="00C33F33"/>
    <w:rsid w:val="00C344AC"/>
    <w:rsid w:val="00C34FF8"/>
    <w:rsid w:val="00C35D92"/>
    <w:rsid w:val="00C35EA7"/>
    <w:rsid w:val="00C36788"/>
    <w:rsid w:val="00C368E7"/>
    <w:rsid w:val="00C37441"/>
    <w:rsid w:val="00C37F77"/>
    <w:rsid w:val="00C401F2"/>
    <w:rsid w:val="00C4104E"/>
    <w:rsid w:val="00C41DC7"/>
    <w:rsid w:val="00C44202"/>
    <w:rsid w:val="00C45C33"/>
    <w:rsid w:val="00C4745E"/>
    <w:rsid w:val="00C51BD7"/>
    <w:rsid w:val="00C53E4E"/>
    <w:rsid w:val="00C53F35"/>
    <w:rsid w:val="00C56033"/>
    <w:rsid w:val="00C5746D"/>
    <w:rsid w:val="00C60B4E"/>
    <w:rsid w:val="00C6186D"/>
    <w:rsid w:val="00C62129"/>
    <w:rsid w:val="00C624FE"/>
    <w:rsid w:val="00C63E28"/>
    <w:rsid w:val="00C64DFF"/>
    <w:rsid w:val="00C65621"/>
    <w:rsid w:val="00C665F6"/>
    <w:rsid w:val="00C66974"/>
    <w:rsid w:val="00C7075A"/>
    <w:rsid w:val="00C71421"/>
    <w:rsid w:val="00C73140"/>
    <w:rsid w:val="00C741F8"/>
    <w:rsid w:val="00C74660"/>
    <w:rsid w:val="00C74FD7"/>
    <w:rsid w:val="00C75265"/>
    <w:rsid w:val="00C76C8B"/>
    <w:rsid w:val="00C816BC"/>
    <w:rsid w:val="00C816DA"/>
    <w:rsid w:val="00C824AF"/>
    <w:rsid w:val="00C82F80"/>
    <w:rsid w:val="00C830FB"/>
    <w:rsid w:val="00C85384"/>
    <w:rsid w:val="00C85A2E"/>
    <w:rsid w:val="00C87300"/>
    <w:rsid w:val="00C8751D"/>
    <w:rsid w:val="00C87FB4"/>
    <w:rsid w:val="00C91509"/>
    <w:rsid w:val="00C92A9E"/>
    <w:rsid w:val="00C92FAA"/>
    <w:rsid w:val="00C936CE"/>
    <w:rsid w:val="00C957E0"/>
    <w:rsid w:val="00C97779"/>
    <w:rsid w:val="00C97D47"/>
    <w:rsid w:val="00C97F98"/>
    <w:rsid w:val="00CA0279"/>
    <w:rsid w:val="00CA0A27"/>
    <w:rsid w:val="00CA0C8D"/>
    <w:rsid w:val="00CA196A"/>
    <w:rsid w:val="00CA20F1"/>
    <w:rsid w:val="00CA726E"/>
    <w:rsid w:val="00CA79F9"/>
    <w:rsid w:val="00CB06FE"/>
    <w:rsid w:val="00CB0944"/>
    <w:rsid w:val="00CB0A27"/>
    <w:rsid w:val="00CB1542"/>
    <w:rsid w:val="00CB2093"/>
    <w:rsid w:val="00CB249C"/>
    <w:rsid w:val="00CB2711"/>
    <w:rsid w:val="00CB40B4"/>
    <w:rsid w:val="00CB5D8D"/>
    <w:rsid w:val="00CB6615"/>
    <w:rsid w:val="00CB6BF0"/>
    <w:rsid w:val="00CB6C94"/>
    <w:rsid w:val="00CB7550"/>
    <w:rsid w:val="00CC28AC"/>
    <w:rsid w:val="00CC3070"/>
    <w:rsid w:val="00CC3D34"/>
    <w:rsid w:val="00CC3F03"/>
    <w:rsid w:val="00CC54CF"/>
    <w:rsid w:val="00CC5DDB"/>
    <w:rsid w:val="00CC65F9"/>
    <w:rsid w:val="00CC66E1"/>
    <w:rsid w:val="00CC73F4"/>
    <w:rsid w:val="00CD0113"/>
    <w:rsid w:val="00CD31C2"/>
    <w:rsid w:val="00CD3AED"/>
    <w:rsid w:val="00CD65AD"/>
    <w:rsid w:val="00CE098F"/>
    <w:rsid w:val="00CE4193"/>
    <w:rsid w:val="00CE51DB"/>
    <w:rsid w:val="00CE57A0"/>
    <w:rsid w:val="00CE5E31"/>
    <w:rsid w:val="00CE7675"/>
    <w:rsid w:val="00CE7A36"/>
    <w:rsid w:val="00CF0F0F"/>
    <w:rsid w:val="00CF251A"/>
    <w:rsid w:val="00CF35A0"/>
    <w:rsid w:val="00CF3674"/>
    <w:rsid w:val="00CF4385"/>
    <w:rsid w:val="00CF533D"/>
    <w:rsid w:val="00CF5636"/>
    <w:rsid w:val="00CF7AA5"/>
    <w:rsid w:val="00D020FE"/>
    <w:rsid w:val="00D10883"/>
    <w:rsid w:val="00D1128C"/>
    <w:rsid w:val="00D12C96"/>
    <w:rsid w:val="00D137D3"/>
    <w:rsid w:val="00D15511"/>
    <w:rsid w:val="00D1627B"/>
    <w:rsid w:val="00D174A8"/>
    <w:rsid w:val="00D20833"/>
    <w:rsid w:val="00D216EE"/>
    <w:rsid w:val="00D2298C"/>
    <w:rsid w:val="00D24DFD"/>
    <w:rsid w:val="00D2636C"/>
    <w:rsid w:val="00D266D9"/>
    <w:rsid w:val="00D27A3E"/>
    <w:rsid w:val="00D321B0"/>
    <w:rsid w:val="00D324C3"/>
    <w:rsid w:val="00D33F19"/>
    <w:rsid w:val="00D34F3C"/>
    <w:rsid w:val="00D367F5"/>
    <w:rsid w:val="00D36F2D"/>
    <w:rsid w:val="00D37717"/>
    <w:rsid w:val="00D37850"/>
    <w:rsid w:val="00D4010D"/>
    <w:rsid w:val="00D411C3"/>
    <w:rsid w:val="00D4203D"/>
    <w:rsid w:val="00D42CD3"/>
    <w:rsid w:val="00D43996"/>
    <w:rsid w:val="00D43E25"/>
    <w:rsid w:val="00D44EDC"/>
    <w:rsid w:val="00D45989"/>
    <w:rsid w:val="00D4606B"/>
    <w:rsid w:val="00D512DE"/>
    <w:rsid w:val="00D5310B"/>
    <w:rsid w:val="00D53326"/>
    <w:rsid w:val="00D5507D"/>
    <w:rsid w:val="00D55E37"/>
    <w:rsid w:val="00D5733C"/>
    <w:rsid w:val="00D57466"/>
    <w:rsid w:val="00D61987"/>
    <w:rsid w:val="00D61C9C"/>
    <w:rsid w:val="00D6223F"/>
    <w:rsid w:val="00D67E5B"/>
    <w:rsid w:val="00D703A2"/>
    <w:rsid w:val="00D711D3"/>
    <w:rsid w:val="00D7245E"/>
    <w:rsid w:val="00D74186"/>
    <w:rsid w:val="00D75A1C"/>
    <w:rsid w:val="00D76352"/>
    <w:rsid w:val="00D80260"/>
    <w:rsid w:val="00D80B57"/>
    <w:rsid w:val="00D80C45"/>
    <w:rsid w:val="00D80E1F"/>
    <w:rsid w:val="00D814EC"/>
    <w:rsid w:val="00D81933"/>
    <w:rsid w:val="00D8225C"/>
    <w:rsid w:val="00D82A87"/>
    <w:rsid w:val="00D82CFF"/>
    <w:rsid w:val="00D83F95"/>
    <w:rsid w:val="00D845B4"/>
    <w:rsid w:val="00D84D5D"/>
    <w:rsid w:val="00D8587C"/>
    <w:rsid w:val="00D86A0C"/>
    <w:rsid w:val="00D92B65"/>
    <w:rsid w:val="00D93F4A"/>
    <w:rsid w:val="00D95191"/>
    <w:rsid w:val="00D956C2"/>
    <w:rsid w:val="00D959E5"/>
    <w:rsid w:val="00D963F0"/>
    <w:rsid w:val="00D96BC8"/>
    <w:rsid w:val="00D97FFA"/>
    <w:rsid w:val="00DA3977"/>
    <w:rsid w:val="00DA3ABC"/>
    <w:rsid w:val="00DA4558"/>
    <w:rsid w:val="00DA48B9"/>
    <w:rsid w:val="00DA52ED"/>
    <w:rsid w:val="00DA6800"/>
    <w:rsid w:val="00DB0590"/>
    <w:rsid w:val="00DB2C67"/>
    <w:rsid w:val="00DB3070"/>
    <w:rsid w:val="00DB3169"/>
    <w:rsid w:val="00DB5B87"/>
    <w:rsid w:val="00DB5DAD"/>
    <w:rsid w:val="00DB79C5"/>
    <w:rsid w:val="00DB7DC1"/>
    <w:rsid w:val="00DC0C77"/>
    <w:rsid w:val="00DC5DE9"/>
    <w:rsid w:val="00DC69D0"/>
    <w:rsid w:val="00DC7924"/>
    <w:rsid w:val="00DC7AF0"/>
    <w:rsid w:val="00DD27A1"/>
    <w:rsid w:val="00DD28DE"/>
    <w:rsid w:val="00DD34C1"/>
    <w:rsid w:val="00DD53F2"/>
    <w:rsid w:val="00DD5BC6"/>
    <w:rsid w:val="00DD6000"/>
    <w:rsid w:val="00DD705E"/>
    <w:rsid w:val="00DE0540"/>
    <w:rsid w:val="00DE26A6"/>
    <w:rsid w:val="00DE3EBB"/>
    <w:rsid w:val="00DE481A"/>
    <w:rsid w:val="00DE6444"/>
    <w:rsid w:val="00DF21A9"/>
    <w:rsid w:val="00DF228F"/>
    <w:rsid w:val="00DF275B"/>
    <w:rsid w:val="00DF2B46"/>
    <w:rsid w:val="00DF2CDE"/>
    <w:rsid w:val="00DF426B"/>
    <w:rsid w:val="00DF76EF"/>
    <w:rsid w:val="00E00ED1"/>
    <w:rsid w:val="00E0148E"/>
    <w:rsid w:val="00E02BC0"/>
    <w:rsid w:val="00E04454"/>
    <w:rsid w:val="00E0566D"/>
    <w:rsid w:val="00E063F0"/>
    <w:rsid w:val="00E06556"/>
    <w:rsid w:val="00E07124"/>
    <w:rsid w:val="00E1095B"/>
    <w:rsid w:val="00E122A6"/>
    <w:rsid w:val="00E13539"/>
    <w:rsid w:val="00E1484B"/>
    <w:rsid w:val="00E14F69"/>
    <w:rsid w:val="00E1554A"/>
    <w:rsid w:val="00E17248"/>
    <w:rsid w:val="00E17C19"/>
    <w:rsid w:val="00E17D86"/>
    <w:rsid w:val="00E200E6"/>
    <w:rsid w:val="00E20A13"/>
    <w:rsid w:val="00E27306"/>
    <w:rsid w:val="00E30433"/>
    <w:rsid w:val="00E3068E"/>
    <w:rsid w:val="00E33971"/>
    <w:rsid w:val="00E33C4C"/>
    <w:rsid w:val="00E34935"/>
    <w:rsid w:val="00E37120"/>
    <w:rsid w:val="00E42BE9"/>
    <w:rsid w:val="00E42F81"/>
    <w:rsid w:val="00E43CE3"/>
    <w:rsid w:val="00E43EB6"/>
    <w:rsid w:val="00E43F5F"/>
    <w:rsid w:val="00E44046"/>
    <w:rsid w:val="00E44CA2"/>
    <w:rsid w:val="00E50E81"/>
    <w:rsid w:val="00E54751"/>
    <w:rsid w:val="00E54869"/>
    <w:rsid w:val="00E56905"/>
    <w:rsid w:val="00E62EB6"/>
    <w:rsid w:val="00E637A9"/>
    <w:rsid w:val="00E654C8"/>
    <w:rsid w:val="00E675A7"/>
    <w:rsid w:val="00E702C3"/>
    <w:rsid w:val="00E70732"/>
    <w:rsid w:val="00E71A0C"/>
    <w:rsid w:val="00E732EB"/>
    <w:rsid w:val="00E73E50"/>
    <w:rsid w:val="00E74EE0"/>
    <w:rsid w:val="00E762C7"/>
    <w:rsid w:val="00E76772"/>
    <w:rsid w:val="00E76EC6"/>
    <w:rsid w:val="00E7790C"/>
    <w:rsid w:val="00E800F6"/>
    <w:rsid w:val="00E804B1"/>
    <w:rsid w:val="00E830A0"/>
    <w:rsid w:val="00E835A7"/>
    <w:rsid w:val="00E840D7"/>
    <w:rsid w:val="00E84527"/>
    <w:rsid w:val="00E84993"/>
    <w:rsid w:val="00E85145"/>
    <w:rsid w:val="00E86782"/>
    <w:rsid w:val="00E86C54"/>
    <w:rsid w:val="00E86DE9"/>
    <w:rsid w:val="00E92632"/>
    <w:rsid w:val="00E92826"/>
    <w:rsid w:val="00E967AA"/>
    <w:rsid w:val="00E970AC"/>
    <w:rsid w:val="00EA12D7"/>
    <w:rsid w:val="00EA2DB2"/>
    <w:rsid w:val="00EA421A"/>
    <w:rsid w:val="00EA4F7B"/>
    <w:rsid w:val="00EA64E3"/>
    <w:rsid w:val="00EA6CE0"/>
    <w:rsid w:val="00EA7DEE"/>
    <w:rsid w:val="00EB1DB9"/>
    <w:rsid w:val="00EB22C4"/>
    <w:rsid w:val="00EB3313"/>
    <w:rsid w:val="00EB3EC8"/>
    <w:rsid w:val="00EB4191"/>
    <w:rsid w:val="00EB5FC2"/>
    <w:rsid w:val="00EB662C"/>
    <w:rsid w:val="00EB6AD7"/>
    <w:rsid w:val="00EB759D"/>
    <w:rsid w:val="00EC0623"/>
    <w:rsid w:val="00EC10B4"/>
    <w:rsid w:val="00EC1D07"/>
    <w:rsid w:val="00EC3025"/>
    <w:rsid w:val="00EC32D3"/>
    <w:rsid w:val="00EC3A8E"/>
    <w:rsid w:val="00EC4D50"/>
    <w:rsid w:val="00EC5161"/>
    <w:rsid w:val="00EC676E"/>
    <w:rsid w:val="00EC6EE4"/>
    <w:rsid w:val="00EC7167"/>
    <w:rsid w:val="00EC734A"/>
    <w:rsid w:val="00ED00E4"/>
    <w:rsid w:val="00ED03D1"/>
    <w:rsid w:val="00ED2B88"/>
    <w:rsid w:val="00ED49D0"/>
    <w:rsid w:val="00ED7853"/>
    <w:rsid w:val="00ED7D9D"/>
    <w:rsid w:val="00ED7EB4"/>
    <w:rsid w:val="00EE072D"/>
    <w:rsid w:val="00EE19C8"/>
    <w:rsid w:val="00EE1ACC"/>
    <w:rsid w:val="00EE1FE1"/>
    <w:rsid w:val="00EE4D64"/>
    <w:rsid w:val="00EE5424"/>
    <w:rsid w:val="00EE7B01"/>
    <w:rsid w:val="00EE7F6B"/>
    <w:rsid w:val="00EF1BD2"/>
    <w:rsid w:val="00EF29C6"/>
    <w:rsid w:val="00EF2D5E"/>
    <w:rsid w:val="00EF47F0"/>
    <w:rsid w:val="00EF523E"/>
    <w:rsid w:val="00EF6166"/>
    <w:rsid w:val="00EF61A4"/>
    <w:rsid w:val="00F00390"/>
    <w:rsid w:val="00F00634"/>
    <w:rsid w:val="00F010AA"/>
    <w:rsid w:val="00F01669"/>
    <w:rsid w:val="00F05466"/>
    <w:rsid w:val="00F106AE"/>
    <w:rsid w:val="00F1217D"/>
    <w:rsid w:val="00F12241"/>
    <w:rsid w:val="00F13958"/>
    <w:rsid w:val="00F142FF"/>
    <w:rsid w:val="00F20347"/>
    <w:rsid w:val="00F20E13"/>
    <w:rsid w:val="00F21C9E"/>
    <w:rsid w:val="00F26C4A"/>
    <w:rsid w:val="00F274BC"/>
    <w:rsid w:val="00F27850"/>
    <w:rsid w:val="00F27DF4"/>
    <w:rsid w:val="00F35FA4"/>
    <w:rsid w:val="00F362E8"/>
    <w:rsid w:val="00F37E4B"/>
    <w:rsid w:val="00F37FA7"/>
    <w:rsid w:val="00F37FC6"/>
    <w:rsid w:val="00F40203"/>
    <w:rsid w:val="00F423BD"/>
    <w:rsid w:val="00F4433C"/>
    <w:rsid w:val="00F449CB"/>
    <w:rsid w:val="00F46208"/>
    <w:rsid w:val="00F46AB6"/>
    <w:rsid w:val="00F471B3"/>
    <w:rsid w:val="00F474BB"/>
    <w:rsid w:val="00F47EEA"/>
    <w:rsid w:val="00F5142D"/>
    <w:rsid w:val="00F53D53"/>
    <w:rsid w:val="00F54780"/>
    <w:rsid w:val="00F54D65"/>
    <w:rsid w:val="00F5550E"/>
    <w:rsid w:val="00F564E5"/>
    <w:rsid w:val="00F56C38"/>
    <w:rsid w:val="00F5756F"/>
    <w:rsid w:val="00F57AF4"/>
    <w:rsid w:val="00F61573"/>
    <w:rsid w:val="00F63A2B"/>
    <w:rsid w:val="00F63C2D"/>
    <w:rsid w:val="00F640C4"/>
    <w:rsid w:val="00F643BB"/>
    <w:rsid w:val="00F65583"/>
    <w:rsid w:val="00F668B3"/>
    <w:rsid w:val="00F66B31"/>
    <w:rsid w:val="00F67536"/>
    <w:rsid w:val="00F70013"/>
    <w:rsid w:val="00F70E90"/>
    <w:rsid w:val="00F7127F"/>
    <w:rsid w:val="00F73512"/>
    <w:rsid w:val="00F745B6"/>
    <w:rsid w:val="00F76707"/>
    <w:rsid w:val="00F7781B"/>
    <w:rsid w:val="00F82093"/>
    <w:rsid w:val="00F8495C"/>
    <w:rsid w:val="00F849B9"/>
    <w:rsid w:val="00F85DE2"/>
    <w:rsid w:val="00F904B3"/>
    <w:rsid w:val="00F90656"/>
    <w:rsid w:val="00F910DC"/>
    <w:rsid w:val="00F913FE"/>
    <w:rsid w:val="00F91480"/>
    <w:rsid w:val="00F91D49"/>
    <w:rsid w:val="00F92206"/>
    <w:rsid w:val="00F94157"/>
    <w:rsid w:val="00F957AD"/>
    <w:rsid w:val="00FA0B28"/>
    <w:rsid w:val="00FA156A"/>
    <w:rsid w:val="00FA1988"/>
    <w:rsid w:val="00FA1A43"/>
    <w:rsid w:val="00FA29BF"/>
    <w:rsid w:val="00FA3576"/>
    <w:rsid w:val="00FA5770"/>
    <w:rsid w:val="00FA58F0"/>
    <w:rsid w:val="00FB0107"/>
    <w:rsid w:val="00FB0FE9"/>
    <w:rsid w:val="00FB1635"/>
    <w:rsid w:val="00FB2061"/>
    <w:rsid w:val="00FB48CB"/>
    <w:rsid w:val="00FB4950"/>
    <w:rsid w:val="00FB5527"/>
    <w:rsid w:val="00FB7E1D"/>
    <w:rsid w:val="00FC15FA"/>
    <w:rsid w:val="00FC2157"/>
    <w:rsid w:val="00FC3BA0"/>
    <w:rsid w:val="00FC4DFB"/>
    <w:rsid w:val="00FC5006"/>
    <w:rsid w:val="00FC5321"/>
    <w:rsid w:val="00FC5981"/>
    <w:rsid w:val="00FC67DE"/>
    <w:rsid w:val="00FC779E"/>
    <w:rsid w:val="00FD0807"/>
    <w:rsid w:val="00FD08C7"/>
    <w:rsid w:val="00FD0FC6"/>
    <w:rsid w:val="00FD1087"/>
    <w:rsid w:val="00FD1690"/>
    <w:rsid w:val="00FD1B72"/>
    <w:rsid w:val="00FD44FF"/>
    <w:rsid w:val="00FD5330"/>
    <w:rsid w:val="00FD554E"/>
    <w:rsid w:val="00FD7A5E"/>
    <w:rsid w:val="00FE0714"/>
    <w:rsid w:val="00FE0F1E"/>
    <w:rsid w:val="00FE115B"/>
    <w:rsid w:val="00FE1360"/>
    <w:rsid w:val="00FE1CFB"/>
    <w:rsid w:val="00FE3232"/>
    <w:rsid w:val="00FE7C3E"/>
    <w:rsid w:val="00FF0312"/>
    <w:rsid w:val="00FF0815"/>
    <w:rsid w:val="00FF082A"/>
    <w:rsid w:val="00FF0AAF"/>
    <w:rsid w:val="00FF352C"/>
    <w:rsid w:val="00FF4F0D"/>
    <w:rsid w:val="00FF51B6"/>
    <w:rsid w:val="00FF5CFD"/>
    <w:rsid w:val="00FF6DAC"/>
    <w:rsid w:val="00FF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7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0807"/>
    <w:pPr>
      <w:tabs>
        <w:tab w:val="center" w:pos="4677"/>
        <w:tab w:val="right" w:pos="9355"/>
      </w:tabs>
    </w:pPr>
  </w:style>
  <w:style w:type="character" w:styleId="a4">
    <w:name w:val="page number"/>
    <w:basedOn w:val="a0"/>
    <w:rsid w:val="00FD0807"/>
  </w:style>
  <w:style w:type="paragraph" w:styleId="a5">
    <w:name w:val="footer"/>
    <w:basedOn w:val="a"/>
    <w:rsid w:val="00E76772"/>
    <w:pPr>
      <w:tabs>
        <w:tab w:val="center" w:pos="4677"/>
        <w:tab w:val="right" w:pos="9355"/>
      </w:tabs>
    </w:pPr>
  </w:style>
  <w:style w:type="character" w:styleId="a6">
    <w:name w:val="Hyperlink"/>
    <w:rsid w:val="00891A23"/>
    <w:rPr>
      <w:color w:val="0000FF"/>
      <w:u w:val="single"/>
    </w:rPr>
  </w:style>
  <w:style w:type="table" w:styleId="a7">
    <w:name w:val="Table Grid"/>
    <w:basedOn w:val="a1"/>
    <w:rsid w:val="00FF5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w:basedOn w:val="a"/>
    <w:rsid w:val="00164939"/>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9824E1"/>
    <w:pPr>
      <w:spacing w:after="200" w:line="276" w:lineRule="auto"/>
      <w:ind w:left="720"/>
      <w:contextualSpacing/>
    </w:pPr>
    <w:rPr>
      <w:rFonts w:ascii="Calibri" w:hAnsi="Calibri"/>
      <w:sz w:val="22"/>
      <w:szCs w:val="22"/>
    </w:rPr>
  </w:style>
  <w:style w:type="paragraph" w:customStyle="1" w:styleId="1">
    <w:name w:val="Название1"/>
    <w:basedOn w:val="a"/>
    <w:rsid w:val="00953597"/>
    <w:pPr>
      <w:suppressLineNumbers/>
      <w:suppressAutoHyphens/>
      <w:spacing w:before="120" w:after="120"/>
    </w:pPr>
    <w:rPr>
      <w:rFonts w:ascii="Arial" w:hAnsi="Arial" w:cs="Tahoma"/>
      <w:i/>
      <w:iCs/>
      <w:sz w:val="20"/>
      <w:lang w:eastAsia="ar-SA"/>
    </w:rPr>
  </w:style>
  <w:style w:type="paragraph" w:styleId="aa">
    <w:name w:val="Body Text"/>
    <w:basedOn w:val="a"/>
    <w:link w:val="ab"/>
    <w:uiPriority w:val="99"/>
    <w:unhideWhenUsed/>
    <w:rsid w:val="00017EDA"/>
    <w:pPr>
      <w:spacing w:after="120" w:line="276" w:lineRule="auto"/>
    </w:pPr>
    <w:rPr>
      <w:rFonts w:ascii="Calibri" w:hAnsi="Calibri"/>
      <w:sz w:val="22"/>
      <w:szCs w:val="22"/>
    </w:rPr>
  </w:style>
  <w:style w:type="character" w:customStyle="1" w:styleId="ab">
    <w:name w:val="Основной текст Знак"/>
    <w:basedOn w:val="a0"/>
    <w:link w:val="aa"/>
    <w:uiPriority w:val="99"/>
    <w:rsid w:val="00017EDA"/>
    <w:rPr>
      <w:rFonts w:ascii="Calibri" w:hAnsi="Calibri"/>
      <w:sz w:val="22"/>
      <w:szCs w:val="22"/>
    </w:rPr>
  </w:style>
  <w:style w:type="paragraph" w:customStyle="1" w:styleId="ConsPlusNormal">
    <w:name w:val="ConsPlusNormal"/>
    <w:rsid w:val="00B97326"/>
    <w:pPr>
      <w:autoSpaceDE w:val="0"/>
      <w:autoSpaceDN w:val="0"/>
      <w:adjustRightInd w:val="0"/>
    </w:pPr>
    <w:rPr>
      <w:rFonts w:ascii="Arial" w:hAnsi="Arial" w:cs="Arial"/>
    </w:rPr>
  </w:style>
  <w:style w:type="character" w:styleId="ac">
    <w:name w:val="annotation reference"/>
    <w:basedOn w:val="a0"/>
    <w:rsid w:val="008B1E79"/>
    <w:rPr>
      <w:sz w:val="16"/>
      <w:szCs w:val="16"/>
    </w:rPr>
  </w:style>
  <w:style w:type="paragraph" w:styleId="ad">
    <w:name w:val="annotation text"/>
    <w:basedOn w:val="a"/>
    <w:link w:val="ae"/>
    <w:rsid w:val="008B1E79"/>
    <w:rPr>
      <w:sz w:val="20"/>
      <w:szCs w:val="20"/>
    </w:rPr>
  </w:style>
  <w:style w:type="character" w:customStyle="1" w:styleId="ae">
    <w:name w:val="Текст примечания Знак"/>
    <w:basedOn w:val="a0"/>
    <w:link w:val="ad"/>
    <w:rsid w:val="008B1E79"/>
  </w:style>
  <w:style w:type="paragraph" w:styleId="af">
    <w:name w:val="annotation subject"/>
    <w:basedOn w:val="ad"/>
    <w:next w:val="ad"/>
    <w:link w:val="af0"/>
    <w:rsid w:val="008B1E79"/>
    <w:rPr>
      <w:b/>
      <w:bCs/>
    </w:rPr>
  </w:style>
  <w:style w:type="character" w:customStyle="1" w:styleId="af0">
    <w:name w:val="Тема примечания Знак"/>
    <w:basedOn w:val="ae"/>
    <w:link w:val="af"/>
    <w:rsid w:val="008B1E79"/>
    <w:rPr>
      <w:b/>
      <w:bCs/>
    </w:rPr>
  </w:style>
  <w:style w:type="paragraph" w:styleId="af1">
    <w:name w:val="Balloon Text"/>
    <w:basedOn w:val="a"/>
    <w:link w:val="af2"/>
    <w:rsid w:val="008B1E79"/>
    <w:rPr>
      <w:rFonts w:ascii="Tahoma" w:hAnsi="Tahoma" w:cs="Tahoma"/>
      <w:sz w:val="16"/>
      <w:szCs w:val="16"/>
    </w:rPr>
  </w:style>
  <w:style w:type="character" w:customStyle="1" w:styleId="af2">
    <w:name w:val="Текст выноски Знак"/>
    <w:basedOn w:val="a0"/>
    <w:link w:val="af1"/>
    <w:rsid w:val="008B1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151276">
      <w:bodyDiv w:val="1"/>
      <w:marLeft w:val="0"/>
      <w:marRight w:val="0"/>
      <w:marTop w:val="0"/>
      <w:marBottom w:val="0"/>
      <w:divBdr>
        <w:top w:val="none" w:sz="0" w:space="0" w:color="auto"/>
        <w:left w:val="none" w:sz="0" w:space="0" w:color="auto"/>
        <w:bottom w:val="none" w:sz="0" w:space="0" w:color="auto"/>
        <w:right w:val="none" w:sz="0" w:space="0" w:color="auto"/>
      </w:divBdr>
    </w:div>
    <w:div w:id="1649819727">
      <w:bodyDiv w:val="1"/>
      <w:marLeft w:val="0"/>
      <w:marRight w:val="0"/>
      <w:marTop w:val="0"/>
      <w:marBottom w:val="0"/>
      <w:divBdr>
        <w:top w:val="none" w:sz="0" w:space="0" w:color="auto"/>
        <w:left w:val="none" w:sz="0" w:space="0" w:color="auto"/>
        <w:bottom w:val="none" w:sz="0" w:space="0" w:color="auto"/>
        <w:right w:val="none" w:sz="0" w:space="0" w:color="auto"/>
      </w:divBdr>
    </w:div>
    <w:div w:id="17071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36D3-4723-427B-A18A-14208418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15</Pages>
  <Words>5827</Words>
  <Characters>41164</Characters>
  <Application>Microsoft Office Word</Application>
  <DocSecurity>0</DocSecurity>
  <Lines>343</Lines>
  <Paragraphs>93</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46898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BEST</cp:lastModifiedBy>
  <cp:revision>161</cp:revision>
  <cp:lastPrinted>2016-04-18T23:33:00Z</cp:lastPrinted>
  <dcterms:created xsi:type="dcterms:W3CDTF">2016-04-06T07:32:00Z</dcterms:created>
  <dcterms:modified xsi:type="dcterms:W3CDTF">2017-12-21T02:46:00Z</dcterms:modified>
</cp:coreProperties>
</file>