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D5" w:rsidRDefault="001309D5" w:rsidP="00DC2E4F">
      <w:pPr>
        <w:pStyle w:val="15"/>
        <w:spacing w:before="0" w:after="0"/>
        <w:jc w:val="center"/>
        <w:rPr>
          <w:b/>
          <w:sz w:val="32"/>
        </w:rPr>
      </w:pPr>
      <w:r>
        <w:rPr>
          <w:noProof/>
          <w:snapToGrid/>
          <w:sz w:val="28"/>
          <w:szCs w:val="28"/>
        </w:rPr>
        <w:drawing>
          <wp:inline distT="0" distB="0" distL="0" distR="0">
            <wp:extent cx="628650" cy="714375"/>
            <wp:effectExtent l="19050" t="0" r="0" b="0"/>
            <wp:docPr id="2" name="Рисунок 1" descr="C:\ProgramData\Bimoid\Users\User000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ProgramData\Bimoid\Users\User0001\AppData\Local\Temp\FineReader11.00\media\image1.jpeg"/>
                    <pic:cNvPicPr>
                      <a:picLocks noChangeAspect="1" noChangeArrowheads="1"/>
                    </pic:cNvPicPr>
                  </pic:nvPicPr>
                  <pic:blipFill>
                    <a:blip r:embed="rId8" cstate="print">
                      <a:lum bright="-10000" contrast="20000"/>
                    </a:blip>
                    <a:srcRect/>
                    <a:stretch>
                      <a:fillRect/>
                    </a:stretch>
                  </pic:blipFill>
                  <pic:spPr bwMode="auto">
                    <a:xfrm>
                      <a:off x="0" y="0"/>
                      <a:ext cx="628650" cy="714375"/>
                    </a:xfrm>
                    <a:prstGeom prst="rect">
                      <a:avLst/>
                    </a:prstGeom>
                    <a:noFill/>
                    <a:ln w="9525">
                      <a:noFill/>
                      <a:miter lim="800000"/>
                      <a:headEnd/>
                      <a:tailEnd/>
                    </a:ln>
                  </pic:spPr>
                </pic:pic>
              </a:graphicData>
            </a:graphic>
          </wp:inline>
        </w:drawing>
      </w:r>
    </w:p>
    <w:p w:rsidR="00DC2E4F" w:rsidRDefault="00DC2E4F" w:rsidP="00DC2E4F">
      <w:pPr>
        <w:pStyle w:val="15"/>
        <w:spacing w:before="0" w:after="0"/>
        <w:jc w:val="center"/>
        <w:rPr>
          <w:b/>
          <w:sz w:val="32"/>
        </w:rPr>
      </w:pPr>
      <w:r>
        <w:rPr>
          <w:b/>
          <w:sz w:val="32"/>
        </w:rPr>
        <w:t xml:space="preserve">Совет </w:t>
      </w:r>
    </w:p>
    <w:p w:rsidR="00DC2E4F" w:rsidRDefault="00DC2E4F" w:rsidP="00DC2E4F">
      <w:pPr>
        <w:pStyle w:val="15"/>
        <w:spacing w:before="0" w:after="0"/>
        <w:jc w:val="center"/>
        <w:rPr>
          <w:b/>
          <w:sz w:val="32"/>
        </w:rPr>
      </w:pPr>
      <w:r>
        <w:rPr>
          <w:b/>
          <w:sz w:val="32"/>
        </w:rPr>
        <w:t>муниципального района</w:t>
      </w:r>
    </w:p>
    <w:p w:rsidR="00DC2E4F" w:rsidRDefault="00DC2E4F" w:rsidP="00DC2E4F">
      <w:pPr>
        <w:pStyle w:val="15"/>
        <w:spacing w:before="0" w:after="0"/>
        <w:jc w:val="center"/>
        <w:rPr>
          <w:b/>
          <w:sz w:val="32"/>
        </w:rPr>
      </w:pPr>
      <w:r>
        <w:rPr>
          <w:b/>
          <w:sz w:val="32"/>
        </w:rPr>
        <w:t xml:space="preserve"> «Читинский район»</w:t>
      </w:r>
    </w:p>
    <w:p w:rsidR="00DC2E4F" w:rsidRDefault="00DC2E4F" w:rsidP="00DC2E4F">
      <w:pPr>
        <w:pStyle w:val="15"/>
        <w:spacing w:before="0" w:after="0"/>
        <w:jc w:val="center"/>
        <w:rPr>
          <w:b/>
          <w:sz w:val="32"/>
        </w:rPr>
      </w:pPr>
    </w:p>
    <w:p w:rsidR="00DC2E4F" w:rsidRDefault="00DC2E4F" w:rsidP="00DC2E4F">
      <w:pPr>
        <w:pStyle w:val="15"/>
        <w:spacing w:before="0" w:after="0"/>
        <w:jc w:val="center"/>
        <w:rPr>
          <w:b/>
          <w:sz w:val="32"/>
        </w:rPr>
      </w:pPr>
      <w:r>
        <w:rPr>
          <w:b/>
          <w:sz w:val="32"/>
        </w:rPr>
        <w:t>РЕШЕНИЕ</w:t>
      </w:r>
    </w:p>
    <w:p w:rsidR="00DC2E4F" w:rsidRDefault="00DC2E4F" w:rsidP="00DC2E4F">
      <w:pPr>
        <w:pStyle w:val="15"/>
        <w:spacing w:before="0" w:after="0"/>
        <w:jc w:val="center"/>
        <w:rPr>
          <w:b/>
          <w:sz w:val="32"/>
        </w:rPr>
      </w:pPr>
    </w:p>
    <w:p w:rsidR="00DC2E4F" w:rsidRPr="001309D5" w:rsidRDefault="001309D5" w:rsidP="00DC2E4F">
      <w:pPr>
        <w:pStyle w:val="15"/>
        <w:rPr>
          <w:sz w:val="28"/>
          <w:szCs w:val="28"/>
        </w:rPr>
      </w:pPr>
      <w:r w:rsidRPr="001309D5">
        <w:rPr>
          <w:sz w:val="28"/>
          <w:szCs w:val="28"/>
        </w:rPr>
        <w:t xml:space="preserve">30 марта 2018 года </w:t>
      </w:r>
      <w:r w:rsidR="00DC2E4F" w:rsidRPr="001309D5">
        <w:rPr>
          <w:sz w:val="28"/>
          <w:szCs w:val="28"/>
        </w:rPr>
        <w:t xml:space="preserve">                                                           </w:t>
      </w:r>
      <w:r w:rsidRPr="001309D5">
        <w:rPr>
          <w:sz w:val="28"/>
          <w:szCs w:val="28"/>
        </w:rPr>
        <w:t xml:space="preserve">           </w:t>
      </w:r>
      <w:r w:rsidR="00DC2E4F" w:rsidRPr="001309D5">
        <w:rPr>
          <w:sz w:val="28"/>
          <w:szCs w:val="28"/>
        </w:rPr>
        <w:t xml:space="preserve">  </w:t>
      </w:r>
      <w:r>
        <w:rPr>
          <w:sz w:val="28"/>
          <w:szCs w:val="28"/>
        </w:rPr>
        <w:t xml:space="preserve">       </w:t>
      </w:r>
      <w:r w:rsidR="00DC2E4F" w:rsidRPr="001309D5">
        <w:rPr>
          <w:sz w:val="28"/>
          <w:szCs w:val="28"/>
        </w:rPr>
        <w:t>№</w:t>
      </w:r>
      <w:r w:rsidRPr="001309D5">
        <w:rPr>
          <w:sz w:val="28"/>
          <w:szCs w:val="28"/>
        </w:rPr>
        <w:t xml:space="preserve"> 410</w:t>
      </w:r>
    </w:p>
    <w:p w:rsidR="00DC2E4F" w:rsidRPr="001309D5" w:rsidRDefault="00DC2E4F" w:rsidP="00DC2E4F">
      <w:pPr>
        <w:pStyle w:val="15"/>
        <w:jc w:val="center"/>
        <w:rPr>
          <w:sz w:val="28"/>
          <w:szCs w:val="28"/>
        </w:rPr>
      </w:pPr>
      <w:r w:rsidRPr="001309D5">
        <w:rPr>
          <w:sz w:val="28"/>
          <w:szCs w:val="28"/>
        </w:rPr>
        <w:t>г. Чита</w:t>
      </w:r>
    </w:p>
    <w:p w:rsidR="00DC2E4F" w:rsidRDefault="00DC2E4F" w:rsidP="00DC2E4F">
      <w:pPr>
        <w:pStyle w:val="15"/>
        <w:jc w:val="center"/>
        <w:rPr>
          <w:b/>
          <w:sz w:val="28"/>
          <w:szCs w:val="28"/>
        </w:rPr>
      </w:pPr>
    </w:p>
    <w:p w:rsidR="001309D5" w:rsidRDefault="00DC2E4F" w:rsidP="001309D5">
      <w:pPr>
        <w:jc w:val="center"/>
        <w:rPr>
          <w:b/>
          <w:sz w:val="28"/>
          <w:szCs w:val="28"/>
        </w:rPr>
      </w:pPr>
      <w:r w:rsidRPr="00DC2E4F">
        <w:rPr>
          <w:b/>
          <w:sz w:val="28"/>
          <w:szCs w:val="28"/>
        </w:rPr>
        <w:t xml:space="preserve">О ежегодном отчете руководителя администрации муниципального района «Читинский район» о результатах своей деятельности и деятельности администрации муниципального района </w:t>
      </w:r>
    </w:p>
    <w:p w:rsidR="00DC2E4F" w:rsidRPr="00DC2E4F" w:rsidRDefault="00DC2E4F" w:rsidP="001309D5">
      <w:pPr>
        <w:jc w:val="center"/>
        <w:rPr>
          <w:b/>
          <w:sz w:val="28"/>
          <w:szCs w:val="28"/>
        </w:rPr>
      </w:pPr>
      <w:r w:rsidRPr="00DC2E4F">
        <w:rPr>
          <w:b/>
          <w:sz w:val="28"/>
          <w:szCs w:val="28"/>
        </w:rPr>
        <w:t xml:space="preserve">«Читинский район» за 2017 </w:t>
      </w:r>
      <w:r>
        <w:rPr>
          <w:b/>
          <w:sz w:val="28"/>
          <w:szCs w:val="28"/>
        </w:rPr>
        <w:t>год</w:t>
      </w:r>
    </w:p>
    <w:p w:rsidR="00DC2E4F" w:rsidRPr="00DC2E4F" w:rsidRDefault="00DC2E4F" w:rsidP="00DC2E4F">
      <w:pPr>
        <w:pStyle w:val="a7"/>
        <w:spacing w:line="240" w:lineRule="auto"/>
        <w:ind w:left="40" w:right="20" w:firstLine="720"/>
        <w:rPr>
          <w:rStyle w:val="12"/>
          <w:bCs/>
          <w:color w:val="000000"/>
          <w:sz w:val="28"/>
          <w:szCs w:val="28"/>
        </w:rPr>
      </w:pPr>
    </w:p>
    <w:p w:rsidR="00DC2E4F" w:rsidRPr="00DC2E4F" w:rsidRDefault="00DC2E4F" w:rsidP="00DC2E4F">
      <w:pPr>
        <w:pStyle w:val="a7"/>
        <w:spacing w:line="240" w:lineRule="auto"/>
        <w:ind w:left="40" w:right="20" w:firstLine="720"/>
        <w:rPr>
          <w:rStyle w:val="12"/>
          <w:bCs/>
          <w:color w:val="000000"/>
          <w:sz w:val="28"/>
          <w:szCs w:val="28"/>
        </w:rPr>
      </w:pPr>
      <w:r w:rsidRPr="00DC2E4F">
        <w:rPr>
          <w:rStyle w:val="12"/>
          <w:bCs/>
          <w:color w:val="000000"/>
          <w:sz w:val="28"/>
          <w:szCs w:val="28"/>
        </w:rPr>
        <w:t>Во</w:t>
      </w:r>
      <w:r w:rsidRPr="00DC2E4F">
        <w:rPr>
          <w:sz w:val="28"/>
          <w:szCs w:val="28"/>
        </w:rPr>
        <w:t xml:space="preserve"> исполнение Федерального закона от 06 октября 2003 года № 131-ФЗ «Об общих принципах организации местного самоуправления в Российской Федерации», Устава муниципального района «Читинский район» в соответствии с решением Совета муниципального района «Читинский район» от 25 апреля 2012 года № 304 «Об утверждении положения о ежегодном отчете главы муниципального района и руководителя администрации муниципального района «Читинский район» о результатах их деятельности и деятельности подведомственных им органов местного самоуправления муниципального района «Читинский район»</w:t>
      </w:r>
      <w:r w:rsidRPr="00DC2E4F">
        <w:rPr>
          <w:rStyle w:val="12"/>
          <w:bCs/>
          <w:color w:val="000000"/>
          <w:sz w:val="28"/>
          <w:szCs w:val="28"/>
        </w:rPr>
        <w:t xml:space="preserve">, заслушав и обсудив представленный отчет руководителя администрации муниципального района «Читинский район» А.А.Эпова о результатах своей деятельности и деятельности администрации муниципального района «Читинский район», Совет муниципального района «Читинский район» </w:t>
      </w:r>
    </w:p>
    <w:p w:rsidR="00DC2E4F" w:rsidRPr="00DC2E4F" w:rsidRDefault="00DC2E4F" w:rsidP="00DC2E4F">
      <w:pPr>
        <w:pStyle w:val="a7"/>
        <w:spacing w:before="120" w:after="120" w:line="240" w:lineRule="auto"/>
        <w:ind w:left="40" w:right="23" w:firstLine="720"/>
        <w:rPr>
          <w:rStyle w:val="12"/>
          <w:b/>
          <w:bCs/>
          <w:color w:val="000000"/>
          <w:sz w:val="28"/>
          <w:szCs w:val="28"/>
        </w:rPr>
      </w:pPr>
      <w:r w:rsidRPr="00DC2E4F">
        <w:rPr>
          <w:rStyle w:val="12"/>
          <w:b/>
          <w:bCs/>
          <w:color w:val="000000"/>
          <w:sz w:val="28"/>
          <w:szCs w:val="28"/>
        </w:rPr>
        <w:t>решил:</w:t>
      </w:r>
    </w:p>
    <w:p w:rsidR="00DC2E4F" w:rsidRPr="00DC2E4F" w:rsidRDefault="00DC2E4F" w:rsidP="00DC2E4F">
      <w:pPr>
        <w:pStyle w:val="a7"/>
        <w:spacing w:line="240" w:lineRule="auto"/>
        <w:ind w:left="40" w:right="20" w:firstLine="720"/>
        <w:rPr>
          <w:rStyle w:val="12"/>
          <w:bCs/>
          <w:sz w:val="28"/>
          <w:szCs w:val="28"/>
        </w:rPr>
      </w:pPr>
      <w:r w:rsidRPr="00DC2E4F">
        <w:rPr>
          <w:rStyle w:val="12"/>
          <w:bCs/>
          <w:color w:val="000000"/>
          <w:sz w:val="28"/>
          <w:szCs w:val="28"/>
        </w:rPr>
        <w:t>1.Отчет руководителя администрации муниципального района «Читинский район» о результатах своей деятельности и деятельности администрации муниципального района «Читинский район» за 2017 год принять к сведению.</w:t>
      </w:r>
    </w:p>
    <w:p w:rsidR="00DC2E4F" w:rsidRPr="00DC2E4F" w:rsidRDefault="00DC2E4F" w:rsidP="00DC2E4F">
      <w:pPr>
        <w:autoSpaceDE w:val="0"/>
        <w:autoSpaceDN w:val="0"/>
        <w:adjustRightInd w:val="0"/>
        <w:spacing w:before="120"/>
        <w:ind w:firstLine="709"/>
        <w:jc w:val="both"/>
        <w:rPr>
          <w:sz w:val="28"/>
          <w:szCs w:val="28"/>
        </w:rPr>
      </w:pPr>
      <w:r w:rsidRPr="00DC2E4F">
        <w:rPr>
          <w:sz w:val="28"/>
          <w:szCs w:val="28"/>
        </w:rPr>
        <w:t xml:space="preserve">2.Опубликовать отчет руководителя администрации муниципального района «Читинский район» о результатах деятельности за 2017 год </w:t>
      </w:r>
      <w:r w:rsidRPr="00DC2E4F">
        <w:rPr>
          <w:rStyle w:val="40"/>
          <w:i w:val="0"/>
          <w:iCs w:val="0"/>
          <w:color w:val="000000"/>
          <w:sz w:val="28"/>
          <w:szCs w:val="28"/>
        </w:rPr>
        <w:t xml:space="preserve">в газете «Ингода» и разместить на официальном сайте администрации муниципального района «Читинский район» по адресу </w:t>
      </w:r>
      <w:r w:rsidRPr="00DC2E4F">
        <w:rPr>
          <w:color w:val="000000"/>
          <w:sz w:val="28"/>
          <w:szCs w:val="28"/>
          <w:u w:val="single"/>
        </w:rPr>
        <w:lastRenderedPageBreak/>
        <w:t>читинск.забайкальскийкрай.рф</w:t>
      </w:r>
      <w:r w:rsidRPr="00DC2E4F">
        <w:rPr>
          <w:rStyle w:val="40"/>
          <w:i w:val="0"/>
          <w:iCs w:val="0"/>
          <w:color w:val="000000"/>
          <w:sz w:val="28"/>
          <w:szCs w:val="28"/>
        </w:rPr>
        <w:t xml:space="preserve"> в информационно-телекоммуникационной сети «Интернет».</w:t>
      </w:r>
    </w:p>
    <w:p w:rsidR="00DC2E4F" w:rsidRPr="00DC2E4F" w:rsidRDefault="00DC2E4F" w:rsidP="00DC2E4F">
      <w:pPr>
        <w:pStyle w:val="a7"/>
        <w:spacing w:before="120" w:line="240" w:lineRule="auto"/>
        <w:ind w:right="23" w:firstLine="709"/>
        <w:rPr>
          <w:sz w:val="28"/>
          <w:szCs w:val="28"/>
        </w:rPr>
      </w:pPr>
      <w:r w:rsidRPr="00DC2E4F">
        <w:rPr>
          <w:rStyle w:val="12"/>
          <w:bCs/>
          <w:color w:val="000000"/>
          <w:sz w:val="28"/>
          <w:szCs w:val="28"/>
        </w:rPr>
        <w:t>3.Настоящее решение вступает в силу на следующий день после дня его официального</w:t>
      </w:r>
      <w:r w:rsidR="00B76A0F">
        <w:rPr>
          <w:rStyle w:val="12"/>
          <w:bCs/>
          <w:color w:val="000000"/>
          <w:sz w:val="28"/>
          <w:szCs w:val="28"/>
        </w:rPr>
        <w:t xml:space="preserve"> опубликования (обнародования)</w:t>
      </w:r>
      <w:r w:rsidRPr="00DC2E4F">
        <w:rPr>
          <w:rStyle w:val="11pt"/>
          <w:bCs/>
          <w:i/>
          <w:sz w:val="28"/>
          <w:szCs w:val="28"/>
          <w:lang w:val="ru-RU"/>
        </w:rPr>
        <w:t>.</w:t>
      </w:r>
    </w:p>
    <w:p w:rsidR="00DC2E4F" w:rsidRDefault="00DC2E4F" w:rsidP="00DC2E4F">
      <w:pPr>
        <w:spacing w:line="276" w:lineRule="auto"/>
        <w:rPr>
          <w:sz w:val="28"/>
          <w:szCs w:val="28"/>
        </w:rPr>
      </w:pPr>
    </w:p>
    <w:p w:rsidR="00DC2E4F" w:rsidRDefault="00DC2E4F" w:rsidP="00DC2E4F">
      <w:pPr>
        <w:spacing w:line="276" w:lineRule="auto"/>
        <w:rPr>
          <w:sz w:val="28"/>
          <w:szCs w:val="28"/>
        </w:rPr>
      </w:pPr>
    </w:p>
    <w:p w:rsidR="00DC2E4F" w:rsidRDefault="00DC2E4F" w:rsidP="00DC2E4F">
      <w:pPr>
        <w:spacing w:line="276" w:lineRule="auto"/>
        <w:rPr>
          <w:sz w:val="28"/>
          <w:szCs w:val="28"/>
        </w:rPr>
      </w:pPr>
    </w:p>
    <w:p w:rsidR="00DC2E4F" w:rsidRPr="001309D5" w:rsidRDefault="00DC2E4F" w:rsidP="00DC2E4F">
      <w:pPr>
        <w:pStyle w:val="ConsNonformat"/>
        <w:ind w:right="0"/>
        <w:rPr>
          <w:rFonts w:ascii="Times New Roman" w:hAnsi="Times New Roman" w:cs="Times New Roman"/>
          <w:sz w:val="28"/>
          <w:szCs w:val="28"/>
        </w:rPr>
      </w:pPr>
      <w:r w:rsidRPr="001309D5">
        <w:rPr>
          <w:rFonts w:ascii="Times New Roman" w:hAnsi="Times New Roman" w:cs="Times New Roman"/>
          <w:sz w:val="28"/>
          <w:szCs w:val="28"/>
        </w:rPr>
        <w:t xml:space="preserve">Глава муниципального района  </w:t>
      </w:r>
    </w:p>
    <w:p w:rsidR="00DC2E4F" w:rsidRPr="001309D5" w:rsidRDefault="00DC2E4F" w:rsidP="00DC2E4F">
      <w:pPr>
        <w:pStyle w:val="ConsNonformat"/>
        <w:ind w:right="0"/>
        <w:rPr>
          <w:rFonts w:ascii="Times New Roman" w:hAnsi="Times New Roman" w:cs="Times New Roman"/>
          <w:sz w:val="28"/>
          <w:szCs w:val="28"/>
        </w:rPr>
      </w:pPr>
      <w:r w:rsidRPr="001309D5">
        <w:rPr>
          <w:rFonts w:ascii="Times New Roman" w:hAnsi="Times New Roman" w:cs="Times New Roman"/>
          <w:sz w:val="28"/>
          <w:szCs w:val="28"/>
        </w:rPr>
        <w:t xml:space="preserve">«Читинский район»                                                                  </w:t>
      </w:r>
      <w:r w:rsidR="001309D5">
        <w:rPr>
          <w:rFonts w:ascii="Times New Roman" w:hAnsi="Times New Roman" w:cs="Times New Roman"/>
          <w:sz w:val="28"/>
          <w:szCs w:val="28"/>
        </w:rPr>
        <w:t xml:space="preserve">    </w:t>
      </w:r>
      <w:r w:rsidRPr="001309D5">
        <w:rPr>
          <w:rFonts w:ascii="Times New Roman" w:hAnsi="Times New Roman" w:cs="Times New Roman"/>
          <w:sz w:val="28"/>
          <w:szCs w:val="28"/>
        </w:rPr>
        <w:t xml:space="preserve">  Н.А. Селезнев</w:t>
      </w:r>
    </w:p>
    <w:p w:rsidR="00DC2E4F" w:rsidRPr="001309D5" w:rsidRDefault="00DC2E4F" w:rsidP="00DC2E4F">
      <w:pPr>
        <w:pStyle w:val="ConsPlusTitle"/>
        <w:widowControl/>
        <w:contextualSpacing/>
        <w:jc w:val="center"/>
        <w:outlineLvl w:val="0"/>
        <w:rPr>
          <w:b w:val="0"/>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DC2E4F" w:rsidRDefault="00DC2E4F" w:rsidP="00DC2E4F">
      <w:pPr>
        <w:pStyle w:val="ConsPlusTitle"/>
        <w:widowControl/>
        <w:contextualSpacing/>
        <w:jc w:val="center"/>
        <w:outlineLvl w:val="0"/>
        <w:rPr>
          <w:caps/>
          <w:sz w:val="28"/>
          <w:szCs w:val="28"/>
        </w:rPr>
      </w:pPr>
    </w:p>
    <w:p w:rsidR="001309D5" w:rsidRDefault="001309D5" w:rsidP="00DC2E4F">
      <w:pPr>
        <w:pStyle w:val="ConsPlusTitle"/>
        <w:widowControl/>
        <w:contextualSpacing/>
        <w:jc w:val="center"/>
        <w:outlineLvl w:val="0"/>
        <w:rPr>
          <w:caps/>
          <w:sz w:val="28"/>
          <w:szCs w:val="28"/>
        </w:rPr>
      </w:pPr>
    </w:p>
    <w:p w:rsidR="001309D5" w:rsidRDefault="001309D5" w:rsidP="001309D5">
      <w:pPr>
        <w:jc w:val="right"/>
        <w:rPr>
          <w:sz w:val="24"/>
          <w:szCs w:val="24"/>
        </w:rPr>
      </w:pPr>
      <w:r>
        <w:rPr>
          <w:sz w:val="24"/>
          <w:szCs w:val="24"/>
        </w:rPr>
        <w:lastRenderedPageBreak/>
        <w:t xml:space="preserve">Приложение </w:t>
      </w:r>
    </w:p>
    <w:p w:rsidR="001309D5" w:rsidRDefault="001309D5" w:rsidP="001309D5">
      <w:pPr>
        <w:jc w:val="right"/>
        <w:rPr>
          <w:sz w:val="24"/>
          <w:szCs w:val="24"/>
        </w:rPr>
      </w:pPr>
      <w:r>
        <w:rPr>
          <w:sz w:val="24"/>
          <w:szCs w:val="24"/>
        </w:rPr>
        <w:t>к Решению Совета муниципального района</w:t>
      </w:r>
    </w:p>
    <w:p w:rsidR="001309D5" w:rsidRDefault="001309D5" w:rsidP="001309D5">
      <w:pPr>
        <w:jc w:val="right"/>
        <w:rPr>
          <w:sz w:val="24"/>
          <w:szCs w:val="24"/>
        </w:rPr>
      </w:pPr>
      <w:r>
        <w:rPr>
          <w:sz w:val="24"/>
          <w:szCs w:val="24"/>
        </w:rPr>
        <w:t>«Читинский район»</w:t>
      </w:r>
    </w:p>
    <w:p w:rsidR="001309D5" w:rsidRPr="004E4E87" w:rsidRDefault="001309D5" w:rsidP="001309D5">
      <w:pPr>
        <w:jc w:val="right"/>
        <w:rPr>
          <w:sz w:val="24"/>
          <w:szCs w:val="24"/>
        </w:rPr>
      </w:pPr>
      <w:r>
        <w:rPr>
          <w:sz w:val="24"/>
          <w:szCs w:val="24"/>
        </w:rPr>
        <w:t>о</w:t>
      </w:r>
      <w:r w:rsidRPr="004E4E87">
        <w:rPr>
          <w:sz w:val="24"/>
          <w:szCs w:val="24"/>
        </w:rPr>
        <w:t>т</w:t>
      </w:r>
      <w:r>
        <w:rPr>
          <w:sz w:val="24"/>
          <w:szCs w:val="24"/>
        </w:rPr>
        <w:t xml:space="preserve">  «</w:t>
      </w:r>
      <w:r w:rsidRPr="004E4E87">
        <w:rPr>
          <w:sz w:val="24"/>
          <w:szCs w:val="24"/>
        </w:rPr>
        <w:t xml:space="preserve"> </w:t>
      </w:r>
      <w:r>
        <w:rPr>
          <w:sz w:val="24"/>
          <w:szCs w:val="24"/>
        </w:rPr>
        <w:t>30»</w:t>
      </w:r>
      <w:r w:rsidRPr="004E4E87">
        <w:rPr>
          <w:sz w:val="24"/>
          <w:szCs w:val="24"/>
        </w:rPr>
        <w:t xml:space="preserve"> </w:t>
      </w:r>
      <w:r>
        <w:rPr>
          <w:sz w:val="24"/>
          <w:szCs w:val="24"/>
        </w:rPr>
        <w:t>марта 2017</w:t>
      </w:r>
      <w:r w:rsidRPr="004E4E87">
        <w:rPr>
          <w:sz w:val="24"/>
          <w:szCs w:val="24"/>
        </w:rPr>
        <w:t xml:space="preserve"> г. №</w:t>
      </w:r>
      <w:r>
        <w:rPr>
          <w:sz w:val="24"/>
          <w:szCs w:val="24"/>
        </w:rPr>
        <w:t xml:space="preserve"> 410</w:t>
      </w:r>
    </w:p>
    <w:p w:rsidR="001309D5" w:rsidRDefault="001309D5" w:rsidP="00DC2E4F">
      <w:pPr>
        <w:pStyle w:val="ConsPlusTitle"/>
        <w:widowControl/>
        <w:contextualSpacing/>
        <w:jc w:val="center"/>
        <w:outlineLvl w:val="0"/>
        <w:rPr>
          <w:caps/>
          <w:sz w:val="28"/>
          <w:szCs w:val="28"/>
        </w:rPr>
      </w:pPr>
    </w:p>
    <w:p w:rsidR="001309D5" w:rsidRDefault="001309D5" w:rsidP="00DC2E4F">
      <w:pPr>
        <w:pStyle w:val="ConsPlusTitle"/>
        <w:widowControl/>
        <w:contextualSpacing/>
        <w:jc w:val="center"/>
        <w:outlineLvl w:val="0"/>
        <w:rPr>
          <w:caps/>
          <w:sz w:val="28"/>
          <w:szCs w:val="28"/>
        </w:rPr>
      </w:pPr>
    </w:p>
    <w:p w:rsidR="00080B18" w:rsidRPr="00D20D20" w:rsidRDefault="0095495B" w:rsidP="00DC2E4F">
      <w:pPr>
        <w:pStyle w:val="ConsPlusTitle"/>
        <w:widowControl/>
        <w:contextualSpacing/>
        <w:jc w:val="center"/>
        <w:outlineLvl w:val="0"/>
        <w:rPr>
          <w:caps/>
          <w:sz w:val="28"/>
          <w:szCs w:val="28"/>
        </w:rPr>
      </w:pPr>
      <w:r w:rsidRPr="00D20D20">
        <w:rPr>
          <w:caps/>
          <w:sz w:val="28"/>
          <w:szCs w:val="28"/>
        </w:rPr>
        <w:t xml:space="preserve">ОТЧЕТ </w:t>
      </w:r>
    </w:p>
    <w:p w:rsidR="00080B18" w:rsidRPr="00D20D20" w:rsidRDefault="0095495B" w:rsidP="00CB1375">
      <w:pPr>
        <w:pStyle w:val="ConsPlusTitle"/>
        <w:widowControl/>
        <w:ind w:firstLine="709"/>
        <w:contextualSpacing/>
        <w:jc w:val="center"/>
        <w:outlineLvl w:val="0"/>
        <w:rPr>
          <w:caps/>
          <w:sz w:val="28"/>
          <w:szCs w:val="28"/>
        </w:rPr>
      </w:pPr>
      <w:r w:rsidRPr="00D20D20">
        <w:rPr>
          <w:caps/>
          <w:sz w:val="28"/>
          <w:szCs w:val="28"/>
        </w:rPr>
        <w:t xml:space="preserve">РУКОВОДИТЕЛЯ АДМИНИСТРАЦИИ </w:t>
      </w:r>
    </w:p>
    <w:p w:rsidR="0095495B" w:rsidRPr="00D20D20" w:rsidRDefault="00AF4614" w:rsidP="00CB1375">
      <w:pPr>
        <w:pStyle w:val="ConsPlusTitle"/>
        <w:widowControl/>
        <w:ind w:firstLine="709"/>
        <w:contextualSpacing/>
        <w:jc w:val="center"/>
        <w:outlineLvl w:val="0"/>
        <w:rPr>
          <w:caps/>
          <w:sz w:val="28"/>
          <w:szCs w:val="28"/>
        </w:rPr>
      </w:pPr>
      <w:r w:rsidRPr="00D20D20">
        <w:rPr>
          <w:caps/>
          <w:sz w:val="28"/>
          <w:szCs w:val="28"/>
        </w:rPr>
        <w:t>Муниципального района «Читинский район»</w:t>
      </w:r>
      <w:r w:rsidR="0095495B" w:rsidRPr="00D20D20">
        <w:rPr>
          <w:caps/>
          <w:sz w:val="28"/>
          <w:szCs w:val="28"/>
        </w:rPr>
        <w:t xml:space="preserve">  О РЕЗУЛЬТАТАХ своей деятельности и о результатах деятельности администрации </w:t>
      </w:r>
      <w:r w:rsidRPr="00D20D20">
        <w:rPr>
          <w:caps/>
          <w:sz w:val="28"/>
          <w:szCs w:val="28"/>
        </w:rPr>
        <w:t>муниципального района «Читинский район»</w:t>
      </w:r>
      <w:r w:rsidR="0095495B" w:rsidRPr="00D20D20">
        <w:rPr>
          <w:caps/>
          <w:sz w:val="28"/>
          <w:szCs w:val="28"/>
        </w:rPr>
        <w:t xml:space="preserve"> в 201</w:t>
      </w:r>
      <w:r w:rsidRPr="00D20D20">
        <w:rPr>
          <w:caps/>
          <w:sz w:val="28"/>
          <w:szCs w:val="28"/>
        </w:rPr>
        <w:t>7</w:t>
      </w:r>
      <w:r w:rsidR="0095495B" w:rsidRPr="00D20D20">
        <w:rPr>
          <w:caps/>
          <w:sz w:val="28"/>
          <w:szCs w:val="28"/>
        </w:rPr>
        <w:t xml:space="preserve"> году</w:t>
      </w:r>
    </w:p>
    <w:p w:rsidR="004C5A79" w:rsidRPr="00D20D20" w:rsidRDefault="004C5A79" w:rsidP="00CB1375">
      <w:pPr>
        <w:ind w:firstLine="709"/>
        <w:contextualSpacing/>
        <w:rPr>
          <w:sz w:val="28"/>
          <w:szCs w:val="28"/>
        </w:rPr>
      </w:pPr>
    </w:p>
    <w:p w:rsidR="00864C6A" w:rsidRPr="00D20D20" w:rsidRDefault="002E4F04" w:rsidP="00CB1375">
      <w:pPr>
        <w:tabs>
          <w:tab w:val="left" w:pos="7602"/>
        </w:tabs>
        <w:ind w:firstLine="709"/>
        <w:contextualSpacing/>
        <w:jc w:val="both"/>
        <w:rPr>
          <w:b/>
          <w:sz w:val="28"/>
          <w:szCs w:val="28"/>
        </w:rPr>
      </w:pPr>
      <w:r w:rsidRPr="00D20D20">
        <w:rPr>
          <w:sz w:val="28"/>
          <w:szCs w:val="28"/>
        </w:rPr>
        <w:t xml:space="preserve">Отчет руководителя администрации </w:t>
      </w:r>
      <w:r w:rsidR="00AF4614" w:rsidRPr="00D20D20">
        <w:rPr>
          <w:sz w:val="28"/>
          <w:szCs w:val="28"/>
        </w:rPr>
        <w:t>муниципального района «Читинский район»</w:t>
      </w:r>
      <w:r w:rsidRPr="00D20D20">
        <w:rPr>
          <w:sz w:val="28"/>
          <w:szCs w:val="28"/>
        </w:rPr>
        <w:t xml:space="preserve"> о результа</w:t>
      </w:r>
      <w:r w:rsidR="00D91C3D" w:rsidRPr="00D20D20">
        <w:rPr>
          <w:sz w:val="28"/>
          <w:szCs w:val="28"/>
        </w:rPr>
        <w:t>т</w:t>
      </w:r>
      <w:r w:rsidRPr="00D20D20">
        <w:rPr>
          <w:sz w:val="28"/>
          <w:szCs w:val="28"/>
        </w:rPr>
        <w:t xml:space="preserve">ах своей деятельности и о результатах деятельности </w:t>
      </w:r>
      <w:r w:rsidR="00D91C3D" w:rsidRPr="00D20D20">
        <w:rPr>
          <w:sz w:val="28"/>
          <w:szCs w:val="28"/>
        </w:rPr>
        <w:t>администрации</w:t>
      </w:r>
      <w:r w:rsidRPr="00D20D20">
        <w:rPr>
          <w:sz w:val="28"/>
          <w:szCs w:val="28"/>
        </w:rPr>
        <w:t xml:space="preserve"> </w:t>
      </w:r>
      <w:r w:rsidR="00FB1C1F" w:rsidRPr="00D20D20">
        <w:rPr>
          <w:sz w:val="28"/>
          <w:szCs w:val="28"/>
        </w:rPr>
        <w:t xml:space="preserve">муниципального района «Читинский район» (далее – администрация) </w:t>
      </w:r>
      <w:r w:rsidRPr="00D20D20">
        <w:rPr>
          <w:sz w:val="28"/>
          <w:szCs w:val="28"/>
        </w:rPr>
        <w:t xml:space="preserve">подготовлен </w:t>
      </w:r>
      <w:r w:rsidR="00864C6A" w:rsidRPr="00D20D20">
        <w:rPr>
          <w:sz w:val="28"/>
          <w:szCs w:val="28"/>
        </w:rPr>
        <w:t>во исполнение Федерального закона от 06 октября 2003 года № 131-ФЗ «Об общих принципах организации местного самоуправления в Российской Федерации», Устава муниципального района «Читинский район»</w:t>
      </w:r>
      <w:r w:rsidR="00DE5CDD">
        <w:rPr>
          <w:sz w:val="28"/>
          <w:szCs w:val="28"/>
        </w:rPr>
        <w:t xml:space="preserve"> и</w:t>
      </w:r>
      <w:r w:rsidR="00864C6A" w:rsidRPr="00D20D20">
        <w:rPr>
          <w:sz w:val="28"/>
          <w:szCs w:val="28"/>
        </w:rPr>
        <w:t xml:space="preserve"> </w:t>
      </w:r>
      <w:r w:rsidR="00D91C3D" w:rsidRPr="00D20D20">
        <w:rPr>
          <w:sz w:val="28"/>
          <w:szCs w:val="28"/>
        </w:rPr>
        <w:t>в</w:t>
      </w:r>
      <w:r w:rsidRPr="00D20D20">
        <w:rPr>
          <w:sz w:val="28"/>
          <w:szCs w:val="28"/>
        </w:rPr>
        <w:t xml:space="preserve"> соответствии </w:t>
      </w:r>
      <w:r w:rsidR="00864C6A" w:rsidRPr="00D20D20">
        <w:rPr>
          <w:sz w:val="28"/>
          <w:szCs w:val="28"/>
        </w:rPr>
        <w:t xml:space="preserve">с решением Совета муниципального района «Читинский район» от 25 апреля 2012 года № 304 </w:t>
      </w:r>
      <w:r w:rsidR="009D5035" w:rsidRPr="00D20D20">
        <w:rPr>
          <w:sz w:val="28"/>
          <w:szCs w:val="28"/>
        </w:rPr>
        <w:t>«</w:t>
      </w:r>
      <w:r w:rsidR="00864C6A" w:rsidRPr="00D20D20">
        <w:rPr>
          <w:sz w:val="28"/>
          <w:szCs w:val="28"/>
        </w:rPr>
        <w:t xml:space="preserve">Об утверждении положения о ежегодном отчете главы муниципального района и </w:t>
      </w:r>
      <w:r w:rsidR="009D5035" w:rsidRPr="00D20D20">
        <w:rPr>
          <w:sz w:val="28"/>
          <w:szCs w:val="28"/>
        </w:rPr>
        <w:t xml:space="preserve">руководителя </w:t>
      </w:r>
      <w:r w:rsidR="00864C6A" w:rsidRPr="00D20D20">
        <w:rPr>
          <w:sz w:val="28"/>
          <w:szCs w:val="28"/>
        </w:rPr>
        <w:t>администрации муниципального района «Читинский район» о результатах их деятельности и деятельности подведомственных им органов местного самоуправления муниципального района «Читинский район»</w:t>
      </w:r>
      <w:r w:rsidR="009D5035" w:rsidRPr="00D20D20">
        <w:rPr>
          <w:sz w:val="28"/>
          <w:szCs w:val="28"/>
        </w:rPr>
        <w:t>.</w:t>
      </w:r>
    </w:p>
    <w:p w:rsidR="004C5A79" w:rsidRPr="00D20D20" w:rsidRDefault="004C5A79" w:rsidP="00CB1375">
      <w:pPr>
        <w:pStyle w:val="Default"/>
        <w:ind w:firstLine="709"/>
        <w:contextualSpacing/>
        <w:jc w:val="both"/>
        <w:rPr>
          <w:color w:val="auto"/>
          <w:sz w:val="28"/>
          <w:szCs w:val="28"/>
        </w:rPr>
      </w:pPr>
      <w:r w:rsidRPr="00D20D20">
        <w:rPr>
          <w:color w:val="auto"/>
          <w:sz w:val="28"/>
          <w:szCs w:val="28"/>
        </w:rPr>
        <w:t xml:space="preserve">В отчетном году </w:t>
      </w:r>
      <w:r w:rsidR="002D2344" w:rsidRPr="00D20D20">
        <w:rPr>
          <w:color w:val="auto"/>
          <w:sz w:val="28"/>
          <w:szCs w:val="28"/>
        </w:rPr>
        <w:t>деятельность</w:t>
      </w:r>
      <w:r w:rsidRPr="00D20D20">
        <w:rPr>
          <w:color w:val="auto"/>
          <w:sz w:val="28"/>
          <w:szCs w:val="28"/>
        </w:rPr>
        <w:t xml:space="preserve"> </w:t>
      </w:r>
      <w:r w:rsidR="002D2344" w:rsidRPr="00D20D20">
        <w:rPr>
          <w:color w:val="auto"/>
          <w:sz w:val="28"/>
          <w:szCs w:val="28"/>
        </w:rPr>
        <w:t xml:space="preserve">администрации и ее </w:t>
      </w:r>
      <w:r w:rsidR="001F6D49" w:rsidRPr="00D20D20">
        <w:rPr>
          <w:color w:val="auto"/>
          <w:sz w:val="28"/>
          <w:szCs w:val="28"/>
        </w:rPr>
        <w:t xml:space="preserve">руководителя </w:t>
      </w:r>
      <w:r w:rsidR="00383A33" w:rsidRPr="00D20D20">
        <w:rPr>
          <w:color w:val="auto"/>
          <w:sz w:val="28"/>
          <w:szCs w:val="28"/>
        </w:rPr>
        <w:t xml:space="preserve">была направлена на </w:t>
      </w:r>
      <w:r w:rsidR="00FB1C1F" w:rsidRPr="00D20D20">
        <w:rPr>
          <w:color w:val="auto"/>
          <w:sz w:val="28"/>
          <w:szCs w:val="28"/>
        </w:rPr>
        <w:t xml:space="preserve">улучшение социально-экономической ситуации в районе </w:t>
      </w:r>
      <w:r w:rsidR="00383A33" w:rsidRPr="00D20D20">
        <w:rPr>
          <w:color w:val="auto"/>
          <w:sz w:val="28"/>
          <w:szCs w:val="28"/>
        </w:rPr>
        <w:t xml:space="preserve">и </w:t>
      </w:r>
      <w:r w:rsidRPr="00D20D20">
        <w:rPr>
          <w:color w:val="auto"/>
          <w:sz w:val="28"/>
          <w:szCs w:val="28"/>
        </w:rPr>
        <w:t xml:space="preserve">строилась в соответствии с перспективными и текущими планами работы, в тесном взаимодействии с органами исполнительной власти </w:t>
      </w:r>
      <w:r w:rsidR="00FB1C1F" w:rsidRPr="00D20D20">
        <w:rPr>
          <w:color w:val="auto"/>
          <w:sz w:val="28"/>
          <w:szCs w:val="28"/>
        </w:rPr>
        <w:t>Забайкальского края</w:t>
      </w:r>
      <w:r w:rsidRPr="00D20D20">
        <w:rPr>
          <w:color w:val="auto"/>
          <w:sz w:val="28"/>
          <w:szCs w:val="28"/>
        </w:rPr>
        <w:t xml:space="preserve">, депутатами </w:t>
      </w:r>
      <w:r w:rsidR="00FB1C1F" w:rsidRPr="00D20D20">
        <w:rPr>
          <w:color w:val="auto"/>
          <w:sz w:val="28"/>
          <w:szCs w:val="28"/>
        </w:rPr>
        <w:t>муниципального района</w:t>
      </w:r>
      <w:r w:rsidRPr="00D20D20">
        <w:rPr>
          <w:color w:val="auto"/>
          <w:sz w:val="28"/>
          <w:szCs w:val="28"/>
        </w:rPr>
        <w:t>, общественными объединениями, население</w:t>
      </w:r>
      <w:r w:rsidR="00415933" w:rsidRPr="00D20D20">
        <w:rPr>
          <w:color w:val="auto"/>
          <w:sz w:val="28"/>
          <w:szCs w:val="28"/>
        </w:rPr>
        <w:t>м.</w:t>
      </w:r>
    </w:p>
    <w:p w:rsidR="00EE6E25" w:rsidRPr="00D20D20" w:rsidRDefault="00FB1C1F" w:rsidP="00CB1375">
      <w:pPr>
        <w:ind w:firstLine="709"/>
        <w:contextualSpacing/>
        <w:jc w:val="both"/>
        <w:rPr>
          <w:sz w:val="28"/>
          <w:szCs w:val="28"/>
        </w:rPr>
      </w:pPr>
      <w:r w:rsidRPr="00D20D20">
        <w:rPr>
          <w:sz w:val="28"/>
          <w:szCs w:val="28"/>
        </w:rPr>
        <w:t>В отчетном году администрацией р</w:t>
      </w:r>
      <w:r w:rsidR="00205E6E" w:rsidRPr="00D20D20">
        <w:rPr>
          <w:sz w:val="28"/>
          <w:szCs w:val="28"/>
        </w:rPr>
        <w:t>ешались вопросы</w:t>
      </w:r>
      <w:r w:rsidR="007E4F29" w:rsidRPr="00D20D20">
        <w:rPr>
          <w:sz w:val="28"/>
          <w:szCs w:val="28"/>
        </w:rPr>
        <w:t>,</w:t>
      </w:r>
      <w:r w:rsidR="00205E6E" w:rsidRPr="00D20D20">
        <w:rPr>
          <w:sz w:val="28"/>
          <w:szCs w:val="28"/>
        </w:rPr>
        <w:t xml:space="preserve"> </w:t>
      </w:r>
      <w:r w:rsidR="007572A6" w:rsidRPr="00D20D20">
        <w:rPr>
          <w:sz w:val="28"/>
          <w:szCs w:val="28"/>
        </w:rPr>
        <w:t xml:space="preserve">касающиеся </w:t>
      </w:r>
      <w:r w:rsidR="009C75A6" w:rsidRPr="00D20D20">
        <w:rPr>
          <w:sz w:val="28"/>
          <w:szCs w:val="28"/>
        </w:rPr>
        <w:t>повышения уровня жизни</w:t>
      </w:r>
      <w:r w:rsidR="00554A27" w:rsidRPr="00D20D20">
        <w:rPr>
          <w:sz w:val="28"/>
          <w:szCs w:val="28"/>
        </w:rPr>
        <w:t xml:space="preserve"> населения</w:t>
      </w:r>
      <w:r w:rsidR="001315F9" w:rsidRPr="00D20D20">
        <w:rPr>
          <w:sz w:val="28"/>
          <w:szCs w:val="28"/>
        </w:rPr>
        <w:t xml:space="preserve">, </w:t>
      </w:r>
      <w:r w:rsidRPr="00D20D20">
        <w:rPr>
          <w:sz w:val="28"/>
          <w:szCs w:val="28"/>
        </w:rPr>
        <w:t xml:space="preserve">развития </w:t>
      </w:r>
      <w:r w:rsidR="002215A8" w:rsidRPr="00D20D20">
        <w:rPr>
          <w:sz w:val="28"/>
          <w:szCs w:val="28"/>
        </w:rPr>
        <w:t xml:space="preserve">образования, </w:t>
      </w:r>
      <w:r w:rsidRPr="00D20D20">
        <w:rPr>
          <w:sz w:val="28"/>
          <w:szCs w:val="28"/>
        </w:rPr>
        <w:t xml:space="preserve">культуры и массового спорта, </w:t>
      </w:r>
      <w:r w:rsidR="001315F9" w:rsidRPr="00D20D20">
        <w:rPr>
          <w:sz w:val="28"/>
          <w:szCs w:val="28"/>
        </w:rPr>
        <w:t xml:space="preserve">создания более комфортных условий проживания </w:t>
      </w:r>
      <w:r w:rsidRPr="00D20D20">
        <w:rPr>
          <w:sz w:val="28"/>
          <w:szCs w:val="28"/>
        </w:rPr>
        <w:t>для жителей района</w:t>
      </w:r>
      <w:r w:rsidR="001315F9" w:rsidRPr="00D20D20">
        <w:rPr>
          <w:sz w:val="28"/>
          <w:szCs w:val="28"/>
        </w:rPr>
        <w:t>.</w:t>
      </w:r>
    </w:p>
    <w:p w:rsidR="00CB241D" w:rsidRPr="00D20D20" w:rsidRDefault="007E4F29" w:rsidP="00CB1375">
      <w:pPr>
        <w:pStyle w:val="a7"/>
        <w:shd w:val="clear" w:color="auto" w:fill="auto"/>
        <w:tabs>
          <w:tab w:val="left" w:pos="2474"/>
          <w:tab w:val="left" w:pos="5507"/>
          <w:tab w:val="left" w:pos="7581"/>
        </w:tabs>
        <w:spacing w:line="240" w:lineRule="auto"/>
        <w:ind w:right="40" w:firstLine="709"/>
        <w:contextualSpacing/>
        <w:rPr>
          <w:sz w:val="28"/>
          <w:szCs w:val="28"/>
        </w:rPr>
      </w:pPr>
      <w:r w:rsidRPr="00D20D20">
        <w:rPr>
          <w:sz w:val="28"/>
          <w:szCs w:val="28"/>
        </w:rPr>
        <w:t>201</w:t>
      </w:r>
      <w:r w:rsidR="00837094" w:rsidRPr="00D20D20">
        <w:rPr>
          <w:sz w:val="28"/>
          <w:szCs w:val="28"/>
        </w:rPr>
        <w:t>7</w:t>
      </w:r>
      <w:r w:rsidRPr="00D20D20">
        <w:rPr>
          <w:sz w:val="28"/>
          <w:szCs w:val="28"/>
        </w:rPr>
        <w:t xml:space="preserve"> год</w:t>
      </w:r>
      <w:r w:rsidR="00081640" w:rsidRPr="00D20D20">
        <w:rPr>
          <w:sz w:val="28"/>
          <w:szCs w:val="28"/>
        </w:rPr>
        <w:t xml:space="preserve"> отмечен </w:t>
      </w:r>
      <w:r w:rsidRPr="00D20D20">
        <w:rPr>
          <w:sz w:val="28"/>
          <w:szCs w:val="28"/>
        </w:rPr>
        <w:t>ряд</w:t>
      </w:r>
      <w:r w:rsidR="00081640" w:rsidRPr="00D20D20">
        <w:rPr>
          <w:sz w:val="28"/>
          <w:szCs w:val="28"/>
        </w:rPr>
        <w:t>ом</w:t>
      </w:r>
      <w:r w:rsidRPr="00D20D20">
        <w:rPr>
          <w:sz w:val="28"/>
          <w:szCs w:val="28"/>
        </w:rPr>
        <w:t xml:space="preserve"> важных событий</w:t>
      </w:r>
      <w:r w:rsidR="009C75A6" w:rsidRPr="00D20D20">
        <w:rPr>
          <w:sz w:val="28"/>
          <w:szCs w:val="28"/>
        </w:rPr>
        <w:t>, среди которых</w:t>
      </w:r>
      <w:r w:rsidR="00837094" w:rsidRPr="00D20D20">
        <w:rPr>
          <w:sz w:val="28"/>
          <w:szCs w:val="28"/>
        </w:rPr>
        <w:t xml:space="preserve"> наиболее значимыми являлись 80-летие со дня образования муниципального района «Читинский район», а также </w:t>
      </w:r>
      <w:r w:rsidRPr="00D20D20">
        <w:rPr>
          <w:sz w:val="28"/>
          <w:szCs w:val="28"/>
        </w:rPr>
        <w:t xml:space="preserve">выборы </w:t>
      </w:r>
      <w:r w:rsidR="002F5A17" w:rsidRPr="00D20D20">
        <w:rPr>
          <w:sz w:val="28"/>
          <w:szCs w:val="28"/>
        </w:rPr>
        <w:t>в органы местного самоуправления городских и сельских поселений</w:t>
      </w:r>
      <w:r w:rsidR="00837094" w:rsidRPr="00D20D20">
        <w:rPr>
          <w:sz w:val="28"/>
          <w:szCs w:val="28"/>
        </w:rPr>
        <w:t xml:space="preserve"> района</w:t>
      </w:r>
      <w:r w:rsidR="00FB31E8" w:rsidRPr="00D20D20">
        <w:rPr>
          <w:sz w:val="28"/>
          <w:szCs w:val="28"/>
        </w:rPr>
        <w:t>.</w:t>
      </w:r>
      <w:r w:rsidR="00AB6788" w:rsidRPr="00D20D20">
        <w:rPr>
          <w:sz w:val="28"/>
          <w:szCs w:val="28"/>
        </w:rPr>
        <w:t xml:space="preserve"> </w:t>
      </w:r>
    </w:p>
    <w:p w:rsidR="0072240C" w:rsidRPr="00D20D20" w:rsidRDefault="0072240C" w:rsidP="00CB1375">
      <w:pPr>
        <w:ind w:firstLine="709"/>
        <w:contextualSpacing/>
        <w:rPr>
          <w:sz w:val="28"/>
          <w:szCs w:val="28"/>
        </w:rPr>
      </w:pPr>
    </w:p>
    <w:p w:rsidR="002A1E7B" w:rsidRPr="00D20D20" w:rsidRDefault="002A1E7B" w:rsidP="00CB1375">
      <w:pPr>
        <w:pStyle w:val="aff7"/>
        <w:numPr>
          <w:ilvl w:val="0"/>
          <w:numId w:val="1"/>
        </w:numPr>
        <w:tabs>
          <w:tab w:val="left" w:pos="993"/>
        </w:tabs>
        <w:ind w:left="0" w:firstLine="709"/>
        <w:rPr>
          <w:b/>
          <w:sz w:val="28"/>
          <w:szCs w:val="28"/>
          <w:shd w:val="clear" w:color="auto" w:fill="FFFFFF"/>
        </w:rPr>
      </w:pPr>
      <w:r w:rsidRPr="00D20D20">
        <w:rPr>
          <w:b/>
          <w:sz w:val="28"/>
          <w:szCs w:val="28"/>
          <w:shd w:val="clear" w:color="auto" w:fill="FFFFFF"/>
        </w:rPr>
        <w:t>Финансовая основа муниципального управления</w:t>
      </w:r>
    </w:p>
    <w:p w:rsidR="002A1E7B" w:rsidRPr="00D20D20" w:rsidRDefault="002A1E7B" w:rsidP="00CB1375">
      <w:pPr>
        <w:ind w:firstLine="709"/>
        <w:contextualSpacing/>
        <w:jc w:val="both"/>
        <w:rPr>
          <w:b/>
          <w:sz w:val="28"/>
          <w:szCs w:val="28"/>
          <w:shd w:val="clear" w:color="auto" w:fill="FFFFFF"/>
        </w:rPr>
      </w:pPr>
    </w:p>
    <w:p w:rsidR="00DE5CDD" w:rsidRPr="0064195E" w:rsidRDefault="002A1E7B" w:rsidP="00DE5CDD">
      <w:pPr>
        <w:ind w:firstLine="709"/>
        <w:contextualSpacing/>
        <w:jc w:val="both"/>
        <w:rPr>
          <w:color w:val="FF0000"/>
          <w:sz w:val="28"/>
          <w:szCs w:val="28"/>
        </w:rPr>
      </w:pPr>
      <w:r w:rsidRPr="00D20D20">
        <w:rPr>
          <w:sz w:val="28"/>
          <w:szCs w:val="28"/>
          <w:shd w:val="clear" w:color="auto" w:fill="FFFFFF"/>
        </w:rPr>
        <w:t xml:space="preserve">Финансовая основа органов местного самоуправления является фундаментом муниципальной власти. От </w:t>
      </w:r>
      <w:r w:rsidR="00DE5CDD">
        <w:rPr>
          <w:sz w:val="28"/>
          <w:szCs w:val="28"/>
          <w:shd w:val="clear" w:color="auto" w:fill="FFFFFF"/>
        </w:rPr>
        <w:t xml:space="preserve">ее </w:t>
      </w:r>
      <w:r w:rsidRPr="00D20D20">
        <w:rPr>
          <w:sz w:val="28"/>
          <w:szCs w:val="28"/>
          <w:shd w:val="clear" w:color="auto" w:fill="FFFFFF"/>
        </w:rPr>
        <w:t xml:space="preserve">состояния зависит реальная </w:t>
      </w:r>
      <w:r w:rsidRPr="00D20D20">
        <w:rPr>
          <w:sz w:val="28"/>
          <w:szCs w:val="28"/>
          <w:shd w:val="clear" w:color="auto" w:fill="FFFFFF"/>
        </w:rPr>
        <w:lastRenderedPageBreak/>
        <w:t>способность власти решать задачи местного значения, а также создава</w:t>
      </w:r>
      <w:r w:rsidR="00DE5CDD">
        <w:rPr>
          <w:sz w:val="28"/>
          <w:szCs w:val="28"/>
          <w:shd w:val="clear" w:color="auto" w:fill="FFFFFF"/>
        </w:rPr>
        <w:t>ть условия для достойной жизни населения р</w:t>
      </w:r>
      <w:r w:rsidR="00DE5CDD" w:rsidRPr="00DE5CDD">
        <w:rPr>
          <w:sz w:val="28"/>
          <w:szCs w:val="28"/>
          <w:shd w:val="clear" w:color="auto" w:fill="FFFFFF"/>
        </w:rPr>
        <w:t>айона</w:t>
      </w:r>
      <w:r w:rsidRPr="00DE5CDD">
        <w:rPr>
          <w:sz w:val="28"/>
          <w:szCs w:val="28"/>
          <w:shd w:val="clear" w:color="auto" w:fill="FFFFFF"/>
        </w:rPr>
        <w:t xml:space="preserve">. </w:t>
      </w:r>
      <w:r w:rsidR="00DE5CDD" w:rsidRPr="00DE5CDD">
        <w:rPr>
          <w:sz w:val="28"/>
          <w:szCs w:val="28"/>
        </w:rPr>
        <w:t xml:space="preserve">Выполнение финансовых гарантий программ по развитию образования, культуры, физической культуры и спорта, а также инвестиций в производственную и социальную сферы напрямую зависит от степени обеспеченности муниципального образования финансовыми ресурсами. </w:t>
      </w:r>
    </w:p>
    <w:p w:rsidR="002A1E7B" w:rsidRPr="00D20D20" w:rsidRDefault="002A1E7B" w:rsidP="00CB1375">
      <w:pPr>
        <w:ind w:firstLine="709"/>
        <w:contextualSpacing/>
        <w:jc w:val="both"/>
        <w:rPr>
          <w:sz w:val="28"/>
          <w:szCs w:val="28"/>
        </w:rPr>
      </w:pPr>
      <w:r w:rsidRPr="00D20D20">
        <w:rPr>
          <w:sz w:val="28"/>
          <w:szCs w:val="28"/>
        </w:rPr>
        <w:t>Особенностью бюджета муниципального района «Читинский район» в  отчетном периоде являлось его исполнение в условиях финансового кризиса. В течение года остро стояла проблема заблокированных счетов бюджетных учреждений, подведомственных администрации района и ее структурным подразделениям.</w:t>
      </w:r>
    </w:p>
    <w:p w:rsidR="002A1E7B" w:rsidRPr="00D20D20" w:rsidRDefault="004302F1" w:rsidP="00CB1375">
      <w:pPr>
        <w:ind w:firstLine="709"/>
        <w:contextualSpacing/>
        <w:jc w:val="both"/>
        <w:rPr>
          <w:sz w:val="28"/>
          <w:szCs w:val="28"/>
        </w:rPr>
      </w:pPr>
      <w:r w:rsidRPr="00D20D20">
        <w:rPr>
          <w:sz w:val="28"/>
          <w:szCs w:val="28"/>
        </w:rPr>
        <w:t xml:space="preserve">В 2017 году </w:t>
      </w:r>
      <w:r w:rsidR="00691B72" w:rsidRPr="00D20D20">
        <w:rPr>
          <w:sz w:val="28"/>
          <w:szCs w:val="28"/>
        </w:rPr>
        <w:t xml:space="preserve">консолидированный </w:t>
      </w:r>
      <w:r w:rsidRPr="00D20D20">
        <w:rPr>
          <w:sz w:val="28"/>
          <w:szCs w:val="28"/>
        </w:rPr>
        <w:t>б</w:t>
      </w:r>
      <w:r w:rsidR="002A1E7B" w:rsidRPr="00D20D20">
        <w:rPr>
          <w:sz w:val="28"/>
          <w:szCs w:val="28"/>
        </w:rPr>
        <w:t xml:space="preserve">юджет муниципального района «Читинский район» исполнен в объеме 1365890,2 тыс. рублей, что соответствовало уточненным бюджетным назначениям </w:t>
      </w:r>
      <w:r w:rsidRPr="00D20D20">
        <w:rPr>
          <w:sz w:val="28"/>
          <w:szCs w:val="28"/>
        </w:rPr>
        <w:t>и составило 112,9 % к уровню 2016 года</w:t>
      </w:r>
      <w:r w:rsidR="002A1E7B" w:rsidRPr="00D20D20">
        <w:rPr>
          <w:sz w:val="28"/>
          <w:szCs w:val="28"/>
        </w:rPr>
        <w:t xml:space="preserve">. </w:t>
      </w:r>
    </w:p>
    <w:p w:rsidR="002A1E7B" w:rsidRPr="00D20D20" w:rsidRDefault="002A1E7B" w:rsidP="00CB1375">
      <w:pPr>
        <w:ind w:firstLine="709"/>
        <w:contextualSpacing/>
        <w:jc w:val="both"/>
        <w:rPr>
          <w:sz w:val="28"/>
          <w:szCs w:val="28"/>
        </w:rPr>
      </w:pPr>
      <w:r w:rsidRPr="00D20D20">
        <w:rPr>
          <w:sz w:val="28"/>
          <w:szCs w:val="28"/>
        </w:rPr>
        <w:t>В структуре доходов бюджета муниципального района в отчетном году налоговые и неналоговые доходы составили 27,2 % от общего объема доходных источников, безвозмездные поступления – 72,8 %.</w:t>
      </w:r>
    </w:p>
    <w:p w:rsidR="002A1E7B" w:rsidRPr="00D20D20" w:rsidRDefault="002A1E7B" w:rsidP="00CB1375">
      <w:pPr>
        <w:ind w:firstLine="709"/>
        <w:contextualSpacing/>
        <w:jc w:val="both"/>
        <w:rPr>
          <w:sz w:val="28"/>
          <w:szCs w:val="28"/>
        </w:rPr>
      </w:pPr>
      <w:r w:rsidRPr="00D20D20">
        <w:rPr>
          <w:sz w:val="28"/>
          <w:szCs w:val="28"/>
        </w:rPr>
        <w:t>В 2017 году поступления налоговых и неналоговых доходов  в бюджет муниципального района составили 371921,7 тыс. рублей, или 101,9 % к уточненным годовым бюджетным назначениям и 109,7 % к уровню 2016 года (в сопоставимых условиях 107,5 % к уровню 2016 года).</w:t>
      </w:r>
    </w:p>
    <w:p w:rsidR="002A1E7B" w:rsidRPr="00D20D20" w:rsidRDefault="002A1E7B" w:rsidP="00CB1375">
      <w:pPr>
        <w:ind w:firstLine="709"/>
        <w:contextualSpacing/>
        <w:jc w:val="both"/>
        <w:rPr>
          <w:sz w:val="28"/>
          <w:szCs w:val="28"/>
        </w:rPr>
      </w:pPr>
      <w:r w:rsidRPr="00D20D20">
        <w:rPr>
          <w:sz w:val="28"/>
          <w:szCs w:val="28"/>
        </w:rPr>
        <w:t xml:space="preserve">Наибольший удельный вес в общем объеме собственных доходов составили: </w:t>
      </w:r>
    </w:p>
    <w:p w:rsidR="002A1E7B" w:rsidRPr="00D20D20" w:rsidRDefault="002A1E7B" w:rsidP="00CB1375">
      <w:pPr>
        <w:ind w:firstLine="709"/>
        <w:contextualSpacing/>
        <w:jc w:val="both"/>
        <w:rPr>
          <w:sz w:val="28"/>
          <w:szCs w:val="28"/>
        </w:rPr>
      </w:pPr>
      <w:r w:rsidRPr="00D20D20">
        <w:rPr>
          <w:sz w:val="28"/>
          <w:szCs w:val="28"/>
        </w:rPr>
        <w:t>налог на доходы физических лиц – 58,8 %;</w:t>
      </w:r>
    </w:p>
    <w:p w:rsidR="002A1E7B" w:rsidRPr="00D20D20" w:rsidRDefault="002A1E7B" w:rsidP="00CB1375">
      <w:pPr>
        <w:ind w:firstLine="709"/>
        <w:contextualSpacing/>
        <w:jc w:val="both"/>
        <w:rPr>
          <w:sz w:val="28"/>
          <w:szCs w:val="28"/>
        </w:rPr>
      </w:pPr>
      <w:r w:rsidRPr="00D20D20">
        <w:rPr>
          <w:sz w:val="28"/>
          <w:szCs w:val="28"/>
        </w:rPr>
        <w:t xml:space="preserve">земельный налог – 12,1%; </w:t>
      </w:r>
    </w:p>
    <w:p w:rsidR="002A1E7B" w:rsidRPr="00D20D20" w:rsidRDefault="002A1E7B" w:rsidP="00CB1375">
      <w:pPr>
        <w:ind w:firstLine="709"/>
        <w:contextualSpacing/>
        <w:jc w:val="both"/>
        <w:rPr>
          <w:sz w:val="28"/>
          <w:szCs w:val="28"/>
        </w:rPr>
      </w:pPr>
      <w:r w:rsidRPr="00D20D20">
        <w:rPr>
          <w:sz w:val="28"/>
          <w:szCs w:val="28"/>
        </w:rPr>
        <w:t>доходы от уплаты акцизов – 10,3 %;</w:t>
      </w:r>
    </w:p>
    <w:p w:rsidR="002A1E7B" w:rsidRPr="00D20D20" w:rsidRDefault="002A1E7B" w:rsidP="00CB1375">
      <w:pPr>
        <w:ind w:firstLine="709"/>
        <w:contextualSpacing/>
        <w:jc w:val="both"/>
        <w:rPr>
          <w:sz w:val="28"/>
          <w:szCs w:val="28"/>
        </w:rPr>
      </w:pPr>
      <w:r w:rsidRPr="00D20D20">
        <w:rPr>
          <w:sz w:val="28"/>
          <w:szCs w:val="28"/>
        </w:rPr>
        <w:t>единый налог на вмененный доход – 2,0</w:t>
      </w:r>
      <w:r w:rsidR="00691B72" w:rsidRPr="00D20D20">
        <w:rPr>
          <w:sz w:val="28"/>
          <w:szCs w:val="28"/>
        </w:rPr>
        <w:t xml:space="preserve"> </w:t>
      </w:r>
      <w:r w:rsidRPr="00D20D20">
        <w:rPr>
          <w:sz w:val="28"/>
          <w:szCs w:val="28"/>
        </w:rPr>
        <w:t>%;</w:t>
      </w:r>
    </w:p>
    <w:p w:rsidR="002A1E7B" w:rsidRPr="00D20D20" w:rsidRDefault="002A1E7B" w:rsidP="00CB1375">
      <w:pPr>
        <w:ind w:firstLine="709"/>
        <w:contextualSpacing/>
        <w:jc w:val="both"/>
        <w:rPr>
          <w:sz w:val="28"/>
          <w:szCs w:val="28"/>
        </w:rPr>
      </w:pPr>
      <w:r w:rsidRPr="00D20D20">
        <w:rPr>
          <w:sz w:val="28"/>
          <w:szCs w:val="28"/>
        </w:rPr>
        <w:t>неналоговые доходы – 13,8</w:t>
      </w:r>
      <w:r w:rsidR="00691B72" w:rsidRPr="00D20D20">
        <w:rPr>
          <w:sz w:val="28"/>
          <w:szCs w:val="28"/>
        </w:rPr>
        <w:t xml:space="preserve"> </w:t>
      </w:r>
      <w:r w:rsidRPr="00D20D20">
        <w:rPr>
          <w:sz w:val="28"/>
          <w:szCs w:val="28"/>
        </w:rPr>
        <w:t xml:space="preserve">%. </w:t>
      </w:r>
    </w:p>
    <w:p w:rsidR="002A1E7B" w:rsidRPr="00D20D20" w:rsidRDefault="002A1E7B" w:rsidP="00CB1375">
      <w:pPr>
        <w:ind w:firstLine="709"/>
        <w:contextualSpacing/>
        <w:jc w:val="both"/>
        <w:rPr>
          <w:sz w:val="28"/>
          <w:szCs w:val="28"/>
        </w:rPr>
      </w:pPr>
      <w:r w:rsidRPr="00D20D20">
        <w:rPr>
          <w:sz w:val="28"/>
          <w:szCs w:val="28"/>
        </w:rPr>
        <w:t>В 2017 году наблюдалось увеличение фактических поступлений налоговых доходов на 12,0 % к уровню 2016 года за счет увеличения поступлений налог</w:t>
      </w:r>
      <w:r w:rsidR="00DE5CDD">
        <w:rPr>
          <w:sz w:val="28"/>
          <w:szCs w:val="28"/>
        </w:rPr>
        <w:t>а</w:t>
      </w:r>
      <w:r w:rsidRPr="00D20D20">
        <w:rPr>
          <w:sz w:val="28"/>
          <w:szCs w:val="28"/>
        </w:rPr>
        <w:t xml:space="preserve"> на доходы физических лиц и земельного налога, и снижение на 3,1 % неналоговых доходов за счет снижения доходов от продажи материальных и нематериальных активов.</w:t>
      </w:r>
    </w:p>
    <w:p w:rsidR="002A1E7B" w:rsidRPr="00D20D20" w:rsidRDefault="002A1E7B" w:rsidP="00CB1375">
      <w:pPr>
        <w:ind w:firstLine="709"/>
        <w:contextualSpacing/>
        <w:jc w:val="both"/>
        <w:rPr>
          <w:sz w:val="28"/>
          <w:szCs w:val="28"/>
        </w:rPr>
      </w:pPr>
      <w:r w:rsidRPr="00D20D20">
        <w:rPr>
          <w:sz w:val="28"/>
          <w:szCs w:val="28"/>
        </w:rPr>
        <w:t>Объем безвозмездных поступлений составил 993968,5 тыс. рублей, или 114,2 % к уровню 2016 года.</w:t>
      </w:r>
    </w:p>
    <w:p w:rsidR="002A1E7B" w:rsidRPr="00D20D20" w:rsidRDefault="002A1E7B" w:rsidP="00CB1375">
      <w:pPr>
        <w:ind w:firstLine="709"/>
        <w:contextualSpacing/>
        <w:jc w:val="both"/>
        <w:rPr>
          <w:sz w:val="28"/>
          <w:szCs w:val="28"/>
        </w:rPr>
      </w:pPr>
      <w:r w:rsidRPr="00D20D20">
        <w:rPr>
          <w:sz w:val="28"/>
          <w:szCs w:val="28"/>
        </w:rPr>
        <w:t>Расходная часть бюджета в 2017 году исполнена в сумме 1364804,2 тыс. рублей (97,9 % к уточненным годовым бюджетным назначениям).</w:t>
      </w:r>
    </w:p>
    <w:p w:rsidR="002A1E7B" w:rsidRPr="00D20D20" w:rsidRDefault="002A1E7B" w:rsidP="00CB1375">
      <w:pPr>
        <w:ind w:firstLine="709"/>
        <w:contextualSpacing/>
        <w:jc w:val="both"/>
        <w:rPr>
          <w:sz w:val="28"/>
          <w:szCs w:val="28"/>
        </w:rPr>
      </w:pPr>
      <w:r w:rsidRPr="00D20D20">
        <w:rPr>
          <w:sz w:val="28"/>
          <w:szCs w:val="28"/>
        </w:rPr>
        <w:t>В 201</w:t>
      </w:r>
      <w:r w:rsidR="00691B72" w:rsidRPr="00D20D20">
        <w:rPr>
          <w:sz w:val="28"/>
          <w:szCs w:val="28"/>
        </w:rPr>
        <w:t>7</w:t>
      </w:r>
      <w:r w:rsidRPr="00D20D20">
        <w:rPr>
          <w:sz w:val="28"/>
          <w:szCs w:val="28"/>
        </w:rPr>
        <w:t xml:space="preserve"> году, как и прежде, значительное место в структуре расходов консолидированного бюджета муниципального района занима</w:t>
      </w:r>
      <w:r w:rsidR="005C6F67">
        <w:rPr>
          <w:sz w:val="28"/>
          <w:szCs w:val="28"/>
        </w:rPr>
        <w:t>ли</w:t>
      </w:r>
      <w:r w:rsidRPr="00D20D20">
        <w:rPr>
          <w:sz w:val="28"/>
          <w:szCs w:val="28"/>
        </w:rPr>
        <w:t xml:space="preserve"> расходы на образование – 66,5 %</w:t>
      </w:r>
      <w:r w:rsidR="00DE5CDD">
        <w:rPr>
          <w:sz w:val="28"/>
          <w:szCs w:val="28"/>
        </w:rPr>
        <w:t>,</w:t>
      </w:r>
      <w:r w:rsidRPr="00D20D20">
        <w:rPr>
          <w:sz w:val="28"/>
          <w:szCs w:val="28"/>
        </w:rPr>
        <w:t xml:space="preserve"> или 908187,7 тыс. рублей. Расходы на общегосударственные вопросы составили 164003,9 тыс. рублей, или 12,0 % в общем объеме расходов бюджета, в сфере экономики – 62781,1 тыс. рублей, или 4,6 %, на жилищно-коммунальное хозяйство – 55606,2 тыс. рублей, или 4,1 %, на социальную политику – 60468,0 тыс. рублей, или     </w:t>
      </w:r>
      <w:r w:rsidRPr="00D20D20">
        <w:rPr>
          <w:sz w:val="28"/>
          <w:szCs w:val="28"/>
        </w:rPr>
        <w:lastRenderedPageBreak/>
        <w:t>4,4 %. Расходы в сфере культуры и физической культуры и спорта занима</w:t>
      </w:r>
      <w:r w:rsidR="005C6F67">
        <w:rPr>
          <w:sz w:val="28"/>
          <w:szCs w:val="28"/>
        </w:rPr>
        <w:t>ли</w:t>
      </w:r>
      <w:r w:rsidRPr="00D20D20">
        <w:rPr>
          <w:sz w:val="28"/>
          <w:szCs w:val="28"/>
        </w:rPr>
        <w:t xml:space="preserve"> 3,9 % и 0,01 % соответственно.</w:t>
      </w:r>
    </w:p>
    <w:p w:rsidR="002A1E7B" w:rsidRPr="00D20D20" w:rsidRDefault="002A1E7B" w:rsidP="00CB1375">
      <w:pPr>
        <w:ind w:firstLine="709"/>
        <w:contextualSpacing/>
        <w:jc w:val="both"/>
        <w:rPr>
          <w:sz w:val="28"/>
          <w:szCs w:val="28"/>
        </w:rPr>
      </w:pPr>
      <w:r w:rsidRPr="00D20D20">
        <w:rPr>
          <w:sz w:val="28"/>
          <w:szCs w:val="28"/>
        </w:rPr>
        <w:t>Объем финансирования капитальных вложений в 201</w:t>
      </w:r>
      <w:r w:rsidR="00543CE4" w:rsidRPr="00D20D20">
        <w:rPr>
          <w:sz w:val="28"/>
          <w:szCs w:val="28"/>
        </w:rPr>
        <w:t>7</w:t>
      </w:r>
      <w:r w:rsidRPr="00D20D20">
        <w:rPr>
          <w:sz w:val="28"/>
          <w:szCs w:val="28"/>
        </w:rPr>
        <w:t xml:space="preserve"> году составил</w:t>
      </w:r>
      <w:r w:rsidR="00543CE4" w:rsidRPr="00D20D20">
        <w:rPr>
          <w:sz w:val="28"/>
          <w:szCs w:val="28"/>
        </w:rPr>
        <w:t xml:space="preserve"> 18557,3 тыс. рублей.</w:t>
      </w:r>
    </w:p>
    <w:p w:rsidR="002A1E7B" w:rsidRPr="00D20D20" w:rsidRDefault="002A1E7B" w:rsidP="00CB1375">
      <w:pPr>
        <w:ind w:firstLine="709"/>
        <w:contextualSpacing/>
        <w:jc w:val="both"/>
        <w:rPr>
          <w:sz w:val="28"/>
          <w:szCs w:val="28"/>
        </w:rPr>
      </w:pPr>
      <w:r w:rsidRPr="00D20D20">
        <w:rPr>
          <w:sz w:val="28"/>
          <w:szCs w:val="28"/>
        </w:rPr>
        <w:t xml:space="preserve">В процессе исполнения бюджета администрацией муниципального района «Читинский район» принимались меры, направленные на обеспечение наполняемости доходной части бюджета и эффективному расходованию средств. </w:t>
      </w:r>
    </w:p>
    <w:p w:rsidR="002A1E7B" w:rsidRPr="00D20D20" w:rsidRDefault="002A1E7B" w:rsidP="00CB1375">
      <w:pPr>
        <w:ind w:firstLine="709"/>
        <w:contextualSpacing/>
        <w:jc w:val="both"/>
        <w:rPr>
          <w:sz w:val="28"/>
          <w:szCs w:val="28"/>
        </w:rPr>
      </w:pPr>
      <w:r w:rsidRPr="00D20D20">
        <w:rPr>
          <w:sz w:val="28"/>
          <w:szCs w:val="28"/>
        </w:rPr>
        <w:t>Осуществлялась работа Межведомственной комиссии по мобилизации налоговых доходов в консолидированный бюджет муниципального района «Читинский район», контролю по соблюдению налоговой дисциплины и контролю по соблюдению трудового законодательства (далее – Межведомственная комиссия) с участием представителей отделения Пенсионного фонда России по Забайкальскому краю, Фонда социального страхования Забайкальского края, Межрайонной инспекции №</w:t>
      </w:r>
      <w:r w:rsidR="00691B72" w:rsidRPr="00D20D20">
        <w:rPr>
          <w:sz w:val="28"/>
          <w:szCs w:val="28"/>
        </w:rPr>
        <w:t xml:space="preserve"> </w:t>
      </w:r>
      <w:r w:rsidRPr="00D20D20">
        <w:rPr>
          <w:sz w:val="28"/>
          <w:szCs w:val="28"/>
        </w:rPr>
        <w:t xml:space="preserve">3 УФНС России по Забайкальскому краю, </w:t>
      </w:r>
      <w:r w:rsidR="00691B72" w:rsidRPr="00D20D20">
        <w:rPr>
          <w:sz w:val="28"/>
          <w:szCs w:val="28"/>
        </w:rPr>
        <w:t>П</w:t>
      </w:r>
      <w:r w:rsidRPr="00D20D20">
        <w:rPr>
          <w:sz w:val="28"/>
          <w:szCs w:val="28"/>
        </w:rPr>
        <w:t>рокуратуры</w:t>
      </w:r>
      <w:r w:rsidR="00691B72" w:rsidRPr="00D20D20">
        <w:rPr>
          <w:sz w:val="28"/>
          <w:szCs w:val="28"/>
        </w:rPr>
        <w:t xml:space="preserve"> Читинского района</w:t>
      </w:r>
      <w:r w:rsidRPr="00D20D20">
        <w:rPr>
          <w:sz w:val="28"/>
          <w:szCs w:val="28"/>
        </w:rPr>
        <w:t>.</w:t>
      </w:r>
    </w:p>
    <w:p w:rsidR="002A1E7B" w:rsidRPr="00D20D20" w:rsidRDefault="002A1E7B" w:rsidP="00CB1375">
      <w:pPr>
        <w:ind w:firstLine="709"/>
        <w:contextualSpacing/>
        <w:jc w:val="both"/>
        <w:rPr>
          <w:sz w:val="28"/>
          <w:szCs w:val="28"/>
        </w:rPr>
      </w:pPr>
      <w:r w:rsidRPr="00D20D20">
        <w:rPr>
          <w:sz w:val="28"/>
          <w:szCs w:val="28"/>
        </w:rPr>
        <w:t>За 2017 год проведено 8 заседаний комиссии</w:t>
      </w:r>
      <w:r w:rsidR="00691B72" w:rsidRPr="00D20D20">
        <w:rPr>
          <w:sz w:val="28"/>
          <w:szCs w:val="28"/>
        </w:rPr>
        <w:t>, на которые</w:t>
      </w:r>
      <w:r w:rsidRPr="00D20D20">
        <w:rPr>
          <w:sz w:val="28"/>
          <w:szCs w:val="28"/>
        </w:rPr>
        <w:t xml:space="preserve"> приглашались налогоплательщики, имеющие задолженность по налогам и сборам.</w:t>
      </w:r>
    </w:p>
    <w:p w:rsidR="002A1E7B" w:rsidRPr="00D20D20" w:rsidRDefault="002A1E7B" w:rsidP="00CB1375">
      <w:pPr>
        <w:ind w:right="-6" w:firstLine="709"/>
        <w:contextualSpacing/>
        <w:jc w:val="both"/>
        <w:rPr>
          <w:sz w:val="28"/>
          <w:szCs w:val="28"/>
        </w:rPr>
      </w:pPr>
      <w:r w:rsidRPr="00D20D20">
        <w:rPr>
          <w:sz w:val="28"/>
          <w:szCs w:val="28"/>
        </w:rPr>
        <w:t>Всего для участия в заседаниях Межведомственной комиссии были приглашены 72 руководителя организаций и учреждений, 53 индивидуальных предпринимателя. Были рассмотрены материалы по 42 налогоплательщикам</w:t>
      </w:r>
      <w:r w:rsidR="00691B72" w:rsidRPr="00D20D20">
        <w:rPr>
          <w:sz w:val="28"/>
          <w:szCs w:val="28"/>
        </w:rPr>
        <w:t xml:space="preserve">, </w:t>
      </w:r>
      <w:r w:rsidRPr="00D20D20">
        <w:rPr>
          <w:sz w:val="28"/>
          <w:szCs w:val="28"/>
        </w:rPr>
        <w:t xml:space="preserve">заслушаны руководители ООО «Востоксибсоюз», ООО «Строй-Гарант», ООО «Флейм», ГАУСО «Атамановской ДИПИ», руководители бюджетных учреждений и администраций сельских поселений муниципального района. </w:t>
      </w:r>
    </w:p>
    <w:p w:rsidR="002A1E7B" w:rsidRPr="00D20D20" w:rsidRDefault="002A1E7B" w:rsidP="00CB1375">
      <w:pPr>
        <w:ind w:right="-6" w:firstLine="709"/>
        <w:contextualSpacing/>
        <w:jc w:val="both"/>
        <w:rPr>
          <w:sz w:val="28"/>
          <w:szCs w:val="28"/>
        </w:rPr>
      </w:pPr>
      <w:r w:rsidRPr="00D20D20">
        <w:rPr>
          <w:sz w:val="28"/>
          <w:szCs w:val="28"/>
        </w:rPr>
        <w:t xml:space="preserve">По результатам работы Межведомственной комиссии </w:t>
      </w:r>
      <w:r w:rsidR="005C6F67">
        <w:rPr>
          <w:sz w:val="28"/>
          <w:szCs w:val="28"/>
        </w:rPr>
        <w:t>в</w:t>
      </w:r>
      <w:r w:rsidRPr="00D20D20">
        <w:rPr>
          <w:sz w:val="28"/>
          <w:szCs w:val="28"/>
        </w:rPr>
        <w:t xml:space="preserve"> 2017 год</w:t>
      </w:r>
      <w:r w:rsidR="005C6F67">
        <w:rPr>
          <w:sz w:val="28"/>
          <w:szCs w:val="28"/>
        </w:rPr>
        <w:t>у</w:t>
      </w:r>
      <w:r w:rsidRPr="00D20D20">
        <w:rPr>
          <w:sz w:val="28"/>
          <w:szCs w:val="28"/>
        </w:rPr>
        <w:t xml:space="preserve"> погашена задолженность по налогам на </w:t>
      </w:r>
      <w:r w:rsidR="00691B72" w:rsidRPr="00D20D20">
        <w:rPr>
          <w:sz w:val="28"/>
          <w:szCs w:val="28"/>
        </w:rPr>
        <w:t xml:space="preserve">общую </w:t>
      </w:r>
      <w:r w:rsidRPr="00D20D20">
        <w:rPr>
          <w:sz w:val="28"/>
          <w:szCs w:val="28"/>
        </w:rPr>
        <w:t>сумму 29610,5 тыс. рублей, в том числе:</w:t>
      </w:r>
    </w:p>
    <w:p w:rsidR="002A1E7B" w:rsidRPr="00D20D20" w:rsidRDefault="002A1E7B" w:rsidP="00CB1375">
      <w:pPr>
        <w:ind w:right="-6" w:firstLine="709"/>
        <w:contextualSpacing/>
        <w:jc w:val="both"/>
        <w:rPr>
          <w:sz w:val="28"/>
          <w:szCs w:val="28"/>
        </w:rPr>
      </w:pPr>
      <w:r w:rsidRPr="00D20D20">
        <w:rPr>
          <w:sz w:val="28"/>
          <w:szCs w:val="28"/>
        </w:rPr>
        <w:t>по единому налогу на вмененный доход для отдельных видов деятельности на сумму 191,0 тыс. рублей;</w:t>
      </w:r>
    </w:p>
    <w:p w:rsidR="002A1E7B" w:rsidRPr="00D20D20" w:rsidRDefault="002A1E7B" w:rsidP="00CB1375">
      <w:pPr>
        <w:ind w:right="-6" w:firstLine="709"/>
        <w:contextualSpacing/>
        <w:jc w:val="both"/>
        <w:rPr>
          <w:sz w:val="28"/>
          <w:szCs w:val="28"/>
        </w:rPr>
      </w:pPr>
      <w:r w:rsidRPr="00D20D20">
        <w:rPr>
          <w:sz w:val="28"/>
          <w:szCs w:val="28"/>
        </w:rPr>
        <w:t>по налогу на доходы физических лиц на сумму 8768,6 тыс. рублей;</w:t>
      </w:r>
    </w:p>
    <w:p w:rsidR="002A1E7B" w:rsidRPr="00D20D20" w:rsidRDefault="002A1E7B" w:rsidP="00CB1375">
      <w:pPr>
        <w:ind w:right="-6" w:firstLine="709"/>
        <w:contextualSpacing/>
        <w:jc w:val="both"/>
        <w:rPr>
          <w:sz w:val="28"/>
          <w:szCs w:val="28"/>
        </w:rPr>
      </w:pPr>
      <w:r w:rsidRPr="00D20D20">
        <w:rPr>
          <w:sz w:val="28"/>
          <w:szCs w:val="28"/>
        </w:rPr>
        <w:t>по налогу на имущество организаций на сумму 622,3 тыс. рублей;</w:t>
      </w:r>
    </w:p>
    <w:p w:rsidR="002A1E7B" w:rsidRPr="00D20D20" w:rsidRDefault="002A1E7B" w:rsidP="00CB1375">
      <w:pPr>
        <w:ind w:right="-6" w:firstLine="709"/>
        <w:contextualSpacing/>
        <w:jc w:val="both"/>
        <w:rPr>
          <w:sz w:val="28"/>
          <w:szCs w:val="28"/>
        </w:rPr>
      </w:pPr>
      <w:r w:rsidRPr="00D20D20">
        <w:rPr>
          <w:sz w:val="28"/>
          <w:szCs w:val="28"/>
        </w:rPr>
        <w:t>по земельному налогу на сумму 2147,2 тыс. рублей;</w:t>
      </w:r>
    </w:p>
    <w:p w:rsidR="002A1E7B" w:rsidRPr="00D20D20" w:rsidRDefault="002A1E7B" w:rsidP="00CB1375">
      <w:pPr>
        <w:ind w:right="-6" w:firstLine="709"/>
        <w:contextualSpacing/>
        <w:jc w:val="both"/>
        <w:rPr>
          <w:sz w:val="28"/>
          <w:szCs w:val="28"/>
        </w:rPr>
      </w:pPr>
      <w:r w:rsidRPr="00D20D20">
        <w:rPr>
          <w:sz w:val="28"/>
          <w:szCs w:val="28"/>
        </w:rPr>
        <w:t>по взносам во внебюджетные фонды на сумму 17881,4 тыс. рублей.</w:t>
      </w:r>
    </w:p>
    <w:p w:rsidR="002A1E7B" w:rsidRPr="00D20D20" w:rsidRDefault="002A1E7B" w:rsidP="00CB1375">
      <w:pPr>
        <w:ind w:right="-2" w:firstLine="709"/>
        <w:contextualSpacing/>
        <w:jc w:val="both"/>
        <w:rPr>
          <w:sz w:val="28"/>
          <w:szCs w:val="28"/>
        </w:rPr>
      </w:pPr>
      <w:r w:rsidRPr="00D20D20">
        <w:rPr>
          <w:sz w:val="28"/>
          <w:szCs w:val="28"/>
        </w:rPr>
        <w:t>С целью осуществления контроля за эффективным расходованием бюджетных средств на территории района осуществляется муниципальный финансовый контроль посредством проведения проверок финансово-хозяйственной деятельности учреждений.</w:t>
      </w:r>
    </w:p>
    <w:p w:rsidR="002A1E7B" w:rsidRPr="00D20D20" w:rsidRDefault="002A1E7B" w:rsidP="00CB1375">
      <w:pPr>
        <w:ind w:firstLine="709"/>
        <w:contextualSpacing/>
        <w:jc w:val="both"/>
        <w:rPr>
          <w:sz w:val="28"/>
          <w:szCs w:val="28"/>
        </w:rPr>
      </w:pPr>
      <w:r w:rsidRPr="00D20D20">
        <w:rPr>
          <w:sz w:val="28"/>
          <w:szCs w:val="28"/>
        </w:rPr>
        <w:t xml:space="preserve">В 2017 году было проведено 16 ревизий и проверок, в том числе в 11 поселениях муниципального района и в 5 учреждениях, подведомственных администрации муниципального района и </w:t>
      </w:r>
      <w:r w:rsidR="00691B72" w:rsidRPr="00D20D20">
        <w:rPr>
          <w:sz w:val="28"/>
          <w:szCs w:val="28"/>
        </w:rPr>
        <w:t>ее</w:t>
      </w:r>
      <w:r w:rsidRPr="00D20D20">
        <w:rPr>
          <w:sz w:val="28"/>
          <w:szCs w:val="28"/>
        </w:rPr>
        <w:t xml:space="preserve"> структурным подразделениям. Поселениям и учреждениям, в которых установлены финансовые нарушения, направлены предписания об их устранении. </w:t>
      </w:r>
    </w:p>
    <w:p w:rsidR="002A1E7B" w:rsidRPr="00D20D20" w:rsidRDefault="002A1E7B" w:rsidP="00CB1375">
      <w:pPr>
        <w:ind w:right="-2" w:firstLine="709"/>
        <w:contextualSpacing/>
        <w:jc w:val="both"/>
        <w:rPr>
          <w:sz w:val="28"/>
          <w:szCs w:val="28"/>
        </w:rPr>
      </w:pPr>
      <w:r w:rsidRPr="00D20D20">
        <w:rPr>
          <w:sz w:val="28"/>
          <w:szCs w:val="28"/>
        </w:rPr>
        <w:lastRenderedPageBreak/>
        <w:t>Кроме того</w:t>
      </w:r>
      <w:r w:rsidR="00DE5CDD">
        <w:rPr>
          <w:sz w:val="28"/>
          <w:szCs w:val="28"/>
        </w:rPr>
        <w:t>,</w:t>
      </w:r>
      <w:r w:rsidRPr="00D20D20">
        <w:rPr>
          <w:sz w:val="28"/>
          <w:szCs w:val="28"/>
        </w:rPr>
        <w:t xml:space="preserve"> материалы проверок для рассмотрения и принятия мер направлялись в Прокуратуру Читинского района.</w:t>
      </w:r>
    </w:p>
    <w:p w:rsidR="002A1E7B" w:rsidRPr="00D20D20" w:rsidRDefault="002A1E7B" w:rsidP="00CB1375">
      <w:pPr>
        <w:ind w:firstLine="709"/>
        <w:contextualSpacing/>
        <w:jc w:val="both"/>
        <w:rPr>
          <w:sz w:val="28"/>
          <w:szCs w:val="28"/>
        </w:rPr>
      </w:pPr>
      <w:r w:rsidRPr="00D20D20">
        <w:rPr>
          <w:sz w:val="28"/>
          <w:szCs w:val="28"/>
        </w:rPr>
        <w:t xml:space="preserve">В рамках осуществления функций по контролю в сфере закупок товаров, работ, услуг </w:t>
      </w:r>
      <w:r w:rsidR="005C6F67">
        <w:rPr>
          <w:sz w:val="28"/>
          <w:szCs w:val="28"/>
        </w:rPr>
        <w:t>проведен</w:t>
      </w:r>
      <w:r w:rsidRPr="00D20D20">
        <w:rPr>
          <w:sz w:val="28"/>
          <w:szCs w:val="28"/>
        </w:rPr>
        <w:t xml:space="preserve">о 13 плановых контрольных мероприятий. По </w:t>
      </w:r>
      <w:r w:rsidR="005C6F67">
        <w:rPr>
          <w:sz w:val="28"/>
          <w:szCs w:val="28"/>
        </w:rPr>
        <w:t xml:space="preserve">их </w:t>
      </w:r>
      <w:r w:rsidRPr="00D20D20">
        <w:rPr>
          <w:sz w:val="28"/>
          <w:szCs w:val="28"/>
        </w:rPr>
        <w:t>результатам 8 заказчикам выдан</w:t>
      </w:r>
      <w:r w:rsidR="00DE5CDD">
        <w:rPr>
          <w:sz w:val="28"/>
          <w:szCs w:val="28"/>
        </w:rPr>
        <w:t>ы</w:t>
      </w:r>
      <w:r w:rsidRPr="00D20D20">
        <w:rPr>
          <w:sz w:val="28"/>
          <w:szCs w:val="28"/>
        </w:rPr>
        <w:t xml:space="preserve"> предписани</w:t>
      </w:r>
      <w:r w:rsidR="00DE5CDD">
        <w:rPr>
          <w:sz w:val="28"/>
          <w:szCs w:val="28"/>
        </w:rPr>
        <w:t>я</w:t>
      </w:r>
      <w:r w:rsidRPr="00D20D20">
        <w:rPr>
          <w:sz w:val="28"/>
          <w:szCs w:val="28"/>
        </w:rPr>
        <w:t xml:space="preserve"> об устранении нарушений. </w:t>
      </w:r>
      <w:r w:rsidR="005C6F67">
        <w:rPr>
          <w:sz w:val="28"/>
          <w:szCs w:val="28"/>
        </w:rPr>
        <w:t>В</w:t>
      </w:r>
      <w:r w:rsidRPr="00D20D20">
        <w:rPr>
          <w:sz w:val="28"/>
          <w:szCs w:val="28"/>
        </w:rPr>
        <w:t xml:space="preserve"> цел</w:t>
      </w:r>
      <w:r w:rsidR="005C6F67">
        <w:rPr>
          <w:sz w:val="28"/>
          <w:szCs w:val="28"/>
        </w:rPr>
        <w:t>ях</w:t>
      </w:r>
      <w:r w:rsidRPr="00D20D20">
        <w:rPr>
          <w:sz w:val="28"/>
          <w:szCs w:val="28"/>
        </w:rPr>
        <w:t xml:space="preserve"> правовой оценки действий заказчиков все результаты проверок направлены в Прокуратуру Читинского района.</w:t>
      </w:r>
    </w:p>
    <w:p w:rsidR="002A1E7B" w:rsidRPr="00D20D20" w:rsidRDefault="002A1E7B" w:rsidP="00CB1375">
      <w:pPr>
        <w:shd w:val="clear" w:color="auto" w:fill="FFFFFF"/>
        <w:autoSpaceDE w:val="0"/>
        <w:autoSpaceDN w:val="0"/>
        <w:adjustRightInd w:val="0"/>
        <w:ind w:firstLine="709"/>
        <w:contextualSpacing/>
        <w:jc w:val="both"/>
        <w:rPr>
          <w:sz w:val="28"/>
          <w:szCs w:val="28"/>
        </w:rPr>
      </w:pPr>
      <w:r w:rsidRPr="00D20D20">
        <w:rPr>
          <w:sz w:val="28"/>
          <w:szCs w:val="28"/>
        </w:rPr>
        <w:t xml:space="preserve">В целях осуществления мер по финансовому оздоровлению муниципального района «Читинский район», являющегося в 2017 году получателем дотации на выравнивание </w:t>
      </w:r>
      <w:r w:rsidRPr="00D20D20">
        <w:rPr>
          <w:bCs/>
          <w:sz w:val="28"/>
          <w:szCs w:val="28"/>
        </w:rPr>
        <w:t>бюджетной обеспеченности муниципальных районов (городских округов) Забайкальского края</w:t>
      </w:r>
      <w:r w:rsidRPr="00D20D20">
        <w:rPr>
          <w:sz w:val="28"/>
          <w:szCs w:val="28"/>
        </w:rPr>
        <w:t>, между муниципальным районом и Министерством финансов Забайкальского края заключено Соглашение «О</w:t>
      </w:r>
      <w:r w:rsidRPr="00D20D20">
        <w:rPr>
          <w:bCs/>
          <w:sz w:val="28"/>
          <w:szCs w:val="28"/>
        </w:rPr>
        <w:t xml:space="preserve"> предоставлении дотации на выравнивание бюджетной обеспеченности муниципальных районов (городских округов) Забайкальского края из бюджета Забайкальского края бюджету муниципального района «Читинский район» </w:t>
      </w:r>
      <w:r w:rsidRPr="00D20D20">
        <w:rPr>
          <w:sz w:val="28"/>
          <w:szCs w:val="28"/>
        </w:rPr>
        <w:t xml:space="preserve">на 2017 год. </w:t>
      </w:r>
    </w:p>
    <w:p w:rsidR="002A1E7B" w:rsidRPr="00D20D20" w:rsidRDefault="002A1E7B" w:rsidP="00CB1375">
      <w:pPr>
        <w:widowControl w:val="0"/>
        <w:tabs>
          <w:tab w:val="left" w:pos="0"/>
        </w:tabs>
        <w:ind w:firstLine="709"/>
        <w:contextualSpacing/>
        <w:jc w:val="both"/>
        <w:rPr>
          <w:sz w:val="28"/>
          <w:szCs w:val="28"/>
        </w:rPr>
      </w:pPr>
      <w:r w:rsidRPr="00D20D20">
        <w:rPr>
          <w:sz w:val="28"/>
          <w:szCs w:val="28"/>
        </w:rPr>
        <w:t>В результате выполнения условий соглашения:</w:t>
      </w:r>
    </w:p>
    <w:p w:rsidR="002A1E7B" w:rsidRPr="00D20D20" w:rsidRDefault="002A1E7B" w:rsidP="00CB1375">
      <w:pPr>
        <w:widowControl w:val="0"/>
        <w:tabs>
          <w:tab w:val="left" w:pos="0"/>
        </w:tabs>
        <w:ind w:firstLine="709"/>
        <w:contextualSpacing/>
        <w:jc w:val="both"/>
        <w:rPr>
          <w:sz w:val="28"/>
          <w:szCs w:val="28"/>
        </w:rPr>
      </w:pPr>
      <w:r w:rsidRPr="00D20D20">
        <w:rPr>
          <w:sz w:val="28"/>
          <w:szCs w:val="28"/>
        </w:rPr>
        <w:t>обеспечено направление дотации на выравнивание бюджетной обеспеченности муниципального района и дотации на выравнивание бюджетной обеспеченности поселений в первоочередном порядке на выплату заработной платы работникам муниципальных учреждений с начислениями на выплаты по оплате труда, финансируемых за счет средств местного бюджета, и оплату за потребленные коммунальные услуги и котельно-печное топливо;</w:t>
      </w:r>
    </w:p>
    <w:p w:rsidR="002A1E7B" w:rsidRPr="00D20D20" w:rsidRDefault="002A1E7B" w:rsidP="00CB1375">
      <w:pPr>
        <w:tabs>
          <w:tab w:val="left" w:pos="0"/>
        </w:tabs>
        <w:ind w:firstLine="709"/>
        <w:contextualSpacing/>
        <w:jc w:val="both"/>
        <w:rPr>
          <w:sz w:val="28"/>
          <w:szCs w:val="28"/>
        </w:rPr>
      </w:pPr>
      <w:r w:rsidRPr="00D20D20">
        <w:rPr>
          <w:sz w:val="28"/>
          <w:szCs w:val="28"/>
        </w:rPr>
        <w:t>обеспечено ежемесячное направление налоговых и неналоговых доходов в объеме 53,5 % на выплату заработной платы работникам муниципальных учреждений, финансируемых за счет средств местного бюджета, 26,6 % на оплату за потребленные коммунальные услуги и котельно-печное топливо от фактически произведенных расходов.</w:t>
      </w:r>
    </w:p>
    <w:p w:rsidR="00543CE4" w:rsidRPr="00D20D20" w:rsidRDefault="002A1E7B" w:rsidP="00CB1375">
      <w:pPr>
        <w:ind w:firstLine="709"/>
        <w:contextualSpacing/>
        <w:jc w:val="both"/>
        <w:rPr>
          <w:sz w:val="28"/>
          <w:szCs w:val="28"/>
        </w:rPr>
      </w:pPr>
      <w:r w:rsidRPr="00D20D20">
        <w:rPr>
          <w:sz w:val="28"/>
          <w:szCs w:val="28"/>
        </w:rPr>
        <w:t>Следует отметить, что в условиях существенного увеличения потребности в бюджетных средствах, связанных с расширением социально значимых обязательств и программных мероприятий</w:t>
      </w:r>
      <w:r w:rsidR="00543CE4" w:rsidRPr="00D20D20">
        <w:rPr>
          <w:sz w:val="28"/>
          <w:szCs w:val="28"/>
        </w:rPr>
        <w:t xml:space="preserve">, в 2017 году </w:t>
      </w:r>
      <w:r w:rsidR="00F934A3" w:rsidRPr="00D20D20">
        <w:rPr>
          <w:sz w:val="28"/>
          <w:szCs w:val="28"/>
        </w:rPr>
        <w:t>администрации муниципального района «Читинский район» удалось достичь снижения кредиторской задолженности на 17756,4 тыс. рублей, или на 4,2 % по сравнению с уровнем 2016 года.</w:t>
      </w:r>
    </w:p>
    <w:p w:rsidR="00F934A3" w:rsidRPr="00D20D20" w:rsidRDefault="00F934A3" w:rsidP="00CB1375">
      <w:pPr>
        <w:ind w:firstLine="709"/>
        <w:contextualSpacing/>
        <w:jc w:val="both"/>
        <w:rPr>
          <w:sz w:val="28"/>
          <w:szCs w:val="28"/>
        </w:rPr>
      </w:pPr>
      <w:r w:rsidRPr="00D20D20">
        <w:rPr>
          <w:sz w:val="28"/>
          <w:szCs w:val="28"/>
        </w:rPr>
        <w:t>По состоянию на 31 декабря 2017 года кредиторская задолженность консолидированного бюджета муниципального района «Читинский район» составила 396578,4 тыс. рублей, в том числе:</w:t>
      </w:r>
    </w:p>
    <w:p w:rsidR="00F934A3" w:rsidRPr="00D20D20" w:rsidRDefault="00F934A3" w:rsidP="00CB1375">
      <w:pPr>
        <w:ind w:firstLine="709"/>
        <w:contextualSpacing/>
        <w:jc w:val="both"/>
        <w:rPr>
          <w:sz w:val="28"/>
          <w:szCs w:val="28"/>
        </w:rPr>
      </w:pPr>
      <w:r w:rsidRPr="00D20D20">
        <w:rPr>
          <w:sz w:val="28"/>
          <w:szCs w:val="28"/>
        </w:rPr>
        <w:t xml:space="preserve">309851,2 тыс. рублей – бюджет муниципального района, из них 78,6 % </w:t>
      </w:r>
      <w:r w:rsidR="00776E74" w:rsidRPr="00D20D20">
        <w:rPr>
          <w:sz w:val="28"/>
          <w:szCs w:val="28"/>
        </w:rPr>
        <w:t xml:space="preserve">от общей суммы кредиторской </w:t>
      </w:r>
      <w:r w:rsidRPr="00D20D20">
        <w:rPr>
          <w:sz w:val="28"/>
          <w:szCs w:val="28"/>
        </w:rPr>
        <w:t>задолженности приходи</w:t>
      </w:r>
      <w:r w:rsidR="00691B72" w:rsidRPr="00D20D20">
        <w:rPr>
          <w:sz w:val="28"/>
          <w:szCs w:val="28"/>
        </w:rPr>
        <w:t>лось</w:t>
      </w:r>
      <w:r w:rsidRPr="00D20D20">
        <w:rPr>
          <w:sz w:val="28"/>
          <w:szCs w:val="28"/>
        </w:rPr>
        <w:t xml:space="preserve"> на </w:t>
      </w:r>
      <w:r w:rsidR="00776E74" w:rsidRPr="00D20D20">
        <w:rPr>
          <w:sz w:val="28"/>
          <w:szCs w:val="28"/>
        </w:rPr>
        <w:t xml:space="preserve">муниципальные </w:t>
      </w:r>
      <w:r w:rsidRPr="00D20D20">
        <w:rPr>
          <w:sz w:val="28"/>
          <w:szCs w:val="28"/>
        </w:rPr>
        <w:t>образовательные организации;</w:t>
      </w:r>
    </w:p>
    <w:p w:rsidR="00776E74" w:rsidRPr="00D20D20" w:rsidRDefault="00776E74" w:rsidP="00CB1375">
      <w:pPr>
        <w:ind w:firstLine="709"/>
        <w:contextualSpacing/>
        <w:jc w:val="both"/>
        <w:rPr>
          <w:sz w:val="28"/>
          <w:szCs w:val="28"/>
        </w:rPr>
      </w:pPr>
      <w:r w:rsidRPr="00D20D20">
        <w:rPr>
          <w:sz w:val="28"/>
          <w:szCs w:val="28"/>
        </w:rPr>
        <w:t>86727,2 тыс. рублей – бюджеты городских и сельских поселений.</w:t>
      </w:r>
    </w:p>
    <w:p w:rsidR="00776E74" w:rsidRPr="00D20D20" w:rsidRDefault="00776E74" w:rsidP="00CB1375">
      <w:pPr>
        <w:ind w:firstLine="709"/>
        <w:contextualSpacing/>
        <w:jc w:val="both"/>
        <w:rPr>
          <w:sz w:val="28"/>
          <w:szCs w:val="28"/>
        </w:rPr>
      </w:pPr>
      <w:r w:rsidRPr="00D20D20">
        <w:rPr>
          <w:sz w:val="28"/>
          <w:szCs w:val="28"/>
        </w:rPr>
        <w:t xml:space="preserve">При этом в общем объеме кредиторской задолженности консолидированного бюджета муниципального района «Читинский район» </w:t>
      </w:r>
      <w:r w:rsidRPr="00D20D20">
        <w:rPr>
          <w:sz w:val="28"/>
          <w:szCs w:val="28"/>
        </w:rPr>
        <w:lastRenderedPageBreak/>
        <w:t>задолженность по обязательствам Забайкальского края составляет 47079,2 тыс. рублей, в том числе:</w:t>
      </w:r>
    </w:p>
    <w:p w:rsidR="00776E74" w:rsidRPr="00D20D20" w:rsidRDefault="00776E74" w:rsidP="00CB1375">
      <w:pPr>
        <w:ind w:firstLine="709"/>
        <w:contextualSpacing/>
        <w:jc w:val="both"/>
        <w:rPr>
          <w:sz w:val="28"/>
          <w:szCs w:val="28"/>
        </w:rPr>
      </w:pPr>
      <w:r w:rsidRPr="00D20D20">
        <w:rPr>
          <w:sz w:val="28"/>
          <w:szCs w:val="28"/>
        </w:rPr>
        <w:t>27428,2 тыс. рублей – по фонду оплаты труда</w:t>
      </w:r>
      <w:r w:rsidR="00ED3519">
        <w:rPr>
          <w:sz w:val="28"/>
          <w:szCs w:val="28"/>
        </w:rPr>
        <w:t xml:space="preserve"> (вторая половина декабря 2017 года)</w:t>
      </w:r>
      <w:r w:rsidRPr="00D20D20">
        <w:rPr>
          <w:sz w:val="28"/>
          <w:szCs w:val="28"/>
        </w:rPr>
        <w:t>;</w:t>
      </w:r>
    </w:p>
    <w:p w:rsidR="00776E74" w:rsidRPr="00D20D20" w:rsidRDefault="00776E74" w:rsidP="00CB1375">
      <w:pPr>
        <w:ind w:firstLine="709"/>
        <w:contextualSpacing/>
        <w:jc w:val="both"/>
        <w:rPr>
          <w:sz w:val="28"/>
          <w:szCs w:val="28"/>
        </w:rPr>
      </w:pPr>
      <w:r w:rsidRPr="00D20D20">
        <w:rPr>
          <w:sz w:val="28"/>
          <w:szCs w:val="28"/>
        </w:rPr>
        <w:t xml:space="preserve">10174,2 тыс. рублей – задолженность перед </w:t>
      </w:r>
      <w:r w:rsidR="00AB25DB" w:rsidRPr="00D20D20">
        <w:rPr>
          <w:sz w:val="28"/>
          <w:szCs w:val="28"/>
        </w:rPr>
        <w:t>индивидуальными предпринимателями и организациями</w:t>
      </w:r>
      <w:r w:rsidRPr="00D20D20">
        <w:rPr>
          <w:sz w:val="28"/>
          <w:szCs w:val="28"/>
        </w:rPr>
        <w:t>, осуществляющи</w:t>
      </w:r>
      <w:r w:rsidR="00AB25DB" w:rsidRPr="00D20D20">
        <w:rPr>
          <w:sz w:val="28"/>
          <w:szCs w:val="28"/>
        </w:rPr>
        <w:t>ми</w:t>
      </w:r>
      <w:r w:rsidRPr="00D20D20">
        <w:rPr>
          <w:sz w:val="28"/>
          <w:szCs w:val="28"/>
        </w:rPr>
        <w:t xml:space="preserve"> </w:t>
      </w:r>
      <w:r w:rsidR="00AB25DB" w:rsidRPr="00D20D20">
        <w:rPr>
          <w:sz w:val="28"/>
          <w:szCs w:val="28"/>
        </w:rPr>
        <w:t xml:space="preserve">перевозку </w:t>
      </w:r>
      <w:r w:rsidRPr="00D20D20">
        <w:rPr>
          <w:sz w:val="28"/>
          <w:szCs w:val="28"/>
        </w:rPr>
        <w:t>льготн</w:t>
      </w:r>
      <w:r w:rsidR="00AB25DB" w:rsidRPr="00D20D20">
        <w:rPr>
          <w:sz w:val="28"/>
          <w:szCs w:val="28"/>
        </w:rPr>
        <w:t>ых</w:t>
      </w:r>
      <w:r w:rsidRPr="00D20D20">
        <w:rPr>
          <w:sz w:val="28"/>
          <w:szCs w:val="28"/>
        </w:rPr>
        <w:t xml:space="preserve"> категори</w:t>
      </w:r>
      <w:r w:rsidR="00AB25DB" w:rsidRPr="00D20D20">
        <w:rPr>
          <w:sz w:val="28"/>
          <w:szCs w:val="28"/>
        </w:rPr>
        <w:t>й</w:t>
      </w:r>
      <w:r w:rsidRPr="00D20D20">
        <w:rPr>
          <w:sz w:val="28"/>
          <w:szCs w:val="28"/>
        </w:rPr>
        <w:t xml:space="preserve"> пассажиров</w:t>
      </w:r>
      <w:r w:rsidR="00AB25DB" w:rsidRPr="00D20D20">
        <w:rPr>
          <w:sz w:val="28"/>
          <w:szCs w:val="28"/>
        </w:rPr>
        <w:t>;</w:t>
      </w:r>
    </w:p>
    <w:p w:rsidR="00AB25DB" w:rsidRPr="00D20D20" w:rsidRDefault="00AB25DB" w:rsidP="00CB1375">
      <w:pPr>
        <w:ind w:firstLine="709"/>
        <w:contextualSpacing/>
        <w:jc w:val="both"/>
        <w:rPr>
          <w:sz w:val="28"/>
          <w:szCs w:val="28"/>
        </w:rPr>
      </w:pPr>
      <w:r w:rsidRPr="00D20D20">
        <w:rPr>
          <w:sz w:val="28"/>
          <w:szCs w:val="28"/>
        </w:rPr>
        <w:t>9476,8 тыс. рублей – за разработку генеральных планов 11 сельских и 2 городских поселений района.</w:t>
      </w:r>
    </w:p>
    <w:p w:rsidR="002A1E7B" w:rsidRPr="00D20D20" w:rsidRDefault="002A1E7B" w:rsidP="00CB1375">
      <w:pPr>
        <w:pStyle w:val="af1"/>
        <w:ind w:firstLine="709"/>
        <w:contextualSpacing/>
        <w:jc w:val="both"/>
        <w:rPr>
          <w:rFonts w:ascii="Times New Roman" w:hAnsi="Times New Roman"/>
          <w:sz w:val="28"/>
          <w:szCs w:val="28"/>
        </w:rPr>
      </w:pPr>
      <w:r w:rsidRPr="00D20D20">
        <w:rPr>
          <w:rFonts w:ascii="Times New Roman" w:hAnsi="Times New Roman"/>
          <w:sz w:val="28"/>
          <w:szCs w:val="28"/>
        </w:rPr>
        <w:t xml:space="preserve">В </w:t>
      </w:r>
      <w:r w:rsidR="004302F1" w:rsidRPr="00D20D20">
        <w:rPr>
          <w:rFonts w:ascii="Times New Roman" w:hAnsi="Times New Roman"/>
          <w:sz w:val="28"/>
          <w:szCs w:val="28"/>
        </w:rPr>
        <w:t>2018 году</w:t>
      </w:r>
      <w:r w:rsidRPr="00D20D20">
        <w:rPr>
          <w:rFonts w:ascii="Times New Roman" w:hAnsi="Times New Roman"/>
          <w:sz w:val="28"/>
          <w:szCs w:val="28"/>
        </w:rPr>
        <w:t xml:space="preserve"> бюджетная политика будет </w:t>
      </w:r>
      <w:r w:rsidR="00DE5CDD">
        <w:rPr>
          <w:rFonts w:ascii="Times New Roman" w:hAnsi="Times New Roman"/>
          <w:sz w:val="28"/>
          <w:szCs w:val="28"/>
        </w:rPr>
        <w:t xml:space="preserve">также </w:t>
      </w:r>
      <w:r w:rsidRPr="00D20D20">
        <w:rPr>
          <w:rFonts w:ascii="Times New Roman" w:hAnsi="Times New Roman"/>
          <w:sz w:val="28"/>
          <w:szCs w:val="28"/>
        </w:rPr>
        <w:t>ориентирована на обеспечение сбалансированности и устойчивости бюджетной системы муниципального района</w:t>
      </w:r>
      <w:r w:rsidR="00AB25DB" w:rsidRPr="00D20D20">
        <w:rPr>
          <w:rFonts w:ascii="Times New Roman" w:hAnsi="Times New Roman"/>
          <w:sz w:val="28"/>
          <w:szCs w:val="28"/>
        </w:rPr>
        <w:t xml:space="preserve"> и</w:t>
      </w:r>
      <w:r w:rsidRPr="00D20D20">
        <w:rPr>
          <w:rFonts w:ascii="Times New Roman" w:hAnsi="Times New Roman"/>
          <w:sz w:val="28"/>
          <w:szCs w:val="28"/>
        </w:rPr>
        <w:t xml:space="preserve"> сохранение режима экономии бюджетных средств путем решения задач, направленных на исполнение утвержденных показателей бюджета </w:t>
      </w:r>
      <w:r w:rsidR="00AB25DB" w:rsidRPr="00D20D20">
        <w:rPr>
          <w:rFonts w:ascii="Times New Roman" w:hAnsi="Times New Roman"/>
          <w:sz w:val="28"/>
          <w:szCs w:val="28"/>
        </w:rPr>
        <w:t xml:space="preserve">муниципального района «Читинский район» </w:t>
      </w:r>
      <w:r w:rsidRPr="00D20D20">
        <w:rPr>
          <w:rFonts w:ascii="Times New Roman" w:hAnsi="Times New Roman"/>
          <w:sz w:val="28"/>
          <w:szCs w:val="28"/>
        </w:rPr>
        <w:t xml:space="preserve">на 2018 год, </w:t>
      </w:r>
      <w:r w:rsidR="004302F1" w:rsidRPr="00D20D20">
        <w:rPr>
          <w:rFonts w:ascii="Times New Roman" w:hAnsi="Times New Roman"/>
          <w:sz w:val="28"/>
          <w:szCs w:val="28"/>
        </w:rPr>
        <w:t xml:space="preserve">а также за счет </w:t>
      </w:r>
      <w:r w:rsidRPr="00D20D20">
        <w:rPr>
          <w:rFonts w:ascii="Times New Roman" w:hAnsi="Times New Roman"/>
          <w:sz w:val="28"/>
          <w:szCs w:val="28"/>
        </w:rPr>
        <w:t>обеспечени</w:t>
      </w:r>
      <w:r w:rsidR="004302F1" w:rsidRPr="00D20D20">
        <w:rPr>
          <w:rFonts w:ascii="Times New Roman" w:hAnsi="Times New Roman"/>
          <w:sz w:val="28"/>
          <w:szCs w:val="28"/>
        </w:rPr>
        <w:t>я</w:t>
      </w:r>
      <w:r w:rsidRPr="00D20D20">
        <w:rPr>
          <w:rFonts w:ascii="Times New Roman" w:hAnsi="Times New Roman"/>
          <w:sz w:val="28"/>
          <w:szCs w:val="28"/>
        </w:rPr>
        <w:t xml:space="preserve"> контроля за целевым и эффективным использованием бюджетных средств.</w:t>
      </w:r>
    </w:p>
    <w:p w:rsidR="002A1E7B" w:rsidRPr="00D20D20" w:rsidRDefault="002A1E7B" w:rsidP="00CB1375">
      <w:pPr>
        <w:pStyle w:val="af1"/>
        <w:ind w:firstLine="709"/>
        <w:contextualSpacing/>
        <w:jc w:val="both"/>
        <w:rPr>
          <w:rFonts w:ascii="Times New Roman" w:hAnsi="Times New Roman"/>
          <w:sz w:val="28"/>
          <w:szCs w:val="28"/>
        </w:rPr>
      </w:pPr>
    </w:p>
    <w:p w:rsidR="00AE3999" w:rsidRPr="00D20D20" w:rsidRDefault="00837094" w:rsidP="00CB1375">
      <w:pPr>
        <w:pStyle w:val="1"/>
        <w:keepNext/>
        <w:numPr>
          <w:ilvl w:val="0"/>
          <w:numId w:val="1"/>
        </w:numPr>
        <w:tabs>
          <w:tab w:val="left" w:pos="993"/>
        </w:tabs>
        <w:spacing w:before="0" w:beforeAutospacing="0" w:after="0" w:afterAutospacing="0"/>
        <w:ind w:left="0" w:firstLine="709"/>
        <w:contextualSpacing/>
        <w:jc w:val="both"/>
        <w:rPr>
          <w:sz w:val="28"/>
          <w:szCs w:val="28"/>
        </w:rPr>
      </w:pPr>
      <w:r w:rsidRPr="00D20D20">
        <w:rPr>
          <w:sz w:val="28"/>
          <w:szCs w:val="28"/>
        </w:rPr>
        <w:t>Повышение устойчивости демографического развития и качества жизни населения</w:t>
      </w:r>
    </w:p>
    <w:p w:rsidR="004302F1" w:rsidRPr="00D20D20" w:rsidRDefault="004302F1" w:rsidP="00CB1375">
      <w:pPr>
        <w:pStyle w:val="a7"/>
        <w:shd w:val="clear" w:color="auto" w:fill="auto"/>
        <w:spacing w:line="322" w:lineRule="exact"/>
        <w:ind w:right="40" w:firstLine="709"/>
        <w:contextualSpacing/>
        <w:rPr>
          <w:rStyle w:val="12"/>
          <w:sz w:val="28"/>
          <w:szCs w:val="28"/>
        </w:rPr>
      </w:pPr>
    </w:p>
    <w:p w:rsidR="009E3A44" w:rsidRPr="00D20D20" w:rsidRDefault="00135834" w:rsidP="00CB1375">
      <w:pPr>
        <w:pStyle w:val="a7"/>
        <w:shd w:val="clear" w:color="auto" w:fill="auto"/>
        <w:spacing w:line="322" w:lineRule="exact"/>
        <w:ind w:right="40" w:firstLine="709"/>
        <w:contextualSpacing/>
        <w:rPr>
          <w:rStyle w:val="12"/>
          <w:sz w:val="28"/>
          <w:szCs w:val="28"/>
        </w:rPr>
      </w:pPr>
      <w:r w:rsidRPr="00D20D20">
        <w:rPr>
          <w:rStyle w:val="12"/>
          <w:sz w:val="28"/>
          <w:szCs w:val="28"/>
        </w:rPr>
        <w:t xml:space="preserve">По предварительным данным Территориального органа Федеральной службы государственной статистики по Забайкальскому краю численность постоянного населения муниципального района в 2017 году </w:t>
      </w:r>
      <w:r w:rsidR="009E3A44" w:rsidRPr="00D20D20">
        <w:rPr>
          <w:rStyle w:val="12"/>
          <w:sz w:val="28"/>
          <w:szCs w:val="28"/>
        </w:rPr>
        <w:t xml:space="preserve">снизилась </w:t>
      </w:r>
      <w:r w:rsidRPr="00D20D20">
        <w:rPr>
          <w:rStyle w:val="12"/>
          <w:sz w:val="28"/>
          <w:szCs w:val="28"/>
        </w:rPr>
        <w:t xml:space="preserve">на </w:t>
      </w:r>
      <w:r w:rsidR="009E3A44" w:rsidRPr="00D20D20">
        <w:rPr>
          <w:rStyle w:val="12"/>
          <w:sz w:val="28"/>
          <w:szCs w:val="28"/>
        </w:rPr>
        <w:t>312</w:t>
      </w:r>
      <w:r w:rsidRPr="00D20D20">
        <w:rPr>
          <w:rStyle w:val="12"/>
          <w:sz w:val="28"/>
          <w:szCs w:val="28"/>
        </w:rPr>
        <w:t xml:space="preserve"> человек и </w:t>
      </w:r>
      <w:r w:rsidR="004501DD" w:rsidRPr="00D20D20">
        <w:rPr>
          <w:rStyle w:val="12"/>
          <w:sz w:val="28"/>
          <w:szCs w:val="28"/>
        </w:rPr>
        <w:t xml:space="preserve">по состоянию </w:t>
      </w:r>
      <w:r w:rsidRPr="00D20D20">
        <w:rPr>
          <w:rStyle w:val="12"/>
          <w:sz w:val="28"/>
          <w:szCs w:val="28"/>
        </w:rPr>
        <w:t>на 01</w:t>
      </w:r>
      <w:r w:rsidR="009E3A44" w:rsidRPr="00D20D20">
        <w:rPr>
          <w:rStyle w:val="12"/>
          <w:sz w:val="28"/>
          <w:szCs w:val="28"/>
        </w:rPr>
        <w:t xml:space="preserve"> января 2018 года </w:t>
      </w:r>
      <w:r w:rsidRPr="00D20D20">
        <w:rPr>
          <w:rStyle w:val="12"/>
          <w:sz w:val="28"/>
          <w:szCs w:val="28"/>
        </w:rPr>
        <w:t xml:space="preserve">составила </w:t>
      </w:r>
      <w:r w:rsidR="009E3A44" w:rsidRPr="00D20D20">
        <w:rPr>
          <w:rStyle w:val="12"/>
          <w:sz w:val="28"/>
          <w:szCs w:val="28"/>
        </w:rPr>
        <w:t xml:space="preserve">64915 </w:t>
      </w:r>
      <w:r w:rsidRPr="00D20D20">
        <w:rPr>
          <w:rStyle w:val="12"/>
          <w:sz w:val="28"/>
          <w:szCs w:val="28"/>
        </w:rPr>
        <w:t xml:space="preserve">человек. </w:t>
      </w:r>
    </w:p>
    <w:p w:rsidR="00135834" w:rsidRPr="00D20D20" w:rsidRDefault="00135834" w:rsidP="00CB1375">
      <w:pPr>
        <w:pStyle w:val="a7"/>
        <w:shd w:val="clear" w:color="auto" w:fill="auto"/>
        <w:spacing w:line="322" w:lineRule="exact"/>
        <w:ind w:right="40" w:firstLine="709"/>
        <w:contextualSpacing/>
        <w:rPr>
          <w:sz w:val="28"/>
          <w:szCs w:val="28"/>
        </w:rPr>
      </w:pPr>
      <w:r w:rsidRPr="00D20D20">
        <w:rPr>
          <w:rStyle w:val="12"/>
          <w:sz w:val="28"/>
          <w:szCs w:val="28"/>
        </w:rPr>
        <w:t xml:space="preserve">Общий коэффициент рождаемости по </w:t>
      </w:r>
      <w:r w:rsidR="009E3A44" w:rsidRPr="00D20D20">
        <w:rPr>
          <w:rStyle w:val="12"/>
          <w:sz w:val="28"/>
          <w:szCs w:val="28"/>
        </w:rPr>
        <w:t>Читинскому району</w:t>
      </w:r>
      <w:r w:rsidRPr="00D20D20">
        <w:rPr>
          <w:rStyle w:val="12"/>
          <w:sz w:val="28"/>
          <w:szCs w:val="28"/>
        </w:rPr>
        <w:t xml:space="preserve"> составил </w:t>
      </w:r>
      <w:r w:rsidR="009E3A44" w:rsidRPr="00D20D20">
        <w:rPr>
          <w:rStyle w:val="12"/>
          <w:sz w:val="28"/>
          <w:szCs w:val="28"/>
        </w:rPr>
        <w:t>13</w:t>
      </w:r>
      <w:r w:rsidRPr="00D20D20">
        <w:rPr>
          <w:rStyle w:val="12"/>
          <w:sz w:val="28"/>
          <w:szCs w:val="28"/>
        </w:rPr>
        <w:t>,</w:t>
      </w:r>
      <w:r w:rsidR="009E3A44" w:rsidRPr="00D20D20">
        <w:rPr>
          <w:rStyle w:val="12"/>
          <w:sz w:val="28"/>
          <w:szCs w:val="28"/>
        </w:rPr>
        <w:t>6</w:t>
      </w:r>
      <w:r w:rsidRPr="00D20D20">
        <w:rPr>
          <w:rStyle w:val="12"/>
          <w:sz w:val="28"/>
          <w:szCs w:val="28"/>
        </w:rPr>
        <w:t xml:space="preserve"> промилле, что </w:t>
      </w:r>
      <w:r w:rsidR="009E3A44" w:rsidRPr="00D20D20">
        <w:rPr>
          <w:rStyle w:val="12"/>
          <w:sz w:val="28"/>
          <w:szCs w:val="28"/>
        </w:rPr>
        <w:t>выше</w:t>
      </w:r>
      <w:r w:rsidRPr="00D20D20">
        <w:rPr>
          <w:rStyle w:val="12"/>
          <w:b/>
          <w:sz w:val="28"/>
          <w:szCs w:val="28"/>
        </w:rPr>
        <w:t xml:space="preserve"> </w:t>
      </w:r>
      <w:r w:rsidRPr="00D20D20">
        <w:rPr>
          <w:rStyle w:val="12"/>
          <w:sz w:val="28"/>
          <w:szCs w:val="28"/>
        </w:rPr>
        <w:t>показателя по Забайкальскому краю (</w:t>
      </w:r>
      <w:r w:rsidR="009E3A44" w:rsidRPr="00D20D20">
        <w:rPr>
          <w:rStyle w:val="12"/>
          <w:sz w:val="28"/>
          <w:szCs w:val="28"/>
        </w:rPr>
        <w:t>13,3</w:t>
      </w:r>
      <w:r w:rsidRPr="00D20D20">
        <w:rPr>
          <w:rStyle w:val="12"/>
          <w:sz w:val="28"/>
          <w:szCs w:val="28"/>
        </w:rPr>
        <w:t xml:space="preserve"> промилле). Коэффициент смертности – </w:t>
      </w:r>
      <w:r w:rsidR="009E3A44" w:rsidRPr="00D20D20">
        <w:rPr>
          <w:rStyle w:val="12"/>
          <w:sz w:val="28"/>
          <w:szCs w:val="28"/>
        </w:rPr>
        <w:t>11</w:t>
      </w:r>
      <w:r w:rsidRPr="00D20D20">
        <w:rPr>
          <w:rStyle w:val="12"/>
          <w:sz w:val="28"/>
          <w:szCs w:val="28"/>
        </w:rPr>
        <w:t>,4 промилле, что ниже, чем по Забайкальскому краю (</w:t>
      </w:r>
      <w:r w:rsidR="009E3A44" w:rsidRPr="00D20D20">
        <w:rPr>
          <w:rStyle w:val="12"/>
          <w:sz w:val="28"/>
          <w:szCs w:val="28"/>
        </w:rPr>
        <w:t>11,7</w:t>
      </w:r>
      <w:r w:rsidRPr="00D20D20">
        <w:rPr>
          <w:rStyle w:val="12"/>
          <w:sz w:val="28"/>
          <w:szCs w:val="28"/>
        </w:rPr>
        <w:t xml:space="preserve"> промилле). Достигнутые показатели рождаемости и смертности обусловили естественный прирост населения, составивший </w:t>
      </w:r>
      <w:r w:rsidR="009E3A44" w:rsidRPr="00D20D20">
        <w:rPr>
          <w:rStyle w:val="12"/>
          <w:sz w:val="28"/>
          <w:szCs w:val="28"/>
        </w:rPr>
        <w:t>137</w:t>
      </w:r>
      <w:r w:rsidRPr="00D20D20">
        <w:rPr>
          <w:rStyle w:val="12"/>
          <w:sz w:val="28"/>
          <w:szCs w:val="28"/>
        </w:rPr>
        <w:t xml:space="preserve"> человек.</w:t>
      </w:r>
    </w:p>
    <w:p w:rsidR="007F780F" w:rsidRPr="00D20D20" w:rsidRDefault="00135834" w:rsidP="00CB1375">
      <w:pPr>
        <w:pStyle w:val="a7"/>
        <w:shd w:val="clear" w:color="auto" w:fill="auto"/>
        <w:spacing w:line="322" w:lineRule="exact"/>
        <w:ind w:right="40" w:firstLine="709"/>
        <w:contextualSpacing/>
        <w:rPr>
          <w:rStyle w:val="12"/>
          <w:sz w:val="28"/>
          <w:szCs w:val="28"/>
        </w:rPr>
      </w:pPr>
      <w:r w:rsidRPr="00D20D20">
        <w:rPr>
          <w:rStyle w:val="12"/>
          <w:sz w:val="28"/>
          <w:szCs w:val="28"/>
        </w:rPr>
        <w:t xml:space="preserve">На протяжении </w:t>
      </w:r>
      <w:r w:rsidR="007F780F" w:rsidRPr="00D20D20">
        <w:rPr>
          <w:rStyle w:val="12"/>
          <w:sz w:val="28"/>
          <w:szCs w:val="28"/>
        </w:rPr>
        <w:t>последних трех</w:t>
      </w:r>
      <w:r w:rsidRPr="00D20D20">
        <w:rPr>
          <w:rStyle w:val="12"/>
          <w:sz w:val="28"/>
          <w:szCs w:val="28"/>
        </w:rPr>
        <w:t xml:space="preserve"> лет сохраняется </w:t>
      </w:r>
      <w:r w:rsidR="007F780F" w:rsidRPr="00D20D20">
        <w:rPr>
          <w:rStyle w:val="12"/>
          <w:sz w:val="28"/>
          <w:szCs w:val="28"/>
        </w:rPr>
        <w:t>снижение численности населения, проживающего на территории района,</w:t>
      </w:r>
      <w:r w:rsidRPr="00D20D20">
        <w:rPr>
          <w:rStyle w:val="12"/>
          <w:sz w:val="28"/>
          <w:szCs w:val="28"/>
        </w:rPr>
        <w:t xml:space="preserve"> за счет миграции. Данная тенденция характерна и для 201</w:t>
      </w:r>
      <w:r w:rsidR="007F780F" w:rsidRPr="00D20D20">
        <w:rPr>
          <w:rStyle w:val="12"/>
          <w:sz w:val="28"/>
          <w:szCs w:val="28"/>
        </w:rPr>
        <w:t>7</w:t>
      </w:r>
      <w:r w:rsidRPr="00D20D20">
        <w:rPr>
          <w:rStyle w:val="12"/>
          <w:sz w:val="28"/>
          <w:szCs w:val="28"/>
        </w:rPr>
        <w:t xml:space="preserve"> года. В </w:t>
      </w:r>
      <w:r w:rsidR="007F780F" w:rsidRPr="00D20D20">
        <w:rPr>
          <w:rStyle w:val="12"/>
          <w:sz w:val="28"/>
          <w:szCs w:val="28"/>
        </w:rPr>
        <w:t>район</w:t>
      </w:r>
      <w:r w:rsidRPr="00D20D20">
        <w:rPr>
          <w:rStyle w:val="12"/>
          <w:sz w:val="28"/>
          <w:szCs w:val="28"/>
        </w:rPr>
        <w:t xml:space="preserve"> на постоянное место жительства прибыло </w:t>
      </w:r>
      <w:r w:rsidR="007F780F" w:rsidRPr="00D20D20">
        <w:rPr>
          <w:rStyle w:val="12"/>
          <w:sz w:val="28"/>
          <w:szCs w:val="28"/>
        </w:rPr>
        <w:t>1628</w:t>
      </w:r>
      <w:r w:rsidRPr="00D20D20">
        <w:rPr>
          <w:rStyle w:val="12"/>
          <w:sz w:val="28"/>
          <w:szCs w:val="28"/>
        </w:rPr>
        <w:t xml:space="preserve"> человек, выбыло за пределы </w:t>
      </w:r>
      <w:r w:rsidR="007F780F" w:rsidRPr="00D20D20">
        <w:rPr>
          <w:rStyle w:val="12"/>
          <w:sz w:val="28"/>
          <w:szCs w:val="28"/>
        </w:rPr>
        <w:t>района</w:t>
      </w:r>
      <w:r w:rsidRPr="00D20D20">
        <w:rPr>
          <w:rStyle w:val="12"/>
          <w:sz w:val="28"/>
          <w:szCs w:val="28"/>
        </w:rPr>
        <w:t xml:space="preserve"> </w:t>
      </w:r>
      <w:r w:rsidR="006151AE" w:rsidRPr="00D20D20">
        <w:rPr>
          <w:rStyle w:val="12"/>
          <w:sz w:val="28"/>
          <w:szCs w:val="28"/>
        </w:rPr>
        <w:t>–</w:t>
      </w:r>
      <w:r w:rsidRPr="00D20D20">
        <w:rPr>
          <w:rStyle w:val="12"/>
          <w:sz w:val="28"/>
          <w:szCs w:val="28"/>
        </w:rPr>
        <w:t xml:space="preserve"> </w:t>
      </w:r>
      <w:r w:rsidR="007F780F" w:rsidRPr="00D20D20">
        <w:rPr>
          <w:rStyle w:val="12"/>
          <w:sz w:val="28"/>
          <w:szCs w:val="28"/>
        </w:rPr>
        <w:t>2077</w:t>
      </w:r>
      <w:r w:rsidRPr="00D20D20">
        <w:rPr>
          <w:rStyle w:val="12"/>
          <w:sz w:val="28"/>
          <w:szCs w:val="28"/>
        </w:rPr>
        <w:t xml:space="preserve"> человек. По сравнению с 201</w:t>
      </w:r>
      <w:r w:rsidR="007F780F" w:rsidRPr="00D20D20">
        <w:rPr>
          <w:rStyle w:val="12"/>
          <w:sz w:val="28"/>
          <w:szCs w:val="28"/>
        </w:rPr>
        <w:t>6</w:t>
      </w:r>
      <w:r w:rsidRPr="00D20D20">
        <w:rPr>
          <w:rStyle w:val="12"/>
          <w:sz w:val="28"/>
          <w:szCs w:val="28"/>
        </w:rPr>
        <w:t xml:space="preserve"> годом число прибывших </w:t>
      </w:r>
      <w:r w:rsidR="007F780F" w:rsidRPr="00D20D20">
        <w:rPr>
          <w:rStyle w:val="12"/>
          <w:sz w:val="28"/>
          <w:szCs w:val="28"/>
        </w:rPr>
        <w:t>увеличилось</w:t>
      </w:r>
      <w:r w:rsidRPr="00D20D20">
        <w:rPr>
          <w:rStyle w:val="12"/>
          <w:sz w:val="28"/>
          <w:szCs w:val="28"/>
        </w:rPr>
        <w:t xml:space="preserve"> на </w:t>
      </w:r>
      <w:r w:rsidR="007F780F" w:rsidRPr="00D20D20">
        <w:rPr>
          <w:rStyle w:val="12"/>
          <w:sz w:val="28"/>
          <w:szCs w:val="28"/>
        </w:rPr>
        <w:t>152</w:t>
      </w:r>
      <w:r w:rsidRPr="00D20D20">
        <w:rPr>
          <w:rStyle w:val="12"/>
          <w:sz w:val="28"/>
          <w:szCs w:val="28"/>
        </w:rPr>
        <w:t xml:space="preserve"> человека, число выбывших </w:t>
      </w:r>
      <w:r w:rsidR="007F780F" w:rsidRPr="00D20D20">
        <w:rPr>
          <w:rStyle w:val="12"/>
          <w:sz w:val="28"/>
          <w:szCs w:val="28"/>
        </w:rPr>
        <w:t>сократилось</w:t>
      </w:r>
      <w:r w:rsidRPr="00D20D20">
        <w:rPr>
          <w:rStyle w:val="12"/>
          <w:sz w:val="28"/>
          <w:szCs w:val="28"/>
        </w:rPr>
        <w:t xml:space="preserve"> на</w:t>
      </w:r>
      <w:r w:rsidR="006151AE" w:rsidRPr="00D20D20">
        <w:rPr>
          <w:rStyle w:val="12"/>
          <w:sz w:val="28"/>
          <w:szCs w:val="28"/>
        </w:rPr>
        <w:t xml:space="preserve"> </w:t>
      </w:r>
      <w:r w:rsidR="007F780F" w:rsidRPr="00D20D20">
        <w:rPr>
          <w:rStyle w:val="12"/>
          <w:sz w:val="28"/>
          <w:szCs w:val="28"/>
        </w:rPr>
        <w:t>13</w:t>
      </w:r>
      <w:r w:rsidRPr="00D20D20">
        <w:rPr>
          <w:rStyle w:val="12"/>
          <w:sz w:val="28"/>
          <w:szCs w:val="28"/>
        </w:rPr>
        <w:t xml:space="preserve"> человек. </w:t>
      </w:r>
      <w:r w:rsidR="007F780F" w:rsidRPr="00D20D20">
        <w:rPr>
          <w:rStyle w:val="12"/>
          <w:sz w:val="28"/>
          <w:szCs w:val="28"/>
        </w:rPr>
        <w:t>Отрицательное</w:t>
      </w:r>
      <w:r w:rsidRPr="00D20D20">
        <w:rPr>
          <w:rStyle w:val="12"/>
          <w:sz w:val="28"/>
          <w:szCs w:val="28"/>
        </w:rPr>
        <w:t xml:space="preserve"> сальдо миграции составило </w:t>
      </w:r>
      <w:r w:rsidR="007F780F" w:rsidRPr="00D20D20">
        <w:rPr>
          <w:rStyle w:val="12"/>
          <w:sz w:val="28"/>
          <w:szCs w:val="28"/>
        </w:rPr>
        <w:t>449</w:t>
      </w:r>
      <w:r w:rsidRPr="00D20D20">
        <w:rPr>
          <w:rStyle w:val="12"/>
          <w:sz w:val="28"/>
          <w:szCs w:val="28"/>
        </w:rPr>
        <w:t xml:space="preserve"> человек</w:t>
      </w:r>
      <w:r w:rsidR="007F780F" w:rsidRPr="00D20D20">
        <w:rPr>
          <w:rStyle w:val="12"/>
          <w:sz w:val="28"/>
          <w:szCs w:val="28"/>
        </w:rPr>
        <w:t xml:space="preserve"> (в 2016 году – 614 человек)</w:t>
      </w:r>
      <w:r w:rsidRPr="00D20D20">
        <w:rPr>
          <w:rStyle w:val="12"/>
          <w:sz w:val="28"/>
          <w:szCs w:val="28"/>
        </w:rPr>
        <w:t xml:space="preserve">. </w:t>
      </w:r>
    </w:p>
    <w:p w:rsidR="00135834" w:rsidRPr="00D20D20" w:rsidRDefault="00135834" w:rsidP="00CB1375">
      <w:pPr>
        <w:pStyle w:val="a7"/>
        <w:shd w:val="clear" w:color="auto" w:fill="auto"/>
        <w:spacing w:line="322" w:lineRule="exact"/>
        <w:ind w:right="40" w:firstLine="709"/>
        <w:contextualSpacing/>
        <w:rPr>
          <w:sz w:val="28"/>
          <w:szCs w:val="28"/>
        </w:rPr>
      </w:pPr>
      <w:r w:rsidRPr="00D20D20">
        <w:rPr>
          <w:sz w:val="28"/>
          <w:szCs w:val="28"/>
        </w:rPr>
        <w:t xml:space="preserve">На </w:t>
      </w:r>
      <w:r w:rsidR="007F780F" w:rsidRPr="00D20D20">
        <w:rPr>
          <w:sz w:val="28"/>
          <w:szCs w:val="28"/>
        </w:rPr>
        <w:t xml:space="preserve">увеличение миграционного притока населения на территорию района </w:t>
      </w:r>
      <w:r w:rsidRPr="00D20D20">
        <w:rPr>
          <w:sz w:val="28"/>
          <w:szCs w:val="28"/>
        </w:rPr>
        <w:t>оказал</w:t>
      </w:r>
      <w:r w:rsidR="006151AE" w:rsidRPr="00D20D20">
        <w:rPr>
          <w:sz w:val="28"/>
          <w:szCs w:val="28"/>
        </w:rPr>
        <w:t>о</w:t>
      </w:r>
      <w:r w:rsidRPr="00D20D20">
        <w:rPr>
          <w:sz w:val="28"/>
          <w:szCs w:val="28"/>
        </w:rPr>
        <w:t xml:space="preserve"> влияние и реализация Государственной программы Забайкальского края (на 2013-2020 годы) по оказанию содействия добровольному переселению в Забайкальский край соотечестве</w:t>
      </w:r>
      <w:r w:rsidR="006151AE" w:rsidRPr="00D20D20">
        <w:rPr>
          <w:sz w:val="28"/>
          <w:szCs w:val="28"/>
        </w:rPr>
        <w:t xml:space="preserve">нников, проживающих за рубежом, </w:t>
      </w:r>
      <w:r w:rsidRPr="00D20D20">
        <w:rPr>
          <w:sz w:val="28"/>
          <w:szCs w:val="28"/>
        </w:rPr>
        <w:t xml:space="preserve">на территории муниципального района «Читинский район» (далее </w:t>
      </w:r>
      <w:r w:rsidR="007F780F" w:rsidRPr="00D20D20">
        <w:rPr>
          <w:sz w:val="28"/>
          <w:szCs w:val="28"/>
        </w:rPr>
        <w:t xml:space="preserve">– </w:t>
      </w:r>
      <w:r w:rsidRPr="00D20D20">
        <w:rPr>
          <w:sz w:val="28"/>
          <w:szCs w:val="28"/>
        </w:rPr>
        <w:t xml:space="preserve">Программа). В рамках действия Программы </w:t>
      </w:r>
      <w:r w:rsidRPr="00D20D20">
        <w:rPr>
          <w:sz w:val="28"/>
          <w:szCs w:val="28"/>
        </w:rPr>
        <w:lastRenderedPageBreak/>
        <w:t xml:space="preserve">на заседаниях рабочей группы было рассмотрено 8 заявлений, по </w:t>
      </w:r>
      <w:r w:rsidR="006151AE" w:rsidRPr="00D20D20">
        <w:rPr>
          <w:sz w:val="28"/>
          <w:szCs w:val="28"/>
        </w:rPr>
        <w:t>5</w:t>
      </w:r>
      <w:r w:rsidRPr="00D20D20">
        <w:rPr>
          <w:sz w:val="28"/>
          <w:szCs w:val="28"/>
        </w:rPr>
        <w:t xml:space="preserve"> из которых принято положительное решение. </w:t>
      </w:r>
    </w:p>
    <w:p w:rsidR="00164FC2" w:rsidRPr="00D20D20" w:rsidRDefault="00164FC2" w:rsidP="00CB1375">
      <w:pPr>
        <w:pStyle w:val="a7"/>
        <w:shd w:val="clear" w:color="auto" w:fill="auto"/>
        <w:ind w:right="40" w:firstLine="709"/>
        <w:rPr>
          <w:rStyle w:val="12"/>
          <w:sz w:val="28"/>
          <w:szCs w:val="28"/>
        </w:rPr>
      </w:pPr>
      <w:r w:rsidRPr="00D20D20">
        <w:rPr>
          <w:rStyle w:val="12"/>
          <w:sz w:val="28"/>
          <w:szCs w:val="28"/>
        </w:rPr>
        <w:t>Среднесписочная численность занятых в организациях района в 2017 году составила 7832 человека, или 104,9 % к уровню 2016 года. В целом по Забайкальскому краю в 2017 году наблюдалось снижение среднесписочной численности работников на 0,8 % по сравнению с уровнем 2016 года. По предварительным данным</w:t>
      </w:r>
      <w:r w:rsidR="00DE5CDD">
        <w:rPr>
          <w:rStyle w:val="12"/>
          <w:sz w:val="28"/>
          <w:szCs w:val="28"/>
        </w:rPr>
        <w:t>,</w:t>
      </w:r>
      <w:r w:rsidRPr="00D20D20">
        <w:rPr>
          <w:rStyle w:val="12"/>
          <w:sz w:val="28"/>
          <w:szCs w:val="28"/>
        </w:rPr>
        <w:t xml:space="preserve"> номинальная среднемесячная начисленная заработная плата работников организаций района в 2017 году составила 26,8 тыс. руб</w:t>
      </w:r>
      <w:r w:rsidR="00C37153">
        <w:rPr>
          <w:rStyle w:val="12"/>
          <w:sz w:val="28"/>
          <w:szCs w:val="28"/>
        </w:rPr>
        <w:t>лей</w:t>
      </w:r>
      <w:r w:rsidRPr="00D20D20">
        <w:rPr>
          <w:rStyle w:val="12"/>
          <w:sz w:val="28"/>
          <w:szCs w:val="28"/>
        </w:rPr>
        <w:t xml:space="preserve"> (прирост к 2016 году – 8,1 %). В реальном выражении отмечается ее увеличение на 5,</w:t>
      </w:r>
      <w:r w:rsidR="00282323">
        <w:rPr>
          <w:rStyle w:val="12"/>
          <w:sz w:val="28"/>
          <w:szCs w:val="28"/>
        </w:rPr>
        <w:t xml:space="preserve">5 </w:t>
      </w:r>
      <w:r w:rsidRPr="00D20D20">
        <w:rPr>
          <w:rStyle w:val="12"/>
          <w:sz w:val="28"/>
          <w:szCs w:val="28"/>
        </w:rPr>
        <w:t>%.</w:t>
      </w:r>
    </w:p>
    <w:p w:rsidR="00164FC2" w:rsidRPr="00D20D20" w:rsidRDefault="00164FC2" w:rsidP="00CB1375">
      <w:pPr>
        <w:ind w:firstLine="709"/>
        <w:jc w:val="both"/>
        <w:rPr>
          <w:spacing w:val="1"/>
          <w:sz w:val="28"/>
          <w:szCs w:val="28"/>
        </w:rPr>
      </w:pPr>
      <w:r w:rsidRPr="00D20D20">
        <w:rPr>
          <w:spacing w:val="1"/>
          <w:sz w:val="28"/>
          <w:szCs w:val="28"/>
        </w:rPr>
        <w:t xml:space="preserve">По информации Министерства труда и социальной защиты населения Забайкальского края в 2017 году численность граждан, признанных безработными, составила 314 человек (614 человек – 2016 год). Произошло снижение численности признанных безработными граждан на 48,9%. В первую очередь, снижение данного показателя связано с увеличением числа вакансий, заявленных работодателями в отчетном периоде, а также снижением числа граждан, высвобожденных из организаций. Во-вторых, с проводимой информационной работой по оказанию государственных услуг в сфере занятости населения, с введением нового Интерактивного портала, а также с более эффективной работой портала «Работа в России». Развитие информационных технологий позволило гражданам заниматься поиском подходящей работы без личного посещения Центра занятости населения.  </w:t>
      </w:r>
    </w:p>
    <w:p w:rsidR="00164FC2" w:rsidRPr="00D20D20" w:rsidRDefault="00164FC2" w:rsidP="00CB1375">
      <w:pPr>
        <w:ind w:firstLine="709"/>
        <w:jc w:val="both"/>
        <w:rPr>
          <w:spacing w:val="15"/>
          <w:sz w:val="28"/>
          <w:szCs w:val="28"/>
        </w:rPr>
      </w:pPr>
      <w:r w:rsidRPr="00D20D20">
        <w:rPr>
          <w:iCs/>
          <w:spacing w:val="1"/>
          <w:sz w:val="28"/>
          <w:szCs w:val="28"/>
        </w:rPr>
        <w:t>Предприятиями района на конец года заявлено 692 вакансии. Уровень регистрируемой безработицы</w:t>
      </w:r>
      <w:r w:rsidRPr="00D20D20">
        <w:rPr>
          <w:spacing w:val="1"/>
          <w:sz w:val="28"/>
          <w:szCs w:val="28"/>
        </w:rPr>
        <w:t xml:space="preserve"> на начало 2017 года составил 1,6 %,</w:t>
      </w:r>
      <w:r w:rsidRPr="00D20D20">
        <w:rPr>
          <w:spacing w:val="15"/>
          <w:sz w:val="28"/>
          <w:szCs w:val="28"/>
        </w:rPr>
        <w:t xml:space="preserve"> на конец отчетного года – 0,8%.</w:t>
      </w:r>
    </w:p>
    <w:p w:rsidR="00164FC2" w:rsidRPr="00D20D20" w:rsidRDefault="00164FC2" w:rsidP="00CB1375">
      <w:pPr>
        <w:ind w:firstLine="709"/>
        <w:jc w:val="both"/>
        <w:rPr>
          <w:sz w:val="28"/>
          <w:szCs w:val="28"/>
        </w:rPr>
      </w:pPr>
      <w:r w:rsidRPr="00D20D20">
        <w:rPr>
          <w:sz w:val="28"/>
          <w:szCs w:val="28"/>
        </w:rPr>
        <w:t xml:space="preserve">В то же время, по оценке, численность трудовых ресурсов муниципального района «Читинский район» в 2017 году составила 37195 человек, численность занятых в экономике по основной работе – 17753 человека, или 47,7 % от общей численности трудовых ресурсов. </w:t>
      </w:r>
    </w:p>
    <w:p w:rsidR="00164FC2" w:rsidRPr="00D20D20" w:rsidRDefault="00164FC2" w:rsidP="00CB1375">
      <w:pPr>
        <w:ind w:firstLine="709"/>
        <w:jc w:val="both"/>
        <w:rPr>
          <w:sz w:val="28"/>
          <w:szCs w:val="28"/>
        </w:rPr>
      </w:pPr>
      <w:r w:rsidRPr="00D20D20">
        <w:rPr>
          <w:sz w:val="28"/>
          <w:szCs w:val="28"/>
        </w:rPr>
        <w:t>В 2017 году в результате индивидуальной работы с работодателями района по исполнению требований законодательства в части трудоустройства инвалидов на квотируемые рабочие места на территории района трудоустроен 21 инвалид.</w:t>
      </w:r>
    </w:p>
    <w:p w:rsidR="00164FC2" w:rsidRPr="00D20D20" w:rsidRDefault="00164FC2" w:rsidP="00CB1375">
      <w:pPr>
        <w:ind w:firstLine="709"/>
        <w:jc w:val="both"/>
        <w:rPr>
          <w:sz w:val="28"/>
          <w:szCs w:val="28"/>
        </w:rPr>
      </w:pPr>
      <w:r w:rsidRPr="00D20D20">
        <w:rPr>
          <w:sz w:val="28"/>
          <w:szCs w:val="28"/>
        </w:rPr>
        <w:t xml:space="preserve">В целях выявления неформальной занятости при администрации муниципального района «Читинский район» действует рабочая группа по противодействию неформальной занятости населения. </w:t>
      </w:r>
    </w:p>
    <w:p w:rsidR="00DE5CDD" w:rsidRPr="00DE5CDD" w:rsidRDefault="00DE5CDD" w:rsidP="00DE5CDD">
      <w:pPr>
        <w:ind w:firstLine="709"/>
        <w:jc w:val="both"/>
        <w:rPr>
          <w:sz w:val="28"/>
          <w:szCs w:val="28"/>
        </w:rPr>
      </w:pPr>
      <w:r w:rsidRPr="00DE5CDD">
        <w:rPr>
          <w:sz w:val="28"/>
          <w:szCs w:val="28"/>
        </w:rPr>
        <w:t xml:space="preserve">В 2017 году состоялось 6 заседаний рабочей группы, на которых заслушаны 34 руководителя организаций и индивидуальных предпринимателей. В рамках ее деятельности выявлены 7 человек, которые осуществляли трудовую деятельность без оформления трудовых отношений. Данные работники впоследствии официально трудоустроены. </w:t>
      </w:r>
    </w:p>
    <w:p w:rsidR="00DE5CDD" w:rsidRPr="00DE5CDD" w:rsidRDefault="00DE5CDD" w:rsidP="00DE5CDD">
      <w:pPr>
        <w:ind w:firstLine="709"/>
        <w:jc w:val="both"/>
        <w:rPr>
          <w:sz w:val="28"/>
          <w:szCs w:val="28"/>
        </w:rPr>
      </w:pPr>
      <w:r w:rsidRPr="00DE5CDD">
        <w:rPr>
          <w:sz w:val="28"/>
          <w:szCs w:val="28"/>
        </w:rPr>
        <w:t>В 2017 году созданы 53 новых рабочих места, в том числе:</w:t>
      </w:r>
    </w:p>
    <w:p w:rsidR="00164FC2" w:rsidRPr="00D20D20" w:rsidRDefault="00164FC2" w:rsidP="00CB1375">
      <w:pPr>
        <w:ind w:firstLine="709"/>
        <w:jc w:val="both"/>
        <w:rPr>
          <w:sz w:val="28"/>
          <w:szCs w:val="28"/>
        </w:rPr>
      </w:pPr>
      <w:r w:rsidRPr="00DE5CDD">
        <w:rPr>
          <w:sz w:val="28"/>
          <w:szCs w:val="28"/>
        </w:rPr>
        <w:t>20 рабочих мест – в процессе осуществления инвестиционной деятельности субъектами малого</w:t>
      </w:r>
      <w:r w:rsidRPr="00D20D20">
        <w:rPr>
          <w:sz w:val="28"/>
          <w:szCs w:val="28"/>
        </w:rPr>
        <w:t xml:space="preserve"> и среднего предпринимательства; </w:t>
      </w:r>
    </w:p>
    <w:p w:rsidR="00164FC2" w:rsidRPr="00D20D20" w:rsidRDefault="00164FC2" w:rsidP="00CB1375">
      <w:pPr>
        <w:ind w:firstLine="709"/>
        <w:jc w:val="both"/>
        <w:rPr>
          <w:sz w:val="28"/>
          <w:szCs w:val="28"/>
        </w:rPr>
      </w:pPr>
      <w:r w:rsidRPr="00D20D20">
        <w:rPr>
          <w:sz w:val="28"/>
          <w:szCs w:val="28"/>
        </w:rPr>
        <w:lastRenderedPageBreak/>
        <w:t>12 рабочих мест – при регистрации крестьянских (фермерских) хозяйств;</w:t>
      </w:r>
    </w:p>
    <w:p w:rsidR="00164FC2" w:rsidRPr="00D20D20" w:rsidRDefault="00164FC2" w:rsidP="00CB1375">
      <w:pPr>
        <w:ind w:firstLine="709"/>
        <w:jc w:val="both"/>
        <w:rPr>
          <w:sz w:val="28"/>
          <w:szCs w:val="28"/>
        </w:rPr>
      </w:pPr>
      <w:r w:rsidRPr="00D20D20">
        <w:rPr>
          <w:sz w:val="28"/>
          <w:szCs w:val="28"/>
        </w:rPr>
        <w:t>21 рабочее место – при трудоустройстве инвалидов на квотируемые рабочие места.</w:t>
      </w:r>
    </w:p>
    <w:p w:rsidR="000F29CB" w:rsidRPr="00D20D20" w:rsidRDefault="000F29CB" w:rsidP="00CB1375">
      <w:pPr>
        <w:pStyle w:val="11"/>
        <w:ind w:left="0" w:firstLine="709"/>
        <w:rPr>
          <w:rFonts w:ascii="Times New Roman" w:hAnsi="Times New Roman"/>
          <w:b/>
          <w:sz w:val="28"/>
          <w:szCs w:val="28"/>
        </w:rPr>
      </w:pPr>
    </w:p>
    <w:p w:rsidR="005D54E9" w:rsidRPr="00D20D20" w:rsidRDefault="00B6747A" w:rsidP="00CB1375">
      <w:pPr>
        <w:pStyle w:val="11"/>
        <w:numPr>
          <w:ilvl w:val="1"/>
          <w:numId w:val="2"/>
        </w:numPr>
        <w:tabs>
          <w:tab w:val="left" w:pos="1134"/>
        </w:tabs>
        <w:ind w:left="0" w:firstLine="709"/>
        <w:rPr>
          <w:rFonts w:ascii="Times New Roman" w:hAnsi="Times New Roman"/>
          <w:b/>
          <w:i/>
          <w:sz w:val="28"/>
          <w:szCs w:val="28"/>
        </w:rPr>
      </w:pPr>
      <w:r w:rsidRPr="00D20D20">
        <w:rPr>
          <w:rFonts w:ascii="Times New Roman" w:hAnsi="Times New Roman"/>
          <w:b/>
          <w:i/>
          <w:sz w:val="28"/>
          <w:szCs w:val="28"/>
        </w:rPr>
        <w:t>Образование</w:t>
      </w:r>
    </w:p>
    <w:p w:rsidR="00870EDF" w:rsidRPr="00D20D20" w:rsidRDefault="00870EDF" w:rsidP="00CB1375">
      <w:pPr>
        <w:pStyle w:val="a9"/>
        <w:ind w:firstLine="709"/>
        <w:contextualSpacing/>
        <w:jc w:val="both"/>
        <w:rPr>
          <w:rFonts w:ascii="Times New Roman" w:hAnsi="Times New Roman"/>
          <w:sz w:val="28"/>
          <w:szCs w:val="28"/>
        </w:rPr>
      </w:pPr>
      <w:r w:rsidRPr="00D20D20">
        <w:rPr>
          <w:rFonts w:ascii="Times New Roman" w:hAnsi="Times New Roman"/>
          <w:sz w:val="28"/>
          <w:szCs w:val="28"/>
        </w:rPr>
        <w:t>Правовой и организационной основой политики в сфере образования явля</w:t>
      </w:r>
      <w:r w:rsidR="00AE3999" w:rsidRPr="00D20D20">
        <w:rPr>
          <w:rFonts w:ascii="Times New Roman" w:hAnsi="Times New Roman"/>
          <w:sz w:val="28"/>
          <w:szCs w:val="28"/>
        </w:rPr>
        <w:t xml:space="preserve">ются </w:t>
      </w:r>
      <w:r w:rsidRPr="00D20D20">
        <w:rPr>
          <w:rFonts w:ascii="Times New Roman" w:hAnsi="Times New Roman"/>
          <w:sz w:val="28"/>
          <w:szCs w:val="28"/>
        </w:rPr>
        <w:t>Федеральный закон от 29</w:t>
      </w:r>
      <w:r w:rsidR="00AE3999" w:rsidRPr="00D20D20">
        <w:rPr>
          <w:rFonts w:ascii="Times New Roman" w:hAnsi="Times New Roman"/>
          <w:sz w:val="28"/>
          <w:szCs w:val="28"/>
        </w:rPr>
        <w:t xml:space="preserve"> декабря </w:t>
      </w:r>
      <w:r w:rsidRPr="00D20D20">
        <w:rPr>
          <w:rFonts w:ascii="Times New Roman" w:hAnsi="Times New Roman"/>
          <w:sz w:val="28"/>
          <w:szCs w:val="28"/>
        </w:rPr>
        <w:t>2012 года № 273-ФЗ «Об образовании в Российской Федерации», Концепция долгосрочного социально-экономического развития России на период до 2020 года, майские (2012 года) указы Президента Российской Федерации, государственные программы «Развитие образования Российской Федерации»</w:t>
      </w:r>
      <w:r w:rsidR="00691B72" w:rsidRPr="00D20D20">
        <w:rPr>
          <w:rFonts w:ascii="Times New Roman" w:hAnsi="Times New Roman"/>
          <w:sz w:val="28"/>
          <w:szCs w:val="28"/>
        </w:rPr>
        <w:t xml:space="preserve"> и</w:t>
      </w:r>
      <w:r w:rsidRPr="00D20D20">
        <w:rPr>
          <w:rFonts w:ascii="Times New Roman" w:hAnsi="Times New Roman"/>
          <w:sz w:val="28"/>
          <w:szCs w:val="28"/>
        </w:rPr>
        <w:t xml:space="preserve"> «Развитие образования Забайкальского края», </w:t>
      </w:r>
      <w:r w:rsidR="00AE3999" w:rsidRPr="00D20D20">
        <w:rPr>
          <w:rFonts w:ascii="Times New Roman" w:hAnsi="Times New Roman"/>
          <w:sz w:val="28"/>
          <w:szCs w:val="28"/>
        </w:rPr>
        <w:t xml:space="preserve">а также </w:t>
      </w:r>
      <w:r w:rsidRPr="00D20D20">
        <w:rPr>
          <w:rFonts w:ascii="Times New Roman" w:hAnsi="Times New Roman"/>
          <w:sz w:val="28"/>
          <w:szCs w:val="28"/>
        </w:rPr>
        <w:t xml:space="preserve">муниципальные программы </w:t>
      </w:r>
      <w:r w:rsidR="00AE3999" w:rsidRPr="00D20D20">
        <w:rPr>
          <w:rFonts w:ascii="Times New Roman" w:hAnsi="Times New Roman"/>
          <w:sz w:val="28"/>
          <w:szCs w:val="28"/>
        </w:rPr>
        <w:t>муниципального района «Читинский район».</w:t>
      </w:r>
    </w:p>
    <w:p w:rsidR="00870EDF" w:rsidRPr="00D20D20" w:rsidRDefault="00870EDF" w:rsidP="00CB1375">
      <w:pPr>
        <w:pStyle w:val="a9"/>
        <w:ind w:firstLine="709"/>
        <w:contextualSpacing/>
        <w:jc w:val="both"/>
        <w:rPr>
          <w:rFonts w:ascii="Times New Roman" w:hAnsi="Times New Roman"/>
          <w:sz w:val="28"/>
          <w:szCs w:val="28"/>
          <w:shd w:val="clear" w:color="auto" w:fill="FFFFFF"/>
        </w:rPr>
      </w:pPr>
      <w:r w:rsidRPr="00D20D20">
        <w:rPr>
          <w:rFonts w:ascii="Times New Roman" w:hAnsi="Times New Roman"/>
          <w:sz w:val="28"/>
          <w:szCs w:val="28"/>
          <w:shd w:val="clear" w:color="auto" w:fill="FFFFFF"/>
        </w:rPr>
        <w:t xml:space="preserve">Деятельность администрации </w:t>
      </w:r>
      <w:r w:rsidR="00AF4614" w:rsidRPr="00D20D20">
        <w:rPr>
          <w:rFonts w:ascii="Times New Roman" w:hAnsi="Times New Roman"/>
          <w:sz w:val="28"/>
          <w:szCs w:val="28"/>
          <w:shd w:val="clear" w:color="auto" w:fill="FFFFFF"/>
        </w:rPr>
        <w:t>муниципального района «Читинский район»</w:t>
      </w:r>
      <w:r w:rsidRPr="00D20D20">
        <w:rPr>
          <w:rFonts w:ascii="Times New Roman" w:hAnsi="Times New Roman"/>
          <w:sz w:val="28"/>
          <w:szCs w:val="28"/>
          <w:shd w:val="clear" w:color="auto" w:fill="FFFFFF"/>
        </w:rPr>
        <w:t xml:space="preserve">  в сфере образования в </w:t>
      </w:r>
      <w:r w:rsidR="00843E5C" w:rsidRPr="00D20D20">
        <w:rPr>
          <w:rFonts w:ascii="Times New Roman" w:hAnsi="Times New Roman"/>
          <w:sz w:val="28"/>
          <w:szCs w:val="28"/>
          <w:shd w:val="clear" w:color="auto" w:fill="FFFFFF"/>
        </w:rPr>
        <w:t>отчетном</w:t>
      </w:r>
      <w:r w:rsidRPr="00D20D20">
        <w:rPr>
          <w:rFonts w:ascii="Times New Roman" w:hAnsi="Times New Roman"/>
          <w:sz w:val="28"/>
          <w:szCs w:val="28"/>
          <w:shd w:val="clear" w:color="auto" w:fill="FFFFFF"/>
        </w:rPr>
        <w:t xml:space="preserve"> году была направлена:</w:t>
      </w:r>
    </w:p>
    <w:p w:rsidR="00843E5C" w:rsidRPr="00D20D20" w:rsidRDefault="00843E5C" w:rsidP="00CB1375">
      <w:pPr>
        <w:pStyle w:val="a9"/>
        <w:autoSpaceDE w:val="0"/>
        <w:autoSpaceDN w:val="0"/>
        <w:adjustRightInd w:val="0"/>
        <w:ind w:firstLine="709"/>
        <w:contextualSpacing/>
        <w:jc w:val="both"/>
        <w:rPr>
          <w:rFonts w:ascii="Times New Roman" w:hAnsi="Times New Roman"/>
          <w:sz w:val="28"/>
          <w:szCs w:val="28"/>
        </w:rPr>
      </w:pPr>
      <w:r w:rsidRPr="00D20D20">
        <w:rPr>
          <w:rFonts w:ascii="Times New Roman" w:hAnsi="Times New Roman"/>
          <w:sz w:val="28"/>
          <w:szCs w:val="28"/>
        </w:rPr>
        <w:t xml:space="preserve">на обеспечение доступности дошкольного образования, соответствующего современным требованиям федеральных государственных образовательных стандартов (далее – ФГОС) для каждого ребенка в возрасте от 3 до 7 лет; </w:t>
      </w:r>
    </w:p>
    <w:p w:rsidR="00843E5C" w:rsidRPr="00D20D20" w:rsidRDefault="00843E5C" w:rsidP="00CB1375">
      <w:pPr>
        <w:autoSpaceDE w:val="0"/>
        <w:autoSpaceDN w:val="0"/>
        <w:adjustRightInd w:val="0"/>
        <w:ind w:firstLine="709"/>
        <w:contextualSpacing/>
        <w:jc w:val="both"/>
        <w:rPr>
          <w:sz w:val="28"/>
          <w:szCs w:val="28"/>
        </w:rPr>
      </w:pPr>
      <w:r w:rsidRPr="00D20D20">
        <w:rPr>
          <w:rFonts w:eastAsia="Calibri"/>
          <w:sz w:val="28"/>
          <w:szCs w:val="28"/>
        </w:rPr>
        <w:t>на повышение качества общего образования и обеспечение его соответствия предпочтениям, способностям и жизненным планам школьников и их семей, перспективным задачам социально-экономического и этнокультурного развития района;</w:t>
      </w:r>
    </w:p>
    <w:p w:rsidR="00843E5C" w:rsidRPr="00D20D20" w:rsidRDefault="00843E5C" w:rsidP="00CB1375">
      <w:pPr>
        <w:autoSpaceDE w:val="0"/>
        <w:autoSpaceDN w:val="0"/>
        <w:adjustRightInd w:val="0"/>
        <w:ind w:firstLine="709"/>
        <w:contextualSpacing/>
        <w:jc w:val="both"/>
        <w:rPr>
          <w:rFonts w:eastAsia="Calibri"/>
          <w:sz w:val="28"/>
          <w:szCs w:val="28"/>
        </w:rPr>
      </w:pPr>
      <w:r w:rsidRPr="00D20D20">
        <w:rPr>
          <w:sz w:val="28"/>
          <w:szCs w:val="28"/>
        </w:rPr>
        <w:t xml:space="preserve"> на о</w:t>
      </w:r>
      <w:r w:rsidRPr="00D20D20">
        <w:rPr>
          <w:rFonts w:eastAsia="Calibri"/>
          <w:sz w:val="28"/>
          <w:szCs w:val="28"/>
        </w:rPr>
        <w:t xml:space="preserve">беспечение доступного и качественного образования для детей с ограниченными возможностями здоровья </w:t>
      </w:r>
      <w:r w:rsidRPr="00D20D20">
        <w:rPr>
          <w:sz w:val="28"/>
          <w:szCs w:val="28"/>
        </w:rPr>
        <w:t xml:space="preserve">(далее – </w:t>
      </w:r>
      <w:r w:rsidRPr="00D20D20">
        <w:rPr>
          <w:rFonts w:eastAsia="Calibri"/>
          <w:sz w:val="28"/>
          <w:szCs w:val="28"/>
        </w:rPr>
        <w:t>ОВЗ) и инвалидов посредством развития моделей инклюзивного образования и внедрения специальных ФГОС для детей с ОВЗ;</w:t>
      </w:r>
    </w:p>
    <w:p w:rsidR="00843E5C" w:rsidRPr="00171DCE" w:rsidRDefault="00843E5C" w:rsidP="00CB1375">
      <w:pPr>
        <w:autoSpaceDE w:val="0"/>
        <w:autoSpaceDN w:val="0"/>
        <w:adjustRightInd w:val="0"/>
        <w:ind w:firstLine="709"/>
        <w:contextualSpacing/>
        <w:jc w:val="both"/>
        <w:rPr>
          <w:rFonts w:eastAsia="Calibri"/>
          <w:sz w:val="28"/>
          <w:szCs w:val="28"/>
        </w:rPr>
      </w:pPr>
      <w:r w:rsidRPr="00D20D20">
        <w:rPr>
          <w:rFonts w:eastAsia="Calibri"/>
          <w:sz w:val="28"/>
          <w:szCs w:val="28"/>
        </w:rPr>
        <w:t xml:space="preserve">создание эффективной системы выявления и поддержки инициатив и развития способностей детей в </w:t>
      </w:r>
      <w:r w:rsidRPr="00171DCE">
        <w:rPr>
          <w:rFonts w:eastAsia="Calibri"/>
          <w:sz w:val="28"/>
          <w:szCs w:val="28"/>
        </w:rPr>
        <w:t>условиях дополнительного образования;</w:t>
      </w:r>
    </w:p>
    <w:p w:rsidR="00171DCE" w:rsidRPr="00D20D20" w:rsidRDefault="00171DCE" w:rsidP="00171DCE">
      <w:pPr>
        <w:autoSpaceDE w:val="0"/>
        <w:autoSpaceDN w:val="0"/>
        <w:adjustRightInd w:val="0"/>
        <w:ind w:firstLine="709"/>
        <w:contextualSpacing/>
        <w:jc w:val="both"/>
        <w:rPr>
          <w:rFonts w:eastAsia="Calibri"/>
          <w:sz w:val="28"/>
          <w:szCs w:val="28"/>
        </w:rPr>
      </w:pPr>
      <w:r w:rsidRPr="00171DCE">
        <w:rPr>
          <w:rFonts w:eastAsia="Calibri"/>
          <w:sz w:val="28"/>
          <w:szCs w:val="28"/>
        </w:rPr>
        <w:t>обеспечение приоритетов устройства в семью детей-сирот и детей, оставшихся без попечения родителей, защиты</w:t>
      </w:r>
      <w:r w:rsidRPr="00D20D20">
        <w:rPr>
          <w:rFonts w:eastAsia="Calibri"/>
          <w:sz w:val="28"/>
          <w:szCs w:val="28"/>
        </w:rPr>
        <w:t xml:space="preserve"> их законных прав и интересов;</w:t>
      </w:r>
    </w:p>
    <w:p w:rsidR="00843E5C" w:rsidRPr="00D20D20" w:rsidRDefault="00843E5C" w:rsidP="00CB1375">
      <w:pPr>
        <w:autoSpaceDE w:val="0"/>
        <w:autoSpaceDN w:val="0"/>
        <w:adjustRightInd w:val="0"/>
        <w:ind w:firstLine="709"/>
        <w:contextualSpacing/>
        <w:jc w:val="both"/>
        <w:rPr>
          <w:rFonts w:eastAsia="Calibri"/>
          <w:sz w:val="28"/>
          <w:szCs w:val="28"/>
        </w:rPr>
      </w:pPr>
      <w:r w:rsidRPr="00D20D20">
        <w:rPr>
          <w:rFonts w:eastAsia="Calibri"/>
          <w:sz w:val="28"/>
          <w:szCs w:val="28"/>
        </w:rPr>
        <w:t>обеспечение комплексной информатизации образования, целостности, открытости и безопасности информационно-образовательной среды в районе</w:t>
      </w:r>
      <w:r w:rsidR="0065203C" w:rsidRPr="00D20D20">
        <w:rPr>
          <w:rFonts w:eastAsia="Calibri"/>
          <w:sz w:val="28"/>
          <w:szCs w:val="28"/>
        </w:rPr>
        <w:t>;</w:t>
      </w:r>
    </w:p>
    <w:p w:rsidR="00843E5C" w:rsidRPr="00D20D20" w:rsidRDefault="00843E5C" w:rsidP="00CB1375">
      <w:pPr>
        <w:autoSpaceDE w:val="0"/>
        <w:autoSpaceDN w:val="0"/>
        <w:adjustRightInd w:val="0"/>
        <w:ind w:firstLine="709"/>
        <w:contextualSpacing/>
        <w:jc w:val="both"/>
        <w:rPr>
          <w:sz w:val="28"/>
          <w:szCs w:val="28"/>
        </w:rPr>
      </w:pPr>
      <w:r w:rsidRPr="00D20D20">
        <w:rPr>
          <w:rFonts w:eastAsia="Calibri"/>
          <w:sz w:val="28"/>
          <w:szCs w:val="28"/>
        </w:rPr>
        <w:t>обеспечение развития комплексной, многоуровневой системы медико-социального и психолого-педагогического сопровождения воспитанников и обучающихся, направленной на их успешную социализацию, оказание помощи в выходе из кризисных состояний</w:t>
      </w:r>
      <w:r w:rsidR="0065203C" w:rsidRPr="00D20D20">
        <w:rPr>
          <w:rFonts w:eastAsia="Calibri"/>
          <w:sz w:val="28"/>
          <w:szCs w:val="28"/>
        </w:rPr>
        <w:t>;</w:t>
      </w:r>
    </w:p>
    <w:p w:rsidR="00843E5C" w:rsidRPr="00D20D20" w:rsidRDefault="00843E5C" w:rsidP="00CB1375">
      <w:pPr>
        <w:autoSpaceDE w:val="0"/>
        <w:autoSpaceDN w:val="0"/>
        <w:adjustRightInd w:val="0"/>
        <w:ind w:firstLine="709"/>
        <w:contextualSpacing/>
        <w:jc w:val="both"/>
        <w:rPr>
          <w:sz w:val="28"/>
          <w:szCs w:val="28"/>
        </w:rPr>
      </w:pPr>
      <w:r w:rsidRPr="00D20D20">
        <w:rPr>
          <w:sz w:val="28"/>
          <w:szCs w:val="28"/>
        </w:rPr>
        <w:t>укрепление учебно-материальной базы образовательных организаций.</w:t>
      </w:r>
    </w:p>
    <w:p w:rsidR="0065203C" w:rsidRPr="00D20D20" w:rsidRDefault="00870EDF" w:rsidP="00CB1375">
      <w:pPr>
        <w:ind w:firstLine="709"/>
        <w:contextualSpacing/>
        <w:jc w:val="both"/>
        <w:rPr>
          <w:rFonts w:eastAsia="Calibri"/>
          <w:sz w:val="28"/>
          <w:szCs w:val="28"/>
        </w:rPr>
      </w:pPr>
      <w:r w:rsidRPr="00D20D20">
        <w:rPr>
          <w:rFonts w:eastAsia="Calibri"/>
          <w:sz w:val="28"/>
          <w:szCs w:val="28"/>
        </w:rPr>
        <w:t xml:space="preserve">Система образования </w:t>
      </w:r>
      <w:r w:rsidR="00AF4614" w:rsidRPr="00D20D20">
        <w:rPr>
          <w:rFonts w:eastAsia="Calibri"/>
          <w:sz w:val="28"/>
          <w:szCs w:val="28"/>
        </w:rPr>
        <w:t>муниципального района «Читинский район»</w:t>
      </w:r>
      <w:r w:rsidRPr="00D20D20">
        <w:rPr>
          <w:rFonts w:eastAsia="Calibri"/>
          <w:sz w:val="28"/>
          <w:szCs w:val="28"/>
        </w:rPr>
        <w:t xml:space="preserve"> включает</w:t>
      </w:r>
      <w:r w:rsidR="0065203C" w:rsidRPr="00D20D20">
        <w:rPr>
          <w:rFonts w:eastAsia="Calibri"/>
          <w:sz w:val="28"/>
          <w:szCs w:val="28"/>
        </w:rPr>
        <w:t>:</w:t>
      </w:r>
    </w:p>
    <w:p w:rsidR="0065203C" w:rsidRPr="00D20D20" w:rsidRDefault="0065203C" w:rsidP="00CB1375">
      <w:pPr>
        <w:ind w:firstLine="709"/>
        <w:contextualSpacing/>
        <w:jc w:val="both"/>
        <w:rPr>
          <w:rFonts w:eastAsia="Calibri"/>
          <w:sz w:val="28"/>
          <w:szCs w:val="28"/>
        </w:rPr>
      </w:pPr>
      <w:r w:rsidRPr="00D20D20">
        <w:rPr>
          <w:rFonts w:eastAsia="Calibri"/>
          <w:sz w:val="28"/>
          <w:szCs w:val="28"/>
        </w:rPr>
        <w:lastRenderedPageBreak/>
        <w:t>32</w:t>
      </w:r>
      <w:r w:rsidR="00870EDF" w:rsidRPr="00D20D20">
        <w:rPr>
          <w:rFonts w:eastAsia="Calibri"/>
          <w:sz w:val="28"/>
          <w:szCs w:val="28"/>
        </w:rPr>
        <w:t xml:space="preserve"> дошкольны</w:t>
      </w:r>
      <w:r w:rsidRPr="00D20D20">
        <w:rPr>
          <w:rFonts w:eastAsia="Calibri"/>
          <w:sz w:val="28"/>
          <w:szCs w:val="28"/>
        </w:rPr>
        <w:t>е</w:t>
      </w:r>
      <w:r w:rsidR="00870EDF" w:rsidRPr="00D20D20">
        <w:rPr>
          <w:rFonts w:eastAsia="Calibri"/>
          <w:sz w:val="28"/>
          <w:szCs w:val="28"/>
        </w:rPr>
        <w:t xml:space="preserve"> образовательны</w:t>
      </w:r>
      <w:r w:rsidRPr="00D20D20">
        <w:rPr>
          <w:rFonts w:eastAsia="Calibri"/>
          <w:sz w:val="28"/>
          <w:szCs w:val="28"/>
        </w:rPr>
        <w:t>е</w:t>
      </w:r>
      <w:r w:rsidR="00870EDF" w:rsidRPr="00D20D20">
        <w:rPr>
          <w:rFonts w:eastAsia="Calibri"/>
          <w:sz w:val="28"/>
          <w:szCs w:val="28"/>
        </w:rPr>
        <w:t xml:space="preserve"> </w:t>
      </w:r>
      <w:r w:rsidRPr="00D20D20">
        <w:rPr>
          <w:rFonts w:eastAsia="Calibri"/>
          <w:sz w:val="28"/>
          <w:szCs w:val="28"/>
        </w:rPr>
        <w:t>организации, в том числе 28 муниципальных (далее – МДОУ)</w:t>
      </w:r>
      <w:r w:rsidR="00870EDF" w:rsidRPr="00D20D20">
        <w:rPr>
          <w:rFonts w:eastAsia="Calibri"/>
          <w:sz w:val="28"/>
          <w:szCs w:val="28"/>
        </w:rPr>
        <w:t>,</w:t>
      </w:r>
      <w:r w:rsidRPr="00D20D20">
        <w:rPr>
          <w:rFonts w:eastAsia="Calibri"/>
          <w:sz w:val="28"/>
          <w:szCs w:val="28"/>
        </w:rPr>
        <w:t xml:space="preserve"> 3 ведомственных и 1 частную;</w:t>
      </w:r>
    </w:p>
    <w:p w:rsidR="0065203C" w:rsidRPr="00D20D20" w:rsidRDefault="0065203C" w:rsidP="00CB1375">
      <w:pPr>
        <w:ind w:firstLine="709"/>
        <w:contextualSpacing/>
        <w:jc w:val="both"/>
        <w:rPr>
          <w:rFonts w:eastAsia="Calibri"/>
          <w:sz w:val="28"/>
          <w:szCs w:val="28"/>
        </w:rPr>
      </w:pPr>
      <w:r w:rsidRPr="00D20D20">
        <w:rPr>
          <w:rFonts w:eastAsia="Calibri"/>
          <w:sz w:val="28"/>
          <w:szCs w:val="28"/>
        </w:rPr>
        <w:t>31</w:t>
      </w:r>
      <w:r w:rsidR="00870EDF" w:rsidRPr="00D20D20">
        <w:rPr>
          <w:rFonts w:eastAsia="Calibri"/>
          <w:sz w:val="28"/>
          <w:szCs w:val="28"/>
        </w:rPr>
        <w:t xml:space="preserve"> </w:t>
      </w:r>
      <w:r w:rsidR="00691B72" w:rsidRPr="00D20D20">
        <w:rPr>
          <w:rFonts w:eastAsia="Calibri"/>
          <w:sz w:val="28"/>
          <w:szCs w:val="28"/>
        </w:rPr>
        <w:t xml:space="preserve">муниципальную </w:t>
      </w:r>
      <w:r w:rsidR="00870EDF" w:rsidRPr="00D20D20">
        <w:rPr>
          <w:rFonts w:eastAsia="Calibri"/>
          <w:sz w:val="28"/>
          <w:szCs w:val="28"/>
        </w:rPr>
        <w:t>общеобразовательн</w:t>
      </w:r>
      <w:r w:rsidRPr="00D20D20">
        <w:rPr>
          <w:rFonts w:eastAsia="Calibri"/>
          <w:sz w:val="28"/>
          <w:szCs w:val="28"/>
        </w:rPr>
        <w:t>ую</w:t>
      </w:r>
      <w:r w:rsidR="00870EDF" w:rsidRPr="00D20D20">
        <w:rPr>
          <w:rFonts w:eastAsia="Calibri"/>
          <w:sz w:val="28"/>
          <w:szCs w:val="28"/>
        </w:rPr>
        <w:t xml:space="preserve"> </w:t>
      </w:r>
      <w:r w:rsidRPr="00D20D20">
        <w:rPr>
          <w:rFonts w:eastAsia="Calibri"/>
          <w:sz w:val="28"/>
          <w:szCs w:val="28"/>
        </w:rPr>
        <w:t>организацию</w:t>
      </w:r>
      <w:r w:rsidR="00870EDF" w:rsidRPr="00D20D20">
        <w:rPr>
          <w:rFonts w:eastAsia="Calibri"/>
          <w:sz w:val="28"/>
          <w:szCs w:val="28"/>
        </w:rPr>
        <w:t xml:space="preserve">, </w:t>
      </w:r>
      <w:r w:rsidRPr="00D20D20">
        <w:rPr>
          <w:rFonts w:eastAsia="Calibri"/>
          <w:sz w:val="28"/>
          <w:szCs w:val="28"/>
        </w:rPr>
        <w:t>в том числе 13 основных (далее – ООШ), 18 средних школ (далее – СОШ);</w:t>
      </w:r>
    </w:p>
    <w:p w:rsidR="0065203C" w:rsidRPr="00D20D20" w:rsidRDefault="0065203C" w:rsidP="00CB1375">
      <w:pPr>
        <w:ind w:firstLine="709"/>
        <w:contextualSpacing/>
        <w:jc w:val="both"/>
        <w:rPr>
          <w:rFonts w:eastAsia="Calibri"/>
          <w:sz w:val="28"/>
          <w:szCs w:val="28"/>
        </w:rPr>
      </w:pPr>
      <w:r w:rsidRPr="00D20D20">
        <w:rPr>
          <w:rFonts w:eastAsia="Calibri"/>
          <w:sz w:val="28"/>
          <w:szCs w:val="28"/>
        </w:rPr>
        <w:t xml:space="preserve">5 </w:t>
      </w:r>
      <w:r w:rsidR="00691B72" w:rsidRPr="00D20D20">
        <w:rPr>
          <w:rFonts w:eastAsia="Calibri"/>
          <w:sz w:val="28"/>
          <w:szCs w:val="28"/>
        </w:rPr>
        <w:t xml:space="preserve">муниципальных </w:t>
      </w:r>
      <w:r w:rsidR="00870EDF" w:rsidRPr="00D20D20">
        <w:rPr>
          <w:rFonts w:eastAsia="Calibri"/>
          <w:sz w:val="28"/>
          <w:szCs w:val="28"/>
        </w:rPr>
        <w:t>учреждений дополнительного образования</w:t>
      </w:r>
      <w:r w:rsidRPr="00D20D20">
        <w:rPr>
          <w:rFonts w:eastAsia="Calibri"/>
          <w:sz w:val="28"/>
          <w:szCs w:val="28"/>
        </w:rPr>
        <w:t>.</w:t>
      </w:r>
    </w:p>
    <w:p w:rsidR="00114915" w:rsidRPr="00D20D20" w:rsidRDefault="00114915" w:rsidP="00CB1375">
      <w:pPr>
        <w:ind w:firstLine="709"/>
        <w:contextualSpacing/>
        <w:jc w:val="both"/>
        <w:rPr>
          <w:rFonts w:eastAsia="Calibri"/>
          <w:sz w:val="28"/>
          <w:szCs w:val="28"/>
        </w:rPr>
      </w:pPr>
      <w:r w:rsidRPr="00D20D20">
        <w:rPr>
          <w:rFonts w:eastAsia="Calibri"/>
          <w:sz w:val="28"/>
          <w:szCs w:val="28"/>
        </w:rPr>
        <w:t>С целью оптимизации сети муниципальных образовательных организаций и их штатной численности в 2017 году:</w:t>
      </w:r>
    </w:p>
    <w:p w:rsidR="00114915" w:rsidRPr="00D20D20" w:rsidRDefault="00114915" w:rsidP="00CB1375">
      <w:pPr>
        <w:ind w:firstLine="709"/>
        <w:contextualSpacing/>
        <w:jc w:val="both"/>
        <w:rPr>
          <w:sz w:val="28"/>
          <w:szCs w:val="28"/>
        </w:rPr>
      </w:pPr>
      <w:r w:rsidRPr="00D20D20">
        <w:rPr>
          <w:sz w:val="28"/>
          <w:szCs w:val="28"/>
        </w:rPr>
        <w:t>средняя общеобразовательная школа с. Колочное перепрофилирована в основную общеобразовательную школу;</w:t>
      </w:r>
    </w:p>
    <w:p w:rsidR="007813C1" w:rsidRPr="00D20D20" w:rsidRDefault="007813C1" w:rsidP="00CB1375">
      <w:pPr>
        <w:ind w:firstLine="709"/>
        <w:contextualSpacing/>
        <w:jc w:val="both"/>
        <w:rPr>
          <w:sz w:val="28"/>
          <w:szCs w:val="28"/>
        </w:rPr>
      </w:pPr>
      <w:r w:rsidRPr="00D20D20">
        <w:rPr>
          <w:rFonts w:eastAsia="Calibri"/>
          <w:sz w:val="28"/>
          <w:szCs w:val="28"/>
        </w:rPr>
        <w:t xml:space="preserve">создано муниципальное казенное учреждение </w:t>
      </w:r>
      <w:r w:rsidRPr="00D20D20">
        <w:rPr>
          <w:sz w:val="28"/>
          <w:szCs w:val="28"/>
        </w:rPr>
        <w:t>«Централизованная бухгалтерия муниципальных учреждений муниципального района «Читинский район».</w:t>
      </w:r>
    </w:p>
    <w:p w:rsidR="00855EC5" w:rsidRPr="00D20D20" w:rsidRDefault="00870EDF" w:rsidP="00CB1375">
      <w:pPr>
        <w:spacing w:before="120"/>
        <w:ind w:firstLine="709"/>
        <w:contextualSpacing/>
        <w:jc w:val="both"/>
        <w:rPr>
          <w:b/>
          <w:sz w:val="28"/>
          <w:szCs w:val="28"/>
        </w:rPr>
      </w:pPr>
      <w:r w:rsidRPr="00D20D20">
        <w:rPr>
          <w:sz w:val="28"/>
          <w:szCs w:val="28"/>
        </w:rPr>
        <w:t xml:space="preserve">В сфере </w:t>
      </w:r>
      <w:r w:rsidRPr="00D20D20">
        <w:rPr>
          <w:b/>
          <w:sz w:val="28"/>
          <w:szCs w:val="28"/>
        </w:rPr>
        <w:t>дошкольного образования</w:t>
      </w:r>
      <w:r w:rsidRPr="00D20D20">
        <w:rPr>
          <w:sz w:val="28"/>
          <w:szCs w:val="28"/>
        </w:rPr>
        <w:t xml:space="preserve"> </w:t>
      </w:r>
      <w:r w:rsidR="00855EC5" w:rsidRPr="00D20D20">
        <w:rPr>
          <w:sz w:val="28"/>
          <w:szCs w:val="28"/>
        </w:rPr>
        <w:t xml:space="preserve">на территории района </w:t>
      </w:r>
      <w:r w:rsidR="00847E4C" w:rsidRPr="00D20D20">
        <w:rPr>
          <w:sz w:val="28"/>
          <w:szCs w:val="28"/>
        </w:rPr>
        <w:t xml:space="preserve">по состоянию на 01 января 2018 года </w:t>
      </w:r>
      <w:r w:rsidR="00855EC5" w:rsidRPr="00D20D20">
        <w:rPr>
          <w:sz w:val="28"/>
          <w:szCs w:val="28"/>
        </w:rPr>
        <w:t>функционир</w:t>
      </w:r>
      <w:r w:rsidR="008E6F84" w:rsidRPr="00D20D20">
        <w:rPr>
          <w:sz w:val="28"/>
          <w:szCs w:val="28"/>
        </w:rPr>
        <w:t>овал</w:t>
      </w:r>
      <w:r w:rsidR="00691B72" w:rsidRPr="00D20D20">
        <w:rPr>
          <w:sz w:val="28"/>
          <w:szCs w:val="28"/>
        </w:rPr>
        <w:t>а</w:t>
      </w:r>
      <w:r w:rsidR="00855EC5" w:rsidRPr="00D20D20">
        <w:rPr>
          <w:sz w:val="28"/>
          <w:szCs w:val="28"/>
        </w:rPr>
        <w:t xml:space="preserve"> 4</w:t>
      </w:r>
      <w:r w:rsidR="00B61DBF" w:rsidRPr="00D20D20">
        <w:rPr>
          <w:sz w:val="28"/>
          <w:szCs w:val="28"/>
        </w:rPr>
        <w:t>1</w:t>
      </w:r>
      <w:r w:rsidR="00855EC5" w:rsidRPr="00D20D20">
        <w:rPr>
          <w:sz w:val="28"/>
          <w:szCs w:val="28"/>
        </w:rPr>
        <w:t xml:space="preserve"> муниципальн</w:t>
      </w:r>
      <w:r w:rsidR="00B61DBF" w:rsidRPr="00D20D20">
        <w:rPr>
          <w:sz w:val="28"/>
          <w:szCs w:val="28"/>
        </w:rPr>
        <w:t>ая</w:t>
      </w:r>
      <w:r w:rsidR="00855EC5" w:rsidRPr="00D20D20">
        <w:rPr>
          <w:sz w:val="28"/>
          <w:szCs w:val="28"/>
        </w:rPr>
        <w:t xml:space="preserve"> образовательн</w:t>
      </w:r>
      <w:r w:rsidR="00B61DBF" w:rsidRPr="00D20D20">
        <w:rPr>
          <w:sz w:val="28"/>
          <w:szCs w:val="28"/>
        </w:rPr>
        <w:t>ая</w:t>
      </w:r>
      <w:r w:rsidR="00855EC5" w:rsidRPr="00D20D20">
        <w:rPr>
          <w:sz w:val="28"/>
          <w:szCs w:val="28"/>
        </w:rPr>
        <w:t xml:space="preserve"> организаци</w:t>
      </w:r>
      <w:r w:rsidR="00B61DBF" w:rsidRPr="00D20D20">
        <w:rPr>
          <w:sz w:val="28"/>
          <w:szCs w:val="28"/>
        </w:rPr>
        <w:t>я</w:t>
      </w:r>
      <w:r w:rsidR="00855EC5" w:rsidRPr="00D20D20">
        <w:rPr>
          <w:sz w:val="28"/>
          <w:szCs w:val="28"/>
        </w:rPr>
        <w:t>, реализующ</w:t>
      </w:r>
      <w:r w:rsidR="00B61DBF" w:rsidRPr="00D20D20">
        <w:rPr>
          <w:sz w:val="28"/>
          <w:szCs w:val="28"/>
        </w:rPr>
        <w:t>ая</w:t>
      </w:r>
      <w:r w:rsidR="00855EC5" w:rsidRPr="00D20D20">
        <w:rPr>
          <w:sz w:val="28"/>
          <w:szCs w:val="28"/>
        </w:rPr>
        <w:t xml:space="preserve"> программы дошкольного образования: </w:t>
      </w:r>
    </w:p>
    <w:p w:rsidR="00855EC5" w:rsidRPr="00D20D20" w:rsidRDefault="00855EC5" w:rsidP="00CB1375">
      <w:pPr>
        <w:ind w:firstLine="709"/>
        <w:contextualSpacing/>
        <w:jc w:val="both"/>
        <w:rPr>
          <w:sz w:val="28"/>
          <w:szCs w:val="28"/>
        </w:rPr>
      </w:pPr>
      <w:r w:rsidRPr="00D20D20">
        <w:rPr>
          <w:sz w:val="28"/>
          <w:szCs w:val="28"/>
        </w:rPr>
        <w:t>28 детских садов, которые посеща</w:t>
      </w:r>
      <w:r w:rsidR="008E6F84" w:rsidRPr="00D20D20">
        <w:rPr>
          <w:sz w:val="28"/>
          <w:szCs w:val="28"/>
        </w:rPr>
        <w:t>ли</w:t>
      </w:r>
      <w:r w:rsidRPr="00D20D20">
        <w:rPr>
          <w:sz w:val="28"/>
          <w:szCs w:val="28"/>
        </w:rPr>
        <w:t xml:space="preserve"> 2204 ребенка; </w:t>
      </w:r>
    </w:p>
    <w:p w:rsidR="00855EC5" w:rsidRPr="00D20D20" w:rsidRDefault="00855EC5" w:rsidP="00CB1375">
      <w:pPr>
        <w:ind w:firstLine="709"/>
        <w:contextualSpacing/>
        <w:jc w:val="both"/>
        <w:rPr>
          <w:sz w:val="28"/>
          <w:szCs w:val="28"/>
        </w:rPr>
      </w:pPr>
      <w:r w:rsidRPr="00D20D20">
        <w:rPr>
          <w:sz w:val="28"/>
          <w:szCs w:val="28"/>
        </w:rPr>
        <w:t>7 дошкольных групп кратковременного пребывания детей в 6 общеобразовательных организациях</w:t>
      </w:r>
      <w:r w:rsidR="00ED76F2" w:rsidRPr="00D20D20">
        <w:rPr>
          <w:sz w:val="28"/>
          <w:szCs w:val="28"/>
        </w:rPr>
        <w:t xml:space="preserve"> (СОШ с. Домна, СОШ с.Беклемишево, СОШ с.Угдан, СОШ п.ст. Гонгота, ООШ с. Иргень, ООШ с.Сивяково)</w:t>
      </w:r>
      <w:r w:rsidRPr="00D20D20">
        <w:rPr>
          <w:sz w:val="28"/>
          <w:szCs w:val="28"/>
        </w:rPr>
        <w:t xml:space="preserve">, которые </w:t>
      </w:r>
      <w:r w:rsidR="008E6F84" w:rsidRPr="00D20D20">
        <w:rPr>
          <w:sz w:val="28"/>
          <w:szCs w:val="28"/>
        </w:rPr>
        <w:t>посещали</w:t>
      </w:r>
      <w:r w:rsidRPr="00D20D20">
        <w:rPr>
          <w:sz w:val="28"/>
          <w:szCs w:val="28"/>
        </w:rPr>
        <w:t xml:space="preserve"> 78 детей; </w:t>
      </w:r>
    </w:p>
    <w:p w:rsidR="00855EC5" w:rsidRPr="00D20D20" w:rsidRDefault="00855EC5" w:rsidP="00CB1375">
      <w:pPr>
        <w:ind w:firstLine="709"/>
        <w:contextualSpacing/>
        <w:jc w:val="both"/>
        <w:rPr>
          <w:sz w:val="28"/>
          <w:szCs w:val="28"/>
        </w:rPr>
      </w:pPr>
      <w:r w:rsidRPr="00D20D20">
        <w:rPr>
          <w:sz w:val="28"/>
          <w:szCs w:val="28"/>
        </w:rPr>
        <w:t>12 дошкольных групп полного дня пребывания детей в 7 общеобразовательных организациях</w:t>
      </w:r>
      <w:r w:rsidR="00ED76F2" w:rsidRPr="00D20D20">
        <w:rPr>
          <w:sz w:val="28"/>
          <w:szCs w:val="28"/>
        </w:rPr>
        <w:t xml:space="preserve"> (СОШ п.ст.</w:t>
      </w:r>
      <w:r w:rsidR="00D033E0" w:rsidRPr="00D20D20">
        <w:rPr>
          <w:sz w:val="28"/>
          <w:szCs w:val="28"/>
        </w:rPr>
        <w:t xml:space="preserve"> </w:t>
      </w:r>
      <w:r w:rsidR="00ED76F2" w:rsidRPr="00D20D20">
        <w:rPr>
          <w:sz w:val="28"/>
          <w:szCs w:val="28"/>
        </w:rPr>
        <w:t>Гонгота, ООШ с.Елизаветино, ООШ с.</w:t>
      </w:r>
      <w:r w:rsidR="00D033E0" w:rsidRPr="00D20D20">
        <w:rPr>
          <w:sz w:val="28"/>
          <w:szCs w:val="28"/>
        </w:rPr>
        <w:t xml:space="preserve"> </w:t>
      </w:r>
      <w:r w:rsidR="00ED76F2" w:rsidRPr="00D20D20">
        <w:rPr>
          <w:sz w:val="28"/>
          <w:szCs w:val="28"/>
        </w:rPr>
        <w:t>Колочное, СОШ с.</w:t>
      </w:r>
      <w:r w:rsidR="00D033E0" w:rsidRPr="00D20D20">
        <w:rPr>
          <w:sz w:val="28"/>
          <w:szCs w:val="28"/>
        </w:rPr>
        <w:t xml:space="preserve"> </w:t>
      </w:r>
      <w:r w:rsidR="00ED76F2" w:rsidRPr="00D20D20">
        <w:rPr>
          <w:sz w:val="28"/>
          <w:szCs w:val="28"/>
        </w:rPr>
        <w:t xml:space="preserve">Маккавеево, СОШ №1 пгт </w:t>
      </w:r>
      <w:r w:rsidR="00D033E0" w:rsidRPr="00D20D20">
        <w:rPr>
          <w:sz w:val="28"/>
          <w:szCs w:val="28"/>
        </w:rPr>
        <w:t>Новокручинински</w:t>
      </w:r>
      <w:r w:rsidR="00ED76F2" w:rsidRPr="00D20D20">
        <w:rPr>
          <w:sz w:val="28"/>
          <w:szCs w:val="28"/>
        </w:rPr>
        <w:t>й, СОШ с.</w:t>
      </w:r>
      <w:r w:rsidR="00D033E0" w:rsidRPr="00D20D20">
        <w:rPr>
          <w:sz w:val="28"/>
          <w:szCs w:val="28"/>
        </w:rPr>
        <w:t xml:space="preserve"> </w:t>
      </w:r>
      <w:r w:rsidR="00ED76F2" w:rsidRPr="00D20D20">
        <w:rPr>
          <w:sz w:val="28"/>
          <w:szCs w:val="28"/>
        </w:rPr>
        <w:t>Смоленка, ООШ с. Верх</w:t>
      </w:r>
      <w:r w:rsidR="00D033E0" w:rsidRPr="00D20D20">
        <w:rPr>
          <w:sz w:val="28"/>
          <w:szCs w:val="28"/>
        </w:rPr>
        <w:t>-</w:t>
      </w:r>
      <w:r w:rsidR="00ED76F2" w:rsidRPr="00D20D20">
        <w:rPr>
          <w:sz w:val="28"/>
          <w:szCs w:val="28"/>
        </w:rPr>
        <w:t>Нарым)</w:t>
      </w:r>
      <w:r w:rsidRPr="00D20D20">
        <w:rPr>
          <w:sz w:val="28"/>
          <w:szCs w:val="28"/>
        </w:rPr>
        <w:t xml:space="preserve">, которые </w:t>
      </w:r>
      <w:r w:rsidR="008E6F84" w:rsidRPr="00D20D20">
        <w:rPr>
          <w:sz w:val="28"/>
          <w:szCs w:val="28"/>
        </w:rPr>
        <w:t>посещали</w:t>
      </w:r>
      <w:r w:rsidRPr="00D20D20">
        <w:rPr>
          <w:sz w:val="28"/>
          <w:szCs w:val="28"/>
        </w:rPr>
        <w:t xml:space="preserve"> 224 ребенка; </w:t>
      </w:r>
    </w:p>
    <w:p w:rsidR="00855EC5" w:rsidRPr="00D20D20" w:rsidRDefault="00B61DBF" w:rsidP="00CB1375">
      <w:pPr>
        <w:ind w:firstLine="709"/>
        <w:contextualSpacing/>
        <w:jc w:val="both"/>
        <w:rPr>
          <w:sz w:val="28"/>
          <w:szCs w:val="28"/>
        </w:rPr>
      </w:pPr>
      <w:r w:rsidRPr="00D20D20">
        <w:rPr>
          <w:sz w:val="28"/>
          <w:szCs w:val="28"/>
        </w:rPr>
        <w:t xml:space="preserve">5 </w:t>
      </w:r>
      <w:r w:rsidR="00855EC5" w:rsidRPr="00D20D20">
        <w:rPr>
          <w:sz w:val="28"/>
          <w:szCs w:val="28"/>
        </w:rPr>
        <w:t xml:space="preserve">групп при </w:t>
      </w:r>
      <w:r w:rsidR="008E6F84" w:rsidRPr="00D20D20">
        <w:rPr>
          <w:sz w:val="28"/>
          <w:szCs w:val="28"/>
        </w:rPr>
        <w:t>МДОУ</w:t>
      </w:r>
      <w:r w:rsidR="00855EC5" w:rsidRPr="00D20D20">
        <w:rPr>
          <w:sz w:val="28"/>
          <w:szCs w:val="28"/>
        </w:rPr>
        <w:t xml:space="preserve"> кратковременного пребывания детей</w:t>
      </w:r>
      <w:r w:rsidR="008E6F84" w:rsidRPr="00D20D20">
        <w:rPr>
          <w:sz w:val="28"/>
          <w:szCs w:val="28"/>
        </w:rPr>
        <w:t>,</w:t>
      </w:r>
      <w:r w:rsidR="00855EC5" w:rsidRPr="00D20D20">
        <w:rPr>
          <w:sz w:val="28"/>
          <w:szCs w:val="28"/>
        </w:rPr>
        <w:t xml:space="preserve"> </w:t>
      </w:r>
      <w:r w:rsidR="008E6F84" w:rsidRPr="00D20D20">
        <w:rPr>
          <w:sz w:val="28"/>
          <w:szCs w:val="28"/>
        </w:rPr>
        <w:t xml:space="preserve">которые посещали </w:t>
      </w:r>
      <w:r w:rsidR="00855EC5" w:rsidRPr="00D20D20">
        <w:rPr>
          <w:sz w:val="28"/>
          <w:szCs w:val="28"/>
        </w:rPr>
        <w:t xml:space="preserve">57 </w:t>
      </w:r>
      <w:r w:rsidR="008E6F84" w:rsidRPr="00D20D20">
        <w:rPr>
          <w:sz w:val="28"/>
          <w:szCs w:val="28"/>
        </w:rPr>
        <w:t>детей.</w:t>
      </w:r>
    </w:p>
    <w:p w:rsidR="00855EC5" w:rsidRPr="00D20D20" w:rsidRDefault="008E6F84" w:rsidP="00CB1375">
      <w:pPr>
        <w:ind w:firstLine="709"/>
        <w:contextualSpacing/>
        <w:jc w:val="both"/>
        <w:rPr>
          <w:sz w:val="28"/>
          <w:szCs w:val="28"/>
        </w:rPr>
      </w:pPr>
      <w:r w:rsidRPr="00D20D20">
        <w:rPr>
          <w:sz w:val="28"/>
          <w:szCs w:val="28"/>
        </w:rPr>
        <w:t>Кроме того</w:t>
      </w:r>
      <w:r w:rsidR="00171DCE">
        <w:rPr>
          <w:sz w:val="28"/>
          <w:szCs w:val="28"/>
        </w:rPr>
        <w:t>,</w:t>
      </w:r>
      <w:r w:rsidRPr="00D20D20">
        <w:rPr>
          <w:sz w:val="28"/>
          <w:szCs w:val="28"/>
        </w:rPr>
        <w:t xml:space="preserve"> </w:t>
      </w:r>
      <w:r w:rsidR="00037F24" w:rsidRPr="00D20D20">
        <w:rPr>
          <w:sz w:val="28"/>
          <w:szCs w:val="28"/>
        </w:rPr>
        <w:t>350</w:t>
      </w:r>
      <w:r w:rsidRPr="00D20D20">
        <w:rPr>
          <w:sz w:val="28"/>
          <w:szCs w:val="28"/>
        </w:rPr>
        <w:t xml:space="preserve"> </w:t>
      </w:r>
      <w:r w:rsidR="00037F24" w:rsidRPr="00D20D20">
        <w:rPr>
          <w:sz w:val="28"/>
          <w:szCs w:val="28"/>
        </w:rPr>
        <w:t>детей</w:t>
      </w:r>
      <w:r w:rsidRPr="00D20D20">
        <w:rPr>
          <w:sz w:val="28"/>
          <w:szCs w:val="28"/>
        </w:rPr>
        <w:t xml:space="preserve"> посещал</w:t>
      </w:r>
      <w:r w:rsidR="00037F24" w:rsidRPr="00D20D20">
        <w:rPr>
          <w:sz w:val="28"/>
          <w:szCs w:val="28"/>
        </w:rPr>
        <w:t>и</w:t>
      </w:r>
      <w:r w:rsidRPr="00D20D20">
        <w:rPr>
          <w:sz w:val="28"/>
          <w:szCs w:val="28"/>
        </w:rPr>
        <w:t xml:space="preserve"> детские сады, подведомственные Министерству обороны Российской Федерации, </w:t>
      </w:r>
      <w:r w:rsidR="00B61DBF" w:rsidRPr="00D20D20">
        <w:rPr>
          <w:sz w:val="28"/>
          <w:szCs w:val="28"/>
        </w:rPr>
        <w:t>13</w:t>
      </w:r>
      <w:r w:rsidRPr="00D20D20">
        <w:rPr>
          <w:sz w:val="28"/>
          <w:szCs w:val="28"/>
        </w:rPr>
        <w:t xml:space="preserve"> детей – частный детский сад «Солнечный» п.г.т. Атамановка.</w:t>
      </w:r>
    </w:p>
    <w:p w:rsidR="007E3B29" w:rsidRPr="00D20D20" w:rsidRDefault="007E3B29" w:rsidP="00CB1375">
      <w:pPr>
        <w:pStyle w:val="aff7"/>
        <w:ind w:left="0" w:firstLine="709"/>
        <w:jc w:val="both"/>
        <w:rPr>
          <w:sz w:val="28"/>
          <w:szCs w:val="28"/>
        </w:rPr>
      </w:pPr>
      <w:r w:rsidRPr="00D20D20">
        <w:rPr>
          <w:sz w:val="28"/>
          <w:szCs w:val="28"/>
        </w:rPr>
        <w:t xml:space="preserve">По состоянию на 01 января 2018 года всеми формами дошкольного образования охвачено </w:t>
      </w:r>
      <w:r w:rsidR="00037F24" w:rsidRPr="00D20D20">
        <w:rPr>
          <w:sz w:val="28"/>
          <w:szCs w:val="28"/>
        </w:rPr>
        <w:t>2926</w:t>
      </w:r>
      <w:r w:rsidRPr="00D20D20">
        <w:rPr>
          <w:sz w:val="28"/>
          <w:szCs w:val="28"/>
        </w:rPr>
        <w:t xml:space="preserve"> детей, что составля</w:t>
      </w:r>
      <w:r w:rsidR="00691B72" w:rsidRPr="00D20D20">
        <w:rPr>
          <w:sz w:val="28"/>
          <w:szCs w:val="28"/>
        </w:rPr>
        <w:t>ло</w:t>
      </w:r>
      <w:r w:rsidRPr="00D20D20">
        <w:rPr>
          <w:sz w:val="28"/>
          <w:szCs w:val="28"/>
        </w:rPr>
        <w:t xml:space="preserve"> </w:t>
      </w:r>
      <w:r w:rsidR="007813C1" w:rsidRPr="00D20D20">
        <w:rPr>
          <w:sz w:val="28"/>
          <w:szCs w:val="28"/>
        </w:rPr>
        <w:t>42,</w:t>
      </w:r>
      <w:r w:rsidR="00037F24" w:rsidRPr="00D20D20">
        <w:rPr>
          <w:sz w:val="28"/>
          <w:szCs w:val="28"/>
        </w:rPr>
        <w:t>3</w:t>
      </w:r>
      <w:r w:rsidRPr="00D20D20">
        <w:rPr>
          <w:sz w:val="28"/>
          <w:szCs w:val="28"/>
        </w:rPr>
        <w:t xml:space="preserve"> % от общего количества детей в возрасте от рождения до 7 лет, проживающих на территории муниципального района «Читинский район».</w:t>
      </w:r>
    </w:p>
    <w:p w:rsidR="00F62129" w:rsidRPr="00D20D20" w:rsidRDefault="00F62129" w:rsidP="00CB1375">
      <w:pPr>
        <w:ind w:firstLine="709"/>
        <w:contextualSpacing/>
        <w:jc w:val="both"/>
        <w:rPr>
          <w:sz w:val="28"/>
          <w:szCs w:val="28"/>
        </w:rPr>
      </w:pPr>
      <w:r w:rsidRPr="00D20D20">
        <w:rPr>
          <w:sz w:val="28"/>
          <w:szCs w:val="28"/>
        </w:rPr>
        <w:t xml:space="preserve">Остается актуальной проблема по обеспечению доступности услуг системы дошкольного образования. Так, по состоянию на 01 </w:t>
      </w:r>
      <w:r w:rsidR="007E3B29" w:rsidRPr="00D20D20">
        <w:rPr>
          <w:sz w:val="28"/>
          <w:szCs w:val="28"/>
        </w:rPr>
        <w:t>января</w:t>
      </w:r>
      <w:r w:rsidRPr="00D20D20">
        <w:rPr>
          <w:sz w:val="28"/>
          <w:szCs w:val="28"/>
        </w:rPr>
        <w:t xml:space="preserve"> 2018 года очередь в АИС «Е-услуги. Образование» составила </w:t>
      </w:r>
      <w:r w:rsidR="007E3B29" w:rsidRPr="00D20D20">
        <w:rPr>
          <w:sz w:val="28"/>
          <w:szCs w:val="28"/>
        </w:rPr>
        <w:t>189</w:t>
      </w:r>
      <w:r w:rsidR="00AD456D" w:rsidRPr="00D20D20">
        <w:rPr>
          <w:sz w:val="28"/>
          <w:szCs w:val="28"/>
        </w:rPr>
        <w:t>4</w:t>
      </w:r>
      <w:r w:rsidRPr="00D20D20">
        <w:rPr>
          <w:sz w:val="28"/>
          <w:szCs w:val="28"/>
        </w:rPr>
        <w:t xml:space="preserve"> ребенка от рождения до 7 лет, в т.ч. с 1,5 до 3 лет – </w:t>
      </w:r>
      <w:r w:rsidR="007E3B29" w:rsidRPr="00D20D20">
        <w:rPr>
          <w:sz w:val="28"/>
          <w:szCs w:val="28"/>
        </w:rPr>
        <w:t>12</w:t>
      </w:r>
      <w:r w:rsidR="00AD456D" w:rsidRPr="00D20D20">
        <w:rPr>
          <w:sz w:val="28"/>
          <w:szCs w:val="28"/>
        </w:rPr>
        <w:t>10</w:t>
      </w:r>
      <w:r w:rsidRPr="00D20D20">
        <w:rPr>
          <w:sz w:val="28"/>
          <w:szCs w:val="28"/>
        </w:rPr>
        <w:t xml:space="preserve"> </w:t>
      </w:r>
      <w:r w:rsidR="007E3B29" w:rsidRPr="00D20D20">
        <w:rPr>
          <w:sz w:val="28"/>
          <w:szCs w:val="28"/>
        </w:rPr>
        <w:t>детей</w:t>
      </w:r>
      <w:r w:rsidRPr="00D20D20">
        <w:rPr>
          <w:sz w:val="28"/>
          <w:szCs w:val="28"/>
        </w:rPr>
        <w:t xml:space="preserve">, с 3 до 7 лет – </w:t>
      </w:r>
      <w:r w:rsidR="007E3B29" w:rsidRPr="00D20D20">
        <w:rPr>
          <w:sz w:val="28"/>
          <w:szCs w:val="28"/>
        </w:rPr>
        <w:t>684 ребенка</w:t>
      </w:r>
      <w:r w:rsidRPr="00D20D20">
        <w:rPr>
          <w:sz w:val="28"/>
          <w:szCs w:val="28"/>
        </w:rPr>
        <w:t>.</w:t>
      </w:r>
    </w:p>
    <w:p w:rsidR="00F62129" w:rsidRPr="00D20D20" w:rsidRDefault="00F62129" w:rsidP="00CB1375">
      <w:pPr>
        <w:ind w:firstLine="709"/>
        <w:contextualSpacing/>
        <w:jc w:val="both"/>
        <w:rPr>
          <w:sz w:val="28"/>
          <w:szCs w:val="28"/>
        </w:rPr>
      </w:pPr>
      <w:r w:rsidRPr="00D20D20">
        <w:rPr>
          <w:sz w:val="28"/>
          <w:szCs w:val="28"/>
        </w:rPr>
        <w:t xml:space="preserve">Доля детей в возрасте от 3 до 7 лет, стоящих в очереди, составила </w:t>
      </w:r>
      <w:r w:rsidR="00AD456D" w:rsidRPr="00D20D20">
        <w:rPr>
          <w:sz w:val="28"/>
          <w:szCs w:val="28"/>
        </w:rPr>
        <w:t xml:space="preserve"> </w:t>
      </w:r>
      <w:r w:rsidR="007E3B29" w:rsidRPr="00D20D20">
        <w:rPr>
          <w:sz w:val="28"/>
          <w:szCs w:val="28"/>
        </w:rPr>
        <w:t xml:space="preserve">36,0 </w:t>
      </w:r>
      <w:r w:rsidRPr="00D20D20">
        <w:rPr>
          <w:sz w:val="28"/>
          <w:szCs w:val="28"/>
        </w:rPr>
        <w:t xml:space="preserve">% (в 2016 году – </w:t>
      </w:r>
      <w:r w:rsidR="007E3B29" w:rsidRPr="00D20D20">
        <w:rPr>
          <w:sz w:val="28"/>
          <w:szCs w:val="28"/>
        </w:rPr>
        <w:t>31,0 %</w:t>
      </w:r>
      <w:r w:rsidRPr="00D20D20">
        <w:rPr>
          <w:sz w:val="28"/>
          <w:szCs w:val="28"/>
        </w:rPr>
        <w:t>).</w:t>
      </w:r>
    </w:p>
    <w:p w:rsidR="003B61A8" w:rsidRPr="00D20D20" w:rsidRDefault="009004CB" w:rsidP="00CB1375">
      <w:pPr>
        <w:ind w:firstLine="709"/>
        <w:contextualSpacing/>
        <w:jc w:val="both"/>
        <w:rPr>
          <w:sz w:val="28"/>
          <w:szCs w:val="28"/>
        </w:rPr>
      </w:pPr>
      <w:r w:rsidRPr="00D20D20">
        <w:rPr>
          <w:sz w:val="28"/>
          <w:szCs w:val="28"/>
        </w:rPr>
        <w:t xml:space="preserve">Снижение значения данного показателя </w:t>
      </w:r>
      <w:r w:rsidR="00F62129" w:rsidRPr="00D20D20">
        <w:rPr>
          <w:sz w:val="28"/>
          <w:szCs w:val="28"/>
        </w:rPr>
        <w:t>обусловлено</w:t>
      </w:r>
      <w:r w:rsidRPr="00D20D20">
        <w:rPr>
          <w:sz w:val="28"/>
          <w:szCs w:val="28"/>
        </w:rPr>
        <w:t xml:space="preserve"> </w:t>
      </w:r>
      <w:r w:rsidR="003B61A8" w:rsidRPr="00D20D20">
        <w:rPr>
          <w:sz w:val="28"/>
          <w:szCs w:val="28"/>
        </w:rPr>
        <w:t xml:space="preserve">объективными причинами, связанными с </w:t>
      </w:r>
      <w:r w:rsidRPr="00D20D20">
        <w:rPr>
          <w:sz w:val="28"/>
          <w:szCs w:val="28"/>
        </w:rPr>
        <w:t>дальнейшем приведением количества детей в группах в соответствие с нормами СанПиН 2.4.1.3049-13 «Санитарно-</w:t>
      </w:r>
      <w:r w:rsidRPr="00D20D20">
        <w:rPr>
          <w:sz w:val="28"/>
          <w:szCs w:val="28"/>
        </w:rPr>
        <w:lastRenderedPageBreak/>
        <w:t>эпидемиологические требования к устройству, содержанию и организации режима работы дошкольных образовательных организаций» (с изменениями по состоянию на 27 августа 2015 года)</w:t>
      </w:r>
      <w:r w:rsidR="003B61A8" w:rsidRPr="00D20D20">
        <w:rPr>
          <w:sz w:val="28"/>
          <w:szCs w:val="28"/>
        </w:rPr>
        <w:t>, дефицитом регионального и муниципального</w:t>
      </w:r>
      <w:r w:rsidR="00F62129" w:rsidRPr="00D20D20">
        <w:rPr>
          <w:sz w:val="28"/>
          <w:szCs w:val="28"/>
        </w:rPr>
        <w:t xml:space="preserve"> </w:t>
      </w:r>
      <w:r w:rsidR="003B61A8" w:rsidRPr="00D20D20">
        <w:rPr>
          <w:sz w:val="28"/>
          <w:szCs w:val="28"/>
        </w:rPr>
        <w:t>бюджетов,</w:t>
      </w:r>
      <w:r w:rsidR="00F62129" w:rsidRPr="00D20D20">
        <w:rPr>
          <w:sz w:val="28"/>
          <w:szCs w:val="28"/>
        </w:rPr>
        <w:t xml:space="preserve"> недостаточным </w:t>
      </w:r>
      <w:r w:rsidR="003B61A8" w:rsidRPr="00D20D20">
        <w:rPr>
          <w:sz w:val="28"/>
          <w:szCs w:val="28"/>
        </w:rPr>
        <w:t>уровнем развития негосударственного сектора дошкольного образования, миграцией</w:t>
      </w:r>
      <w:r w:rsidR="00F62129" w:rsidRPr="00D20D20">
        <w:rPr>
          <w:sz w:val="28"/>
          <w:szCs w:val="28"/>
        </w:rPr>
        <w:t xml:space="preserve"> </w:t>
      </w:r>
      <w:r w:rsidR="00875C16" w:rsidRPr="00D20D20">
        <w:rPr>
          <w:sz w:val="28"/>
          <w:szCs w:val="28"/>
        </w:rPr>
        <w:t xml:space="preserve">населения </w:t>
      </w:r>
      <w:r w:rsidR="00F62129" w:rsidRPr="00D20D20">
        <w:rPr>
          <w:sz w:val="28"/>
          <w:szCs w:val="28"/>
        </w:rPr>
        <w:t>с районов Забайкальского края</w:t>
      </w:r>
      <w:r w:rsidR="00875C16" w:rsidRPr="00D20D20">
        <w:rPr>
          <w:sz w:val="28"/>
          <w:szCs w:val="28"/>
        </w:rPr>
        <w:t>, в том числе неофициальной</w:t>
      </w:r>
      <w:r w:rsidR="00F62129" w:rsidRPr="00D20D20">
        <w:rPr>
          <w:sz w:val="28"/>
          <w:szCs w:val="28"/>
        </w:rPr>
        <w:t xml:space="preserve">, </w:t>
      </w:r>
      <w:r w:rsidR="007E3B29" w:rsidRPr="00D20D20">
        <w:rPr>
          <w:sz w:val="28"/>
          <w:szCs w:val="28"/>
        </w:rPr>
        <w:t>увеличением численности населения данной возрастной группы, проживающ</w:t>
      </w:r>
      <w:r w:rsidR="00875C16" w:rsidRPr="00D20D20">
        <w:rPr>
          <w:sz w:val="28"/>
          <w:szCs w:val="28"/>
        </w:rPr>
        <w:t>ей</w:t>
      </w:r>
      <w:r w:rsidR="007E3B29" w:rsidRPr="00D20D20">
        <w:rPr>
          <w:sz w:val="28"/>
          <w:szCs w:val="28"/>
        </w:rPr>
        <w:t xml:space="preserve"> на территории района</w:t>
      </w:r>
      <w:r w:rsidR="003B61A8" w:rsidRPr="00D20D20">
        <w:rPr>
          <w:sz w:val="28"/>
          <w:szCs w:val="28"/>
        </w:rPr>
        <w:t xml:space="preserve">. </w:t>
      </w:r>
    </w:p>
    <w:p w:rsidR="00875C16" w:rsidRPr="00D20D20" w:rsidRDefault="001C51CE" w:rsidP="00CB1375">
      <w:pPr>
        <w:pStyle w:val="ad"/>
        <w:ind w:firstLine="709"/>
        <w:contextualSpacing/>
        <w:rPr>
          <w:rFonts w:ascii="Times New Roman" w:hAnsi="Times New Roman" w:cs="Times New Roman"/>
          <w:sz w:val="28"/>
          <w:szCs w:val="28"/>
        </w:rPr>
      </w:pPr>
      <w:r w:rsidRPr="00D20D20">
        <w:rPr>
          <w:rFonts w:ascii="Times New Roman" w:hAnsi="Times New Roman" w:cs="Times New Roman"/>
          <w:sz w:val="28"/>
          <w:szCs w:val="28"/>
        </w:rPr>
        <w:t xml:space="preserve">В настоящее время МДОУ посещают 11 детей-инвалидов. </w:t>
      </w:r>
      <w:r w:rsidR="00875C16" w:rsidRPr="00D20D20">
        <w:rPr>
          <w:rFonts w:ascii="Times New Roman" w:hAnsi="Times New Roman" w:cs="Times New Roman"/>
          <w:sz w:val="28"/>
          <w:szCs w:val="28"/>
        </w:rPr>
        <w:t>В детских садах «Малыш» пгт Атамановка, «Солнышко» пгт Атамановка, «Аленушка» с.</w:t>
      </w:r>
      <w:r w:rsidR="005C3EB8" w:rsidRPr="00D20D20">
        <w:rPr>
          <w:rFonts w:ascii="Times New Roman" w:hAnsi="Times New Roman" w:cs="Times New Roman"/>
          <w:sz w:val="28"/>
          <w:szCs w:val="28"/>
        </w:rPr>
        <w:t xml:space="preserve"> </w:t>
      </w:r>
      <w:r w:rsidR="00875C16" w:rsidRPr="00D20D20">
        <w:rPr>
          <w:rFonts w:ascii="Times New Roman" w:hAnsi="Times New Roman" w:cs="Times New Roman"/>
          <w:sz w:val="28"/>
          <w:szCs w:val="28"/>
        </w:rPr>
        <w:t xml:space="preserve">Маккавеево реализованы мероприятия по созданию доступной среды для получения детьми-инвалидами качественного дошкольного образования. </w:t>
      </w:r>
    </w:p>
    <w:p w:rsidR="00875C16" w:rsidRPr="00D20D20" w:rsidRDefault="001C51CE" w:rsidP="00CB1375">
      <w:pPr>
        <w:ind w:firstLine="709"/>
        <w:contextualSpacing/>
        <w:jc w:val="both"/>
        <w:rPr>
          <w:sz w:val="28"/>
          <w:szCs w:val="28"/>
        </w:rPr>
      </w:pPr>
      <w:r w:rsidRPr="00D20D20">
        <w:rPr>
          <w:sz w:val="28"/>
          <w:szCs w:val="28"/>
        </w:rPr>
        <w:t>Пристальное внимание уделялось охране здоровья воспитанников МДОУ. Осуществлялся мониторинг заболеваемости, детского травматизма</w:t>
      </w:r>
      <w:r w:rsidR="00875C16" w:rsidRPr="00D20D20">
        <w:rPr>
          <w:sz w:val="28"/>
          <w:szCs w:val="28"/>
        </w:rPr>
        <w:t xml:space="preserve">, проводились профилактические мероприятия с воспитанниками по предупреждению заболеваемости. В период заболеваемости мониторинги здоровья осуществлялись ежедневно. </w:t>
      </w:r>
    </w:p>
    <w:p w:rsidR="001161CC" w:rsidRPr="00D20D20" w:rsidRDefault="001161CC" w:rsidP="00CB1375">
      <w:pPr>
        <w:widowControl w:val="0"/>
        <w:autoSpaceDE w:val="0"/>
        <w:autoSpaceDN w:val="0"/>
        <w:adjustRightInd w:val="0"/>
        <w:ind w:firstLine="709"/>
        <w:contextualSpacing/>
        <w:jc w:val="both"/>
        <w:rPr>
          <w:sz w:val="28"/>
          <w:szCs w:val="28"/>
        </w:rPr>
      </w:pPr>
      <w:r w:rsidRPr="00D20D20">
        <w:rPr>
          <w:sz w:val="28"/>
          <w:szCs w:val="28"/>
        </w:rPr>
        <w:t>Педагогическую деятельность в муниципальных дошкольных образовательных организациях в 2017 году осуществляли 237 работников, из них с высшим педагогическим образованием – 96 человек (40,5 %</w:t>
      </w:r>
      <w:r w:rsidR="001C51CE" w:rsidRPr="00D20D20">
        <w:rPr>
          <w:sz w:val="28"/>
          <w:szCs w:val="28"/>
        </w:rPr>
        <w:t xml:space="preserve"> от общего числа работающих</w:t>
      </w:r>
      <w:r w:rsidRPr="00D20D20">
        <w:rPr>
          <w:sz w:val="28"/>
          <w:szCs w:val="28"/>
        </w:rPr>
        <w:t>), со средним специальным педагогическим образованием – 136 человек</w:t>
      </w:r>
      <w:r w:rsidR="001C51CE" w:rsidRPr="00D20D20">
        <w:rPr>
          <w:sz w:val="28"/>
          <w:szCs w:val="28"/>
        </w:rPr>
        <w:t xml:space="preserve"> </w:t>
      </w:r>
      <w:r w:rsidRPr="00D20D20">
        <w:rPr>
          <w:sz w:val="28"/>
          <w:szCs w:val="28"/>
        </w:rPr>
        <w:t>(57,4 %</w:t>
      </w:r>
      <w:r w:rsidR="001C51CE" w:rsidRPr="00D20D20">
        <w:rPr>
          <w:sz w:val="28"/>
          <w:szCs w:val="28"/>
        </w:rPr>
        <w:t xml:space="preserve"> от общего числа работающих</w:t>
      </w:r>
      <w:r w:rsidRPr="00D20D20">
        <w:rPr>
          <w:sz w:val="28"/>
          <w:szCs w:val="28"/>
        </w:rPr>
        <w:t xml:space="preserve">). </w:t>
      </w:r>
    </w:p>
    <w:p w:rsidR="001161CC" w:rsidRPr="00D20D20" w:rsidRDefault="001161CC" w:rsidP="00CB1375">
      <w:pPr>
        <w:ind w:firstLine="709"/>
        <w:contextualSpacing/>
        <w:jc w:val="both"/>
        <w:rPr>
          <w:sz w:val="28"/>
          <w:szCs w:val="28"/>
        </w:rPr>
      </w:pPr>
      <w:r w:rsidRPr="00D20D20">
        <w:rPr>
          <w:sz w:val="28"/>
          <w:szCs w:val="28"/>
        </w:rPr>
        <w:t xml:space="preserve">В 2017 году </w:t>
      </w:r>
      <w:r w:rsidR="00C9637F" w:rsidRPr="00D20D20">
        <w:rPr>
          <w:sz w:val="28"/>
          <w:szCs w:val="28"/>
        </w:rPr>
        <w:t xml:space="preserve">аттестованы на высшую квалификационную категорию </w:t>
      </w:r>
      <w:r w:rsidRPr="00D20D20">
        <w:rPr>
          <w:sz w:val="28"/>
          <w:szCs w:val="28"/>
        </w:rPr>
        <w:t xml:space="preserve">2 человека, </w:t>
      </w:r>
      <w:r w:rsidR="003E3E06" w:rsidRPr="00D20D20">
        <w:rPr>
          <w:sz w:val="28"/>
          <w:szCs w:val="28"/>
        </w:rPr>
        <w:t xml:space="preserve">на </w:t>
      </w:r>
      <w:r w:rsidRPr="00D20D20">
        <w:rPr>
          <w:sz w:val="28"/>
          <w:szCs w:val="28"/>
        </w:rPr>
        <w:t xml:space="preserve">первую категорию – 6 педагогов, </w:t>
      </w:r>
      <w:r w:rsidR="005C6F67">
        <w:rPr>
          <w:sz w:val="28"/>
          <w:szCs w:val="28"/>
        </w:rPr>
        <w:t xml:space="preserve">а также </w:t>
      </w:r>
      <w:r w:rsidRPr="00D20D20">
        <w:rPr>
          <w:sz w:val="28"/>
          <w:szCs w:val="28"/>
        </w:rPr>
        <w:t>64 педагога дошкольного образования прошли курсы повышения квалификации (100 % от потребности), по итогам аттестации 32 педагога соответствовали занимаемой должности.</w:t>
      </w:r>
    </w:p>
    <w:p w:rsidR="001161CC" w:rsidRPr="00D20D20" w:rsidRDefault="001161CC" w:rsidP="00CB1375">
      <w:pPr>
        <w:ind w:firstLine="709"/>
        <w:contextualSpacing/>
        <w:jc w:val="both"/>
        <w:rPr>
          <w:sz w:val="28"/>
          <w:szCs w:val="28"/>
        </w:rPr>
      </w:pPr>
      <w:r w:rsidRPr="00D20D20">
        <w:rPr>
          <w:sz w:val="28"/>
          <w:szCs w:val="28"/>
        </w:rPr>
        <w:t>Во всех дошкольных образовательных учреждениях реализуется ФГОС дошкольного образования, однако материальная и учебно-методическая база не во всех МДОУ соответствует современным требованиям.</w:t>
      </w:r>
    </w:p>
    <w:p w:rsidR="006A43D0" w:rsidRPr="00D20D20" w:rsidRDefault="009004CB" w:rsidP="00CB1375">
      <w:pPr>
        <w:ind w:firstLine="709"/>
        <w:contextualSpacing/>
        <w:jc w:val="both"/>
        <w:rPr>
          <w:sz w:val="28"/>
          <w:szCs w:val="28"/>
        </w:rPr>
      </w:pPr>
      <w:r w:rsidRPr="00D20D20">
        <w:rPr>
          <w:sz w:val="28"/>
          <w:szCs w:val="28"/>
        </w:rPr>
        <w:t>В рамках реализации мероприятий, направленных на модернизацию муниципальных дошкольных образовательных организаций</w:t>
      </w:r>
      <w:r w:rsidR="006A43D0" w:rsidRPr="00D20D20">
        <w:rPr>
          <w:sz w:val="28"/>
          <w:szCs w:val="28"/>
        </w:rPr>
        <w:t>, в 2017 году за счет средств бюджета муниципального района «Читинский район»:</w:t>
      </w:r>
    </w:p>
    <w:p w:rsidR="006A43D0" w:rsidRPr="00D20D20" w:rsidRDefault="006A43D0" w:rsidP="00CB1375">
      <w:pPr>
        <w:ind w:firstLine="709"/>
        <w:contextualSpacing/>
        <w:jc w:val="both"/>
        <w:rPr>
          <w:sz w:val="28"/>
          <w:szCs w:val="28"/>
        </w:rPr>
      </w:pPr>
      <w:r w:rsidRPr="00D20D20">
        <w:rPr>
          <w:sz w:val="28"/>
          <w:szCs w:val="28"/>
        </w:rPr>
        <w:t xml:space="preserve">в МДОУ детский сад «Родничок» пгт Новокручининский произведена частичная замена кирпичной кладки стены фасада здания (общий объем финансирования составил 374,0 </w:t>
      </w:r>
      <w:r w:rsidRPr="00D20D20">
        <w:rPr>
          <w:rFonts w:eastAsia="Calibri"/>
          <w:sz w:val="28"/>
          <w:szCs w:val="28"/>
        </w:rPr>
        <w:t>тыс. рублей</w:t>
      </w:r>
      <w:r w:rsidRPr="00D20D20">
        <w:rPr>
          <w:sz w:val="28"/>
          <w:szCs w:val="28"/>
        </w:rPr>
        <w:t>);</w:t>
      </w:r>
    </w:p>
    <w:p w:rsidR="007813C1" w:rsidRPr="00D20D20" w:rsidRDefault="006A43D0" w:rsidP="00CB1375">
      <w:pPr>
        <w:ind w:firstLine="709"/>
        <w:contextualSpacing/>
        <w:jc w:val="both"/>
        <w:rPr>
          <w:sz w:val="28"/>
          <w:szCs w:val="28"/>
        </w:rPr>
      </w:pPr>
      <w:r w:rsidRPr="00D20D20">
        <w:rPr>
          <w:sz w:val="28"/>
          <w:szCs w:val="28"/>
        </w:rPr>
        <w:t>в МДОУ детский сад с. Домна выполнен</w:t>
      </w:r>
      <w:r w:rsidR="00847E4C" w:rsidRPr="00D20D20">
        <w:rPr>
          <w:sz w:val="28"/>
          <w:szCs w:val="28"/>
        </w:rPr>
        <w:t>ы</w:t>
      </w:r>
      <w:r w:rsidRPr="00D20D20">
        <w:rPr>
          <w:sz w:val="28"/>
          <w:szCs w:val="28"/>
        </w:rPr>
        <w:t xml:space="preserve"> ремонт канализации</w:t>
      </w:r>
      <w:r w:rsidR="001442C4" w:rsidRPr="00D20D20">
        <w:rPr>
          <w:sz w:val="28"/>
          <w:szCs w:val="28"/>
        </w:rPr>
        <w:t>,</w:t>
      </w:r>
      <w:r w:rsidRPr="00D20D20">
        <w:rPr>
          <w:sz w:val="28"/>
          <w:szCs w:val="28"/>
        </w:rPr>
        <w:t xml:space="preserve"> устройство пожарного выхода (общий объем финансирования составил </w:t>
      </w:r>
      <w:r w:rsidR="007813C1" w:rsidRPr="00D20D20">
        <w:rPr>
          <w:sz w:val="28"/>
          <w:szCs w:val="28"/>
        </w:rPr>
        <w:t>268,8</w:t>
      </w:r>
      <w:r w:rsidRPr="00D20D20">
        <w:rPr>
          <w:sz w:val="28"/>
          <w:szCs w:val="28"/>
        </w:rPr>
        <w:t xml:space="preserve"> </w:t>
      </w:r>
      <w:r w:rsidRPr="00D20D20">
        <w:rPr>
          <w:rFonts w:eastAsia="Calibri"/>
          <w:sz w:val="28"/>
          <w:szCs w:val="28"/>
        </w:rPr>
        <w:t>тыс. рублей</w:t>
      </w:r>
      <w:r w:rsidRPr="00D20D20">
        <w:rPr>
          <w:sz w:val="28"/>
          <w:szCs w:val="28"/>
        </w:rPr>
        <w:t xml:space="preserve">); </w:t>
      </w:r>
    </w:p>
    <w:p w:rsidR="006A43D0" w:rsidRPr="00D20D20" w:rsidRDefault="006A43D0" w:rsidP="00CB1375">
      <w:pPr>
        <w:ind w:firstLine="709"/>
        <w:contextualSpacing/>
        <w:jc w:val="both"/>
        <w:rPr>
          <w:sz w:val="28"/>
          <w:szCs w:val="28"/>
        </w:rPr>
      </w:pPr>
      <w:r w:rsidRPr="00D20D20">
        <w:rPr>
          <w:sz w:val="28"/>
          <w:szCs w:val="28"/>
        </w:rPr>
        <w:t>в муниципальном образовательном учреждении ООШ с.</w:t>
      </w:r>
      <w:r w:rsidR="00847E4C" w:rsidRPr="00D20D20">
        <w:rPr>
          <w:sz w:val="28"/>
          <w:szCs w:val="28"/>
        </w:rPr>
        <w:t xml:space="preserve"> </w:t>
      </w:r>
      <w:r w:rsidRPr="00D20D20">
        <w:rPr>
          <w:sz w:val="28"/>
          <w:szCs w:val="28"/>
        </w:rPr>
        <w:t>Верх</w:t>
      </w:r>
      <w:r w:rsidR="00847E4C" w:rsidRPr="00D20D20">
        <w:rPr>
          <w:sz w:val="28"/>
          <w:szCs w:val="28"/>
        </w:rPr>
        <w:t>-</w:t>
      </w:r>
      <w:r w:rsidRPr="00D20D20">
        <w:rPr>
          <w:sz w:val="28"/>
          <w:szCs w:val="28"/>
        </w:rPr>
        <w:t xml:space="preserve">Нарым с целью организации дошкольной группы полного пребывания детей выполнен ремонт части помещения (общий объем финансирования составил </w:t>
      </w:r>
      <w:r w:rsidR="00847E4C" w:rsidRPr="00D20D20">
        <w:rPr>
          <w:sz w:val="28"/>
          <w:szCs w:val="28"/>
        </w:rPr>
        <w:t>206,3</w:t>
      </w:r>
      <w:r w:rsidRPr="00D20D20">
        <w:rPr>
          <w:sz w:val="28"/>
          <w:szCs w:val="28"/>
        </w:rPr>
        <w:t xml:space="preserve"> </w:t>
      </w:r>
      <w:r w:rsidRPr="00D20D20">
        <w:rPr>
          <w:rFonts w:eastAsia="Calibri"/>
          <w:sz w:val="28"/>
          <w:szCs w:val="28"/>
        </w:rPr>
        <w:t>тыс. рублей</w:t>
      </w:r>
      <w:r w:rsidRPr="00D20D20">
        <w:rPr>
          <w:sz w:val="28"/>
          <w:szCs w:val="28"/>
        </w:rPr>
        <w:t xml:space="preserve">). </w:t>
      </w:r>
    </w:p>
    <w:p w:rsidR="00691B72" w:rsidRPr="00D20D20" w:rsidRDefault="00691B72" w:rsidP="00CB1375">
      <w:pPr>
        <w:ind w:firstLine="709"/>
        <w:contextualSpacing/>
        <w:jc w:val="both"/>
        <w:rPr>
          <w:sz w:val="28"/>
          <w:szCs w:val="28"/>
        </w:rPr>
      </w:pPr>
      <w:r w:rsidRPr="00D20D20">
        <w:rPr>
          <w:sz w:val="28"/>
          <w:szCs w:val="28"/>
        </w:rPr>
        <w:lastRenderedPageBreak/>
        <w:t>Кроме того</w:t>
      </w:r>
      <w:r w:rsidR="00171DCE">
        <w:rPr>
          <w:sz w:val="28"/>
          <w:szCs w:val="28"/>
        </w:rPr>
        <w:t>,</w:t>
      </w:r>
      <w:r w:rsidRPr="00D20D20">
        <w:rPr>
          <w:sz w:val="28"/>
          <w:szCs w:val="28"/>
        </w:rPr>
        <w:t xml:space="preserve"> за счет </w:t>
      </w:r>
      <w:r w:rsidR="003C2A14" w:rsidRPr="00D20D20">
        <w:rPr>
          <w:sz w:val="28"/>
          <w:szCs w:val="28"/>
        </w:rPr>
        <w:t xml:space="preserve">внебюджетных источников в сумме 30,0 </w:t>
      </w:r>
      <w:r w:rsidR="003C2A14" w:rsidRPr="00D20D20">
        <w:rPr>
          <w:rFonts w:eastAsia="Calibri"/>
          <w:sz w:val="28"/>
          <w:szCs w:val="28"/>
        </w:rPr>
        <w:t>тыс. рублей</w:t>
      </w:r>
      <w:r w:rsidR="003C2A14" w:rsidRPr="00D20D20">
        <w:rPr>
          <w:sz w:val="28"/>
          <w:szCs w:val="28"/>
        </w:rPr>
        <w:t xml:space="preserve"> </w:t>
      </w:r>
      <w:r w:rsidRPr="00D20D20">
        <w:rPr>
          <w:sz w:val="28"/>
          <w:szCs w:val="28"/>
        </w:rPr>
        <w:t>в МДОУ детский сад «Светлячок» пгт Атаманов</w:t>
      </w:r>
      <w:r w:rsidR="003C2A14" w:rsidRPr="00D20D20">
        <w:rPr>
          <w:sz w:val="28"/>
          <w:szCs w:val="28"/>
        </w:rPr>
        <w:t>ка осуществлен ремонт прачечной.</w:t>
      </w:r>
    </w:p>
    <w:p w:rsidR="00D01859" w:rsidRPr="00D20D20" w:rsidRDefault="00D01859" w:rsidP="00CB1375">
      <w:pPr>
        <w:ind w:firstLine="709"/>
        <w:contextualSpacing/>
        <w:jc w:val="both"/>
        <w:rPr>
          <w:sz w:val="28"/>
          <w:szCs w:val="28"/>
        </w:rPr>
      </w:pPr>
      <w:r w:rsidRPr="00D20D20">
        <w:rPr>
          <w:sz w:val="28"/>
          <w:szCs w:val="28"/>
        </w:rPr>
        <w:t>На основании постановления администрации муниципального района «Читинский район» от 01 августа 2017 года № 1660 «О введении на объекте: МДОУ «Солнышко», по адресу: Читинский район, пгт Атамановка, ул. Заводская 4, режима чрезвычайной ситуации» в 2017 году приостанавливалась деятельность МДОУ детский сад «Солнышко» пгт Атамановка. Дети, посещавшие данный детский сад, были распределены в детски</w:t>
      </w:r>
      <w:r w:rsidR="00006AD3">
        <w:rPr>
          <w:sz w:val="28"/>
          <w:szCs w:val="28"/>
        </w:rPr>
        <w:t>е</w:t>
      </w:r>
      <w:r w:rsidRPr="00D20D20">
        <w:rPr>
          <w:sz w:val="28"/>
          <w:szCs w:val="28"/>
        </w:rPr>
        <w:t xml:space="preserve"> сад</w:t>
      </w:r>
      <w:r w:rsidR="00006AD3">
        <w:rPr>
          <w:sz w:val="28"/>
          <w:szCs w:val="28"/>
        </w:rPr>
        <w:t>ы</w:t>
      </w:r>
      <w:r w:rsidRPr="00D20D20">
        <w:rPr>
          <w:sz w:val="28"/>
          <w:szCs w:val="28"/>
        </w:rPr>
        <w:t xml:space="preserve"> «Малыш»</w:t>
      </w:r>
      <w:r w:rsidR="00006AD3">
        <w:rPr>
          <w:sz w:val="28"/>
          <w:szCs w:val="28"/>
        </w:rPr>
        <w:t>, «Светлячок»</w:t>
      </w:r>
      <w:r w:rsidR="009433F9">
        <w:rPr>
          <w:sz w:val="28"/>
          <w:szCs w:val="28"/>
        </w:rPr>
        <w:t xml:space="preserve"> пгт Атамановка</w:t>
      </w:r>
      <w:r w:rsidRPr="00D20D20">
        <w:rPr>
          <w:sz w:val="28"/>
          <w:szCs w:val="28"/>
        </w:rPr>
        <w:t>, частный детский сад в микрорайоне Чеховский, в городские детские сады.</w:t>
      </w:r>
    </w:p>
    <w:p w:rsidR="008E6F84" w:rsidRPr="00D20D20" w:rsidRDefault="00D01859" w:rsidP="00CB1375">
      <w:pPr>
        <w:ind w:firstLine="709"/>
        <w:contextualSpacing/>
        <w:jc w:val="both"/>
        <w:rPr>
          <w:sz w:val="28"/>
          <w:szCs w:val="28"/>
        </w:rPr>
      </w:pPr>
      <w:r w:rsidRPr="00D20D20">
        <w:rPr>
          <w:sz w:val="28"/>
          <w:szCs w:val="28"/>
        </w:rPr>
        <w:t>С целью устранения аварийной ситуации</w:t>
      </w:r>
      <w:r w:rsidR="005B5D45" w:rsidRPr="00D20D20">
        <w:rPr>
          <w:sz w:val="28"/>
          <w:szCs w:val="28"/>
        </w:rPr>
        <w:t xml:space="preserve"> за счет средств краевого бюджета в объеме 7000,0 тыс. рублей осуществлено укрепление стены здания</w:t>
      </w:r>
      <w:r w:rsidR="003B61A8" w:rsidRPr="00D20D20">
        <w:rPr>
          <w:sz w:val="28"/>
          <w:szCs w:val="28"/>
        </w:rPr>
        <w:t xml:space="preserve"> детского сада</w:t>
      </w:r>
      <w:r w:rsidR="005B5D45" w:rsidRPr="00D20D20">
        <w:rPr>
          <w:sz w:val="28"/>
          <w:szCs w:val="28"/>
        </w:rPr>
        <w:t>, а также проведен капитальный ремонт системы водоснабжения и водоотведе</w:t>
      </w:r>
      <w:r w:rsidRPr="00D20D20">
        <w:rPr>
          <w:sz w:val="28"/>
          <w:szCs w:val="28"/>
        </w:rPr>
        <w:t xml:space="preserve">ния </w:t>
      </w:r>
      <w:r w:rsidR="005B5D45" w:rsidRPr="00D20D20">
        <w:rPr>
          <w:sz w:val="28"/>
          <w:szCs w:val="28"/>
        </w:rPr>
        <w:t xml:space="preserve">данного учреждения. Кроме того в рамках реализации Федеральной программы «Доступная среда» в МДОУ детский сад «Солнышко» пгт Атамановка </w:t>
      </w:r>
      <w:r w:rsidRPr="00D20D20">
        <w:rPr>
          <w:sz w:val="28"/>
          <w:szCs w:val="28"/>
        </w:rPr>
        <w:t xml:space="preserve">произведен ремонт группы для детей с ОВЗ (расширены дверные проемы, установлен аварийный выход, </w:t>
      </w:r>
      <w:r w:rsidR="00EB061B" w:rsidRPr="00D20D20">
        <w:rPr>
          <w:sz w:val="28"/>
          <w:szCs w:val="28"/>
        </w:rPr>
        <w:t xml:space="preserve">2 </w:t>
      </w:r>
      <w:r w:rsidRPr="00D20D20">
        <w:rPr>
          <w:sz w:val="28"/>
          <w:szCs w:val="28"/>
        </w:rPr>
        <w:t>пандус</w:t>
      </w:r>
      <w:r w:rsidR="00EB061B" w:rsidRPr="00D20D20">
        <w:rPr>
          <w:sz w:val="28"/>
          <w:szCs w:val="28"/>
        </w:rPr>
        <w:t>а</w:t>
      </w:r>
      <w:r w:rsidRPr="00D20D20">
        <w:rPr>
          <w:sz w:val="28"/>
          <w:szCs w:val="28"/>
        </w:rPr>
        <w:t xml:space="preserve">, </w:t>
      </w:r>
      <w:r w:rsidR="00EB061B" w:rsidRPr="00D20D20">
        <w:rPr>
          <w:sz w:val="28"/>
          <w:szCs w:val="28"/>
        </w:rPr>
        <w:t xml:space="preserve">заменено напольное покрытие, произведено переоборудование санитарно-гигиенического помещения для </w:t>
      </w:r>
      <w:r w:rsidR="003C2A14" w:rsidRPr="00D20D20">
        <w:rPr>
          <w:sz w:val="28"/>
          <w:szCs w:val="28"/>
        </w:rPr>
        <w:t xml:space="preserve">детей </w:t>
      </w:r>
      <w:r w:rsidR="00EB061B" w:rsidRPr="00D20D20">
        <w:rPr>
          <w:sz w:val="28"/>
          <w:szCs w:val="28"/>
        </w:rPr>
        <w:t>с ОВЗ</w:t>
      </w:r>
      <w:r w:rsidRPr="00D20D20">
        <w:rPr>
          <w:sz w:val="28"/>
          <w:szCs w:val="28"/>
        </w:rPr>
        <w:t>)</w:t>
      </w:r>
      <w:r w:rsidR="005B5D45" w:rsidRPr="00D20D20">
        <w:rPr>
          <w:sz w:val="28"/>
          <w:szCs w:val="28"/>
        </w:rPr>
        <w:t xml:space="preserve"> на общую сумму </w:t>
      </w:r>
      <w:r w:rsidR="003C2A14" w:rsidRPr="00D20D20">
        <w:rPr>
          <w:sz w:val="28"/>
          <w:szCs w:val="28"/>
        </w:rPr>
        <w:t xml:space="preserve">                 </w:t>
      </w:r>
      <w:r w:rsidR="005B5D45" w:rsidRPr="00D20D20">
        <w:rPr>
          <w:sz w:val="28"/>
          <w:szCs w:val="28"/>
        </w:rPr>
        <w:t>1372,6 тыс.</w:t>
      </w:r>
      <w:r w:rsidR="003C2A14" w:rsidRPr="00D20D20">
        <w:rPr>
          <w:sz w:val="28"/>
          <w:szCs w:val="28"/>
        </w:rPr>
        <w:t xml:space="preserve"> </w:t>
      </w:r>
      <w:r w:rsidR="005B5D45" w:rsidRPr="00D20D20">
        <w:rPr>
          <w:sz w:val="28"/>
          <w:szCs w:val="28"/>
        </w:rPr>
        <w:t>рублей, в том числе за счет средств федерального бюджета на сумму 1189,8 тыс. рублей, краевого бюджета – 100,0 тыс. рублей, бюджета муниципального района «Читинский район» – 82,8 тыс. рублей.</w:t>
      </w:r>
    </w:p>
    <w:p w:rsidR="003B61A8" w:rsidRPr="00D20D20" w:rsidRDefault="00D01859" w:rsidP="00CB1375">
      <w:pPr>
        <w:ind w:firstLine="709"/>
        <w:contextualSpacing/>
        <w:jc w:val="both"/>
        <w:rPr>
          <w:sz w:val="28"/>
          <w:szCs w:val="28"/>
        </w:rPr>
      </w:pPr>
      <w:r w:rsidRPr="00D20D20">
        <w:rPr>
          <w:sz w:val="28"/>
          <w:szCs w:val="28"/>
        </w:rPr>
        <w:t>Деятельность МДОУ детский сад «Солнышко» пгт Атамановка восстановлена в полном объеме с 18 декабря 2017 года</w:t>
      </w:r>
      <w:r w:rsidR="00AE64DD" w:rsidRPr="00D20D20">
        <w:rPr>
          <w:sz w:val="28"/>
          <w:szCs w:val="28"/>
        </w:rPr>
        <w:t>.</w:t>
      </w:r>
    </w:p>
    <w:p w:rsidR="00ED76F2" w:rsidRPr="00D20D20" w:rsidRDefault="00870EDF" w:rsidP="00CB1375">
      <w:pPr>
        <w:spacing w:before="120"/>
        <w:ind w:firstLine="709"/>
        <w:contextualSpacing/>
        <w:jc w:val="both"/>
        <w:rPr>
          <w:b/>
          <w:sz w:val="28"/>
          <w:szCs w:val="28"/>
        </w:rPr>
      </w:pPr>
      <w:r w:rsidRPr="00D20D20">
        <w:rPr>
          <w:sz w:val="28"/>
          <w:szCs w:val="28"/>
        </w:rPr>
        <w:t xml:space="preserve">В системе </w:t>
      </w:r>
      <w:r w:rsidRPr="00D20D20">
        <w:rPr>
          <w:b/>
          <w:sz w:val="28"/>
          <w:szCs w:val="28"/>
        </w:rPr>
        <w:t>общего образования</w:t>
      </w:r>
      <w:r w:rsidRPr="00D20D20">
        <w:rPr>
          <w:sz w:val="28"/>
          <w:szCs w:val="28"/>
        </w:rPr>
        <w:t xml:space="preserve"> </w:t>
      </w:r>
      <w:r w:rsidR="004E602C" w:rsidRPr="00D20D20">
        <w:rPr>
          <w:sz w:val="28"/>
          <w:szCs w:val="28"/>
        </w:rPr>
        <w:t xml:space="preserve">по состоянию на 01 января 2018 года </w:t>
      </w:r>
      <w:r w:rsidR="00ED76F2" w:rsidRPr="00D20D20">
        <w:rPr>
          <w:sz w:val="28"/>
          <w:szCs w:val="28"/>
        </w:rPr>
        <w:t>на территории муниципального района «Читинский район» функционир</w:t>
      </w:r>
      <w:r w:rsidR="00D033E0" w:rsidRPr="00D20D20">
        <w:rPr>
          <w:sz w:val="28"/>
          <w:szCs w:val="28"/>
        </w:rPr>
        <w:t>овала</w:t>
      </w:r>
      <w:r w:rsidR="00ED76F2" w:rsidRPr="00D20D20">
        <w:rPr>
          <w:sz w:val="28"/>
          <w:szCs w:val="28"/>
        </w:rPr>
        <w:t xml:space="preserve"> 31 </w:t>
      </w:r>
      <w:r w:rsidR="004E602C" w:rsidRPr="00D20D20">
        <w:rPr>
          <w:sz w:val="28"/>
          <w:szCs w:val="28"/>
        </w:rPr>
        <w:t>обще</w:t>
      </w:r>
      <w:r w:rsidR="00ED76F2" w:rsidRPr="00D20D20">
        <w:rPr>
          <w:sz w:val="28"/>
          <w:szCs w:val="28"/>
        </w:rPr>
        <w:t>образовательная организация</w:t>
      </w:r>
      <w:r w:rsidR="004E602C" w:rsidRPr="00D20D20">
        <w:rPr>
          <w:sz w:val="28"/>
          <w:szCs w:val="28"/>
        </w:rPr>
        <w:t>, из них 12 школ являлись малокомплектными.</w:t>
      </w:r>
      <w:r w:rsidR="00A61414" w:rsidRPr="00D20D20">
        <w:rPr>
          <w:sz w:val="28"/>
          <w:szCs w:val="28"/>
        </w:rPr>
        <w:t xml:space="preserve"> В 18 школах района образовательный процесс </w:t>
      </w:r>
      <w:r w:rsidR="004E602C" w:rsidRPr="00D20D20">
        <w:rPr>
          <w:sz w:val="28"/>
          <w:szCs w:val="28"/>
        </w:rPr>
        <w:t>осуществлялся</w:t>
      </w:r>
      <w:r w:rsidR="00A61414" w:rsidRPr="00D20D20">
        <w:rPr>
          <w:sz w:val="28"/>
          <w:szCs w:val="28"/>
        </w:rPr>
        <w:t xml:space="preserve"> в две смены. </w:t>
      </w:r>
    </w:p>
    <w:p w:rsidR="004E602C" w:rsidRPr="00D20D20" w:rsidRDefault="004E602C" w:rsidP="00CB1375">
      <w:pPr>
        <w:ind w:firstLine="709"/>
        <w:contextualSpacing/>
        <w:jc w:val="both"/>
        <w:rPr>
          <w:sz w:val="28"/>
          <w:szCs w:val="28"/>
          <w:highlight w:val="yellow"/>
        </w:rPr>
      </w:pPr>
      <w:r w:rsidRPr="00D20D20">
        <w:rPr>
          <w:sz w:val="28"/>
          <w:szCs w:val="28"/>
        </w:rPr>
        <w:t xml:space="preserve">На начало 2017-2018 учебного года в школах района обучалось 8207 учащихся, или 103,6 % к уровню 2016-2017 учебного года, в том числе 966 первоклассников, 731 выпускник основной школы, 270 выпускников средней школы. Численность детей, занимающихся во вторую смену, составила 2757 человек, или 33,6 % от общего количества учащихся (в 2016-2017 году – </w:t>
      </w:r>
      <w:r w:rsidR="00AE64DD" w:rsidRPr="00D20D20">
        <w:rPr>
          <w:sz w:val="28"/>
          <w:szCs w:val="28"/>
        </w:rPr>
        <w:t>30,3 %</w:t>
      </w:r>
      <w:r w:rsidRPr="00D20D20">
        <w:rPr>
          <w:sz w:val="28"/>
          <w:szCs w:val="28"/>
        </w:rPr>
        <w:t>).</w:t>
      </w:r>
      <w:r w:rsidR="00AE64DD" w:rsidRPr="00D20D20">
        <w:rPr>
          <w:sz w:val="28"/>
          <w:szCs w:val="28"/>
        </w:rPr>
        <w:t xml:space="preserve"> Увеличение значения данного показателя связано с увеличением количества обучающихся при ограниченной площади помещений общеобразовательных организаций.</w:t>
      </w:r>
      <w:r w:rsidRPr="00D20D20">
        <w:rPr>
          <w:sz w:val="28"/>
          <w:szCs w:val="28"/>
        </w:rPr>
        <w:t xml:space="preserve"> </w:t>
      </w:r>
    </w:p>
    <w:p w:rsidR="003E3E06" w:rsidRPr="00D20D20" w:rsidRDefault="00ED76F2" w:rsidP="00CB1375">
      <w:pPr>
        <w:ind w:firstLine="709"/>
        <w:contextualSpacing/>
        <w:jc w:val="both"/>
        <w:rPr>
          <w:sz w:val="28"/>
          <w:szCs w:val="28"/>
        </w:rPr>
      </w:pPr>
      <w:r w:rsidRPr="00D20D20">
        <w:rPr>
          <w:sz w:val="28"/>
          <w:szCs w:val="28"/>
        </w:rPr>
        <w:t xml:space="preserve">Педагогическую деятельность в образовательных организациях </w:t>
      </w:r>
      <w:r w:rsidR="00D033E0" w:rsidRPr="00D20D20">
        <w:rPr>
          <w:sz w:val="28"/>
          <w:szCs w:val="28"/>
        </w:rPr>
        <w:t xml:space="preserve">района </w:t>
      </w:r>
      <w:r w:rsidRPr="00D20D20">
        <w:rPr>
          <w:sz w:val="28"/>
          <w:szCs w:val="28"/>
        </w:rPr>
        <w:t>осуществля</w:t>
      </w:r>
      <w:r w:rsidR="00D033E0" w:rsidRPr="00D20D20">
        <w:rPr>
          <w:sz w:val="28"/>
          <w:szCs w:val="28"/>
        </w:rPr>
        <w:t>ли</w:t>
      </w:r>
      <w:r w:rsidRPr="00D20D20">
        <w:rPr>
          <w:sz w:val="28"/>
          <w:szCs w:val="28"/>
        </w:rPr>
        <w:t xml:space="preserve"> 706 работников, из них с высшим педагогическим образованием – 484 </w:t>
      </w:r>
      <w:r w:rsidR="00D033E0" w:rsidRPr="00D20D20">
        <w:rPr>
          <w:sz w:val="28"/>
          <w:szCs w:val="28"/>
        </w:rPr>
        <w:t xml:space="preserve">человека </w:t>
      </w:r>
      <w:r w:rsidRPr="00D20D20">
        <w:rPr>
          <w:sz w:val="28"/>
          <w:szCs w:val="28"/>
        </w:rPr>
        <w:t>(68,</w:t>
      </w:r>
      <w:r w:rsidR="00D033E0" w:rsidRPr="00D20D20">
        <w:rPr>
          <w:sz w:val="28"/>
          <w:szCs w:val="28"/>
        </w:rPr>
        <w:t>6 % от общего числа работающих</w:t>
      </w:r>
      <w:r w:rsidRPr="00D20D20">
        <w:rPr>
          <w:sz w:val="28"/>
          <w:szCs w:val="28"/>
        </w:rPr>
        <w:t>), со средним специальным педагогическим образованием – 130</w:t>
      </w:r>
      <w:r w:rsidR="00D033E0" w:rsidRPr="00D20D20">
        <w:rPr>
          <w:sz w:val="28"/>
          <w:szCs w:val="28"/>
        </w:rPr>
        <w:t xml:space="preserve"> человек </w:t>
      </w:r>
      <w:r w:rsidRPr="00D20D20">
        <w:rPr>
          <w:sz w:val="28"/>
          <w:szCs w:val="28"/>
        </w:rPr>
        <w:t>(18,4%</w:t>
      </w:r>
      <w:r w:rsidR="00D033E0" w:rsidRPr="00D20D20">
        <w:rPr>
          <w:sz w:val="28"/>
          <w:szCs w:val="28"/>
        </w:rPr>
        <w:t xml:space="preserve"> от общего числа работающих)</w:t>
      </w:r>
      <w:r w:rsidR="003E3E06" w:rsidRPr="00D20D20">
        <w:rPr>
          <w:sz w:val="28"/>
          <w:szCs w:val="28"/>
        </w:rPr>
        <w:t xml:space="preserve">. По состоянию на 01 января 2018 года в школах района работали </w:t>
      </w:r>
      <w:r w:rsidR="00AD456D" w:rsidRPr="00D20D20">
        <w:rPr>
          <w:sz w:val="28"/>
          <w:szCs w:val="28"/>
        </w:rPr>
        <w:t>73</w:t>
      </w:r>
      <w:r w:rsidR="003E3E06" w:rsidRPr="00D20D20">
        <w:rPr>
          <w:sz w:val="28"/>
          <w:szCs w:val="28"/>
        </w:rPr>
        <w:t xml:space="preserve"> молодых </w:t>
      </w:r>
      <w:r w:rsidR="00FC15C2" w:rsidRPr="00D20D20">
        <w:rPr>
          <w:sz w:val="28"/>
          <w:szCs w:val="28"/>
        </w:rPr>
        <w:t>специалист</w:t>
      </w:r>
      <w:r w:rsidR="00AD456D" w:rsidRPr="00D20D20">
        <w:rPr>
          <w:sz w:val="28"/>
          <w:szCs w:val="28"/>
        </w:rPr>
        <w:t>а</w:t>
      </w:r>
      <w:r w:rsidR="003E3E06" w:rsidRPr="00D20D20">
        <w:rPr>
          <w:sz w:val="28"/>
          <w:szCs w:val="28"/>
        </w:rPr>
        <w:t>.</w:t>
      </w:r>
    </w:p>
    <w:p w:rsidR="003E3E06" w:rsidRPr="00D20D20" w:rsidRDefault="00ED76F2" w:rsidP="00CB1375">
      <w:pPr>
        <w:ind w:firstLine="709"/>
        <w:contextualSpacing/>
        <w:jc w:val="both"/>
        <w:rPr>
          <w:sz w:val="28"/>
          <w:szCs w:val="28"/>
        </w:rPr>
      </w:pPr>
      <w:r w:rsidRPr="00D20D20">
        <w:rPr>
          <w:sz w:val="28"/>
          <w:szCs w:val="28"/>
        </w:rPr>
        <w:lastRenderedPageBreak/>
        <w:t xml:space="preserve">В 2017 году </w:t>
      </w:r>
      <w:r w:rsidR="00C9637F" w:rsidRPr="00D20D20">
        <w:rPr>
          <w:sz w:val="28"/>
          <w:szCs w:val="28"/>
        </w:rPr>
        <w:t xml:space="preserve">аттестованы на высшую квалификационную категорию </w:t>
      </w:r>
      <w:r w:rsidRPr="00D20D20">
        <w:rPr>
          <w:sz w:val="28"/>
          <w:szCs w:val="28"/>
        </w:rPr>
        <w:t>14</w:t>
      </w:r>
      <w:r w:rsidR="003E3E06" w:rsidRPr="00D20D20">
        <w:rPr>
          <w:sz w:val="28"/>
          <w:szCs w:val="28"/>
        </w:rPr>
        <w:t xml:space="preserve"> учителей</w:t>
      </w:r>
      <w:r w:rsidRPr="00D20D20">
        <w:rPr>
          <w:sz w:val="28"/>
          <w:szCs w:val="28"/>
        </w:rPr>
        <w:t>,</w:t>
      </w:r>
      <w:r w:rsidR="003E3E06" w:rsidRPr="00D20D20">
        <w:rPr>
          <w:sz w:val="28"/>
          <w:szCs w:val="28"/>
        </w:rPr>
        <w:t xml:space="preserve"> </w:t>
      </w:r>
      <w:r w:rsidRPr="00D20D20">
        <w:rPr>
          <w:sz w:val="28"/>
          <w:szCs w:val="28"/>
        </w:rPr>
        <w:t>на первую категорию –</w:t>
      </w:r>
      <w:r w:rsidR="003E3E06" w:rsidRPr="00D20D20">
        <w:rPr>
          <w:sz w:val="28"/>
          <w:szCs w:val="28"/>
        </w:rPr>
        <w:t xml:space="preserve"> </w:t>
      </w:r>
      <w:r w:rsidRPr="00D20D20">
        <w:rPr>
          <w:sz w:val="28"/>
          <w:szCs w:val="28"/>
        </w:rPr>
        <w:t xml:space="preserve">21учитель, </w:t>
      </w:r>
      <w:r w:rsidR="003E3E06" w:rsidRPr="00D20D20">
        <w:rPr>
          <w:sz w:val="28"/>
          <w:szCs w:val="28"/>
        </w:rPr>
        <w:t>3</w:t>
      </w:r>
      <w:r w:rsidR="00FC15C2" w:rsidRPr="00D20D20">
        <w:rPr>
          <w:sz w:val="28"/>
          <w:szCs w:val="28"/>
        </w:rPr>
        <w:t>20</w:t>
      </w:r>
      <w:r w:rsidR="003E3E06" w:rsidRPr="00D20D20">
        <w:rPr>
          <w:sz w:val="28"/>
          <w:szCs w:val="28"/>
        </w:rPr>
        <w:t xml:space="preserve"> педагог</w:t>
      </w:r>
      <w:r w:rsidR="00FC15C2" w:rsidRPr="00D20D20">
        <w:rPr>
          <w:sz w:val="28"/>
          <w:szCs w:val="28"/>
        </w:rPr>
        <w:t xml:space="preserve">ов и 11 руководителей общеобразовательных организаций </w:t>
      </w:r>
      <w:r w:rsidR="003E3E06" w:rsidRPr="00D20D20">
        <w:rPr>
          <w:sz w:val="28"/>
          <w:szCs w:val="28"/>
        </w:rPr>
        <w:t>прошли курсы повышения квалификации (100 % от потребности), по итогам аттестации 85 педагогов соответствовали занимаемой должности.</w:t>
      </w:r>
    </w:p>
    <w:p w:rsidR="004E602C" w:rsidRPr="00D20D20" w:rsidRDefault="00FC15C2" w:rsidP="00CB1375">
      <w:pPr>
        <w:ind w:firstLine="709"/>
        <w:contextualSpacing/>
        <w:jc w:val="both"/>
        <w:rPr>
          <w:sz w:val="28"/>
          <w:szCs w:val="28"/>
        </w:rPr>
      </w:pPr>
      <w:r w:rsidRPr="00D20D20">
        <w:rPr>
          <w:sz w:val="28"/>
          <w:szCs w:val="28"/>
        </w:rPr>
        <w:t>В отчетном году п</w:t>
      </w:r>
      <w:r w:rsidR="00ED76F2" w:rsidRPr="00D20D20">
        <w:rPr>
          <w:sz w:val="28"/>
          <w:szCs w:val="28"/>
        </w:rPr>
        <w:t>едагогические коллективы школ принима</w:t>
      </w:r>
      <w:r w:rsidRPr="00D20D20">
        <w:rPr>
          <w:sz w:val="28"/>
          <w:szCs w:val="28"/>
        </w:rPr>
        <w:t xml:space="preserve">ли активное </w:t>
      </w:r>
      <w:r w:rsidR="00ED76F2" w:rsidRPr="00D20D20">
        <w:rPr>
          <w:sz w:val="28"/>
          <w:szCs w:val="28"/>
        </w:rPr>
        <w:t>участие в инновационной и экспериментальной работе</w:t>
      </w:r>
      <w:r w:rsidRPr="00D20D20">
        <w:rPr>
          <w:sz w:val="28"/>
          <w:szCs w:val="28"/>
        </w:rPr>
        <w:t xml:space="preserve">. Так, СОШ с.Беклемишево и СОШ с.Шишкино в реализации мероприятий </w:t>
      </w:r>
      <w:r w:rsidRPr="00D20D20">
        <w:rPr>
          <w:bCs/>
          <w:sz w:val="28"/>
          <w:szCs w:val="28"/>
        </w:rPr>
        <w:t>Федеральной</w:t>
      </w:r>
      <w:r w:rsidRPr="00D20D20">
        <w:rPr>
          <w:sz w:val="28"/>
          <w:szCs w:val="28"/>
        </w:rPr>
        <w:t xml:space="preserve"> </w:t>
      </w:r>
      <w:r w:rsidRPr="00D20D20">
        <w:rPr>
          <w:bCs/>
          <w:sz w:val="28"/>
          <w:szCs w:val="28"/>
        </w:rPr>
        <w:t>целевой</w:t>
      </w:r>
      <w:r w:rsidRPr="00D20D20">
        <w:rPr>
          <w:sz w:val="28"/>
          <w:szCs w:val="28"/>
        </w:rPr>
        <w:t xml:space="preserve"> </w:t>
      </w:r>
      <w:r w:rsidRPr="00D20D20">
        <w:rPr>
          <w:bCs/>
          <w:sz w:val="28"/>
          <w:szCs w:val="28"/>
        </w:rPr>
        <w:t>программ</w:t>
      </w:r>
      <w:r w:rsidR="00A61414" w:rsidRPr="00D20D20">
        <w:rPr>
          <w:bCs/>
          <w:sz w:val="28"/>
          <w:szCs w:val="28"/>
        </w:rPr>
        <w:t>ы</w:t>
      </w:r>
      <w:r w:rsidRPr="00D20D20">
        <w:rPr>
          <w:sz w:val="28"/>
          <w:szCs w:val="28"/>
        </w:rPr>
        <w:t xml:space="preserve"> </w:t>
      </w:r>
      <w:r w:rsidRPr="00D20D20">
        <w:rPr>
          <w:bCs/>
          <w:sz w:val="28"/>
          <w:szCs w:val="28"/>
        </w:rPr>
        <w:t>развития</w:t>
      </w:r>
      <w:r w:rsidRPr="00D20D20">
        <w:rPr>
          <w:sz w:val="28"/>
          <w:szCs w:val="28"/>
        </w:rPr>
        <w:t xml:space="preserve"> </w:t>
      </w:r>
      <w:r w:rsidRPr="00D20D20">
        <w:rPr>
          <w:bCs/>
          <w:sz w:val="28"/>
          <w:szCs w:val="28"/>
        </w:rPr>
        <w:t>образования по направлению «</w:t>
      </w:r>
      <w:r w:rsidR="002D1E16" w:rsidRPr="00D20D20">
        <w:rPr>
          <w:sz w:val="28"/>
          <w:szCs w:val="28"/>
        </w:rPr>
        <w:t xml:space="preserve">Комплексная модель учительского роста как механизм повышения качества образования в школах с низкими результатами обучения и в школах, функционирующих в неблагоприятных социальных условиях», СОШ с.Новая Кука и СОШ </w:t>
      </w:r>
      <w:r w:rsidR="00A61414" w:rsidRPr="00D20D20">
        <w:rPr>
          <w:sz w:val="28"/>
          <w:szCs w:val="28"/>
        </w:rPr>
        <w:t xml:space="preserve">     </w:t>
      </w:r>
      <w:r w:rsidR="002D1E16" w:rsidRPr="00D20D20">
        <w:rPr>
          <w:sz w:val="28"/>
          <w:szCs w:val="28"/>
        </w:rPr>
        <w:t>пгт Атамановка – в введении ФГОС нового поколения для детей с ОВЗ, СОШ с.Домна</w:t>
      </w:r>
      <w:r w:rsidR="00AE64DD" w:rsidRPr="00D20D20">
        <w:rPr>
          <w:sz w:val="28"/>
          <w:szCs w:val="28"/>
        </w:rPr>
        <w:t xml:space="preserve"> и СОШ пгт Атамановка </w:t>
      </w:r>
      <w:r w:rsidR="002D1E16" w:rsidRPr="00D20D20">
        <w:rPr>
          <w:sz w:val="28"/>
          <w:szCs w:val="28"/>
        </w:rPr>
        <w:t xml:space="preserve">– в реализации ФГОС среднего общего образования, СОШ с.Угдан, как базовая площадка </w:t>
      </w:r>
      <w:r w:rsidR="002D1E16" w:rsidRPr="00D20D20">
        <w:rPr>
          <w:bCs/>
          <w:sz w:val="28"/>
          <w:szCs w:val="28"/>
        </w:rPr>
        <w:t>Института</w:t>
      </w:r>
      <w:r w:rsidR="002D1E16" w:rsidRPr="00D20D20">
        <w:rPr>
          <w:sz w:val="28"/>
          <w:szCs w:val="28"/>
        </w:rPr>
        <w:t xml:space="preserve"> </w:t>
      </w:r>
      <w:r w:rsidR="002D1E16" w:rsidRPr="00D20D20">
        <w:rPr>
          <w:bCs/>
          <w:sz w:val="28"/>
          <w:szCs w:val="28"/>
        </w:rPr>
        <w:t>развития</w:t>
      </w:r>
      <w:r w:rsidR="002D1E16" w:rsidRPr="00D20D20">
        <w:rPr>
          <w:sz w:val="28"/>
          <w:szCs w:val="28"/>
        </w:rPr>
        <w:t xml:space="preserve"> </w:t>
      </w:r>
      <w:r w:rsidR="002D1E16" w:rsidRPr="00D20D20">
        <w:rPr>
          <w:bCs/>
          <w:sz w:val="28"/>
          <w:szCs w:val="28"/>
        </w:rPr>
        <w:t>образования</w:t>
      </w:r>
      <w:r w:rsidR="002D1E16" w:rsidRPr="00D20D20">
        <w:rPr>
          <w:sz w:val="28"/>
          <w:szCs w:val="28"/>
        </w:rPr>
        <w:t xml:space="preserve"> Забайкальского края</w:t>
      </w:r>
      <w:r w:rsidR="00A61414" w:rsidRPr="00D20D20">
        <w:rPr>
          <w:sz w:val="28"/>
          <w:szCs w:val="28"/>
        </w:rPr>
        <w:t>,</w:t>
      </w:r>
      <w:r w:rsidR="002D1E16" w:rsidRPr="00D20D20">
        <w:rPr>
          <w:sz w:val="28"/>
          <w:szCs w:val="28"/>
        </w:rPr>
        <w:t xml:space="preserve"> и СОШ с.Засопка – в апробации и внедрении профессионального стандарта педагога, ООШ п.Яблоновое – в апробации </w:t>
      </w:r>
      <w:r w:rsidR="00A61414" w:rsidRPr="00D20D20">
        <w:rPr>
          <w:sz w:val="28"/>
          <w:szCs w:val="28"/>
        </w:rPr>
        <w:t xml:space="preserve">учебно-методического комплекса </w:t>
      </w:r>
      <w:r w:rsidR="002D1E16" w:rsidRPr="00D20D20">
        <w:rPr>
          <w:sz w:val="28"/>
          <w:szCs w:val="28"/>
        </w:rPr>
        <w:t>Муравина Г.К., Муравиной О.В., СОШ №1 пгт Новокручининский – в апробации учебно-методического комплекса А.В. Грачева в рамках программы «МГУ-школе».</w:t>
      </w:r>
    </w:p>
    <w:p w:rsidR="00875A06" w:rsidRPr="00D20D20" w:rsidRDefault="00875A06" w:rsidP="00CB1375">
      <w:pPr>
        <w:ind w:firstLine="709"/>
        <w:contextualSpacing/>
        <w:jc w:val="both"/>
        <w:rPr>
          <w:sz w:val="28"/>
          <w:szCs w:val="28"/>
        </w:rPr>
      </w:pPr>
      <w:r w:rsidRPr="00D20D20">
        <w:rPr>
          <w:sz w:val="28"/>
          <w:szCs w:val="28"/>
        </w:rPr>
        <w:t xml:space="preserve">В 10-11 классах СОШ с. Беклемишево реализуется агротехнологический профиль обучения учащихся среднего уровня обучения. </w:t>
      </w:r>
    </w:p>
    <w:p w:rsidR="00ED76F2" w:rsidRPr="00D20D20" w:rsidRDefault="00ED76F2" w:rsidP="00CB1375">
      <w:pPr>
        <w:ind w:firstLine="709"/>
        <w:contextualSpacing/>
        <w:jc w:val="both"/>
        <w:rPr>
          <w:sz w:val="28"/>
          <w:szCs w:val="28"/>
        </w:rPr>
      </w:pPr>
      <w:r w:rsidRPr="00D20D20">
        <w:rPr>
          <w:sz w:val="28"/>
          <w:szCs w:val="28"/>
        </w:rPr>
        <w:t xml:space="preserve">В штатном режиме </w:t>
      </w:r>
      <w:r w:rsidR="00875A06" w:rsidRPr="00D20D20">
        <w:rPr>
          <w:sz w:val="28"/>
          <w:szCs w:val="28"/>
        </w:rPr>
        <w:t xml:space="preserve">во всех школах района </w:t>
      </w:r>
      <w:r w:rsidRPr="00D20D20">
        <w:rPr>
          <w:sz w:val="28"/>
          <w:szCs w:val="28"/>
        </w:rPr>
        <w:t>реализуется ФГОС на начальном и основном уровне обучения</w:t>
      </w:r>
      <w:r w:rsidR="00875A06" w:rsidRPr="00D20D20">
        <w:rPr>
          <w:sz w:val="28"/>
          <w:szCs w:val="28"/>
        </w:rPr>
        <w:t>. Кроме того</w:t>
      </w:r>
      <w:r w:rsidR="00471796">
        <w:rPr>
          <w:sz w:val="28"/>
          <w:szCs w:val="28"/>
        </w:rPr>
        <w:t>,</w:t>
      </w:r>
      <w:r w:rsidR="00875A06" w:rsidRPr="00D20D20">
        <w:rPr>
          <w:sz w:val="28"/>
          <w:szCs w:val="28"/>
        </w:rPr>
        <w:t xml:space="preserve"> в школах района </w:t>
      </w:r>
      <w:r w:rsidR="0022695F" w:rsidRPr="00D20D20">
        <w:rPr>
          <w:sz w:val="28"/>
          <w:szCs w:val="28"/>
        </w:rPr>
        <w:t xml:space="preserve">на среднем уровне обучения </w:t>
      </w:r>
      <w:r w:rsidR="00875A06" w:rsidRPr="00D20D20">
        <w:rPr>
          <w:sz w:val="28"/>
          <w:szCs w:val="28"/>
        </w:rPr>
        <w:t>реализуются социально-экономический и гуманитарный профили обучения, углублен</w:t>
      </w:r>
      <w:r w:rsidR="00171DCE">
        <w:rPr>
          <w:sz w:val="28"/>
          <w:szCs w:val="28"/>
        </w:rPr>
        <w:t>н</w:t>
      </w:r>
      <w:r w:rsidR="00875A06" w:rsidRPr="00D20D20">
        <w:rPr>
          <w:sz w:val="28"/>
          <w:szCs w:val="28"/>
        </w:rPr>
        <w:t>о изучаются такие предметы, как химия, биология, история, физика, английский язык</w:t>
      </w:r>
      <w:r w:rsidRPr="00D20D20">
        <w:rPr>
          <w:sz w:val="28"/>
          <w:szCs w:val="28"/>
        </w:rPr>
        <w:t>.</w:t>
      </w:r>
    </w:p>
    <w:p w:rsidR="005B2111" w:rsidRPr="00D20D20" w:rsidRDefault="005B2111" w:rsidP="00CB1375">
      <w:pPr>
        <w:ind w:firstLine="709"/>
        <w:contextualSpacing/>
        <w:jc w:val="both"/>
        <w:rPr>
          <w:rFonts w:eastAsia="Calibri"/>
          <w:sz w:val="28"/>
          <w:szCs w:val="28"/>
        </w:rPr>
      </w:pPr>
      <w:r w:rsidRPr="00D20D20">
        <w:rPr>
          <w:rFonts w:eastAsia="Calibri"/>
          <w:sz w:val="28"/>
          <w:szCs w:val="28"/>
        </w:rPr>
        <w:t xml:space="preserve">В 2017 учебном году в районном этапе краевого конкурса «Учитель года Забайкалья -2017» принимали участие 7 педагогов Читинского района. По итогам конкурса воспитатель МДОУ «Светлячок» пгт Атамановка Сутурина В.В. и </w:t>
      </w:r>
      <w:r w:rsidRPr="00D20D20">
        <w:rPr>
          <w:sz w:val="28"/>
          <w:szCs w:val="28"/>
        </w:rPr>
        <w:t>учитель МОУ СОШ пгт. Атамановка Самойлова О.С. награждены сертификатами за участие.</w:t>
      </w:r>
    </w:p>
    <w:p w:rsidR="00C74161" w:rsidRPr="00D20D20" w:rsidRDefault="00C74161" w:rsidP="00CB1375">
      <w:pPr>
        <w:ind w:firstLine="709"/>
        <w:contextualSpacing/>
        <w:jc w:val="center"/>
        <w:rPr>
          <w:b/>
          <w:sz w:val="28"/>
          <w:szCs w:val="28"/>
        </w:rPr>
      </w:pPr>
    </w:p>
    <w:p w:rsidR="00C74161" w:rsidRPr="00D20D20" w:rsidRDefault="0022695F" w:rsidP="00CB1375">
      <w:pPr>
        <w:ind w:firstLine="709"/>
        <w:contextualSpacing/>
        <w:jc w:val="center"/>
        <w:rPr>
          <w:b/>
          <w:sz w:val="28"/>
          <w:szCs w:val="28"/>
        </w:rPr>
      </w:pPr>
      <w:r w:rsidRPr="00D20D20">
        <w:rPr>
          <w:b/>
          <w:sz w:val="28"/>
          <w:szCs w:val="28"/>
        </w:rPr>
        <w:t xml:space="preserve">Результаты успеваемости </w:t>
      </w:r>
      <w:r w:rsidR="00C74161" w:rsidRPr="00D20D20">
        <w:rPr>
          <w:b/>
          <w:sz w:val="28"/>
          <w:szCs w:val="28"/>
        </w:rPr>
        <w:t xml:space="preserve">учащихся школ </w:t>
      </w:r>
    </w:p>
    <w:p w:rsidR="00C74161" w:rsidRPr="00D20D20" w:rsidRDefault="00C74161" w:rsidP="00CB1375">
      <w:pPr>
        <w:ind w:firstLine="709"/>
        <w:contextualSpacing/>
        <w:jc w:val="center"/>
        <w:rPr>
          <w:b/>
          <w:sz w:val="28"/>
          <w:szCs w:val="28"/>
        </w:rPr>
      </w:pPr>
      <w:r w:rsidRPr="00D20D20">
        <w:rPr>
          <w:b/>
          <w:sz w:val="28"/>
          <w:szCs w:val="28"/>
        </w:rPr>
        <w:t>муниципального района «Читинский район»</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2297"/>
        <w:gridCol w:w="2126"/>
      </w:tblGrid>
      <w:tr w:rsidR="00C74161" w:rsidRPr="00D20D20" w:rsidTr="00C74161">
        <w:trPr>
          <w:trHeight w:val="383"/>
        </w:trPr>
        <w:tc>
          <w:tcPr>
            <w:tcW w:w="4791" w:type="dxa"/>
            <w:vAlign w:val="center"/>
          </w:tcPr>
          <w:p w:rsidR="00C74161" w:rsidRPr="00D20D20" w:rsidRDefault="00C74161" w:rsidP="00CB1375">
            <w:pPr>
              <w:ind w:firstLine="34"/>
              <w:contextualSpacing/>
              <w:jc w:val="center"/>
              <w:rPr>
                <w:b/>
                <w:sz w:val="28"/>
                <w:szCs w:val="28"/>
              </w:rPr>
            </w:pPr>
            <w:r w:rsidRPr="00D20D20">
              <w:rPr>
                <w:b/>
                <w:sz w:val="28"/>
                <w:szCs w:val="28"/>
              </w:rPr>
              <w:t>Показатели</w:t>
            </w:r>
          </w:p>
        </w:tc>
        <w:tc>
          <w:tcPr>
            <w:tcW w:w="2297" w:type="dxa"/>
            <w:vAlign w:val="center"/>
          </w:tcPr>
          <w:p w:rsidR="00C74161" w:rsidRPr="00D20D20" w:rsidRDefault="00C74161" w:rsidP="00CB1375">
            <w:pPr>
              <w:ind w:firstLine="34"/>
              <w:contextualSpacing/>
              <w:jc w:val="center"/>
              <w:rPr>
                <w:b/>
                <w:sz w:val="28"/>
                <w:szCs w:val="28"/>
              </w:rPr>
            </w:pPr>
            <w:r w:rsidRPr="00D20D20">
              <w:rPr>
                <w:b/>
                <w:sz w:val="28"/>
                <w:szCs w:val="28"/>
              </w:rPr>
              <w:t>2015-2016 учебный год</w:t>
            </w:r>
          </w:p>
        </w:tc>
        <w:tc>
          <w:tcPr>
            <w:tcW w:w="2126" w:type="dxa"/>
            <w:vAlign w:val="center"/>
          </w:tcPr>
          <w:p w:rsidR="00C74161" w:rsidRPr="00D20D20" w:rsidRDefault="00C74161" w:rsidP="00CB1375">
            <w:pPr>
              <w:ind w:firstLine="34"/>
              <w:contextualSpacing/>
              <w:jc w:val="center"/>
              <w:rPr>
                <w:b/>
                <w:sz w:val="28"/>
                <w:szCs w:val="28"/>
              </w:rPr>
            </w:pPr>
            <w:r w:rsidRPr="00D20D20">
              <w:rPr>
                <w:b/>
                <w:sz w:val="28"/>
                <w:szCs w:val="28"/>
              </w:rPr>
              <w:t>2016-2017 учебный год</w:t>
            </w:r>
          </w:p>
        </w:tc>
      </w:tr>
      <w:tr w:rsidR="00C74161" w:rsidRPr="00D20D20" w:rsidTr="00C74161">
        <w:trPr>
          <w:trHeight w:val="385"/>
        </w:trPr>
        <w:tc>
          <w:tcPr>
            <w:tcW w:w="4791" w:type="dxa"/>
            <w:vAlign w:val="center"/>
          </w:tcPr>
          <w:p w:rsidR="00C74161" w:rsidRPr="00D20D20" w:rsidRDefault="00C74161" w:rsidP="00CB1375">
            <w:pPr>
              <w:ind w:firstLine="34"/>
              <w:contextualSpacing/>
              <w:rPr>
                <w:sz w:val="28"/>
                <w:szCs w:val="28"/>
              </w:rPr>
            </w:pPr>
            <w:r w:rsidRPr="00D20D20">
              <w:rPr>
                <w:sz w:val="28"/>
                <w:szCs w:val="28"/>
              </w:rPr>
              <w:t>Количество учащихся на начало года</w:t>
            </w:r>
          </w:p>
        </w:tc>
        <w:tc>
          <w:tcPr>
            <w:tcW w:w="2297" w:type="dxa"/>
            <w:vAlign w:val="center"/>
          </w:tcPr>
          <w:p w:rsidR="00C74161" w:rsidRPr="00D20D20" w:rsidRDefault="00C74161" w:rsidP="00CB1375">
            <w:pPr>
              <w:ind w:firstLine="34"/>
              <w:contextualSpacing/>
              <w:jc w:val="center"/>
              <w:rPr>
                <w:sz w:val="28"/>
                <w:szCs w:val="28"/>
              </w:rPr>
            </w:pPr>
            <w:r w:rsidRPr="00D20D20">
              <w:rPr>
                <w:sz w:val="28"/>
                <w:szCs w:val="28"/>
              </w:rPr>
              <w:t>7766</w:t>
            </w:r>
          </w:p>
        </w:tc>
        <w:tc>
          <w:tcPr>
            <w:tcW w:w="2126" w:type="dxa"/>
            <w:vAlign w:val="center"/>
          </w:tcPr>
          <w:p w:rsidR="00C74161" w:rsidRPr="00D20D20" w:rsidRDefault="00C74161" w:rsidP="00CB1375">
            <w:pPr>
              <w:ind w:firstLine="34"/>
              <w:contextualSpacing/>
              <w:jc w:val="center"/>
              <w:rPr>
                <w:sz w:val="28"/>
                <w:szCs w:val="28"/>
                <w:lang w:val="en-US"/>
              </w:rPr>
            </w:pPr>
            <w:r w:rsidRPr="00D20D20">
              <w:rPr>
                <w:sz w:val="28"/>
                <w:szCs w:val="28"/>
                <w:lang w:val="en-US"/>
              </w:rPr>
              <w:t>7921</w:t>
            </w:r>
          </w:p>
        </w:tc>
      </w:tr>
      <w:tr w:rsidR="00C74161" w:rsidRPr="00D20D20" w:rsidTr="00C74161">
        <w:trPr>
          <w:trHeight w:val="391"/>
        </w:trPr>
        <w:tc>
          <w:tcPr>
            <w:tcW w:w="4791" w:type="dxa"/>
            <w:vAlign w:val="center"/>
          </w:tcPr>
          <w:p w:rsidR="00C74161" w:rsidRPr="00D20D20" w:rsidRDefault="00C74161" w:rsidP="00CB1375">
            <w:pPr>
              <w:ind w:firstLine="34"/>
              <w:contextualSpacing/>
              <w:rPr>
                <w:sz w:val="28"/>
                <w:szCs w:val="28"/>
              </w:rPr>
            </w:pPr>
            <w:r w:rsidRPr="00D20D20">
              <w:rPr>
                <w:sz w:val="28"/>
                <w:szCs w:val="28"/>
              </w:rPr>
              <w:t>Количество учащихся на конец года</w:t>
            </w:r>
          </w:p>
        </w:tc>
        <w:tc>
          <w:tcPr>
            <w:tcW w:w="2297" w:type="dxa"/>
            <w:vAlign w:val="center"/>
          </w:tcPr>
          <w:p w:rsidR="00C74161" w:rsidRPr="00D20D20" w:rsidRDefault="00C74161" w:rsidP="00CB1375">
            <w:pPr>
              <w:ind w:firstLine="34"/>
              <w:contextualSpacing/>
              <w:jc w:val="center"/>
              <w:rPr>
                <w:sz w:val="28"/>
                <w:szCs w:val="28"/>
              </w:rPr>
            </w:pPr>
            <w:r w:rsidRPr="00D20D20">
              <w:rPr>
                <w:sz w:val="28"/>
                <w:szCs w:val="28"/>
              </w:rPr>
              <w:t>7694</w:t>
            </w:r>
          </w:p>
        </w:tc>
        <w:tc>
          <w:tcPr>
            <w:tcW w:w="2126" w:type="dxa"/>
            <w:vAlign w:val="center"/>
          </w:tcPr>
          <w:p w:rsidR="00C74161" w:rsidRPr="00D20D20" w:rsidRDefault="00C74161" w:rsidP="00CB1375">
            <w:pPr>
              <w:ind w:firstLine="34"/>
              <w:contextualSpacing/>
              <w:jc w:val="center"/>
              <w:rPr>
                <w:sz w:val="28"/>
                <w:szCs w:val="28"/>
                <w:lang w:val="en-US"/>
              </w:rPr>
            </w:pPr>
            <w:r w:rsidRPr="00D20D20">
              <w:rPr>
                <w:sz w:val="28"/>
                <w:szCs w:val="28"/>
                <w:lang w:val="en-US"/>
              </w:rPr>
              <w:t>7910</w:t>
            </w:r>
          </w:p>
        </w:tc>
      </w:tr>
      <w:tr w:rsidR="00C74161" w:rsidRPr="00D20D20" w:rsidTr="00C74161">
        <w:trPr>
          <w:trHeight w:val="398"/>
        </w:trPr>
        <w:tc>
          <w:tcPr>
            <w:tcW w:w="4791" w:type="dxa"/>
            <w:vAlign w:val="center"/>
          </w:tcPr>
          <w:p w:rsidR="00C74161" w:rsidRPr="00D20D20" w:rsidRDefault="00C74161" w:rsidP="00CB1375">
            <w:pPr>
              <w:ind w:firstLine="34"/>
              <w:contextualSpacing/>
              <w:rPr>
                <w:sz w:val="28"/>
                <w:szCs w:val="28"/>
              </w:rPr>
            </w:pPr>
            <w:r w:rsidRPr="00D20D20">
              <w:rPr>
                <w:sz w:val="28"/>
                <w:szCs w:val="28"/>
              </w:rPr>
              <w:t>Успеваемость</w:t>
            </w:r>
          </w:p>
        </w:tc>
        <w:tc>
          <w:tcPr>
            <w:tcW w:w="2297" w:type="dxa"/>
            <w:vAlign w:val="center"/>
          </w:tcPr>
          <w:p w:rsidR="00C74161" w:rsidRPr="00D20D20" w:rsidRDefault="00C74161" w:rsidP="00CB1375">
            <w:pPr>
              <w:ind w:firstLine="34"/>
              <w:contextualSpacing/>
              <w:jc w:val="center"/>
              <w:rPr>
                <w:sz w:val="28"/>
                <w:szCs w:val="28"/>
              </w:rPr>
            </w:pPr>
            <w:r w:rsidRPr="00D20D20">
              <w:rPr>
                <w:sz w:val="28"/>
                <w:szCs w:val="28"/>
              </w:rPr>
              <w:t>98,5 %</w:t>
            </w:r>
          </w:p>
        </w:tc>
        <w:tc>
          <w:tcPr>
            <w:tcW w:w="2126" w:type="dxa"/>
            <w:vAlign w:val="center"/>
          </w:tcPr>
          <w:p w:rsidR="00C74161" w:rsidRPr="00D20D20" w:rsidRDefault="00C74161" w:rsidP="00CB1375">
            <w:pPr>
              <w:ind w:firstLine="34"/>
              <w:contextualSpacing/>
              <w:jc w:val="center"/>
              <w:rPr>
                <w:sz w:val="28"/>
                <w:szCs w:val="28"/>
                <w:lang w:val="en-US"/>
              </w:rPr>
            </w:pPr>
            <w:r w:rsidRPr="00D20D20">
              <w:rPr>
                <w:sz w:val="28"/>
                <w:szCs w:val="28"/>
                <w:lang w:val="en-US"/>
              </w:rPr>
              <w:t>98</w:t>
            </w:r>
            <w:r w:rsidRPr="00D20D20">
              <w:rPr>
                <w:sz w:val="28"/>
                <w:szCs w:val="28"/>
              </w:rPr>
              <w:t xml:space="preserve">,0 </w:t>
            </w:r>
            <w:r w:rsidRPr="00D20D20">
              <w:rPr>
                <w:sz w:val="28"/>
                <w:szCs w:val="28"/>
                <w:lang w:val="en-US"/>
              </w:rPr>
              <w:t>%</w:t>
            </w:r>
          </w:p>
        </w:tc>
      </w:tr>
      <w:tr w:rsidR="00C74161" w:rsidRPr="00D20D20" w:rsidTr="00C74161">
        <w:trPr>
          <w:trHeight w:val="383"/>
        </w:trPr>
        <w:tc>
          <w:tcPr>
            <w:tcW w:w="4791" w:type="dxa"/>
            <w:vAlign w:val="center"/>
          </w:tcPr>
          <w:p w:rsidR="00C74161" w:rsidRPr="00D20D20" w:rsidRDefault="00C74161" w:rsidP="00CB1375">
            <w:pPr>
              <w:ind w:firstLine="34"/>
              <w:contextualSpacing/>
              <w:rPr>
                <w:sz w:val="28"/>
                <w:szCs w:val="28"/>
              </w:rPr>
            </w:pPr>
            <w:r w:rsidRPr="00D20D20">
              <w:rPr>
                <w:sz w:val="28"/>
                <w:szCs w:val="28"/>
              </w:rPr>
              <w:t>Качество знаний</w:t>
            </w:r>
          </w:p>
        </w:tc>
        <w:tc>
          <w:tcPr>
            <w:tcW w:w="2297" w:type="dxa"/>
            <w:vAlign w:val="center"/>
          </w:tcPr>
          <w:p w:rsidR="00C74161" w:rsidRPr="00D20D20" w:rsidRDefault="00C74161" w:rsidP="00CB1375">
            <w:pPr>
              <w:ind w:firstLine="34"/>
              <w:contextualSpacing/>
              <w:jc w:val="center"/>
              <w:rPr>
                <w:sz w:val="28"/>
                <w:szCs w:val="28"/>
              </w:rPr>
            </w:pPr>
            <w:r w:rsidRPr="00D20D20">
              <w:rPr>
                <w:sz w:val="28"/>
                <w:szCs w:val="28"/>
              </w:rPr>
              <w:t>37,2 %</w:t>
            </w:r>
          </w:p>
        </w:tc>
        <w:tc>
          <w:tcPr>
            <w:tcW w:w="2126" w:type="dxa"/>
            <w:vAlign w:val="center"/>
          </w:tcPr>
          <w:p w:rsidR="00C74161" w:rsidRPr="00D20D20" w:rsidRDefault="00C74161" w:rsidP="00CB1375">
            <w:pPr>
              <w:ind w:firstLine="34"/>
              <w:contextualSpacing/>
              <w:jc w:val="center"/>
              <w:rPr>
                <w:sz w:val="28"/>
                <w:szCs w:val="28"/>
                <w:lang w:val="en-US"/>
              </w:rPr>
            </w:pPr>
            <w:r w:rsidRPr="00D20D20">
              <w:rPr>
                <w:sz w:val="28"/>
                <w:szCs w:val="28"/>
                <w:lang w:val="en-US"/>
              </w:rPr>
              <w:t>38</w:t>
            </w:r>
            <w:r w:rsidRPr="00D20D20">
              <w:rPr>
                <w:sz w:val="28"/>
                <w:szCs w:val="28"/>
              </w:rPr>
              <w:t xml:space="preserve">,0 </w:t>
            </w:r>
            <w:r w:rsidRPr="00D20D20">
              <w:rPr>
                <w:sz w:val="28"/>
                <w:szCs w:val="28"/>
                <w:lang w:val="en-US"/>
              </w:rPr>
              <w:t>%</w:t>
            </w:r>
          </w:p>
        </w:tc>
      </w:tr>
      <w:tr w:rsidR="00C74161" w:rsidRPr="00D20D20" w:rsidTr="00C74161">
        <w:trPr>
          <w:trHeight w:val="398"/>
        </w:trPr>
        <w:tc>
          <w:tcPr>
            <w:tcW w:w="4791" w:type="dxa"/>
            <w:vAlign w:val="center"/>
          </w:tcPr>
          <w:p w:rsidR="00C74161" w:rsidRPr="00D20D20" w:rsidRDefault="00C74161" w:rsidP="00CB1375">
            <w:pPr>
              <w:ind w:firstLine="34"/>
              <w:contextualSpacing/>
              <w:rPr>
                <w:sz w:val="28"/>
                <w:szCs w:val="28"/>
              </w:rPr>
            </w:pPr>
            <w:r w:rsidRPr="00D20D20">
              <w:rPr>
                <w:sz w:val="28"/>
                <w:szCs w:val="28"/>
              </w:rPr>
              <w:t>Повторное обучение</w:t>
            </w:r>
          </w:p>
        </w:tc>
        <w:tc>
          <w:tcPr>
            <w:tcW w:w="2297" w:type="dxa"/>
            <w:vAlign w:val="center"/>
          </w:tcPr>
          <w:p w:rsidR="00C74161" w:rsidRPr="00D20D20" w:rsidRDefault="00C74161" w:rsidP="00CB1375">
            <w:pPr>
              <w:ind w:firstLine="34"/>
              <w:contextualSpacing/>
              <w:jc w:val="center"/>
              <w:rPr>
                <w:sz w:val="28"/>
                <w:szCs w:val="28"/>
              </w:rPr>
            </w:pPr>
            <w:r w:rsidRPr="00D20D20">
              <w:rPr>
                <w:sz w:val="28"/>
                <w:szCs w:val="28"/>
              </w:rPr>
              <w:t>85учеников</w:t>
            </w:r>
          </w:p>
        </w:tc>
        <w:tc>
          <w:tcPr>
            <w:tcW w:w="2126" w:type="dxa"/>
            <w:vAlign w:val="center"/>
          </w:tcPr>
          <w:p w:rsidR="00C74161" w:rsidRPr="00D20D20" w:rsidRDefault="00C74161" w:rsidP="00CB1375">
            <w:pPr>
              <w:ind w:firstLine="34"/>
              <w:contextualSpacing/>
              <w:jc w:val="center"/>
              <w:rPr>
                <w:sz w:val="28"/>
                <w:szCs w:val="28"/>
              </w:rPr>
            </w:pPr>
            <w:r w:rsidRPr="00D20D20">
              <w:rPr>
                <w:sz w:val="28"/>
                <w:szCs w:val="28"/>
                <w:lang w:val="en-US"/>
              </w:rPr>
              <w:t xml:space="preserve">122 </w:t>
            </w:r>
            <w:r w:rsidRPr="00D20D20">
              <w:rPr>
                <w:sz w:val="28"/>
                <w:szCs w:val="28"/>
              </w:rPr>
              <w:t>ученика</w:t>
            </w:r>
          </w:p>
        </w:tc>
      </w:tr>
    </w:tbl>
    <w:p w:rsidR="005B2111" w:rsidRPr="00D20D20" w:rsidRDefault="005B2111" w:rsidP="00CB1375">
      <w:pPr>
        <w:ind w:firstLine="709"/>
        <w:contextualSpacing/>
        <w:jc w:val="center"/>
        <w:rPr>
          <w:b/>
          <w:sz w:val="28"/>
          <w:szCs w:val="28"/>
        </w:rPr>
      </w:pPr>
    </w:p>
    <w:p w:rsidR="00035443" w:rsidRPr="00D20D20" w:rsidRDefault="00035443" w:rsidP="00CB1375">
      <w:pPr>
        <w:ind w:firstLine="709"/>
        <w:contextualSpacing/>
        <w:jc w:val="both"/>
        <w:rPr>
          <w:sz w:val="28"/>
          <w:szCs w:val="28"/>
        </w:rPr>
      </w:pPr>
      <w:r w:rsidRPr="00D20D20">
        <w:rPr>
          <w:sz w:val="28"/>
          <w:szCs w:val="28"/>
        </w:rPr>
        <w:t xml:space="preserve">В региональном этапе </w:t>
      </w:r>
      <w:r w:rsidR="00C74161" w:rsidRPr="00D20D20">
        <w:rPr>
          <w:sz w:val="28"/>
          <w:szCs w:val="28"/>
        </w:rPr>
        <w:t xml:space="preserve">Всероссийской олимпиады школьников </w:t>
      </w:r>
      <w:r w:rsidRPr="00D20D20">
        <w:rPr>
          <w:sz w:val="28"/>
          <w:szCs w:val="28"/>
        </w:rPr>
        <w:t xml:space="preserve">в 2016-2017 учебном году приняли участие 67 учащихся </w:t>
      </w:r>
      <w:r w:rsidR="00C74161" w:rsidRPr="00D20D20">
        <w:rPr>
          <w:sz w:val="28"/>
          <w:szCs w:val="28"/>
        </w:rPr>
        <w:t>(в 2015-2016 уч</w:t>
      </w:r>
      <w:r w:rsidR="007813C1" w:rsidRPr="00D20D20">
        <w:rPr>
          <w:sz w:val="28"/>
          <w:szCs w:val="28"/>
        </w:rPr>
        <w:t xml:space="preserve">ебном </w:t>
      </w:r>
      <w:r w:rsidR="00CB1375">
        <w:rPr>
          <w:sz w:val="28"/>
          <w:szCs w:val="28"/>
        </w:rPr>
        <w:t xml:space="preserve"> </w:t>
      </w:r>
      <w:r w:rsidR="00C74161" w:rsidRPr="00D20D20">
        <w:rPr>
          <w:sz w:val="28"/>
          <w:szCs w:val="28"/>
        </w:rPr>
        <w:t xml:space="preserve">году – 58 учащихся) </w:t>
      </w:r>
      <w:r w:rsidRPr="00D20D20">
        <w:rPr>
          <w:sz w:val="28"/>
          <w:szCs w:val="28"/>
        </w:rPr>
        <w:t>по 17 предметам</w:t>
      </w:r>
      <w:r w:rsidR="00C74161" w:rsidRPr="00D20D20">
        <w:rPr>
          <w:sz w:val="28"/>
          <w:szCs w:val="28"/>
        </w:rPr>
        <w:t xml:space="preserve"> (в 2015-2016 уч</w:t>
      </w:r>
      <w:r w:rsidR="007813C1" w:rsidRPr="00D20D20">
        <w:rPr>
          <w:sz w:val="28"/>
          <w:szCs w:val="28"/>
        </w:rPr>
        <w:t xml:space="preserve">ебном </w:t>
      </w:r>
      <w:r w:rsidR="00C74161" w:rsidRPr="00D20D20">
        <w:rPr>
          <w:sz w:val="28"/>
          <w:szCs w:val="28"/>
        </w:rPr>
        <w:t>году – по 15 предметам)</w:t>
      </w:r>
      <w:r w:rsidRPr="00D20D20">
        <w:rPr>
          <w:sz w:val="28"/>
          <w:szCs w:val="28"/>
        </w:rPr>
        <w:t>.</w:t>
      </w:r>
    </w:p>
    <w:p w:rsidR="00FF451E" w:rsidRPr="00D20D20" w:rsidRDefault="00035443" w:rsidP="00CB1375">
      <w:pPr>
        <w:ind w:firstLine="709"/>
        <w:contextualSpacing/>
        <w:jc w:val="both"/>
        <w:rPr>
          <w:sz w:val="28"/>
          <w:szCs w:val="28"/>
        </w:rPr>
      </w:pPr>
      <w:r w:rsidRPr="00D20D20">
        <w:rPr>
          <w:sz w:val="28"/>
          <w:szCs w:val="28"/>
        </w:rPr>
        <w:t xml:space="preserve">Высокие результаты показали учащаяся МОУ СОШ № 1 </w:t>
      </w:r>
      <w:r w:rsidR="00CB1375">
        <w:rPr>
          <w:sz w:val="28"/>
          <w:szCs w:val="28"/>
        </w:rPr>
        <w:t xml:space="preserve">                           </w:t>
      </w:r>
      <w:r w:rsidRPr="00D20D20">
        <w:rPr>
          <w:sz w:val="28"/>
          <w:szCs w:val="28"/>
        </w:rPr>
        <w:t>пгт Новокручининский Комогорцева Ангелина</w:t>
      </w:r>
      <w:r w:rsidR="00FF451E" w:rsidRPr="00D20D20">
        <w:rPr>
          <w:sz w:val="28"/>
          <w:szCs w:val="28"/>
        </w:rPr>
        <w:t xml:space="preserve"> (</w:t>
      </w:r>
      <w:r w:rsidRPr="00D20D20">
        <w:rPr>
          <w:sz w:val="28"/>
          <w:szCs w:val="28"/>
        </w:rPr>
        <w:t>9 класс</w:t>
      </w:r>
      <w:r w:rsidR="00FF451E" w:rsidRPr="00D20D20">
        <w:rPr>
          <w:sz w:val="28"/>
          <w:szCs w:val="28"/>
        </w:rPr>
        <w:t>)</w:t>
      </w:r>
      <w:r w:rsidRPr="00D20D20">
        <w:rPr>
          <w:sz w:val="28"/>
          <w:szCs w:val="28"/>
        </w:rPr>
        <w:t>, занявшая 3 место по предмету</w:t>
      </w:r>
      <w:r w:rsidR="00FF451E" w:rsidRPr="00D20D20">
        <w:rPr>
          <w:sz w:val="28"/>
          <w:szCs w:val="28"/>
        </w:rPr>
        <w:t xml:space="preserve"> «Б</w:t>
      </w:r>
      <w:r w:rsidRPr="00D20D20">
        <w:rPr>
          <w:sz w:val="28"/>
          <w:szCs w:val="28"/>
        </w:rPr>
        <w:t>иология</w:t>
      </w:r>
      <w:r w:rsidR="00FF451E" w:rsidRPr="00D20D20">
        <w:rPr>
          <w:sz w:val="28"/>
          <w:szCs w:val="28"/>
        </w:rPr>
        <w:t>»</w:t>
      </w:r>
      <w:r w:rsidRPr="00D20D20">
        <w:rPr>
          <w:sz w:val="28"/>
          <w:szCs w:val="28"/>
        </w:rPr>
        <w:t>, учитель Леднёва Н.В.</w:t>
      </w:r>
      <w:r w:rsidR="00FF451E" w:rsidRPr="00D20D20">
        <w:rPr>
          <w:sz w:val="28"/>
          <w:szCs w:val="28"/>
        </w:rPr>
        <w:t>,</w:t>
      </w:r>
      <w:r w:rsidRPr="00D20D20">
        <w:rPr>
          <w:sz w:val="28"/>
          <w:szCs w:val="28"/>
        </w:rPr>
        <w:t xml:space="preserve"> а также учащаяся МОУ СОШ Новотроицк Минакова Юлия</w:t>
      </w:r>
      <w:r w:rsidR="00FF451E" w:rsidRPr="00D20D20">
        <w:rPr>
          <w:sz w:val="28"/>
          <w:szCs w:val="28"/>
        </w:rPr>
        <w:t xml:space="preserve"> (</w:t>
      </w:r>
      <w:r w:rsidRPr="00D20D20">
        <w:rPr>
          <w:sz w:val="28"/>
          <w:szCs w:val="28"/>
        </w:rPr>
        <w:t>11 класс</w:t>
      </w:r>
      <w:r w:rsidR="00FF451E" w:rsidRPr="00D20D20">
        <w:rPr>
          <w:sz w:val="28"/>
          <w:szCs w:val="28"/>
        </w:rPr>
        <w:t>)</w:t>
      </w:r>
      <w:r w:rsidRPr="00D20D20">
        <w:rPr>
          <w:sz w:val="28"/>
          <w:szCs w:val="28"/>
        </w:rPr>
        <w:t xml:space="preserve">, занявшая 3 место по предмету </w:t>
      </w:r>
      <w:r w:rsidR="00FF451E" w:rsidRPr="00D20D20">
        <w:rPr>
          <w:sz w:val="28"/>
          <w:szCs w:val="28"/>
        </w:rPr>
        <w:t>«</w:t>
      </w:r>
      <w:r w:rsidR="00FF451E" w:rsidRPr="00D20D20">
        <w:rPr>
          <w:bCs/>
          <w:sz w:val="28"/>
          <w:szCs w:val="28"/>
        </w:rPr>
        <w:t>Мировая</w:t>
      </w:r>
      <w:r w:rsidR="00FF451E" w:rsidRPr="00D20D20">
        <w:rPr>
          <w:sz w:val="28"/>
          <w:szCs w:val="28"/>
        </w:rPr>
        <w:t xml:space="preserve"> </w:t>
      </w:r>
      <w:r w:rsidR="00FF451E" w:rsidRPr="00D20D20">
        <w:rPr>
          <w:bCs/>
          <w:sz w:val="28"/>
          <w:szCs w:val="28"/>
        </w:rPr>
        <w:t>художественная</w:t>
      </w:r>
      <w:r w:rsidR="00FF451E" w:rsidRPr="00D20D20">
        <w:rPr>
          <w:sz w:val="28"/>
          <w:szCs w:val="28"/>
        </w:rPr>
        <w:t xml:space="preserve"> </w:t>
      </w:r>
      <w:r w:rsidR="00FF451E" w:rsidRPr="00D20D20">
        <w:rPr>
          <w:bCs/>
          <w:sz w:val="28"/>
          <w:szCs w:val="28"/>
        </w:rPr>
        <w:t>культура»</w:t>
      </w:r>
      <w:r w:rsidR="00FF451E" w:rsidRPr="00D20D20">
        <w:rPr>
          <w:sz w:val="28"/>
          <w:szCs w:val="28"/>
        </w:rPr>
        <w:t xml:space="preserve">, учитель Лалетина Е.В. </w:t>
      </w:r>
    </w:p>
    <w:p w:rsidR="00035443" w:rsidRPr="00D20D20" w:rsidRDefault="00035443" w:rsidP="00CB1375">
      <w:pPr>
        <w:ind w:firstLine="709"/>
        <w:contextualSpacing/>
        <w:jc w:val="both"/>
        <w:rPr>
          <w:sz w:val="28"/>
          <w:szCs w:val="28"/>
        </w:rPr>
      </w:pPr>
      <w:r w:rsidRPr="00D20D20">
        <w:rPr>
          <w:sz w:val="28"/>
          <w:szCs w:val="28"/>
        </w:rPr>
        <w:t xml:space="preserve">Всего </w:t>
      </w:r>
      <w:r w:rsidR="00FF451E" w:rsidRPr="00D20D20">
        <w:rPr>
          <w:sz w:val="28"/>
          <w:szCs w:val="28"/>
        </w:rPr>
        <w:t xml:space="preserve">в региональном этапе Всероссийской олимпиады школьников с 1 по 10 место заняли 17 </w:t>
      </w:r>
      <w:r w:rsidR="003C2A14" w:rsidRPr="00D20D20">
        <w:rPr>
          <w:sz w:val="28"/>
          <w:szCs w:val="28"/>
        </w:rPr>
        <w:t>учащихся</w:t>
      </w:r>
      <w:r w:rsidR="00FF451E" w:rsidRPr="00D20D20">
        <w:rPr>
          <w:sz w:val="28"/>
          <w:szCs w:val="28"/>
        </w:rPr>
        <w:t xml:space="preserve"> Читинского района</w:t>
      </w:r>
      <w:r w:rsidR="00C74161" w:rsidRPr="00D20D20">
        <w:rPr>
          <w:sz w:val="28"/>
          <w:szCs w:val="28"/>
        </w:rPr>
        <w:t xml:space="preserve"> (в 2015-2016 уч</w:t>
      </w:r>
      <w:r w:rsidR="003C2A14" w:rsidRPr="00D20D20">
        <w:rPr>
          <w:sz w:val="28"/>
          <w:szCs w:val="28"/>
        </w:rPr>
        <w:t xml:space="preserve">ебном </w:t>
      </w:r>
      <w:r w:rsidR="00C74161" w:rsidRPr="00D20D20">
        <w:rPr>
          <w:sz w:val="28"/>
          <w:szCs w:val="28"/>
        </w:rPr>
        <w:t>году – 8 учащихся)</w:t>
      </w:r>
      <w:r w:rsidRPr="00D20D20">
        <w:rPr>
          <w:sz w:val="28"/>
          <w:szCs w:val="28"/>
        </w:rPr>
        <w:t>.</w:t>
      </w:r>
    </w:p>
    <w:p w:rsidR="00870EDF" w:rsidRPr="00D20D20" w:rsidRDefault="00870EDF" w:rsidP="00CB1375">
      <w:pPr>
        <w:ind w:firstLine="709"/>
        <w:contextualSpacing/>
        <w:jc w:val="both"/>
        <w:rPr>
          <w:bCs/>
          <w:sz w:val="28"/>
          <w:szCs w:val="28"/>
        </w:rPr>
      </w:pPr>
      <w:r w:rsidRPr="00D20D20">
        <w:rPr>
          <w:sz w:val="28"/>
          <w:szCs w:val="28"/>
        </w:rPr>
        <w:t xml:space="preserve">Государственная итоговая аттестация </w:t>
      </w:r>
      <w:r w:rsidR="0088709A" w:rsidRPr="00D20D20">
        <w:rPr>
          <w:sz w:val="28"/>
          <w:szCs w:val="28"/>
        </w:rPr>
        <w:t xml:space="preserve">(далее – ГИА) </w:t>
      </w:r>
      <w:r w:rsidRPr="00D20D20">
        <w:rPr>
          <w:sz w:val="28"/>
          <w:szCs w:val="28"/>
        </w:rPr>
        <w:t>в 201</w:t>
      </w:r>
      <w:r w:rsidR="00C9637F" w:rsidRPr="00D20D20">
        <w:rPr>
          <w:sz w:val="28"/>
          <w:szCs w:val="28"/>
        </w:rPr>
        <w:t>7</w:t>
      </w:r>
      <w:r w:rsidRPr="00D20D20">
        <w:rPr>
          <w:sz w:val="28"/>
          <w:szCs w:val="28"/>
        </w:rPr>
        <w:t xml:space="preserve"> году проводилась в штатном режиме в форме </w:t>
      </w:r>
      <w:r w:rsidR="00CA1C88" w:rsidRPr="00D20D20">
        <w:rPr>
          <w:sz w:val="28"/>
          <w:szCs w:val="28"/>
        </w:rPr>
        <w:t xml:space="preserve">единого государственного экзамена (далее – ЕГЭ), </w:t>
      </w:r>
      <w:r w:rsidR="00C9637F" w:rsidRPr="00D20D20">
        <w:rPr>
          <w:sz w:val="28"/>
          <w:szCs w:val="28"/>
        </w:rPr>
        <w:t xml:space="preserve">государственного выпускного экзамена </w:t>
      </w:r>
      <w:r w:rsidRPr="00D20D20">
        <w:rPr>
          <w:sz w:val="28"/>
          <w:szCs w:val="28"/>
        </w:rPr>
        <w:t>(</w:t>
      </w:r>
      <w:r w:rsidR="0088709A" w:rsidRPr="00D20D20">
        <w:rPr>
          <w:sz w:val="28"/>
          <w:szCs w:val="28"/>
        </w:rPr>
        <w:t xml:space="preserve">далее – </w:t>
      </w:r>
      <w:r w:rsidR="00C9637F" w:rsidRPr="00D20D20">
        <w:rPr>
          <w:sz w:val="28"/>
          <w:szCs w:val="28"/>
        </w:rPr>
        <w:t>ГВЭ</w:t>
      </w:r>
      <w:r w:rsidRPr="00D20D20">
        <w:rPr>
          <w:sz w:val="28"/>
          <w:szCs w:val="28"/>
        </w:rPr>
        <w:t xml:space="preserve">) и </w:t>
      </w:r>
      <w:r w:rsidR="00C9637F" w:rsidRPr="00D20D20">
        <w:rPr>
          <w:sz w:val="28"/>
          <w:szCs w:val="28"/>
        </w:rPr>
        <w:t xml:space="preserve">основного государственного экзамена </w:t>
      </w:r>
      <w:r w:rsidRPr="00D20D20">
        <w:rPr>
          <w:sz w:val="28"/>
          <w:szCs w:val="28"/>
        </w:rPr>
        <w:t>(</w:t>
      </w:r>
      <w:r w:rsidR="0088709A" w:rsidRPr="00D20D20">
        <w:rPr>
          <w:sz w:val="28"/>
          <w:szCs w:val="28"/>
        </w:rPr>
        <w:t xml:space="preserve">далее – </w:t>
      </w:r>
      <w:r w:rsidR="00C9637F" w:rsidRPr="00D20D20">
        <w:rPr>
          <w:sz w:val="28"/>
          <w:szCs w:val="28"/>
        </w:rPr>
        <w:t>ОГЭ</w:t>
      </w:r>
      <w:r w:rsidRPr="00D20D20">
        <w:rPr>
          <w:sz w:val="28"/>
          <w:szCs w:val="28"/>
        </w:rPr>
        <w:t>).</w:t>
      </w:r>
      <w:r w:rsidR="00BA6B2F" w:rsidRPr="00D20D20">
        <w:rPr>
          <w:sz w:val="28"/>
          <w:szCs w:val="28"/>
        </w:rPr>
        <w:t xml:space="preserve"> За счет средств краевого бюджета все пункты проведения экзаменов Читинского района были оборудованы принтерами и сканерами, что позволило организовать передачу </w:t>
      </w:r>
      <w:r w:rsidR="003C2A14" w:rsidRPr="00D20D20">
        <w:rPr>
          <w:bCs/>
          <w:sz w:val="28"/>
          <w:szCs w:val="28"/>
        </w:rPr>
        <w:t xml:space="preserve">в электронном виде </w:t>
      </w:r>
      <w:r w:rsidR="00BA6B2F" w:rsidRPr="00D20D20">
        <w:rPr>
          <w:sz w:val="28"/>
          <w:szCs w:val="28"/>
        </w:rPr>
        <w:t xml:space="preserve">отсканированных экзаменационных материалов в </w:t>
      </w:r>
      <w:r w:rsidR="00BA6B2F" w:rsidRPr="00D20D20">
        <w:rPr>
          <w:bCs/>
          <w:sz w:val="28"/>
          <w:szCs w:val="28"/>
        </w:rPr>
        <w:t>Региональный</w:t>
      </w:r>
      <w:r w:rsidR="00BA6B2F" w:rsidRPr="00D20D20">
        <w:rPr>
          <w:sz w:val="28"/>
          <w:szCs w:val="28"/>
        </w:rPr>
        <w:t xml:space="preserve"> </w:t>
      </w:r>
      <w:r w:rsidR="00BA6B2F" w:rsidRPr="00D20D20">
        <w:rPr>
          <w:bCs/>
          <w:sz w:val="28"/>
          <w:szCs w:val="28"/>
        </w:rPr>
        <w:t>центр</w:t>
      </w:r>
      <w:r w:rsidR="00BA6B2F" w:rsidRPr="00D20D20">
        <w:rPr>
          <w:sz w:val="28"/>
          <w:szCs w:val="28"/>
        </w:rPr>
        <w:t xml:space="preserve"> </w:t>
      </w:r>
      <w:r w:rsidR="00BA6B2F" w:rsidRPr="00D20D20">
        <w:rPr>
          <w:bCs/>
          <w:sz w:val="28"/>
          <w:szCs w:val="28"/>
        </w:rPr>
        <w:t>обработки</w:t>
      </w:r>
      <w:r w:rsidR="00BA6B2F" w:rsidRPr="00D20D20">
        <w:rPr>
          <w:sz w:val="28"/>
          <w:szCs w:val="28"/>
        </w:rPr>
        <w:t xml:space="preserve"> </w:t>
      </w:r>
      <w:r w:rsidR="00BA6B2F" w:rsidRPr="00D20D20">
        <w:rPr>
          <w:bCs/>
          <w:sz w:val="28"/>
          <w:szCs w:val="28"/>
        </w:rPr>
        <w:t xml:space="preserve">информации </w:t>
      </w:r>
      <w:r w:rsidR="00CA1C88" w:rsidRPr="00D20D20">
        <w:rPr>
          <w:bCs/>
          <w:sz w:val="28"/>
          <w:szCs w:val="28"/>
        </w:rPr>
        <w:t>для их последующей обработки</w:t>
      </w:r>
      <w:r w:rsidR="003C2A14" w:rsidRPr="00D20D20">
        <w:rPr>
          <w:bCs/>
          <w:sz w:val="28"/>
          <w:szCs w:val="28"/>
        </w:rPr>
        <w:t>.</w:t>
      </w:r>
      <w:r w:rsidR="00CA1C88" w:rsidRPr="00D20D20">
        <w:rPr>
          <w:bCs/>
          <w:sz w:val="28"/>
          <w:szCs w:val="28"/>
        </w:rPr>
        <w:t xml:space="preserve"> </w:t>
      </w:r>
    </w:p>
    <w:p w:rsidR="007813C1" w:rsidRPr="00D20D20" w:rsidRDefault="001B6616" w:rsidP="00CB1375">
      <w:pPr>
        <w:ind w:firstLine="709"/>
        <w:contextualSpacing/>
        <w:jc w:val="both"/>
        <w:rPr>
          <w:sz w:val="28"/>
          <w:szCs w:val="28"/>
        </w:rPr>
      </w:pPr>
      <w:r w:rsidRPr="00D20D20">
        <w:rPr>
          <w:sz w:val="28"/>
          <w:szCs w:val="28"/>
        </w:rPr>
        <w:t>В региональную информационную систему участников государственной итоговой аттестации по программам основного общего образования из 695 учащихся школ района было внесено 676 учащихся, из них 612 в форме ОГЭ, 64 – в форме ГВЭ</w:t>
      </w:r>
      <w:r w:rsidR="007813C1" w:rsidRPr="00D20D20">
        <w:rPr>
          <w:sz w:val="28"/>
          <w:szCs w:val="28"/>
        </w:rPr>
        <w:t>, 19 человек с ОВЗ проходили аттестацию только по предмету «Технология»</w:t>
      </w:r>
      <w:r w:rsidRPr="00D20D20">
        <w:rPr>
          <w:sz w:val="28"/>
          <w:szCs w:val="28"/>
        </w:rPr>
        <w:t xml:space="preserve">. </w:t>
      </w:r>
    </w:p>
    <w:p w:rsidR="001B6616" w:rsidRPr="00D20D20" w:rsidRDefault="001B6616" w:rsidP="00CB1375">
      <w:pPr>
        <w:ind w:firstLine="709"/>
        <w:contextualSpacing/>
        <w:jc w:val="both"/>
        <w:rPr>
          <w:sz w:val="28"/>
          <w:szCs w:val="28"/>
        </w:rPr>
      </w:pPr>
      <w:r w:rsidRPr="00D20D20">
        <w:rPr>
          <w:sz w:val="28"/>
          <w:szCs w:val="28"/>
        </w:rPr>
        <w:t xml:space="preserve">По итогам учебного года </w:t>
      </w:r>
      <w:r w:rsidR="00817715" w:rsidRPr="00D20D20">
        <w:rPr>
          <w:sz w:val="28"/>
          <w:szCs w:val="28"/>
        </w:rPr>
        <w:t xml:space="preserve">654 выпускника сдавали экзамены, </w:t>
      </w:r>
      <w:r w:rsidRPr="00D20D20">
        <w:rPr>
          <w:sz w:val="28"/>
          <w:szCs w:val="28"/>
        </w:rPr>
        <w:t>22 учащихся были не допущены к экзаменам</w:t>
      </w:r>
      <w:r w:rsidR="00817715" w:rsidRPr="00D20D20">
        <w:rPr>
          <w:sz w:val="28"/>
          <w:szCs w:val="28"/>
        </w:rPr>
        <w:t>, 34 учащихся не сдали экзамены в форме ОГЭ в основные сроки.</w:t>
      </w:r>
    </w:p>
    <w:p w:rsidR="00BD067A" w:rsidRPr="00D20D20" w:rsidRDefault="00BD067A" w:rsidP="00CB1375">
      <w:pPr>
        <w:ind w:firstLine="709"/>
        <w:contextualSpacing/>
        <w:jc w:val="both"/>
        <w:rPr>
          <w:bCs/>
          <w:sz w:val="28"/>
          <w:szCs w:val="28"/>
        </w:rPr>
      </w:pPr>
    </w:p>
    <w:p w:rsidR="00BD067A" w:rsidRPr="00D20D20" w:rsidRDefault="00BD067A" w:rsidP="00CB1375">
      <w:pPr>
        <w:pStyle w:val="110"/>
        <w:ind w:left="0" w:right="-2" w:firstLine="709"/>
        <w:contextualSpacing/>
        <w:jc w:val="center"/>
        <w:rPr>
          <w:rFonts w:ascii="Times New Roman" w:hAnsi="Times New Roman" w:cs="Times New Roman"/>
          <w:b/>
          <w:color w:val="auto"/>
          <w:sz w:val="28"/>
          <w:szCs w:val="28"/>
        </w:rPr>
      </w:pPr>
      <w:r w:rsidRPr="00D20D20">
        <w:rPr>
          <w:rFonts w:ascii="Times New Roman" w:hAnsi="Times New Roman" w:cs="Times New Roman"/>
          <w:b/>
          <w:color w:val="auto"/>
          <w:sz w:val="28"/>
          <w:szCs w:val="28"/>
        </w:rPr>
        <w:t>Результаты итоговой аттестации выпускников 9 класса (обязательные предметы) в динамике за три года, (в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134"/>
        <w:gridCol w:w="1418"/>
        <w:gridCol w:w="1134"/>
        <w:gridCol w:w="1417"/>
        <w:gridCol w:w="1134"/>
        <w:gridCol w:w="1418"/>
      </w:tblGrid>
      <w:tr w:rsidR="00BD067A" w:rsidRPr="00D20D20" w:rsidTr="00BD067A">
        <w:trPr>
          <w:trHeight w:val="331"/>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jc w:val="center"/>
              <w:rPr>
                <w:b/>
                <w:sz w:val="24"/>
                <w:szCs w:val="24"/>
              </w:rPr>
            </w:pPr>
            <w:r w:rsidRPr="005C6F67">
              <w:rPr>
                <w:b/>
                <w:sz w:val="24"/>
                <w:szCs w:val="24"/>
              </w:rPr>
              <w:t>Предмет</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jc w:val="center"/>
              <w:rPr>
                <w:b/>
                <w:sz w:val="24"/>
                <w:szCs w:val="24"/>
              </w:rPr>
            </w:pPr>
            <w:r w:rsidRPr="005C6F67">
              <w:rPr>
                <w:b/>
                <w:sz w:val="24"/>
                <w:szCs w:val="24"/>
              </w:rPr>
              <w:t>2014-2015 год</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jc w:val="center"/>
              <w:rPr>
                <w:b/>
                <w:sz w:val="24"/>
                <w:szCs w:val="24"/>
              </w:rPr>
            </w:pPr>
            <w:r w:rsidRPr="005C6F67">
              <w:rPr>
                <w:b/>
                <w:sz w:val="24"/>
                <w:szCs w:val="24"/>
              </w:rPr>
              <w:t>2015-2016 год</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jc w:val="center"/>
              <w:rPr>
                <w:b/>
                <w:sz w:val="24"/>
                <w:szCs w:val="24"/>
              </w:rPr>
            </w:pPr>
            <w:r w:rsidRPr="005C6F67">
              <w:rPr>
                <w:b/>
                <w:sz w:val="24"/>
                <w:szCs w:val="24"/>
              </w:rPr>
              <w:t>2016-2017 год</w:t>
            </w:r>
          </w:p>
        </w:tc>
      </w:tr>
      <w:tr w:rsidR="00BD067A" w:rsidRPr="00D20D20" w:rsidTr="005C6F67">
        <w:tc>
          <w:tcPr>
            <w:tcW w:w="1809" w:type="dxa"/>
            <w:vMerge/>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jc w:val="center"/>
              <w:rPr>
                <w:b/>
                <w:sz w:val="24"/>
                <w:szCs w:val="24"/>
              </w:rPr>
            </w:pPr>
            <w:r w:rsidRPr="005C6F67">
              <w:rPr>
                <w:b/>
                <w:sz w:val="24"/>
                <w:szCs w:val="24"/>
              </w:rPr>
              <w:t>Успеваемость</w:t>
            </w:r>
          </w:p>
        </w:tc>
        <w:tc>
          <w:tcPr>
            <w:tcW w:w="1418" w:type="dxa"/>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jc w:val="center"/>
              <w:rPr>
                <w:b/>
                <w:sz w:val="24"/>
                <w:szCs w:val="24"/>
              </w:rPr>
            </w:pPr>
            <w:r w:rsidRPr="005C6F67">
              <w:rPr>
                <w:b/>
                <w:sz w:val="24"/>
                <w:szCs w:val="24"/>
              </w:rPr>
              <w:t>Качество</w:t>
            </w:r>
          </w:p>
        </w:tc>
        <w:tc>
          <w:tcPr>
            <w:tcW w:w="1134" w:type="dxa"/>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jc w:val="center"/>
              <w:rPr>
                <w:b/>
                <w:sz w:val="24"/>
                <w:szCs w:val="24"/>
              </w:rPr>
            </w:pPr>
            <w:r w:rsidRPr="005C6F67">
              <w:rPr>
                <w:b/>
                <w:sz w:val="24"/>
                <w:szCs w:val="24"/>
              </w:rPr>
              <w:t>Успеваемость</w:t>
            </w:r>
          </w:p>
        </w:tc>
        <w:tc>
          <w:tcPr>
            <w:tcW w:w="1417" w:type="dxa"/>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jc w:val="center"/>
              <w:rPr>
                <w:b/>
                <w:sz w:val="24"/>
                <w:szCs w:val="24"/>
              </w:rPr>
            </w:pPr>
            <w:r w:rsidRPr="005C6F67">
              <w:rPr>
                <w:b/>
                <w:sz w:val="24"/>
                <w:szCs w:val="24"/>
              </w:rPr>
              <w:t>Качество</w:t>
            </w:r>
          </w:p>
        </w:tc>
        <w:tc>
          <w:tcPr>
            <w:tcW w:w="1134" w:type="dxa"/>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jc w:val="center"/>
              <w:rPr>
                <w:b/>
                <w:sz w:val="24"/>
                <w:szCs w:val="24"/>
              </w:rPr>
            </w:pPr>
            <w:r w:rsidRPr="005C6F67">
              <w:rPr>
                <w:b/>
                <w:sz w:val="24"/>
                <w:szCs w:val="24"/>
              </w:rPr>
              <w:t>Успеваемость</w:t>
            </w:r>
          </w:p>
        </w:tc>
        <w:tc>
          <w:tcPr>
            <w:tcW w:w="1418" w:type="dxa"/>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jc w:val="center"/>
              <w:rPr>
                <w:b/>
                <w:sz w:val="24"/>
                <w:szCs w:val="24"/>
              </w:rPr>
            </w:pPr>
            <w:r w:rsidRPr="005C6F67">
              <w:rPr>
                <w:b/>
                <w:sz w:val="24"/>
                <w:szCs w:val="24"/>
              </w:rPr>
              <w:t>Качество</w:t>
            </w:r>
          </w:p>
        </w:tc>
      </w:tr>
      <w:tr w:rsidR="00BD067A" w:rsidRPr="005C6F67" w:rsidTr="005C6F67">
        <w:trPr>
          <w:trHeight w:val="333"/>
        </w:trPr>
        <w:tc>
          <w:tcPr>
            <w:tcW w:w="1809" w:type="dxa"/>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rPr>
                <w:sz w:val="24"/>
                <w:szCs w:val="24"/>
              </w:rPr>
            </w:pPr>
            <w:r w:rsidRPr="005C6F67">
              <w:rPr>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jc w:val="center"/>
              <w:rPr>
                <w:sz w:val="24"/>
                <w:szCs w:val="24"/>
              </w:rPr>
            </w:pPr>
            <w:r w:rsidRPr="005C6F67">
              <w:rPr>
                <w:sz w:val="24"/>
                <w:szCs w:val="24"/>
              </w:rPr>
              <w:t>98,2</w:t>
            </w:r>
          </w:p>
        </w:tc>
        <w:tc>
          <w:tcPr>
            <w:tcW w:w="1418" w:type="dxa"/>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jc w:val="center"/>
              <w:rPr>
                <w:sz w:val="24"/>
                <w:szCs w:val="24"/>
              </w:rPr>
            </w:pPr>
            <w:r w:rsidRPr="005C6F67">
              <w:rPr>
                <w:sz w:val="24"/>
                <w:szCs w:val="24"/>
              </w:rPr>
              <w:t>29</w:t>
            </w:r>
          </w:p>
        </w:tc>
        <w:tc>
          <w:tcPr>
            <w:tcW w:w="1134" w:type="dxa"/>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jc w:val="center"/>
              <w:rPr>
                <w:sz w:val="24"/>
                <w:szCs w:val="24"/>
              </w:rPr>
            </w:pPr>
            <w:r w:rsidRPr="005C6F67">
              <w:rPr>
                <w:sz w:val="24"/>
                <w:szCs w:val="24"/>
              </w:rPr>
              <w:t>96,5</w:t>
            </w:r>
          </w:p>
        </w:tc>
        <w:tc>
          <w:tcPr>
            <w:tcW w:w="1417" w:type="dxa"/>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jc w:val="center"/>
              <w:rPr>
                <w:sz w:val="24"/>
                <w:szCs w:val="24"/>
              </w:rPr>
            </w:pPr>
            <w:r w:rsidRPr="005C6F67">
              <w:rPr>
                <w:sz w:val="24"/>
                <w:szCs w:val="24"/>
              </w:rPr>
              <w:t>32,3</w:t>
            </w:r>
          </w:p>
        </w:tc>
        <w:tc>
          <w:tcPr>
            <w:tcW w:w="1134" w:type="dxa"/>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jc w:val="center"/>
              <w:rPr>
                <w:sz w:val="24"/>
                <w:szCs w:val="24"/>
              </w:rPr>
            </w:pPr>
            <w:r w:rsidRPr="005C6F67">
              <w:rPr>
                <w:sz w:val="24"/>
                <w:szCs w:val="24"/>
              </w:rPr>
              <w:t>96,45</w:t>
            </w:r>
          </w:p>
        </w:tc>
        <w:tc>
          <w:tcPr>
            <w:tcW w:w="1418" w:type="dxa"/>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jc w:val="center"/>
              <w:rPr>
                <w:sz w:val="24"/>
                <w:szCs w:val="24"/>
              </w:rPr>
            </w:pPr>
            <w:r w:rsidRPr="005C6F67">
              <w:rPr>
                <w:sz w:val="24"/>
                <w:szCs w:val="24"/>
              </w:rPr>
              <w:t>37,67</w:t>
            </w:r>
          </w:p>
        </w:tc>
      </w:tr>
      <w:tr w:rsidR="00BD067A" w:rsidRPr="005C6F67" w:rsidTr="005C6F67">
        <w:tc>
          <w:tcPr>
            <w:tcW w:w="1809" w:type="dxa"/>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rPr>
                <w:sz w:val="24"/>
                <w:szCs w:val="24"/>
              </w:rPr>
            </w:pPr>
            <w:r w:rsidRPr="005C6F67">
              <w:rPr>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jc w:val="center"/>
              <w:rPr>
                <w:sz w:val="24"/>
                <w:szCs w:val="24"/>
              </w:rPr>
            </w:pPr>
            <w:r w:rsidRPr="005C6F67">
              <w:rPr>
                <w:sz w:val="24"/>
                <w:szCs w:val="24"/>
              </w:rPr>
              <w:t>99,3</w:t>
            </w:r>
          </w:p>
        </w:tc>
        <w:tc>
          <w:tcPr>
            <w:tcW w:w="1418" w:type="dxa"/>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jc w:val="center"/>
              <w:rPr>
                <w:sz w:val="24"/>
                <w:szCs w:val="24"/>
              </w:rPr>
            </w:pPr>
            <w:r w:rsidRPr="005C6F67">
              <w:rPr>
                <w:sz w:val="24"/>
                <w:szCs w:val="24"/>
              </w:rPr>
              <w:t>58</w:t>
            </w:r>
          </w:p>
        </w:tc>
        <w:tc>
          <w:tcPr>
            <w:tcW w:w="1134" w:type="dxa"/>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jc w:val="center"/>
              <w:rPr>
                <w:sz w:val="24"/>
                <w:szCs w:val="24"/>
              </w:rPr>
            </w:pPr>
            <w:r w:rsidRPr="005C6F67">
              <w:rPr>
                <w:sz w:val="24"/>
                <w:szCs w:val="24"/>
              </w:rPr>
              <w:t>98,2</w:t>
            </w:r>
          </w:p>
        </w:tc>
        <w:tc>
          <w:tcPr>
            <w:tcW w:w="1417" w:type="dxa"/>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jc w:val="center"/>
              <w:rPr>
                <w:sz w:val="24"/>
                <w:szCs w:val="24"/>
              </w:rPr>
            </w:pPr>
            <w:r w:rsidRPr="005C6F67">
              <w:rPr>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jc w:val="center"/>
              <w:rPr>
                <w:sz w:val="24"/>
                <w:szCs w:val="24"/>
              </w:rPr>
            </w:pPr>
            <w:r w:rsidRPr="005C6F67">
              <w:rPr>
                <w:sz w:val="24"/>
                <w:szCs w:val="24"/>
              </w:rPr>
              <w:t>97,8</w:t>
            </w:r>
          </w:p>
        </w:tc>
        <w:tc>
          <w:tcPr>
            <w:tcW w:w="1418" w:type="dxa"/>
            <w:tcBorders>
              <w:top w:val="single" w:sz="4" w:space="0" w:color="auto"/>
              <w:left w:val="single" w:sz="4" w:space="0" w:color="auto"/>
              <w:bottom w:val="single" w:sz="4" w:space="0" w:color="auto"/>
              <w:right w:val="single" w:sz="4" w:space="0" w:color="auto"/>
            </w:tcBorders>
            <w:vAlign w:val="center"/>
          </w:tcPr>
          <w:p w:rsidR="00BD067A" w:rsidRPr="005C6F67" w:rsidRDefault="00BD067A" w:rsidP="00CB1375">
            <w:pPr>
              <w:contextualSpacing/>
              <w:jc w:val="center"/>
              <w:rPr>
                <w:sz w:val="24"/>
                <w:szCs w:val="24"/>
              </w:rPr>
            </w:pPr>
            <w:r w:rsidRPr="005C6F67">
              <w:rPr>
                <w:sz w:val="24"/>
                <w:szCs w:val="24"/>
              </w:rPr>
              <w:t>59,9</w:t>
            </w:r>
          </w:p>
        </w:tc>
      </w:tr>
    </w:tbl>
    <w:p w:rsidR="00BD067A" w:rsidRPr="00D20D20" w:rsidRDefault="00BD067A" w:rsidP="00CB1375">
      <w:pPr>
        <w:ind w:firstLine="709"/>
        <w:contextualSpacing/>
        <w:jc w:val="both"/>
        <w:rPr>
          <w:rFonts w:eastAsia="Calibri"/>
          <w:sz w:val="28"/>
          <w:szCs w:val="28"/>
        </w:rPr>
      </w:pPr>
    </w:p>
    <w:p w:rsidR="00BD067A" w:rsidRPr="00D20D20" w:rsidRDefault="00BD067A" w:rsidP="00CB1375">
      <w:pPr>
        <w:ind w:firstLine="709"/>
        <w:contextualSpacing/>
        <w:jc w:val="both"/>
        <w:rPr>
          <w:sz w:val="28"/>
          <w:szCs w:val="28"/>
        </w:rPr>
      </w:pPr>
      <w:r w:rsidRPr="00D20D20">
        <w:rPr>
          <w:sz w:val="28"/>
          <w:szCs w:val="28"/>
        </w:rPr>
        <w:t xml:space="preserve">Лучшие результаты по русскому языку и математике показали  </w:t>
      </w:r>
      <w:r w:rsidR="003C2A14" w:rsidRPr="00D20D20">
        <w:rPr>
          <w:sz w:val="28"/>
          <w:szCs w:val="28"/>
        </w:rPr>
        <w:t>учащиеся</w:t>
      </w:r>
      <w:r w:rsidRPr="00D20D20">
        <w:rPr>
          <w:sz w:val="28"/>
          <w:szCs w:val="28"/>
        </w:rPr>
        <w:t xml:space="preserve"> СОШ с.З</w:t>
      </w:r>
      <w:r w:rsidR="003C2A14" w:rsidRPr="00D20D20">
        <w:rPr>
          <w:sz w:val="28"/>
          <w:szCs w:val="28"/>
        </w:rPr>
        <w:t xml:space="preserve"> </w:t>
      </w:r>
      <w:r w:rsidRPr="00D20D20">
        <w:rPr>
          <w:sz w:val="28"/>
          <w:szCs w:val="28"/>
        </w:rPr>
        <w:t>асопка, СОШ с.</w:t>
      </w:r>
      <w:r w:rsidR="003C2A14" w:rsidRPr="00D20D20">
        <w:rPr>
          <w:sz w:val="28"/>
          <w:szCs w:val="28"/>
        </w:rPr>
        <w:t xml:space="preserve"> </w:t>
      </w:r>
      <w:r w:rsidRPr="00D20D20">
        <w:rPr>
          <w:sz w:val="28"/>
          <w:szCs w:val="28"/>
        </w:rPr>
        <w:t>Домна, СОШ с.</w:t>
      </w:r>
      <w:r w:rsidR="003C2A14" w:rsidRPr="00D20D20">
        <w:rPr>
          <w:sz w:val="28"/>
          <w:szCs w:val="28"/>
        </w:rPr>
        <w:t xml:space="preserve"> </w:t>
      </w:r>
      <w:r w:rsidRPr="00D20D20">
        <w:rPr>
          <w:sz w:val="28"/>
          <w:szCs w:val="28"/>
        </w:rPr>
        <w:t xml:space="preserve">Сыпчегур, СОШ </w:t>
      </w:r>
      <w:r w:rsidR="003C2A14" w:rsidRPr="00D20D20">
        <w:rPr>
          <w:sz w:val="28"/>
          <w:szCs w:val="28"/>
        </w:rPr>
        <w:t xml:space="preserve">            </w:t>
      </w:r>
      <w:r w:rsidRPr="00D20D20">
        <w:rPr>
          <w:sz w:val="28"/>
          <w:szCs w:val="28"/>
        </w:rPr>
        <w:t>с.</w:t>
      </w:r>
      <w:r w:rsidR="003C2A14" w:rsidRPr="00D20D20">
        <w:rPr>
          <w:sz w:val="28"/>
          <w:szCs w:val="28"/>
        </w:rPr>
        <w:t xml:space="preserve"> </w:t>
      </w:r>
      <w:r w:rsidRPr="00D20D20">
        <w:rPr>
          <w:sz w:val="28"/>
          <w:szCs w:val="28"/>
        </w:rPr>
        <w:t>Новая Кука, ООШ п.ст.</w:t>
      </w:r>
      <w:r w:rsidR="003C2A14" w:rsidRPr="00D20D20">
        <w:rPr>
          <w:sz w:val="28"/>
          <w:szCs w:val="28"/>
        </w:rPr>
        <w:t xml:space="preserve"> </w:t>
      </w:r>
      <w:r w:rsidRPr="00D20D20">
        <w:rPr>
          <w:sz w:val="28"/>
          <w:szCs w:val="28"/>
        </w:rPr>
        <w:t>Ингода</w:t>
      </w:r>
      <w:r w:rsidR="003C2A14" w:rsidRPr="00D20D20">
        <w:rPr>
          <w:sz w:val="28"/>
          <w:szCs w:val="28"/>
        </w:rPr>
        <w:t>.</w:t>
      </w:r>
    </w:p>
    <w:p w:rsidR="001B6616" w:rsidRPr="00D20D20" w:rsidRDefault="001B6616" w:rsidP="00CB1375">
      <w:pPr>
        <w:ind w:firstLine="709"/>
        <w:contextualSpacing/>
        <w:jc w:val="both"/>
        <w:rPr>
          <w:sz w:val="28"/>
          <w:szCs w:val="28"/>
        </w:rPr>
      </w:pPr>
      <w:r w:rsidRPr="00D20D20">
        <w:rPr>
          <w:sz w:val="28"/>
          <w:szCs w:val="28"/>
        </w:rPr>
        <w:t>Все учащиеся, сдававшие экзамены в форме ГВЭ, справились с ГИА, в результате чего 620 человек получили аттестаты об основном общем образовании, 19 человек – справки об окончании школы.</w:t>
      </w:r>
    </w:p>
    <w:p w:rsidR="00817715" w:rsidRPr="00D20D20" w:rsidRDefault="00817715" w:rsidP="00CB1375">
      <w:pPr>
        <w:ind w:firstLine="709"/>
        <w:contextualSpacing/>
        <w:jc w:val="both"/>
        <w:rPr>
          <w:rFonts w:eastAsia="Calibri"/>
          <w:sz w:val="28"/>
          <w:szCs w:val="28"/>
        </w:rPr>
      </w:pPr>
      <w:r w:rsidRPr="00D20D20">
        <w:rPr>
          <w:rFonts w:eastAsia="Calibri"/>
          <w:sz w:val="28"/>
          <w:szCs w:val="28"/>
        </w:rPr>
        <w:lastRenderedPageBreak/>
        <w:t>По итогам государственной итоговой аттестации единый государственный экзамен по обязательным предметам не сдали 30 учащихся, из них 5 учащихся дневных школ, 25 учащихся заочной формы обучения.</w:t>
      </w:r>
    </w:p>
    <w:p w:rsidR="00BD067A" w:rsidRPr="00D20D20" w:rsidRDefault="00BD067A" w:rsidP="00CB1375">
      <w:pPr>
        <w:ind w:firstLine="709"/>
        <w:contextualSpacing/>
        <w:jc w:val="both"/>
        <w:rPr>
          <w:sz w:val="28"/>
          <w:szCs w:val="28"/>
        </w:rPr>
      </w:pPr>
      <w:r w:rsidRPr="00D20D20">
        <w:rPr>
          <w:sz w:val="28"/>
          <w:szCs w:val="28"/>
        </w:rPr>
        <w:t xml:space="preserve">Лучшие результаты </w:t>
      </w:r>
      <w:r w:rsidR="003C2A14" w:rsidRPr="00D20D20">
        <w:rPr>
          <w:sz w:val="28"/>
          <w:szCs w:val="28"/>
        </w:rPr>
        <w:t xml:space="preserve">по ЕГЭ </w:t>
      </w:r>
      <w:r w:rsidRPr="00D20D20">
        <w:rPr>
          <w:sz w:val="28"/>
          <w:szCs w:val="28"/>
        </w:rPr>
        <w:t>по русскому языку и математике показали  обучающиеся СОШ с.</w:t>
      </w:r>
      <w:r w:rsidR="003C2A14" w:rsidRPr="00D20D20">
        <w:rPr>
          <w:sz w:val="28"/>
          <w:szCs w:val="28"/>
        </w:rPr>
        <w:t xml:space="preserve"> </w:t>
      </w:r>
      <w:r w:rsidRPr="00D20D20">
        <w:rPr>
          <w:sz w:val="28"/>
          <w:szCs w:val="28"/>
        </w:rPr>
        <w:t>Засопка, СОШ с.Домна, СОШ пгт Новокручининский, СОШ с.Новая Кука, СОШ пгт Атамановка, СОШ с.Верх</w:t>
      </w:r>
      <w:r w:rsidR="00710812" w:rsidRPr="00D20D20">
        <w:rPr>
          <w:sz w:val="28"/>
          <w:szCs w:val="28"/>
        </w:rPr>
        <w:t>-</w:t>
      </w:r>
      <w:r w:rsidRPr="00D20D20">
        <w:rPr>
          <w:sz w:val="28"/>
          <w:szCs w:val="28"/>
        </w:rPr>
        <w:t>Чита.</w:t>
      </w:r>
    </w:p>
    <w:p w:rsidR="00152316" w:rsidRPr="00D20D20" w:rsidRDefault="00152316" w:rsidP="00CB1375">
      <w:pPr>
        <w:widowControl w:val="0"/>
        <w:adjustRightInd w:val="0"/>
        <w:ind w:firstLine="709"/>
        <w:contextualSpacing/>
        <w:jc w:val="both"/>
        <w:outlineLvl w:val="0"/>
        <w:rPr>
          <w:sz w:val="28"/>
          <w:szCs w:val="28"/>
        </w:rPr>
      </w:pPr>
      <w:r w:rsidRPr="00D20D20">
        <w:rPr>
          <w:sz w:val="28"/>
          <w:szCs w:val="28"/>
        </w:rPr>
        <w:t>По итогам 2016-2017 учебного года награждены федеральной золотой медалью «За особые успехи в учении» 8 учащихся района</w:t>
      </w:r>
      <w:r w:rsidR="00710812" w:rsidRPr="00D20D20">
        <w:rPr>
          <w:sz w:val="28"/>
          <w:szCs w:val="28"/>
        </w:rPr>
        <w:t xml:space="preserve"> (в 2015-2016 году – 6 учащихся)</w:t>
      </w:r>
      <w:r w:rsidRPr="00D20D20">
        <w:rPr>
          <w:sz w:val="28"/>
          <w:szCs w:val="28"/>
        </w:rPr>
        <w:t>, золотой медалью «Гордость Забайкалья» – 8 учащихся</w:t>
      </w:r>
      <w:r w:rsidR="00710812" w:rsidRPr="00D20D20">
        <w:rPr>
          <w:sz w:val="28"/>
          <w:szCs w:val="28"/>
        </w:rPr>
        <w:t xml:space="preserve"> (в 2015-2016 году – 6 учащихся)</w:t>
      </w:r>
      <w:r w:rsidRPr="00D20D20">
        <w:rPr>
          <w:sz w:val="28"/>
          <w:szCs w:val="28"/>
        </w:rPr>
        <w:t>, серебряной медалью «Гордость Забайкалья» – 3 учащихся</w:t>
      </w:r>
      <w:r w:rsidR="00710812" w:rsidRPr="00D20D20">
        <w:rPr>
          <w:sz w:val="28"/>
          <w:szCs w:val="28"/>
        </w:rPr>
        <w:t xml:space="preserve"> (в 2015-2016 году – 2 учащихся)</w:t>
      </w:r>
      <w:r w:rsidRPr="00D20D20">
        <w:rPr>
          <w:sz w:val="28"/>
          <w:szCs w:val="28"/>
        </w:rPr>
        <w:t>.</w:t>
      </w:r>
    </w:p>
    <w:p w:rsidR="00E15F16" w:rsidRPr="00D20D20" w:rsidRDefault="00817715" w:rsidP="00CB1375">
      <w:pPr>
        <w:ind w:firstLine="709"/>
        <w:contextualSpacing/>
        <w:jc w:val="both"/>
        <w:rPr>
          <w:sz w:val="28"/>
          <w:szCs w:val="28"/>
        </w:rPr>
      </w:pPr>
      <w:r w:rsidRPr="00D20D20">
        <w:rPr>
          <w:sz w:val="28"/>
          <w:szCs w:val="28"/>
        </w:rPr>
        <w:t>В связи с дефицитом муниципального бюджета в</w:t>
      </w:r>
      <w:r w:rsidR="00E15F16" w:rsidRPr="00D20D20">
        <w:rPr>
          <w:sz w:val="28"/>
          <w:szCs w:val="28"/>
        </w:rPr>
        <w:t xml:space="preserve"> целях подготовки к новому учебному году </w:t>
      </w:r>
      <w:r w:rsidRPr="00D20D20">
        <w:rPr>
          <w:sz w:val="28"/>
          <w:szCs w:val="28"/>
        </w:rPr>
        <w:t>в общеобразовательных организациях района в основном осуществлялся косметический ремонт помещений силами работников школ и с привлечением помощи родителей.</w:t>
      </w:r>
      <w:r w:rsidR="00E15F16" w:rsidRPr="00D20D20">
        <w:rPr>
          <w:sz w:val="28"/>
          <w:szCs w:val="28"/>
        </w:rPr>
        <w:t xml:space="preserve"> </w:t>
      </w:r>
    </w:p>
    <w:p w:rsidR="00E15F16" w:rsidRPr="00D20D20" w:rsidRDefault="003C2A14" w:rsidP="00CB1375">
      <w:pPr>
        <w:ind w:firstLine="709"/>
        <w:contextualSpacing/>
        <w:jc w:val="both"/>
        <w:rPr>
          <w:sz w:val="28"/>
          <w:szCs w:val="28"/>
        </w:rPr>
      </w:pPr>
      <w:r w:rsidRPr="00D20D20">
        <w:rPr>
          <w:sz w:val="28"/>
          <w:szCs w:val="28"/>
        </w:rPr>
        <w:t>Вместе с тем, в</w:t>
      </w:r>
      <w:r w:rsidR="00E15F16" w:rsidRPr="00D20D20">
        <w:rPr>
          <w:sz w:val="28"/>
          <w:szCs w:val="28"/>
        </w:rPr>
        <w:t xml:space="preserve"> 2017 году за счет бюджета муниципального района «Читинский район» в школах района произв</w:t>
      </w:r>
      <w:r w:rsidRPr="00D20D20">
        <w:rPr>
          <w:sz w:val="28"/>
          <w:szCs w:val="28"/>
        </w:rPr>
        <w:t>едены</w:t>
      </w:r>
      <w:r w:rsidR="00E15F16" w:rsidRPr="00D20D20">
        <w:rPr>
          <w:sz w:val="28"/>
          <w:szCs w:val="28"/>
        </w:rPr>
        <w:t xml:space="preserve"> следующие виды работ:</w:t>
      </w:r>
    </w:p>
    <w:p w:rsidR="00E15F16" w:rsidRPr="00D20D20" w:rsidRDefault="00E15F16" w:rsidP="00CB1375">
      <w:pPr>
        <w:ind w:firstLine="709"/>
        <w:contextualSpacing/>
        <w:jc w:val="both"/>
        <w:rPr>
          <w:sz w:val="28"/>
          <w:szCs w:val="28"/>
        </w:rPr>
      </w:pPr>
      <w:r w:rsidRPr="00D20D20">
        <w:rPr>
          <w:sz w:val="28"/>
          <w:szCs w:val="28"/>
        </w:rPr>
        <w:t xml:space="preserve">в МОУ СОШ с. Лесной Городок ремонт учебного кабинета на сумму 252,0 </w:t>
      </w:r>
      <w:r w:rsidRPr="00D20D20">
        <w:rPr>
          <w:rFonts w:eastAsia="Calibri"/>
          <w:sz w:val="28"/>
          <w:szCs w:val="28"/>
        </w:rPr>
        <w:t>тыс. рублей;</w:t>
      </w:r>
    </w:p>
    <w:p w:rsidR="00E15F16" w:rsidRPr="00D20D20" w:rsidRDefault="00E15F16" w:rsidP="00CB1375">
      <w:pPr>
        <w:ind w:firstLine="709"/>
        <w:contextualSpacing/>
        <w:jc w:val="both"/>
        <w:rPr>
          <w:sz w:val="28"/>
          <w:szCs w:val="28"/>
        </w:rPr>
      </w:pPr>
      <w:r w:rsidRPr="00D20D20">
        <w:rPr>
          <w:sz w:val="28"/>
          <w:szCs w:val="28"/>
        </w:rPr>
        <w:t xml:space="preserve">в МОУ СОШ с.Арахлей ремонт котельной на сумму390,0 </w:t>
      </w:r>
      <w:r w:rsidRPr="00D20D20">
        <w:rPr>
          <w:rFonts w:eastAsia="Calibri"/>
          <w:sz w:val="28"/>
          <w:szCs w:val="28"/>
        </w:rPr>
        <w:t>тыс. рублей;</w:t>
      </w:r>
    </w:p>
    <w:p w:rsidR="00E15F16" w:rsidRPr="00D20D20" w:rsidRDefault="00E15F16" w:rsidP="00CB1375">
      <w:pPr>
        <w:ind w:firstLine="709"/>
        <w:contextualSpacing/>
        <w:jc w:val="both"/>
        <w:rPr>
          <w:sz w:val="28"/>
          <w:szCs w:val="28"/>
        </w:rPr>
      </w:pPr>
      <w:r w:rsidRPr="00D20D20">
        <w:rPr>
          <w:sz w:val="28"/>
          <w:szCs w:val="28"/>
        </w:rPr>
        <w:t>в МОУ СОШ с.</w:t>
      </w:r>
      <w:r w:rsidR="003C2A14" w:rsidRPr="00D20D20">
        <w:rPr>
          <w:sz w:val="28"/>
          <w:szCs w:val="28"/>
        </w:rPr>
        <w:t xml:space="preserve"> </w:t>
      </w:r>
      <w:r w:rsidRPr="00D20D20">
        <w:rPr>
          <w:sz w:val="28"/>
          <w:szCs w:val="28"/>
        </w:rPr>
        <w:t>Сохонд</w:t>
      </w:r>
      <w:r w:rsidR="003C2A14" w:rsidRPr="00D20D20">
        <w:rPr>
          <w:sz w:val="28"/>
          <w:szCs w:val="28"/>
        </w:rPr>
        <w:t>о</w:t>
      </w:r>
      <w:r w:rsidRPr="00D20D20">
        <w:rPr>
          <w:sz w:val="28"/>
          <w:szCs w:val="28"/>
        </w:rPr>
        <w:t xml:space="preserve"> ликвидация последствий штормового ветра и восстановление ограждения на сумму40,0 </w:t>
      </w:r>
      <w:r w:rsidRPr="00D20D20">
        <w:rPr>
          <w:rFonts w:eastAsia="Calibri"/>
          <w:sz w:val="28"/>
          <w:szCs w:val="28"/>
        </w:rPr>
        <w:t>тыс. рублей;</w:t>
      </w:r>
    </w:p>
    <w:p w:rsidR="00710812" w:rsidRPr="00D20D20" w:rsidRDefault="00E15F16" w:rsidP="00CB1375">
      <w:pPr>
        <w:ind w:firstLine="709"/>
        <w:contextualSpacing/>
        <w:jc w:val="both"/>
        <w:rPr>
          <w:rFonts w:eastAsia="Calibri"/>
          <w:sz w:val="28"/>
          <w:szCs w:val="28"/>
        </w:rPr>
      </w:pPr>
      <w:r w:rsidRPr="00D20D20">
        <w:rPr>
          <w:sz w:val="28"/>
          <w:szCs w:val="28"/>
        </w:rPr>
        <w:t xml:space="preserve">разработка проектной сметной документации для реконструкции школы в с. Сохондо </w:t>
      </w:r>
      <w:r w:rsidR="006934AE" w:rsidRPr="00D20D20">
        <w:rPr>
          <w:sz w:val="28"/>
          <w:szCs w:val="28"/>
        </w:rPr>
        <w:t>на сумму</w:t>
      </w:r>
      <w:r w:rsidRPr="00D20D20">
        <w:rPr>
          <w:sz w:val="28"/>
          <w:szCs w:val="28"/>
        </w:rPr>
        <w:t xml:space="preserve"> 763,</w:t>
      </w:r>
      <w:r w:rsidR="006934AE" w:rsidRPr="00D20D20">
        <w:rPr>
          <w:sz w:val="28"/>
          <w:szCs w:val="28"/>
        </w:rPr>
        <w:t>8</w:t>
      </w:r>
      <w:r w:rsidRPr="00D20D20">
        <w:rPr>
          <w:sz w:val="28"/>
          <w:szCs w:val="28"/>
        </w:rPr>
        <w:t xml:space="preserve"> </w:t>
      </w:r>
      <w:r w:rsidRPr="00D20D20">
        <w:rPr>
          <w:rFonts w:eastAsia="Calibri"/>
          <w:sz w:val="28"/>
          <w:szCs w:val="28"/>
        </w:rPr>
        <w:t>тыс. руб</w:t>
      </w:r>
      <w:r w:rsidR="006934AE" w:rsidRPr="00D20D20">
        <w:rPr>
          <w:rFonts w:eastAsia="Calibri"/>
          <w:sz w:val="28"/>
          <w:szCs w:val="28"/>
        </w:rPr>
        <w:t>лей</w:t>
      </w:r>
      <w:r w:rsidR="00710812" w:rsidRPr="00D20D20">
        <w:rPr>
          <w:rFonts w:eastAsia="Calibri"/>
          <w:sz w:val="28"/>
          <w:szCs w:val="28"/>
        </w:rPr>
        <w:t>;</w:t>
      </w:r>
    </w:p>
    <w:p w:rsidR="00E15F16" w:rsidRPr="00D20D20" w:rsidRDefault="005C3EB8" w:rsidP="00CB1375">
      <w:pPr>
        <w:ind w:firstLine="709"/>
        <w:contextualSpacing/>
        <w:jc w:val="both"/>
        <w:rPr>
          <w:sz w:val="28"/>
          <w:szCs w:val="28"/>
        </w:rPr>
      </w:pPr>
      <w:r w:rsidRPr="00D20D20">
        <w:rPr>
          <w:sz w:val="28"/>
          <w:szCs w:val="28"/>
        </w:rPr>
        <w:t>в МОУ ООШ с.</w:t>
      </w:r>
      <w:r w:rsidR="003C2A14" w:rsidRPr="00D20D20">
        <w:rPr>
          <w:sz w:val="28"/>
          <w:szCs w:val="28"/>
        </w:rPr>
        <w:t xml:space="preserve"> </w:t>
      </w:r>
      <w:r w:rsidRPr="00D20D20">
        <w:rPr>
          <w:sz w:val="28"/>
          <w:szCs w:val="28"/>
        </w:rPr>
        <w:t>Ильинка</w:t>
      </w:r>
      <w:r w:rsidRPr="00D20D20">
        <w:rPr>
          <w:rFonts w:eastAsia="Calibri"/>
          <w:sz w:val="28"/>
          <w:szCs w:val="28"/>
        </w:rPr>
        <w:t xml:space="preserve"> </w:t>
      </w:r>
      <w:r w:rsidR="00710812" w:rsidRPr="00D20D20">
        <w:rPr>
          <w:rFonts w:eastAsia="Calibri"/>
          <w:sz w:val="28"/>
          <w:szCs w:val="28"/>
        </w:rPr>
        <w:t xml:space="preserve">ремонт </w:t>
      </w:r>
      <w:r w:rsidRPr="00D20D20">
        <w:rPr>
          <w:sz w:val="28"/>
          <w:szCs w:val="28"/>
        </w:rPr>
        <w:t>кирпичной кладки</w:t>
      </w:r>
      <w:r w:rsidRPr="00D20D20">
        <w:rPr>
          <w:rFonts w:eastAsia="Calibri"/>
          <w:sz w:val="28"/>
          <w:szCs w:val="28"/>
        </w:rPr>
        <w:t xml:space="preserve"> </w:t>
      </w:r>
      <w:r w:rsidR="00710812" w:rsidRPr="00D20D20">
        <w:rPr>
          <w:rFonts w:eastAsia="Calibri"/>
          <w:sz w:val="28"/>
          <w:szCs w:val="28"/>
        </w:rPr>
        <w:t>печи столовой на сумму 25,2 тыс. рублей</w:t>
      </w:r>
      <w:r w:rsidR="00E15F16" w:rsidRPr="00D20D20">
        <w:rPr>
          <w:sz w:val="28"/>
          <w:szCs w:val="28"/>
        </w:rPr>
        <w:t>.</w:t>
      </w:r>
    </w:p>
    <w:p w:rsidR="006934AE" w:rsidRPr="00D20D20" w:rsidRDefault="00E15F16" w:rsidP="00CB1375">
      <w:pPr>
        <w:ind w:firstLine="709"/>
        <w:contextualSpacing/>
        <w:jc w:val="both"/>
        <w:rPr>
          <w:sz w:val="28"/>
          <w:szCs w:val="28"/>
        </w:rPr>
      </w:pPr>
      <w:r w:rsidRPr="00D20D20">
        <w:rPr>
          <w:sz w:val="28"/>
          <w:szCs w:val="28"/>
        </w:rPr>
        <w:t xml:space="preserve">В </w:t>
      </w:r>
      <w:r w:rsidR="006934AE" w:rsidRPr="00D20D20">
        <w:rPr>
          <w:sz w:val="28"/>
          <w:szCs w:val="28"/>
        </w:rPr>
        <w:t>рамках</w:t>
      </w:r>
      <w:r w:rsidRPr="00D20D20">
        <w:rPr>
          <w:sz w:val="28"/>
          <w:szCs w:val="28"/>
        </w:rPr>
        <w:t xml:space="preserve"> реализации федеральных мероприятий по созданию в образовательных организациях, расположенных в сельской местности, условий для занятий физической культурой и спортом, </w:t>
      </w:r>
      <w:r w:rsidR="006934AE" w:rsidRPr="00D20D20">
        <w:rPr>
          <w:sz w:val="28"/>
          <w:szCs w:val="28"/>
        </w:rPr>
        <w:t xml:space="preserve">в 2017 году </w:t>
      </w:r>
      <w:r w:rsidRPr="00D20D20">
        <w:rPr>
          <w:sz w:val="28"/>
          <w:szCs w:val="28"/>
        </w:rPr>
        <w:t xml:space="preserve">произведен капитальный ремонт </w:t>
      </w:r>
      <w:r w:rsidR="006934AE" w:rsidRPr="00D20D20">
        <w:rPr>
          <w:sz w:val="28"/>
          <w:szCs w:val="28"/>
        </w:rPr>
        <w:t>спортивного зала МОУ СОШ с.</w:t>
      </w:r>
      <w:r w:rsidR="003C2A14" w:rsidRPr="00D20D20">
        <w:rPr>
          <w:sz w:val="28"/>
          <w:szCs w:val="28"/>
        </w:rPr>
        <w:t xml:space="preserve"> </w:t>
      </w:r>
      <w:r w:rsidR="006934AE" w:rsidRPr="00D20D20">
        <w:rPr>
          <w:sz w:val="28"/>
          <w:szCs w:val="28"/>
        </w:rPr>
        <w:t>Засопка на общую сумму 2039,0 тыс. рублей, в том числе</w:t>
      </w:r>
      <w:r w:rsidR="006642AD" w:rsidRPr="00D20D20">
        <w:rPr>
          <w:sz w:val="28"/>
          <w:szCs w:val="28"/>
        </w:rPr>
        <w:t xml:space="preserve"> за счет средств</w:t>
      </w:r>
      <w:r w:rsidR="006934AE" w:rsidRPr="00D20D20">
        <w:rPr>
          <w:sz w:val="28"/>
          <w:szCs w:val="28"/>
        </w:rPr>
        <w:t>:</w:t>
      </w:r>
    </w:p>
    <w:p w:rsidR="006934AE" w:rsidRPr="00D20D20" w:rsidRDefault="006934AE" w:rsidP="00CB1375">
      <w:pPr>
        <w:ind w:firstLine="709"/>
        <w:contextualSpacing/>
        <w:jc w:val="both"/>
        <w:rPr>
          <w:sz w:val="28"/>
          <w:szCs w:val="28"/>
        </w:rPr>
      </w:pPr>
      <w:r w:rsidRPr="00D20D20">
        <w:rPr>
          <w:sz w:val="28"/>
          <w:szCs w:val="28"/>
        </w:rPr>
        <w:t xml:space="preserve">федерального бюджета на сумму </w:t>
      </w:r>
      <w:r w:rsidR="00E15F16" w:rsidRPr="00D20D20">
        <w:rPr>
          <w:sz w:val="28"/>
          <w:szCs w:val="28"/>
        </w:rPr>
        <w:t>1359,3 тыс. руб</w:t>
      </w:r>
      <w:r w:rsidRPr="00D20D20">
        <w:rPr>
          <w:sz w:val="28"/>
          <w:szCs w:val="28"/>
        </w:rPr>
        <w:t>лей;</w:t>
      </w:r>
    </w:p>
    <w:p w:rsidR="006934AE" w:rsidRPr="00D20D20" w:rsidRDefault="00E15F16" w:rsidP="00CB1375">
      <w:pPr>
        <w:ind w:firstLine="709"/>
        <w:contextualSpacing/>
        <w:jc w:val="both"/>
        <w:rPr>
          <w:sz w:val="28"/>
          <w:szCs w:val="28"/>
        </w:rPr>
      </w:pPr>
      <w:r w:rsidRPr="00D20D20">
        <w:rPr>
          <w:sz w:val="28"/>
          <w:szCs w:val="28"/>
        </w:rPr>
        <w:t xml:space="preserve">краевого </w:t>
      </w:r>
      <w:r w:rsidR="006934AE" w:rsidRPr="00D20D20">
        <w:rPr>
          <w:sz w:val="28"/>
          <w:szCs w:val="28"/>
        </w:rPr>
        <w:t xml:space="preserve">бюджета на сумму </w:t>
      </w:r>
      <w:r w:rsidRPr="00D20D20">
        <w:rPr>
          <w:sz w:val="28"/>
          <w:szCs w:val="28"/>
        </w:rPr>
        <w:t>582,</w:t>
      </w:r>
      <w:r w:rsidR="006934AE" w:rsidRPr="00D20D20">
        <w:rPr>
          <w:sz w:val="28"/>
          <w:szCs w:val="28"/>
        </w:rPr>
        <w:t>6</w:t>
      </w:r>
      <w:r w:rsidRPr="00D20D20">
        <w:rPr>
          <w:sz w:val="28"/>
          <w:szCs w:val="28"/>
        </w:rPr>
        <w:t xml:space="preserve"> тыс. руб</w:t>
      </w:r>
      <w:r w:rsidR="006934AE" w:rsidRPr="00D20D20">
        <w:rPr>
          <w:sz w:val="28"/>
          <w:szCs w:val="28"/>
        </w:rPr>
        <w:t>лей;</w:t>
      </w:r>
    </w:p>
    <w:p w:rsidR="00E15F16" w:rsidRPr="00D20D20" w:rsidRDefault="006934AE" w:rsidP="00CB1375">
      <w:pPr>
        <w:ind w:firstLine="709"/>
        <w:contextualSpacing/>
        <w:jc w:val="both"/>
        <w:rPr>
          <w:sz w:val="28"/>
          <w:szCs w:val="28"/>
        </w:rPr>
      </w:pPr>
      <w:r w:rsidRPr="00D20D20">
        <w:rPr>
          <w:sz w:val="28"/>
          <w:szCs w:val="28"/>
        </w:rPr>
        <w:t xml:space="preserve">бюджета муниципального района «Читинский район» на сумму </w:t>
      </w:r>
      <w:r w:rsidR="00E15F16" w:rsidRPr="00D20D20">
        <w:rPr>
          <w:sz w:val="28"/>
          <w:szCs w:val="28"/>
        </w:rPr>
        <w:t>97,1 тыс. руб</w:t>
      </w:r>
      <w:r w:rsidRPr="00D20D20">
        <w:rPr>
          <w:sz w:val="28"/>
          <w:szCs w:val="28"/>
        </w:rPr>
        <w:t>лей (</w:t>
      </w:r>
      <w:r w:rsidR="00E15F16" w:rsidRPr="00D20D20">
        <w:rPr>
          <w:sz w:val="28"/>
          <w:szCs w:val="28"/>
        </w:rPr>
        <w:t>приобретение спортивного инвентаря).</w:t>
      </w:r>
    </w:p>
    <w:p w:rsidR="006642AD" w:rsidRPr="00D20D20" w:rsidRDefault="006934AE" w:rsidP="00CB1375">
      <w:pPr>
        <w:ind w:firstLine="709"/>
        <w:contextualSpacing/>
        <w:jc w:val="both"/>
        <w:rPr>
          <w:sz w:val="28"/>
          <w:szCs w:val="28"/>
        </w:rPr>
      </w:pPr>
      <w:r w:rsidRPr="00D20D20">
        <w:rPr>
          <w:sz w:val="28"/>
          <w:szCs w:val="28"/>
        </w:rPr>
        <w:t>Кроме того</w:t>
      </w:r>
      <w:r w:rsidR="00171DCE">
        <w:rPr>
          <w:sz w:val="28"/>
          <w:szCs w:val="28"/>
        </w:rPr>
        <w:t>,</w:t>
      </w:r>
      <w:r w:rsidRPr="00D20D20">
        <w:rPr>
          <w:sz w:val="28"/>
          <w:szCs w:val="28"/>
        </w:rPr>
        <w:t xml:space="preserve"> </w:t>
      </w:r>
      <w:r w:rsidR="00F969A4" w:rsidRPr="00D20D20">
        <w:rPr>
          <w:sz w:val="28"/>
          <w:szCs w:val="28"/>
        </w:rPr>
        <w:t>осуществлен</w:t>
      </w:r>
      <w:r w:rsidRPr="00D20D20">
        <w:rPr>
          <w:sz w:val="28"/>
          <w:szCs w:val="28"/>
        </w:rPr>
        <w:t xml:space="preserve"> ремонт спортивного зала</w:t>
      </w:r>
      <w:r w:rsidR="00171DCE">
        <w:rPr>
          <w:sz w:val="28"/>
          <w:szCs w:val="28"/>
        </w:rPr>
        <w:t xml:space="preserve"> в                           </w:t>
      </w:r>
      <w:r w:rsidRPr="00D20D20">
        <w:rPr>
          <w:sz w:val="28"/>
          <w:szCs w:val="28"/>
        </w:rPr>
        <w:t xml:space="preserve">пгт Новокручининский </w:t>
      </w:r>
      <w:r w:rsidR="006642AD" w:rsidRPr="00D20D20">
        <w:rPr>
          <w:sz w:val="28"/>
          <w:szCs w:val="28"/>
        </w:rPr>
        <w:t xml:space="preserve">муниципального учреждения дополнительного образования «Детская юношеская спортивная школа» </w:t>
      </w:r>
      <w:r w:rsidR="00B308AA" w:rsidRPr="00D20D20">
        <w:rPr>
          <w:sz w:val="28"/>
          <w:szCs w:val="28"/>
        </w:rPr>
        <w:t xml:space="preserve">(далее – ДЮСШ) </w:t>
      </w:r>
      <w:r w:rsidR="006642AD" w:rsidRPr="00D20D20">
        <w:rPr>
          <w:sz w:val="28"/>
          <w:szCs w:val="28"/>
        </w:rPr>
        <w:t xml:space="preserve">в рамках реализации </w:t>
      </w:r>
      <w:r w:rsidR="00E15F16" w:rsidRPr="00D20D20">
        <w:rPr>
          <w:sz w:val="28"/>
          <w:szCs w:val="28"/>
        </w:rPr>
        <w:t>Федеральной программ</w:t>
      </w:r>
      <w:r w:rsidR="006E4B39" w:rsidRPr="00D20D20">
        <w:rPr>
          <w:sz w:val="28"/>
          <w:szCs w:val="28"/>
        </w:rPr>
        <w:t>ы</w:t>
      </w:r>
      <w:r w:rsidR="00E15F16" w:rsidRPr="00D20D20">
        <w:rPr>
          <w:sz w:val="28"/>
          <w:szCs w:val="28"/>
        </w:rPr>
        <w:t xml:space="preserve"> «Доступная среда»</w:t>
      </w:r>
      <w:r w:rsidR="006642AD" w:rsidRPr="00D20D20">
        <w:rPr>
          <w:sz w:val="28"/>
          <w:szCs w:val="28"/>
        </w:rPr>
        <w:t xml:space="preserve"> </w:t>
      </w:r>
      <w:r w:rsidR="00F969A4" w:rsidRPr="00D20D20">
        <w:rPr>
          <w:sz w:val="28"/>
          <w:szCs w:val="28"/>
        </w:rPr>
        <w:t xml:space="preserve">(бетонирование дорожки, </w:t>
      </w:r>
      <w:r w:rsidR="001442C4" w:rsidRPr="00D20D20">
        <w:rPr>
          <w:sz w:val="28"/>
          <w:szCs w:val="28"/>
        </w:rPr>
        <w:t>установка пандуса (запасный выход), замена напольного покрытия в малом спортивном зале, установка туалета на территории учреждения)</w:t>
      </w:r>
      <w:r w:rsidR="006642AD" w:rsidRPr="00D20D20">
        <w:rPr>
          <w:sz w:val="28"/>
          <w:szCs w:val="28"/>
        </w:rPr>
        <w:t xml:space="preserve"> </w:t>
      </w:r>
      <w:r w:rsidR="001442C4" w:rsidRPr="00D20D20">
        <w:rPr>
          <w:sz w:val="28"/>
          <w:szCs w:val="28"/>
        </w:rPr>
        <w:t xml:space="preserve">на </w:t>
      </w:r>
      <w:r w:rsidR="006642AD" w:rsidRPr="00D20D20">
        <w:rPr>
          <w:sz w:val="28"/>
          <w:szCs w:val="28"/>
        </w:rPr>
        <w:t>общую сумму 1014,5 тыс. рублей, в том числе за счет средств:</w:t>
      </w:r>
    </w:p>
    <w:p w:rsidR="006642AD" w:rsidRPr="00D20D20" w:rsidRDefault="006642AD" w:rsidP="00CB1375">
      <w:pPr>
        <w:ind w:firstLine="709"/>
        <w:contextualSpacing/>
        <w:jc w:val="both"/>
        <w:rPr>
          <w:sz w:val="28"/>
          <w:szCs w:val="28"/>
        </w:rPr>
      </w:pPr>
      <w:r w:rsidRPr="00D20D20">
        <w:rPr>
          <w:sz w:val="28"/>
          <w:szCs w:val="28"/>
        </w:rPr>
        <w:lastRenderedPageBreak/>
        <w:t>федерального бюджета на сумму 810,2 тыс. рублей;</w:t>
      </w:r>
    </w:p>
    <w:p w:rsidR="006642AD" w:rsidRPr="00D20D20" w:rsidRDefault="006642AD" w:rsidP="00CB1375">
      <w:pPr>
        <w:ind w:firstLine="709"/>
        <w:contextualSpacing/>
        <w:jc w:val="both"/>
        <w:rPr>
          <w:sz w:val="28"/>
          <w:szCs w:val="28"/>
        </w:rPr>
      </w:pPr>
      <w:r w:rsidRPr="00D20D20">
        <w:rPr>
          <w:sz w:val="28"/>
          <w:szCs w:val="28"/>
        </w:rPr>
        <w:t>краевого бюджета на сумму 120,0 тыс. рублей;</w:t>
      </w:r>
    </w:p>
    <w:p w:rsidR="006642AD" w:rsidRPr="00D20D20" w:rsidRDefault="006642AD" w:rsidP="00CB1375">
      <w:pPr>
        <w:ind w:firstLine="709"/>
        <w:contextualSpacing/>
        <w:jc w:val="both"/>
        <w:rPr>
          <w:sz w:val="28"/>
          <w:szCs w:val="28"/>
        </w:rPr>
      </w:pPr>
      <w:r w:rsidRPr="00D20D20">
        <w:rPr>
          <w:sz w:val="28"/>
          <w:szCs w:val="28"/>
        </w:rPr>
        <w:t>бюджета муниципального района «Читинский район» на сумму 84,3 тыс. рублей.</w:t>
      </w:r>
    </w:p>
    <w:p w:rsidR="005B2111" w:rsidRPr="00D20D20" w:rsidRDefault="005B2111" w:rsidP="00CB1375">
      <w:pPr>
        <w:ind w:firstLine="709"/>
        <w:contextualSpacing/>
        <w:jc w:val="both"/>
        <w:rPr>
          <w:sz w:val="28"/>
          <w:szCs w:val="28"/>
        </w:rPr>
      </w:pPr>
      <w:r w:rsidRPr="00D20D20">
        <w:rPr>
          <w:sz w:val="28"/>
          <w:szCs w:val="28"/>
        </w:rPr>
        <w:t>С целью о</w:t>
      </w:r>
      <w:r w:rsidR="00171DCE">
        <w:rPr>
          <w:rFonts w:eastAsia="Calibri"/>
          <w:sz w:val="28"/>
          <w:szCs w:val="28"/>
        </w:rPr>
        <w:t>беспечения</w:t>
      </w:r>
      <w:r w:rsidRPr="00D20D20">
        <w:rPr>
          <w:rFonts w:eastAsia="Calibri"/>
          <w:sz w:val="28"/>
          <w:szCs w:val="28"/>
        </w:rPr>
        <w:t xml:space="preserve"> доступного и качественного образования для детей с ограниченными возможностями здоровья</w:t>
      </w:r>
      <w:r w:rsidRPr="00D20D20">
        <w:rPr>
          <w:sz w:val="28"/>
          <w:szCs w:val="28"/>
        </w:rPr>
        <w:t xml:space="preserve"> в МОУ СОШ с.</w:t>
      </w:r>
      <w:r w:rsidR="003C2A14" w:rsidRPr="00D20D20">
        <w:rPr>
          <w:sz w:val="28"/>
          <w:szCs w:val="28"/>
        </w:rPr>
        <w:t xml:space="preserve"> </w:t>
      </w:r>
      <w:r w:rsidRPr="00D20D20">
        <w:rPr>
          <w:sz w:val="28"/>
          <w:szCs w:val="28"/>
        </w:rPr>
        <w:t xml:space="preserve">Новая Кука и МОУ СОШ пгт Атамановка </w:t>
      </w:r>
      <w:r w:rsidR="00E15F16" w:rsidRPr="00D20D20">
        <w:rPr>
          <w:sz w:val="28"/>
          <w:szCs w:val="28"/>
        </w:rPr>
        <w:t xml:space="preserve">приобретены кабинеты здоровья-экспресс для работы с учащимися </w:t>
      </w:r>
      <w:r w:rsidR="003C2A14" w:rsidRPr="00D20D20">
        <w:rPr>
          <w:sz w:val="28"/>
          <w:szCs w:val="28"/>
        </w:rPr>
        <w:t xml:space="preserve">с </w:t>
      </w:r>
      <w:r w:rsidR="00E15F16" w:rsidRPr="00D20D20">
        <w:rPr>
          <w:sz w:val="28"/>
          <w:szCs w:val="28"/>
        </w:rPr>
        <w:t>ОВЗ</w:t>
      </w:r>
      <w:r w:rsidRPr="00D20D20">
        <w:rPr>
          <w:sz w:val="28"/>
          <w:szCs w:val="28"/>
        </w:rPr>
        <w:t xml:space="preserve"> на общую сумму 1948,5 тыс. рублей, в том числе за счет средств:</w:t>
      </w:r>
    </w:p>
    <w:p w:rsidR="005B2111" w:rsidRPr="00D20D20" w:rsidRDefault="005B2111" w:rsidP="00CB1375">
      <w:pPr>
        <w:ind w:firstLine="709"/>
        <w:contextualSpacing/>
        <w:jc w:val="both"/>
        <w:rPr>
          <w:sz w:val="28"/>
          <w:szCs w:val="28"/>
        </w:rPr>
      </w:pPr>
      <w:r w:rsidRPr="00D20D20">
        <w:rPr>
          <w:sz w:val="28"/>
          <w:szCs w:val="28"/>
        </w:rPr>
        <w:t>федерального бюджета на сумму 1776,6 тыс. рублей;</w:t>
      </w:r>
    </w:p>
    <w:p w:rsidR="005B2111" w:rsidRPr="00D20D20" w:rsidRDefault="005B2111" w:rsidP="00CB1375">
      <w:pPr>
        <w:ind w:firstLine="709"/>
        <w:contextualSpacing/>
        <w:jc w:val="both"/>
        <w:rPr>
          <w:sz w:val="28"/>
          <w:szCs w:val="28"/>
        </w:rPr>
      </w:pPr>
      <w:r w:rsidRPr="00D20D20">
        <w:rPr>
          <w:sz w:val="28"/>
          <w:szCs w:val="28"/>
        </w:rPr>
        <w:t>краевого бюджета на сумму 113,4 тыс. рублей;</w:t>
      </w:r>
    </w:p>
    <w:p w:rsidR="00E15F16" w:rsidRPr="00D20D20" w:rsidRDefault="005B2111" w:rsidP="00CB1375">
      <w:pPr>
        <w:ind w:firstLine="709"/>
        <w:contextualSpacing/>
        <w:jc w:val="both"/>
        <w:rPr>
          <w:sz w:val="28"/>
          <w:szCs w:val="28"/>
        </w:rPr>
      </w:pPr>
      <w:r w:rsidRPr="00D20D20">
        <w:rPr>
          <w:sz w:val="28"/>
          <w:szCs w:val="28"/>
        </w:rPr>
        <w:t xml:space="preserve">бюджета муниципального района «Читинский район» на сумму </w:t>
      </w:r>
      <w:r w:rsidR="00CB1375">
        <w:rPr>
          <w:sz w:val="28"/>
          <w:szCs w:val="28"/>
        </w:rPr>
        <w:t xml:space="preserve">               </w:t>
      </w:r>
      <w:r w:rsidRPr="00D20D20">
        <w:rPr>
          <w:sz w:val="28"/>
          <w:szCs w:val="28"/>
        </w:rPr>
        <w:t>58,5 тыс. рублей.</w:t>
      </w:r>
    </w:p>
    <w:p w:rsidR="007B0F1E" w:rsidRPr="00D20D20" w:rsidRDefault="007B0F1E" w:rsidP="00CB1375">
      <w:pPr>
        <w:ind w:firstLine="709"/>
        <w:contextualSpacing/>
        <w:jc w:val="both"/>
        <w:rPr>
          <w:sz w:val="28"/>
          <w:szCs w:val="28"/>
        </w:rPr>
      </w:pPr>
      <w:r w:rsidRPr="00D20D20">
        <w:rPr>
          <w:sz w:val="28"/>
          <w:szCs w:val="28"/>
        </w:rPr>
        <w:t>В</w:t>
      </w:r>
      <w:r w:rsidR="005E5C43" w:rsidRPr="00D20D20">
        <w:rPr>
          <w:sz w:val="28"/>
          <w:szCs w:val="28"/>
        </w:rPr>
        <w:t xml:space="preserve"> рамках реализации мероприятий, направленных на </w:t>
      </w:r>
      <w:r w:rsidR="00870EDF" w:rsidRPr="00D20D20">
        <w:rPr>
          <w:sz w:val="28"/>
          <w:szCs w:val="28"/>
        </w:rPr>
        <w:t>здоровьесбережени</w:t>
      </w:r>
      <w:r w:rsidR="005E5C43" w:rsidRPr="00D20D20">
        <w:rPr>
          <w:sz w:val="28"/>
          <w:szCs w:val="28"/>
        </w:rPr>
        <w:t>е</w:t>
      </w:r>
      <w:r w:rsidR="00870EDF" w:rsidRPr="00D20D20">
        <w:rPr>
          <w:sz w:val="28"/>
          <w:szCs w:val="28"/>
        </w:rPr>
        <w:t xml:space="preserve"> обучающихся</w:t>
      </w:r>
      <w:r w:rsidR="005E5C43" w:rsidRPr="00D20D20">
        <w:rPr>
          <w:sz w:val="28"/>
          <w:szCs w:val="28"/>
        </w:rPr>
        <w:t xml:space="preserve">, в школах района организовано горячее питание, которым было охвачено 7761 </w:t>
      </w:r>
      <w:r w:rsidRPr="00D20D20">
        <w:rPr>
          <w:sz w:val="28"/>
          <w:szCs w:val="28"/>
        </w:rPr>
        <w:t>человек (</w:t>
      </w:r>
      <w:r w:rsidR="00710812" w:rsidRPr="00D20D20">
        <w:rPr>
          <w:sz w:val="28"/>
          <w:szCs w:val="28"/>
        </w:rPr>
        <w:t>94,6</w:t>
      </w:r>
      <w:r w:rsidRPr="00D20D20">
        <w:rPr>
          <w:sz w:val="28"/>
          <w:szCs w:val="28"/>
        </w:rPr>
        <w:t xml:space="preserve"> % от общего числа обучающихся), в том числе бесплатным – 1534 ребенка (</w:t>
      </w:r>
      <w:r w:rsidR="00710812" w:rsidRPr="00D20D20">
        <w:rPr>
          <w:sz w:val="28"/>
          <w:szCs w:val="28"/>
        </w:rPr>
        <w:t>18,7</w:t>
      </w:r>
      <w:r w:rsidRPr="00D20D20">
        <w:rPr>
          <w:sz w:val="28"/>
          <w:szCs w:val="28"/>
        </w:rPr>
        <w:t xml:space="preserve"> % от общего числа обучающихся)</w:t>
      </w:r>
      <w:r w:rsidR="00870EDF" w:rsidRPr="00D20D20">
        <w:rPr>
          <w:sz w:val="28"/>
          <w:szCs w:val="28"/>
        </w:rPr>
        <w:t>.</w:t>
      </w:r>
    </w:p>
    <w:p w:rsidR="00DA5450" w:rsidRPr="00D20D20" w:rsidRDefault="00DA5450" w:rsidP="00CB1375">
      <w:pPr>
        <w:ind w:firstLine="709"/>
        <w:contextualSpacing/>
        <w:jc w:val="both"/>
        <w:rPr>
          <w:sz w:val="28"/>
          <w:szCs w:val="28"/>
        </w:rPr>
      </w:pPr>
      <w:r w:rsidRPr="00D20D20">
        <w:rPr>
          <w:sz w:val="28"/>
          <w:szCs w:val="28"/>
        </w:rPr>
        <w:t xml:space="preserve">Медицинские кабинеты функционируют в 10 общеобразовательных и 17 дошкольных образовательных </w:t>
      </w:r>
      <w:r w:rsidR="003C2A14" w:rsidRPr="00D20D20">
        <w:rPr>
          <w:sz w:val="28"/>
          <w:szCs w:val="28"/>
        </w:rPr>
        <w:t>организациях</w:t>
      </w:r>
      <w:r w:rsidRPr="00D20D20">
        <w:rPr>
          <w:sz w:val="28"/>
          <w:szCs w:val="28"/>
        </w:rPr>
        <w:t xml:space="preserve"> района. </w:t>
      </w:r>
    </w:p>
    <w:p w:rsidR="00DA5450" w:rsidRPr="00D20D20" w:rsidRDefault="00DA5450" w:rsidP="00CB1375">
      <w:pPr>
        <w:ind w:firstLine="709"/>
        <w:contextualSpacing/>
        <w:jc w:val="both"/>
        <w:rPr>
          <w:sz w:val="28"/>
          <w:szCs w:val="28"/>
        </w:rPr>
      </w:pPr>
      <w:r w:rsidRPr="00D20D20">
        <w:rPr>
          <w:sz w:val="28"/>
          <w:szCs w:val="28"/>
        </w:rPr>
        <w:t>В связи с отсутствием финансовых средств на материально-техническо</w:t>
      </w:r>
      <w:r w:rsidR="003C2A14" w:rsidRPr="00D20D20">
        <w:rPr>
          <w:sz w:val="28"/>
          <w:szCs w:val="28"/>
        </w:rPr>
        <w:t>е</w:t>
      </w:r>
      <w:r w:rsidRPr="00D20D20">
        <w:rPr>
          <w:sz w:val="28"/>
          <w:szCs w:val="28"/>
        </w:rPr>
        <w:t xml:space="preserve"> оснащени</w:t>
      </w:r>
      <w:r w:rsidR="003C2A14" w:rsidRPr="00D20D20">
        <w:rPr>
          <w:sz w:val="28"/>
          <w:szCs w:val="28"/>
        </w:rPr>
        <w:t>е</w:t>
      </w:r>
      <w:r w:rsidRPr="00D20D20">
        <w:rPr>
          <w:sz w:val="28"/>
          <w:szCs w:val="28"/>
        </w:rPr>
        <w:t xml:space="preserve"> медицинских кабинетов остается актуальным вопрос лицензирования медицинских кабинетов в 9 общеобразовательных и 12 дошкольных образовательных </w:t>
      </w:r>
      <w:r w:rsidR="003C2A14" w:rsidRPr="00D20D20">
        <w:rPr>
          <w:sz w:val="28"/>
          <w:szCs w:val="28"/>
        </w:rPr>
        <w:t>организациях</w:t>
      </w:r>
      <w:r w:rsidRPr="00D20D20">
        <w:rPr>
          <w:sz w:val="28"/>
          <w:szCs w:val="28"/>
        </w:rPr>
        <w:t xml:space="preserve"> района.</w:t>
      </w:r>
    </w:p>
    <w:p w:rsidR="00870EDF" w:rsidRPr="00D20D20" w:rsidRDefault="00870EDF" w:rsidP="00CB1375">
      <w:pPr>
        <w:ind w:firstLine="709"/>
        <w:contextualSpacing/>
        <w:jc w:val="both"/>
        <w:rPr>
          <w:sz w:val="28"/>
          <w:szCs w:val="28"/>
        </w:rPr>
      </w:pPr>
      <w:r w:rsidRPr="00D20D20">
        <w:rPr>
          <w:sz w:val="28"/>
          <w:szCs w:val="28"/>
        </w:rPr>
        <w:t xml:space="preserve">По данным федерального статистического наблюдения </w:t>
      </w:r>
      <w:r w:rsidR="00E83E66" w:rsidRPr="00D20D20">
        <w:rPr>
          <w:sz w:val="28"/>
          <w:szCs w:val="28"/>
        </w:rPr>
        <w:t>(</w:t>
      </w:r>
      <w:r w:rsidRPr="00D20D20">
        <w:rPr>
          <w:sz w:val="28"/>
          <w:szCs w:val="28"/>
        </w:rPr>
        <w:t>ЗП-образовани</w:t>
      </w:r>
      <w:r w:rsidR="00E83E66" w:rsidRPr="00D20D20">
        <w:rPr>
          <w:sz w:val="28"/>
          <w:szCs w:val="28"/>
        </w:rPr>
        <w:t>е)</w:t>
      </w:r>
      <w:r w:rsidRPr="00D20D20">
        <w:rPr>
          <w:sz w:val="28"/>
          <w:szCs w:val="28"/>
        </w:rPr>
        <w:t xml:space="preserve"> электронного мониторинга за 201</w:t>
      </w:r>
      <w:r w:rsidR="007B0F1E" w:rsidRPr="00D20D20">
        <w:rPr>
          <w:sz w:val="28"/>
          <w:szCs w:val="28"/>
        </w:rPr>
        <w:t>7</w:t>
      </w:r>
      <w:r w:rsidRPr="00D20D20">
        <w:rPr>
          <w:sz w:val="28"/>
          <w:szCs w:val="28"/>
        </w:rPr>
        <w:t xml:space="preserve"> год</w:t>
      </w:r>
      <w:r w:rsidR="00E83E66" w:rsidRPr="00D20D20">
        <w:rPr>
          <w:sz w:val="28"/>
          <w:szCs w:val="28"/>
        </w:rPr>
        <w:t xml:space="preserve">, </w:t>
      </w:r>
      <w:r w:rsidRPr="00D20D20">
        <w:rPr>
          <w:sz w:val="28"/>
          <w:szCs w:val="28"/>
        </w:rPr>
        <w:t>соотношение среднемесячной начисленной заработной платы педагогических работников СОШ и среднемесячной начисленной заработной платы работников в  целом по экономике в Забайкальском крае составило 98,3%. Средняя заработная плата педагогического персонала СОШ (с учетом  часовой нагрузки) составила  –</w:t>
      </w:r>
      <w:r w:rsidR="007B0F1E" w:rsidRPr="00D20D20">
        <w:rPr>
          <w:sz w:val="28"/>
          <w:szCs w:val="28"/>
        </w:rPr>
        <w:t xml:space="preserve">  </w:t>
      </w:r>
      <w:r w:rsidR="00DA5450" w:rsidRPr="00D20D20">
        <w:rPr>
          <w:sz w:val="28"/>
          <w:szCs w:val="28"/>
        </w:rPr>
        <w:t>27,3 тыс.</w:t>
      </w:r>
      <w:r w:rsidR="007B0F1E" w:rsidRPr="00D20D20">
        <w:rPr>
          <w:sz w:val="28"/>
          <w:szCs w:val="28"/>
        </w:rPr>
        <w:t xml:space="preserve">  </w:t>
      </w:r>
      <w:r w:rsidRPr="00D20D20">
        <w:rPr>
          <w:sz w:val="28"/>
          <w:szCs w:val="28"/>
        </w:rPr>
        <w:t>руб</w:t>
      </w:r>
      <w:r w:rsidR="00DA5450" w:rsidRPr="00D20D20">
        <w:rPr>
          <w:sz w:val="28"/>
          <w:szCs w:val="28"/>
        </w:rPr>
        <w:t>лей</w:t>
      </w:r>
      <w:r w:rsidRPr="00D20D20">
        <w:rPr>
          <w:sz w:val="28"/>
          <w:szCs w:val="28"/>
        </w:rPr>
        <w:t>, педагогического персонала ДОУ–</w:t>
      </w:r>
      <w:r w:rsidR="007B0F1E" w:rsidRPr="00D20D20">
        <w:rPr>
          <w:sz w:val="28"/>
          <w:szCs w:val="28"/>
        </w:rPr>
        <w:t xml:space="preserve"> </w:t>
      </w:r>
      <w:r w:rsidR="00DA5450" w:rsidRPr="00D20D20">
        <w:rPr>
          <w:sz w:val="28"/>
          <w:szCs w:val="28"/>
        </w:rPr>
        <w:t xml:space="preserve">22,1 тыс. рублей, УДО – 28,4 тыс. </w:t>
      </w:r>
      <w:r w:rsidRPr="00D20D20">
        <w:rPr>
          <w:sz w:val="28"/>
          <w:szCs w:val="28"/>
        </w:rPr>
        <w:t>руб</w:t>
      </w:r>
      <w:r w:rsidR="00DA5450" w:rsidRPr="00D20D20">
        <w:rPr>
          <w:sz w:val="28"/>
          <w:szCs w:val="28"/>
        </w:rPr>
        <w:t>лей</w:t>
      </w:r>
      <w:r w:rsidRPr="00D20D20">
        <w:rPr>
          <w:sz w:val="28"/>
          <w:szCs w:val="28"/>
        </w:rPr>
        <w:t xml:space="preserve">.  </w:t>
      </w:r>
    </w:p>
    <w:p w:rsidR="00DA5450" w:rsidRPr="00D20D20" w:rsidRDefault="00870EDF" w:rsidP="00CB1375">
      <w:pPr>
        <w:ind w:firstLine="709"/>
        <w:contextualSpacing/>
        <w:jc w:val="both"/>
        <w:rPr>
          <w:sz w:val="28"/>
          <w:szCs w:val="28"/>
        </w:rPr>
      </w:pPr>
      <w:r w:rsidRPr="00D20D20">
        <w:rPr>
          <w:sz w:val="28"/>
          <w:szCs w:val="28"/>
        </w:rPr>
        <w:t>В 201</w:t>
      </w:r>
      <w:r w:rsidR="007B0F1E" w:rsidRPr="00D20D20">
        <w:rPr>
          <w:sz w:val="28"/>
          <w:szCs w:val="28"/>
        </w:rPr>
        <w:t>7</w:t>
      </w:r>
      <w:r w:rsidRPr="00D20D20">
        <w:rPr>
          <w:sz w:val="28"/>
          <w:szCs w:val="28"/>
        </w:rPr>
        <w:t xml:space="preserve"> году </w:t>
      </w:r>
      <w:r w:rsidR="007B0F1E" w:rsidRPr="00D20D20">
        <w:rPr>
          <w:sz w:val="28"/>
          <w:szCs w:val="28"/>
        </w:rPr>
        <w:t>п</w:t>
      </w:r>
      <w:r w:rsidRPr="00D20D20">
        <w:rPr>
          <w:sz w:val="28"/>
          <w:szCs w:val="28"/>
        </w:rPr>
        <w:t xml:space="preserve">роведена независимая оценка </w:t>
      </w:r>
      <w:r w:rsidR="00DA5450" w:rsidRPr="00D20D20">
        <w:rPr>
          <w:sz w:val="28"/>
          <w:szCs w:val="28"/>
        </w:rPr>
        <w:t>качества образовательной деятельности в отношении 18 дошкольных образовательных организаций, 23 общеобразовательных организаций, 2 организаций дополнительного образования</w:t>
      </w:r>
      <w:r w:rsidR="00D05387" w:rsidRPr="00D20D20">
        <w:rPr>
          <w:sz w:val="28"/>
          <w:szCs w:val="28"/>
        </w:rPr>
        <w:t xml:space="preserve"> района</w:t>
      </w:r>
      <w:r w:rsidR="00DA5450" w:rsidRPr="00D20D20">
        <w:rPr>
          <w:sz w:val="28"/>
          <w:szCs w:val="28"/>
        </w:rPr>
        <w:t>.</w:t>
      </w:r>
    </w:p>
    <w:p w:rsidR="00870EDF" w:rsidRPr="00D20D20" w:rsidRDefault="00870EDF" w:rsidP="00CB1375">
      <w:pPr>
        <w:ind w:firstLine="709"/>
        <w:contextualSpacing/>
        <w:jc w:val="both"/>
        <w:rPr>
          <w:sz w:val="28"/>
          <w:szCs w:val="28"/>
        </w:rPr>
      </w:pPr>
      <w:r w:rsidRPr="00D20D20">
        <w:rPr>
          <w:sz w:val="28"/>
          <w:szCs w:val="28"/>
        </w:rPr>
        <w:t>Наибольшее количество баллов и первое место в рейтинге среди школ</w:t>
      </w:r>
      <w:r w:rsidR="00CD5F33" w:rsidRPr="00D20D20">
        <w:rPr>
          <w:sz w:val="28"/>
          <w:szCs w:val="28"/>
        </w:rPr>
        <w:t xml:space="preserve"> получила </w:t>
      </w:r>
      <w:r w:rsidR="00D05387" w:rsidRPr="00D20D20">
        <w:rPr>
          <w:sz w:val="28"/>
          <w:szCs w:val="28"/>
        </w:rPr>
        <w:t xml:space="preserve">МОУ </w:t>
      </w:r>
      <w:r w:rsidRPr="00D20D20">
        <w:rPr>
          <w:sz w:val="28"/>
          <w:szCs w:val="28"/>
        </w:rPr>
        <w:t>СОШ</w:t>
      </w:r>
      <w:r w:rsidR="00D05387" w:rsidRPr="00D20D20">
        <w:rPr>
          <w:sz w:val="28"/>
          <w:szCs w:val="28"/>
        </w:rPr>
        <w:t xml:space="preserve"> с. Домна (113,24 балла из 160 возможных)</w:t>
      </w:r>
      <w:r w:rsidRPr="00D20D20">
        <w:rPr>
          <w:sz w:val="28"/>
          <w:szCs w:val="28"/>
        </w:rPr>
        <w:t>, среди дошкольных учреждений –</w:t>
      </w:r>
      <w:r w:rsidR="00D05387" w:rsidRPr="00D20D20">
        <w:rPr>
          <w:sz w:val="28"/>
          <w:szCs w:val="28"/>
        </w:rPr>
        <w:t xml:space="preserve"> МДОУ детский сад с. Домна (107,23 балла из 160 возможных), среди организаций дополнительного образования – МБОУ ДЮСШ с. Домна (92,12 балла из 160 возможных)</w:t>
      </w:r>
      <w:r w:rsidRPr="00D20D20">
        <w:rPr>
          <w:sz w:val="28"/>
          <w:szCs w:val="28"/>
        </w:rPr>
        <w:t xml:space="preserve">. Наименьшее количество баллов и последнее место в рейтинге </w:t>
      </w:r>
      <w:r w:rsidR="00D05387" w:rsidRPr="00D20D20">
        <w:rPr>
          <w:sz w:val="28"/>
          <w:szCs w:val="28"/>
        </w:rPr>
        <w:t xml:space="preserve">– МОУ </w:t>
      </w:r>
      <w:r w:rsidRPr="00D20D20">
        <w:rPr>
          <w:sz w:val="28"/>
          <w:szCs w:val="28"/>
        </w:rPr>
        <w:t xml:space="preserve">СОШ </w:t>
      </w:r>
      <w:r w:rsidR="00D05387" w:rsidRPr="00D20D20">
        <w:rPr>
          <w:sz w:val="28"/>
          <w:szCs w:val="28"/>
        </w:rPr>
        <w:t>с. Лесной Городок (71,36 балла), МДОУ детский сад «Солнышко» с. Ильинка (62,52 балла), Дом детского творчества Читинского района</w:t>
      </w:r>
      <w:r w:rsidRPr="00D20D20">
        <w:rPr>
          <w:sz w:val="28"/>
          <w:szCs w:val="28"/>
        </w:rPr>
        <w:t xml:space="preserve"> </w:t>
      </w:r>
      <w:r w:rsidR="00D05387" w:rsidRPr="00D20D20">
        <w:rPr>
          <w:sz w:val="28"/>
          <w:szCs w:val="28"/>
        </w:rPr>
        <w:t>(84,97 балла)</w:t>
      </w:r>
      <w:r w:rsidRPr="00D20D20">
        <w:rPr>
          <w:sz w:val="28"/>
          <w:szCs w:val="28"/>
        </w:rPr>
        <w:t xml:space="preserve">. По результатам </w:t>
      </w:r>
      <w:r w:rsidRPr="00D20D20">
        <w:rPr>
          <w:sz w:val="28"/>
          <w:szCs w:val="28"/>
        </w:rPr>
        <w:lastRenderedPageBreak/>
        <w:t>экспертизы разработаны методические рекомендации для руководителей образовательных учреждений, определен срок устранения недостатков.</w:t>
      </w:r>
    </w:p>
    <w:p w:rsidR="007B0F1E" w:rsidRPr="00D20D20" w:rsidRDefault="00E20679" w:rsidP="00CB1375">
      <w:pPr>
        <w:spacing w:before="120"/>
        <w:ind w:firstLine="709"/>
        <w:contextualSpacing/>
        <w:jc w:val="both"/>
        <w:rPr>
          <w:sz w:val="28"/>
          <w:szCs w:val="28"/>
          <w:shd w:val="clear" w:color="auto" w:fill="FFFFFF"/>
        </w:rPr>
      </w:pPr>
      <w:r w:rsidRPr="00D20D20">
        <w:rPr>
          <w:sz w:val="28"/>
          <w:szCs w:val="28"/>
        </w:rPr>
        <w:t xml:space="preserve">Система </w:t>
      </w:r>
      <w:r w:rsidRPr="00D20D20">
        <w:rPr>
          <w:b/>
          <w:sz w:val="28"/>
          <w:szCs w:val="28"/>
        </w:rPr>
        <w:t>дополнительного образования</w:t>
      </w:r>
      <w:r w:rsidRPr="00D20D20">
        <w:rPr>
          <w:sz w:val="28"/>
          <w:szCs w:val="28"/>
        </w:rPr>
        <w:t xml:space="preserve"> </w:t>
      </w:r>
      <w:r w:rsidR="007B0F1E" w:rsidRPr="00D20D20">
        <w:rPr>
          <w:sz w:val="28"/>
          <w:szCs w:val="28"/>
        </w:rPr>
        <w:t xml:space="preserve">в районе </w:t>
      </w:r>
      <w:r w:rsidRPr="00D20D20">
        <w:rPr>
          <w:sz w:val="28"/>
          <w:szCs w:val="28"/>
        </w:rPr>
        <w:t xml:space="preserve">представлена как </w:t>
      </w:r>
      <w:r w:rsidR="007B0F1E" w:rsidRPr="00D20D20">
        <w:rPr>
          <w:sz w:val="28"/>
          <w:szCs w:val="28"/>
        </w:rPr>
        <w:t>школьным дополнительным образованием</w:t>
      </w:r>
      <w:r w:rsidRPr="00D20D20">
        <w:rPr>
          <w:sz w:val="28"/>
          <w:szCs w:val="28"/>
        </w:rPr>
        <w:t>, так</w:t>
      </w:r>
      <w:r w:rsidR="007B0F1E" w:rsidRPr="00D20D20">
        <w:rPr>
          <w:sz w:val="28"/>
          <w:szCs w:val="28"/>
        </w:rPr>
        <w:t xml:space="preserve"> и дополнительным образованием, организуемым муниципальными учреждениями дополнительного образования. В соответствии с лицензией на образовательную деятельность </w:t>
      </w:r>
      <w:r w:rsidR="007B0F1E" w:rsidRPr="00D20D20">
        <w:rPr>
          <w:sz w:val="28"/>
          <w:szCs w:val="28"/>
          <w:shd w:val="clear" w:color="auto" w:fill="FFFFFF"/>
        </w:rPr>
        <w:t>24 общеобразовательные школы и 5 муниципальных учреждений дополнительного образовани</w:t>
      </w:r>
      <w:r w:rsidR="00A6335F" w:rsidRPr="00D20D20">
        <w:rPr>
          <w:sz w:val="28"/>
          <w:szCs w:val="28"/>
          <w:shd w:val="clear" w:color="auto" w:fill="FFFFFF"/>
        </w:rPr>
        <w:t>я (</w:t>
      </w:r>
      <w:r w:rsidR="00D137F6" w:rsidRPr="00D20D20">
        <w:rPr>
          <w:sz w:val="28"/>
          <w:szCs w:val="28"/>
          <w:shd w:val="clear" w:color="auto" w:fill="FFFFFF"/>
        </w:rPr>
        <w:t>2 учреждения</w:t>
      </w:r>
      <w:r w:rsidR="00A6335F" w:rsidRPr="00D20D20">
        <w:rPr>
          <w:sz w:val="28"/>
          <w:szCs w:val="28"/>
          <w:shd w:val="clear" w:color="auto" w:fill="FFFFFF"/>
        </w:rPr>
        <w:t xml:space="preserve">, подведомственных </w:t>
      </w:r>
      <w:r w:rsidR="007B0F1E" w:rsidRPr="00D20D20">
        <w:rPr>
          <w:sz w:val="28"/>
          <w:szCs w:val="28"/>
          <w:shd w:val="clear" w:color="auto" w:fill="FFFFFF"/>
        </w:rPr>
        <w:t>Комитет</w:t>
      </w:r>
      <w:r w:rsidR="00A6335F" w:rsidRPr="00D20D20">
        <w:rPr>
          <w:sz w:val="28"/>
          <w:szCs w:val="28"/>
          <w:shd w:val="clear" w:color="auto" w:fill="FFFFFF"/>
        </w:rPr>
        <w:t>у</w:t>
      </w:r>
      <w:r w:rsidR="007B0F1E" w:rsidRPr="00D20D20">
        <w:rPr>
          <w:sz w:val="28"/>
          <w:szCs w:val="28"/>
          <w:shd w:val="clear" w:color="auto" w:fill="FFFFFF"/>
        </w:rPr>
        <w:t xml:space="preserve"> образования</w:t>
      </w:r>
      <w:r w:rsidR="00A6335F" w:rsidRPr="00D20D20">
        <w:rPr>
          <w:sz w:val="28"/>
          <w:szCs w:val="28"/>
          <w:shd w:val="clear" w:color="auto" w:fill="FFFFFF"/>
        </w:rPr>
        <w:t xml:space="preserve"> администрации муниципального района «Читинский район»</w:t>
      </w:r>
      <w:r w:rsidR="007B0F1E" w:rsidRPr="00D20D20">
        <w:rPr>
          <w:sz w:val="28"/>
          <w:szCs w:val="28"/>
          <w:shd w:val="clear" w:color="auto" w:fill="FFFFFF"/>
        </w:rPr>
        <w:t xml:space="preserve">, 3 </w:t>
      </w:r>
      <w:r w:rsidR="00D137F6" w:rsidRPr="00D20D20">
        <w:rPr>
          <w:sz w:val="28"/>
          <w:szCs w:val="28"/>
          <w:shd w:val="clear" w:color="auto" w:fill="FFFFFF"/>
        </w:rPr>
        <w:t xml:space="preserve">учреждения, подведомственных </w:t>
      </w:r>
      <w:r w:rsidR="007B0F1E" w:rsidRPr="00D20D20">
        <w:rPr>
          <w:sz w:val="28"/>
          <w:szCs w:val="28"/>
          <w:shd w:val="clear" w:color="auto" w:fill="FFFFFF"/>
        </w:rPr>
        <w:t>Комитет</w:t>
      </w:r>
      <w:r w:rsidR="00D137F6" w:rsidRPr="00D20D20">
        <w:rPr>
          <w:sz w:val="28"/>
          <w:szCs w:val="28"/>
          <w:shd w:val="clear" w:color="auto" w:fill="FFFFFF"/>
        </w:rPr>
        <w:t>у</w:t>
      </w:r>
      <w:r w:rsidR="007B0F1E" w:rsidRPr="00D20D20">
        <w:rPr>
          <w:sz w:val="28"/>
          <w:szCs w:val="28"/>
          <w:shd w:val="clear" w:color="auto" w:fill="FFFFFF"/>
        </w:rPr>
        <w:t xml:space="preserve"> культуры</w:t>
      </w:r>
      <w:r w:rsidR="00D137F6" w:rsidRPr="00D20D20">
        <w:rPr>
          <w:sz w:val="28"/>
          <w:szCs w:val="28"/>
          <w:shd w:val="clear" w:color="auto" w:fill="FFFFFF"/>
        </w:rPr>
        <w:t xml:space="preserve"> администрации муниципального района «Читинский район»</w:t>
      </w:r>
      <w:r w:rsidR="007B0F1E" w:rsidRPr="00D20D20">
        <w:rPr>
          <w:sz w:val="28"/>
          <w:szCs w:val="28"/>
          <w:shd w:val="clear" w:color="auto" w:fill="FFFFFF"/>
        </w:rPr>
        <w:t xml:space="preserve">) реализуют собственные дополнительные общеобразовательные программы. Кроме того дополнительное образование </w:t>
      </w:r>
      <w:r w:rsidR="00EB0AC0" w:rsidRPr="00D20D20">
        <w:rPr>
          <w:sz w:val="28"/>
          <w:szCs w:val="28"/>
          <w:shd w:val="clear" w:color="auto" w:fill="FFFFFF"/>
        </w:rPr>
        <w:t xml:space="preserve">на территории района </w:t>
      </w:r>
      <w:r w:rsidR="007B0F1E" w:rsidRPr="00D20D20">
        <w:rPr>
          <w:sz w:val="28"/>
          <w:szCs w:val="28"/>
          <w:shd w:val="clear" w:color="auto" w:fill="FFFFFF"/>
        </w:rPr>
        <w:t>представлено детскими объединениями краевых учреждений дополнительного образовани</w:t>
      </w:r>
      <w:r w:rsidR="00EB0AC0" w:rsidRPr="00D20D20">
        <w:rPr>
          <w:sz w:val="28"/>
          <w:szCs w:val="28"/>
          <w:shd w:val="clear" w:color="auto" w:fill="FFFFFF"/>
        </w:rPr>
        <w:t>я</w:t>
      </w:r>
      <w:r w:rsidR="007B0F1E" w:rsidRPr="00D20D20">
        <w:rPr>
          <w:sz w:val="28"/>
          <w:szCs w:val="28"/>
          <w:shd w:val="clear" w:color="auto" w:fill="FFFFFF"/>
        </w:rPr>
        <w:t>.</w:t>
      </w:r>
    </w:p>
    <w:p w:rsidR="005B68B8" w:rsidRPr="00D20D20" w:rsidRDefault="007B0F1E" w:rsidP="00CB1375">
      <w:pPr>
        <w:ind w:firstLine="709"/>
        <w:contextualSpacing/>
        <w:jc w:val="both"/>
        <w:rPr>
          <w:rStyle w:val="c1"/>
          <w:sz w:val="28"/>
          <w:szCs w:val="28"/>
        </w:rPr>
      </w:pPr>
      <w:r w:rsidRPr="00D20D20">
        <w:rPr>
          <w:sz w:val="28"/>
          <w:szCs w:val="28"/>
          <w:shd w:val="clear" w:color="auto" w:fill="FFFFFF"/>
        </w:rPr>
        <w:t xml:space="preserve">В районе </w:t>
      </w:r>
      <w:r w:rsidR="00D371EF" w:rsidRPr="00D20D20">
        <w:rPr>
          <w:sz w:val="28"/>
          <w:szCs w:val="28"/>
          <w:shd w:val="clear" w:color="auto" w:fill="FFFFFF"/>
        </w:rPr>
        <w:t xml:space="preserve">успешно внедряется </w:t>
      </w:r>
      <w:r w:rsidRPr="00D20D20">
        <w:rPr>
          <w:sz w:val="28"/>
          <w:szCs w:val="28"/>
          <w:shd w:val="clear" w:color="auto" w:fill="FFFFFF"/>
        </w:rPr>
        <w:t xml:space="preserve">интеграция общего и дополнительного образования, что </w:t>
      </w:r>
      <w:r w:rsidR="00D371EF" w:rsidRPr="00D20D20">
        <w:rPr>
          <w:rStyle w:val="c6"/>
          <w:sz w:val="28"/>
          <w:szCs w:val="28"/>
        </w:rPr>
        <w:t xml:space="preserve">способствует </w:t>
      </w:r>
      <w:r w:rsidR="00D371EF" w:rsidRPr="00D20D20">
        <w:rPr>
          <w:sz w:val="28"/>
          <w:szCs w:val="28"/>
          <w:shd w:val="clear" w:color="auto" w:fill="FFFFFF"/>
        </w:rPr>
        <w:t>сближению процессов воспитания,</w:t>
      </w:r>
      <w:r w:rsidR="005B68B8" w:rsidRPr="00D20D20">
        <w:rPr>
          <w:sz w:val="28"/>
          <w:szCs w:val="28"/>
          <w:shd w:val="clear" w:color="auto" w:fill="FFFFFF"/>
        </w:rPr>
        <w:t xml:space="preserve"> </w:t>
      </w:r>
      <w:r w:rsidR="00D371EF" w:rsidRPr="00D20D20">
        <w:rPr>
          <w:sz w:val="28"/>
          <w:szCs w:val="28"/>
          <w:shd w:val="clear" w:color="auto" w:fill="FFFFFF"/>
        </w:rPr>
        <w:t>обучения и развития</w:t>
      </w:r>
      <w:r w:rsidR="00D371EF" w:rsidRPr="00D20D20">
        <w:rPr>
          <w:rStyle w:val="c6"/>
          <w:sz w:val="28"/>
          <w:szCs w:val="28"/>
        </w:rPr>
        <w:t xml:space="preserve"> школьников, </w:t>
      </w:r>
      <w:r w:rsidR="005B68B8" w:rsidRPr="00D20D20">
        <w:rPr>
          <w:rStyle w:val="c1"/>
          <w:sz w:val="28"/>
          <w:szCs w:val="28"/>
        </w:rPr>
        <w:t>организации содержательного досуга обучающихся с различными формами образовательной деятельности и, как следствие, </w:t>
      </w:r>
      <w:r w:rsidR="005B68B8" w:rsidRPr="00D20D20">
        <w:rPr>
          <w:rStyle w:val="c0"/>
          <w:sz w:val="28"/>
          <w:szCs w:val="28"/>
        </w:rPr>
        <w:t>сокращает пространство девиантного поведения</w:t>
      </w:r>
      <w:r w:rsidR="005B68B8" w:rsidRPr="00D20D20">
        <w:rPr>
          <w:rStyle w:val="c1"/>
          <w:sz w:val="28"/>
          <w:szCs w:val="28"/>
        </w:rPr>
        <w:t>, решая проблему занятости детей.</w:t>
      </w:r>
    </w:p>
    <w:p w:rsidR="00E64EB1" w:rsidRPr="00D20D20" w:rsidRDefault="007B0F1E" w:rsidP="00CB1375">
      <w:pPr>
        <w:ind w:firstLine="709"/>
        <w:contextualSpacing/>
        <w:jc w:val="both"/>
        <w:rPr>
          <w:sz w:val="28"/>
          <w:szCs w:val="28"/>
        </w:rPr>
      </w:pPr>
      <w:r w:rsidRPr="00D20D20">
        <w:rPr>
          <w:sz w:val="28"/>
          <w:szCs w:val="28"/>
        </w:rPr>
        <w:t xml:space="preserve">Общее </w:t>
      </w:r>
      <w:r w:rsidR="003C2A14" w:rsidRPr="00D20D20">
        <w:rPr>
          <w:sz w:val="28"/>
          <w:szCs w:val="28"/>
        </w:rPr>
        <w:t>количество</w:t>
      </w:r>
      <w:r w:rsidRPr="00D20D20">
        <w:rPr>
          <w:sz w:val="28"/>
          <w:szCs w:val="28"/>
        </w:rPr>
        <w:t xml:space="preserve"> детей</w:t>
      </w:r>
      <w:r w:rsidR="005B68B8" w:rsidRPr="00D20D20">
        <w:rPr>
          <w:b/>
          <w:sz w:val="28"/>
          <w:szCs w:val="28"/>
        </w:rPr>
        <w:t xml:space="preserve"> </w:t>
      </w:r>
      <w:r w:rsidR="005B68B8" w:rsidRPr="00D20D20">
        <w:rPr>
          <w:sz w:val="28"/>
          <w:szCs w:val="28"/>
        </w:rPr>
        <w:t>в возрасте от 5 до 18 лет</w:t>
      </w:r>
      <w:r w:rsidRPr="00D20D20">
        <w:rPr>
          <w:sz w:val="28"/>
          <w:szCs w:val="28"/>
        </w:rPr>
        <w:t>, охваченных системой дополнительного образования, в 2017 году сохранилось на уровне 2016 г</w:t>
      </w:r>
      <w:r w:rsidR="005B68B8" w:rsidRPr="00D20D20">
        <w:rPr>
          <w:sz w:val="28"/>
          <w:szCs w:val="28"/>
        </w:rPr>
        <w:t>ода и составило 5797 человек</w:t>
      </w:r>
      <w:r w:rsidR="00E64EB1" w:rsidRPr="00D20D20">
        <w:rPr>
          <w:sz w:val="28"/>
          <w:szCs w:val="28"/>
        </w:rPr>
        <w:t>.</w:t>
      </w:r>
    </w:p>
    <w:p w:rsidR="00B308AA" w:rsidRPr="00D20D20" w:rsidRDefault="00B308AA" w:rsidP="00CB1375">
      <w:pPr>
        <w:ind w:firstLine="709"/>
        <w:contextualSpacing/>
        <w:jc w:val="both"/>
        <w:rPr>
          <w:sz w:val="28"/>
          <w:szCs w:val="28"/>
        </w:rPr>
      </w:pPr>
      <w:r w:rsidRPr="00D20D20">
        <w:rPr>
          <w:sz w:val="28"/>
          <w:szCs w:val="28"/>
        </w:rPr>
        <w:t>В 2017 году дополнительным образованием в общеобразовательных учреждениях района были охвачены 4574 ребенка, из них:</w:t>
      </w:r>
    </w:p>
    <w:p w:rsidR="00E64EB1" w:rsidRPr="00D20D20" w:rsidRDefault="00B308AA" w:rsidP="00CB1375">
      <w:pPr>
        <w:ind w:firstLine="709"/>
        <w:contextualSpacing/>
        <w:jc w:val="both"/>
        <w:rPr>
          <w:sz w:val="28"/>
          <w:szCs w:val="28"/>
        </w:rPr>
      </w:pPr>
      <w:r w:rsidRPr="00D20D20">
        <w:rPr>
          <w:sz w:val="28"/>
          <w:szCs w:val="28"/>
        </w:rPr>
        <w:t xml:space="preserve">2308 детей занимались </w:t>
      </w:r>
      <w:r w:rsidR="00E64EB1" w:rsidRPr="00D20D20">
        <w:rPr>
          <w:sz w:val="28"/>
          <w:szCs w:val="28"/>
        </w:rPr>
        <w:t>в спортивных секциях</w:t>
      </w:r>
      <w:r w:rsidRPr="00D20D20">
        <w:rPr>
          <w:sz w:val="28"/>
          <w:szCs w:val="28"/>
        </w:rPr>
        <w:t>;</w:t>
      </w:r>
    </w:p>
    <w:p w:rsidR="00E64EB1" w:rsidRPr="00D20D20" w:rsidRDefault="00B308AA" w:rsidP="00CB1375">
      <w:pPr>
        <w:ind w:firstLine="709"/>
        <w:contextualSpacing/>
        <w:jc w:val="both"/>
        <w:rPr>
          <w:sz w:val="28"/>
          <w:szCs w:val="28"/>
        </w:rPr>
      </w:pPr>
      <w:r w:rsidRPr="00D20D20">
        <w:rPr>
          <w:sz w:val="28"/>
          <w:szCs w:val="28"/>
        </w:rPr>
        <w:t>2266 детей посещали</w:t>
      </w:r>
      <w:r w:rsidR="00E64EB1" w:rsidRPr="00D20D20">
        <w:rPr>
          <w:sz w:val="28"/>
          <w:szCs w:val="28"/>
        </w:rPr>
        <w:t xml:space="preserve"> творчески</w:t>
      </w:r>
      <w:r w:rsidRPr="00D20D20">
        <w:rPr>
          <w:sz w:val="28"/>
          <w:szCs w:val="28"/>
        </w:rPr>
        <w:t>е</w:t>
      </w:r>
      <w:r w:rsidR="00E64EB1" w:rsidRPr="00D20D20">
        <w:rPr>
          <w:sz w:val="28"/>
          <w:szCs w:val="28"/>
        </w:rPr>
        <w:t>, экологически</w:t>
      </w:r>
      <w:r w:rsidRPr="00D20D20">
        <w:rPr>
          <w:sz w:val="28"/>
          <w:szCs w:val="28"/>
        </w:rPr>
        <w:t>е</w:t>
      </w:r>
      <w:r w:rsidR="00E64EB1" w:rsidRPr="00D20D20">
        <w:rPr>
          <w:sz w:val="28"/>
          <w:szCs w:val="28"/>
        </w:rPr>
        <w:t>, волонтерски</w:t>
      </w:r>
      <w:r w:rsidRPr="00D20D20">
        <w:rPr>
          <w:sz w:val="28"/>
          <w:szCs w:val="28"/>
        </w:rPr>
        <w:t>е</w:t>
      </w:r>
      <w:r w:rsidR="00E64EB1" w:rsidRPr="00D20D20">
        <w:rPr>
          <w:sz w:val="28"/>
          <w:szCs w:val="28"/>
        </w:rPr>
        <w:t>, технически</w:t>
      </w:r>
      <w:r w:rsidRPr="00D20D20">
        <w:rPr>
          <w:sz w:val="28"/>
          <w:szCs w:val="28"/>
        </w:rPr>
        <w:t>е</w:t>
      </w:r>
      <w:r w:rsidR="00E64EB1" w:rsidRPr="00D20D20">
        <w:rPr>
          <w:sz w:val="28"/>
          <w:szCs w:val="28"/>
        </w:rPr>
        <w:t>, военно-патриотически</w:t>
      </w:r>
      <w:r w:rsidRPr="00D20D20">
        <w:rPr>
          <w:sz w:val="28"/>
          <w:szCs w:val="28"/>
        </w:rPr>
        <w:t>е</w:t>
      </w:r>
      <w:r w:rsidR="00E64EB1" w:rsidRPr="00D20D20">
        <w:rPr>
          <w:sz w:val="28"/>
          <w:szCs w:val="28"/>
        </w:rPr>
        <w:t>, поисковы</w:t>
      </w:r>
      <w:r w:rsidRPr="00D20D20">
        <w:rPr>
          <w:sz w:val="28"/>
          <w:szCs w:val="28"/>
        </w:rPr>
        <w:t>е</w:t>
      </w:r>
      <w:r w:rsidR="00E64EB1" w:rsidRPr="00D20D20">
        <w:rPr>
          <w:sz w:val="28"/>
          <w:szCs w:val="28"/>
        </w:rPr>
        <w:t xml:space="preserve"> объединения.</w:t>
      </w:r>
    </w:p>
    <w:p w:rsidR="007B0F1E" w:rsidRPr="00D20D20" w:rsidRDefault="007B0F1E" w:rsidP="00CB1375">
      <w:pPr>
        <w:ind w:firstLine="709"/>
        <w:contextualSpacing/>
        <w:jc w:val="both"/>
        <w:rPr>
          <w:sz w:val="28"/>
          <w:szCs w:val="28"/>
        </w:rPr>
      </w:pPr>
      <w:r w:rsidRPr="00D20D20">
        <w:rPr>
          <w:sz w:val="28"/>
          <w:szCs w:val="28"/>
        </w:rPr>
        <w:t>В ДЮСШ действовало 5 отделений подготовки: футбол, хоккей, бокс, легкая атлетика, черлидинг. Количество обучающихся в 2017 году со</w:t>
      </w:r>
      <w:r w:rsidR="00B308AA" w:rsidRPr="00D20D20">
        <w:rPr>
          <w:sz w:val="28"/>
          <w:szCs w:val="28"/>
        </w:rPr>
        <w:t xml:space="preserve">ставило </w:t>
      </w:r>
      <w:r w:rsidRPr="00D20D20">
        <w:rPr>
          <w:sz w:val="28"/>
          <w:szCs w:val="28"/>
        </w:rPr>
        <w:t>491 человек, 450 учащихся получали услуги дополнительного образования при муниципальном детском оздоровительном лагере «Огонек» (далее - ДОЛ «Огонек»).</w:t>
      </w:r>
      <w:r w:rsidR="00B308AA" w:rsidRPr="00D20D20">
        <w:rPr>
          <w:sz w:val="28"/>
          <w:szCs w:val="28"/>
        </w:rPr>
        <w:t xml:space="preserve"> </w:t>
      </w:r>
    </w:p>
    <w:p w:rsidR="007B0F1E" w:rsidRPr="00D20D20" w:rsidRDefault="007B0F1E" w:rsidP="00CB1375">
      <w:pPr>
        <w:ind w:firstLine="709"/>
        <w:contextualSpacing/>
        <w:jc w:val="both"/>
        <w:rPr>
          <w:sz w:val="28"/>
          <w:szCs w:val="28"/>
        </w:rPr>
      </w:pPr>
      <w:r w:rsidRPr="00D20D20">
        <w:rPr>
          <w:sz w:val="28"/>
          <w:szCs w:val="28"/>
        </w:rPr>
        <w:t xml:space="preserve">При </w:t>
      </w:r>
      <w:r w:rsidR="00B308AA" w:rsidRPr="00D20D20">
        <w:rPr>
          <w:sz w:val="28"/>
          <w:szCs w:val="28"/>
        </w:rPr>
        <w:t>муниципальном образовательном учреждении дополнительного образования детей «Дом детского творчества»</w:t>
      </w:r>
      <w:r w:rsidRPr="00D20D20">
        <w:rPr>
          <w:sz w:val="28"/>
          <w:szCs w:val="28"/>
        </w:rPr>
        <w:t xml:space="preserve"> реализовывались дополнительные образовательные программы по 5 направлениям</w:t>
      </w:r>
      <w:r w:rsidR="00B308AA" w:rsidRPr="00D20D20">
        <w:rPr>
          <w:sz w:val="28"/>
          <w:szCs w:val="28"/>
        </w:rPr>
        <w:t xml:space="preserve"> подготовки</w:t>
      </w:r>
      <w:r w:rsidRPr="00D20D20">
        <w:rPr>
          <w:sz w:val="28"/>
          <w:szCs w:val="28"/>
        </w:rPr>
        <w:t>, на которых обучал</w:t>
      </w:r>
      <w:r w:rsidR="006225AC" w:rsidRPr="00D20D20">
        <w:rPr>
          <w:sz w:val="28"/>
          <w:szCs w:val="28"/>
        </w:rPr>
        <w:t>и</w:t>
      </w:r>
      <w:r w:rsidRPr="00D20D20">
        <w:rPr>
          <w:sz w:val="28"/>
          <w:szCs w:val="28"/>
        </w:rPr>
        <w:t xml:space="preserve">сь 732 </w:t>
      </w:r>
      <w:r w:rsidR="00B308AA" w:rsidRPr="00D20D20">
        <w:rPr>
          <w:sz w:val="28"/>
          <w:szCs w:val="28"/>
        </w:rPr>
        <w:t>ребенка</w:t>
      </w:r>
      <w:r w:rsidRPr="00D20D20">
        <w:rPr>
          <w:sz w:val="28"/>
          <w:szCs w:val="28"/>
        </w:rPr>
        <w:t>.</w:t>
      </w:r>
    </w:p>
    <w:p w:rsidR="006225AC" w:rsidRPr="00D20D20" w:rsidRDefault="006225AC" w:rsidP="00CB1375">
      <w:pPr>
        <w:ind w:firstLine="709"/>
        <w:contextualSpacing/>
        <w:jc w:val="both"/>
        <w:rPr>
          <w:sz w:val="28"/>
          <w:szCs w:val="28"/>
        </w:rPr>
      </w:pPr>
      <w:r w:rsidRPr="00D20D20">
        <w:rPr>
          <w:sz w:val="28"/>
          <w:szCs w:val="28"/>
        </w:rPr>
        <w:t>В 2017 году школьники района принимали активное участие в краевых смотрах и конкурсах.</w:t>
      </w:r>
    </w:p>
    <w:p w:rsidR="006225AC" w:rsidRPr="00D20D20" w:rsidRDefault="006225AC" w:rsidP="00CB1375">
      <w:pPr>
        <w:ind w:firstLine="709"/>
        <w:contextualSpacing/>
        <w:jc w:val="both"/>
        <w:rPr>
          <w:sz w:val="28"/>
          <w:szCs w:val="28"/>
        </w:rPr>
      </w:pPr>
      <w:r w:rsidRPr="00D20D20">
        <w:rPr>
          <w:sz w:val="28"/>
          <w:szCs w:val="28"/>
        </w:rPr>
        <w:t xml:space="preserve">Наилучшие результаты показали учащаяся МОУ СОШ с. Засопка Плеханова Анастасия (9 класс), занявшая 2 место в краевых Декабрьских чтениях «Во глубине сибирских руд» и </w:t>
      </w:r>
      <w:r w:rsidR="006B711F" w:rsidRPr="00D20D20">
        <w:rPr>
          <w:sz w:val="28"/>
          <w:szCs w:val="28"/>
        </w:rPr>
        <w:t xml:space="preserve">учащаяся МОУ СОШ </w:t>
      </w:r>
      <w:r w:rsidR="00177C15">
        <w:rPr>
          <w:sz w:val="28"/>
          <w:szCs w:val="28"/>
        </w:rPr>
        <w:t xml:space="preserve">                               </w:t>
      </w:r>
      <w:r w:rsidR="006B711F" w:rsidRPr="00D20D20">
        <w:rPr>
          <w:sz w:val="28"/>
          <w:szCs w:val="28"/>
        </w:rPr>
        <w:t>пгт Атамановка Катанцева Олеся (11 класс), занявшая 2 место в краевой заочной</w:t>
      </w:r>
      <w:r w:rsidR="0062224A" w:rsidRPr="00D20D20">
        <w:rPr>
          <w:sz w:val="28"/>
          <w:szCs w:val="28"/>
        </w:rPr>
        <w:t xml:space="preserve"> антинаркотической </w:t>
      </w:r>
      <w:r w:rsidR="006B711F" w:rsidRPr="00D20D20">
        <w:rPr>
          <w:sz w:val="28"/>
          <w:szCs w:val="28"/>
        </w:rPr>
        <w:t>олимпиаде «Неболит».</w:t>
      </w:r>
    </w:p>
    <w:p w:rsidR="006B711F" w:rsidRPr="00D20D20" w:rsidRDefault="006B711F" w:rsidP="00CB1375">
      <w:pPr>
        <w:ind w:firstLine="709"/>
        <w:contextualSpacing/>
        <w:jc w:val="both"/>
        <w:rPr>
          <w:sz w:val="28"/>
          <w:szCs w:val="28"/>
        </w:rPr>
      </w:pPr>
      <w:r w:rsidRPr="00D20D20">
        <w:rPr>
          <w:sz w:val="28"/>
          <w:szCs w:val="28"/>
        </w:rPr>
        <w:lastRenderedPageBreak/>
        <w:t xml:space="preserve">В ежегодном Гражданском форуме «Забайкальцы - Забайкалью!» в 2017 году принимали участие 7 школ района и </w:t>
      </w:r>
      <w:r w:rsidR="007716AE" w:rsidRPr="00D20D20">
        <w:rPr>
          <w:sz w:val="28"/>
          <w:szCs w:val="28"/>
        </w:rPr>
        <w:t>муниципальное образовательное учреждение дополнительного образования детей</w:t>
      </w:r>
      <w:r w:rsidRPr="00D20D20">
        <w:rPr>
          <w:sz w:val="28"/>
          <w:szCs w:val="28"/>
        </w:rPr>
        <w:t xml:space="preserve"> «Дом детского творчества» в результате чего:</w:t>
      </w:r>
    </w:p>
    <w:p w:rsidR="006B711F" w:rsidRPr="00D20D20" w:rsidRDefault="006B711F" w:rsidP="00CB1375">
      <w:pPr>
        <w:ind w:firstLine="709"/>
        <w:contextualSpacing/>
        <w:jc w:val="both"/>
        <w:rPr>
          <w:sz w:val="28"/>
          <w:szCs w:val="28"/>
        </w:rPr>
      </w:pPr>
      <w:r w:rsidRPr="00D20D20">
        <w:rPr>
          <w:sz w:val="28"/>
          <w:szCs w:val="28"/>
        </w:rPr>
        <w:t>проект МОУ СОШ пгт Атамановка «</w:t>
      </w:r>
      <w:r w:rsidR="007716AE" w:rsidRPr="00D20D20">
        <w:rPr>
          <w:sz w:val="28"/>
          <w:szCs w:val="28"/>
        </w:rPr>
        <w:t>Д</w:t>
      </w:r>
      <w:r w:rsidR="007716AE" w:rsidRPr="00D20D20">
        <w:rPr>
          <w:bCs/>
          <w:sz w:val="28"/>
          <w:szCs w:val="28"/>
        </w:rPr>
        <w:t>етское</w:t>
      </w:r>
      <w:r w:rsidR="007716AE" w:rsidRPr="00D20D20">
        <w:rPr>
          <w:sz w:val="28"/>
          <w:szCs w:val="28"/>
        </w:rPr>
        <w:t xml:space="preserve"> </w:t>
      </w:r>
      <w:r w:rsidR="007716AE" w:rsidRPr="00D20D20">
        <w:rPr>
          <w:bCs/>
          <w:sz w:val="28"/>
          <w:szCs w:val="28"/>
        </w:rPr>
        <w:t>общественное</w:t>
      </w:r>
      <w:r w:rsidR="007716AE" w:rsidRPr="00D20D20">
        <w:rPr>
          <w:sz w:val="28"/>
          <w:szCs w:val="28"/>
        </w:rPr>
        <w:t xml:space="preserve"> </w:t>
      </w:r>
      <w:r w:rsidR="007716AE" w:rsidRPr="00D20D20">
        <w:rPr>
          <w:bCs/>
          <w:sz w:val="28"/>
          <w:szCs w:val="28"/>
        </w:rPr>
        <w:t>объединение</w:t>
      </w:r>
      <w:r w:rsidRPr="00D20D20">
        <w:rPr>
          <w:sz w:val="28"/>
          <w:szCs w:val="28"/>
        </w:rPr>
        <w:t xml:space="preserve"> </w:t>
      </w:r>
      <w:r w:rsidR="007716AE" w:rsidRPr="00D20D20">
        <w:rPr>
          <w:sz w:val="28"/>
          <w:szCs w:val="28"/>
        </w:rPr>
        <w:t>в</w:t>
      </w:r>
      <w:r w:rsidRPr="00D20D20">
        <w:rPr>
          <w:sz w:val="28"/>
          <w:szCs w:val="28"/>
        </w:rPr>
        <w:t>олонтерский отряд «Дорогою добра» выиграл грант в размере 50,0 тыс. рублей;</w:t>
      </w:r>
    </w:p>
    <w:p w:rsidR="008C19B3" w:rsidRPr="00D20D20" w:rsidRDefault="006B711F" w:rsidP="00CB1375">
      <w:pPr>
        <w:ind w:firstLine="709"/>
        <w:contextualSpacing/>
        <w:jc w:val="both"/>
        <w:rPr>
          <w:sz w:val="28"/>
          <w:szCs w:val="28"/>
        </w:rPr>
      </w:pPr>
      <w:r w:rsidRPr="00D20D20">
        <w:rPr>
          <w:sz w:val="28"/>
          <w:szCs w:val="28"/>
        </w:rPr>
        <w:t xml:space="preserve">МОУ ООШ с. Верх-Чита в выставке «Фестиваль интересов» </w:t>
      </w:r>
      <w:r w:rsidR="008C19B3" w:rsidRPr="00D20D20">
        <w:rPr>
          <w:sz w:val="28"/>
          <w:szCs w:val="28"/>
        </w:rPr>
        <w:t>заняла 2 место и получила грант в размере 10,0 тыс. рублей;</w:t>
      </w:r>
    </w:p>
    <w:p w:rsidR="008C19B3" w:rsidRPr="00D20D20" w:rsidRDefault="008C19B3" w:rsidP="00CB1375">
      <w:pPr>
        <w:ind w:firstLine="709"/>
        <w:contextualSpacing/>
        <w:jc w:val="both"/>
        <w:rPr>
          <w:sz w:val="28"/>
          <w:szCs w:val="28"/>
        </w:rPr>
      </w:pPr>
      <w:r w:rsidRPr="00D20D20">
        <w:rPr>
          <w:sz w:val="28"/>
          <w:szCs w:val="28"/>
        </w:rPr>
        <w:t>проект по развитию детского хоккея «Добрый лед» МОУ СОШ с. Лесной Городок выиграл грант в размере 10,0 тыс. рублей, а также стройматериалы на его реализацию.</w:t>
      </w:r>
    </w:p>
    <w:p w:rsidR="0062224A" w:rsidRPr="00D20D20" w:rsidRDefault="0062224A" w:rsidP="00CB1375">
      <w:pPr>
        <w:ind w:firstLine="709"/>
        <w:contextualSpacing/>
        <w:jc w:val="both"/>
        <w:rPr>
          <w:sz w:val="28"/>
          <w:szCs w:val="28"/>
        </w:rPr>
      </w:pPr>
      <w:r w:rsidRPr="00D20D20">
        <w:rPr>
          <w:sz w:val="28"/>
          <w:szCs w:val="28"/>
        </w:rPr>
        <w:t>Всего образовательные учреждения района представили 11 проектов и приняли участие в 6 выставках Гражданского форума.</w:t>
      </w:r>
    </w:p>
    <w:p w:rsidR="003376C1" w:rsidRPr="00D20D20" w:rsidRDefault="003376C1" w:rsidP="00CB1375">
      <w:pPr>
        <w:spacing w:before="120"/>
        <w:ind w:firstLine="709"/>
        <w:contextualSpacing/>
        <w:jc w:val="both"/>
        <w:rPr>
          <w:sz w:val="28"/>
          <w:szCs w:val="28"/>
        </w:rPr>
      </w:pPr>
      <w:r w:rsidRPr="00D20D20">
        <w:rPr>
          <w:sz w:val="28"/>
          <w:szCs w:val="28"/>
        </w:rPr>
        <w:t xml:space="preserve">В рамках </w:t>
      </w:r>
      <w:r w:rsidRPr="00D20D20">
        <w:rPr>
          <w:b/>
          <w:sz w:val="28"/>
          <w:szCs w:val="28"/>
        </w:rPr>
        <w:t>летней оздоровительной кампании</w:t>
      </w:r>
      <w:r w:rsidRPr="00D20D20">
        <w:rPr>
          <w:sz w:val="28"/>
          <w:szCs w:val="28"/>
        </w:rPr>
        <w:t xml:space="preserve"> приоритетным направлением деятельности администрации муниципального района «Читинский район» являлось обеспечение оздоровительным отдыхом детей, находящихся в трудной жизненной ситуации, детей из малообеспеченных, неполных семей, а также детей с ограниченными возможностями и детей, оставшихся без попечения родителей.</w:t>
      </w:r>
    </w:p>
    <w:p w:rsidR="00466987" w:rsidRPr="00D20D20" w:rsidRDefault="00631211" w:rsidP="00CB1375">
      <w:pPr>
        <w:ind w:firstLine="709"/>
        <w:contextualSpacing/>
        <w:jc w:val="both"/>
        <w:rPr>
          <w:sz w:val="28"/>
          <w:szCs w:val="28"/>
        </w:rPr>
      </w:pPr>
      <w:r w:rsidRPr="00D20D20">
        <w:rPr>
          <w:sz w:val="28"/>
          <w:szCs w:val="28"/>
        </w:rPr>
        <w:t xml:space="preserve">В соответствии с Соглашением с Министерством образования, науки и молодежной политики Забайкальского края на летнюю оздоровительную кампанию муниципальному району «Читинский район» из бюджета Забайкальского края </w:t>
      </w:r>
      <w:r w:rsidR="00BB6229" w:rsidRPr="00D20D20">
        <w:rPr>
          <w:sz w:val="28"/>
          <w:szCs w:val="28"/>
        </w:rPr>
        <w:t xml:space="preserve">в 2017 году </w:t>
      </w:r>
      <w:r w:rsidRPr="00D20D20">
        <w:rPr>
          <w:sz w:val="28"/>
          <w:szCs w:val="28"/>
        </w:rPr>
        <w:t xml:space="preserve">выделено 7367,7 тыс. рублей, из них на </w:t>
      </w:r>
      <w:r w:rsidR="00BB6229" w:rsidRPr="00D20D20">
        <w:rPr>
          <w:sz w:val="28"/>
          <w:szCs w:val="28"/>
        </w:rPr>
        <w:t>организацию отдыха</w:t>
      </w:r>
      <w:r w:rsidR="00466987" w:rsidRPr="00D20D20">
        <w:rPr>
          <w:sz w:val="28"/>
          <w:szCs w:val="28"/>
        </w:rPr>
        <w:t>:</w:t>
      </w:r>
    </w:p>
    <w:p w:rsidR="00466987" w:rsidRPr="00D20D20" w:rsidRDefault="00BB6229" w:rsidP="00CB1375">
      <w:pPr>
        <w:ind w:firstLine="709"/>
        <w:contextualSpacing/>
        <w:jc w:val="both"/>
        <w:rPr>
          <w:sz w:val="28"/>
          <w:szCs w:val="28"/>
        </w:rPr>
      </w:pPr>
      <w:r w:rsidRPr="00D20D20">
        <w:rPr>
          <w:sz w:val="28"/>
          <w:szCs w:val="28"/>
        </w:rPr>
        <w:t xml:space="preserve">в </w:t>
      </w:r>
      <w:r w:rsidR="00631211" w:rsidRPr="00D20D20">
        <w:rPr>
          <w:sz w:val="28"/>
          <w:szCs w:val="28"/>
        </w:rPr>
        <w:t>летни</w:t>
      </w:r>
      <w:r w:rsidRPr="00D20D20">
        <w:rPr>
          <w:sz w:val="28"/>
          <w:szCs w:val="28"/>
        </w:rPr>
        <w:t>х</w:t>
      </w:r>
      <w:r w:rsidR="00631211" w:rsidRPr="00D20D20">
        <w:rPr>
          <w:sz w:val="28"/>
          <w:szCs w:val="28"/>
        </w:rPr>
        <w:t xml:space="preserve"> приш</w:t>
      </w:r>
      <w:r w:rsidRPr="00D20D20">
        <w:rPr>
          <w:sz w:val="28"/>
          <w:szCs w:val="28"/>
        </w:rPr>
        <w:t>кольных</w:t>
      </w:r>
      <w:r w:rsidR="00631211" w:rsidRPr="00D20D20">
        <w:rPr>
          <w:sz w:val="28"/>
          <w:szCs w:val="28"/>
        </w:rPr>
        <w:t xml:space="preserve"> лагеря</w:t>
      </w:r>
      <w:r w:rsidRPr="00D20D20">
        <w:rPr>
          <w:sz w:val="28"/>
          <w:szCs w:val="28"/>
        </w:rPr>
        <w:t>х</w:t>
      </w:r>
      <w:r w:rsidR="00631211" w:rsidRPr="00D20D20">
        <w:rPr>
          <w:sz w:val="28"/>
          <w:szCs w:val="28"/>
        </w:rPr>
        <w:t xml:space="preserve"> – 3659</w:t>
      </w:r>
      <w:r w:rsidRPr="00D20D20">
        <w:rPr>
          <w:sz w:val="28"/>
          <w:szCs w:val="28"/>
        </w:rPr>
        <w:t>,</w:t>
      </w:r>
      <w:r w:rsidR="00631211" w:rsidRPr="00D20D20">
        <w:rPr>
          <w:sz w:val="28"/>
          <w:szCs w:val="28"/>
        </w:rPr>
        <w:t>7 тыс. рублей</w:t>
      </w:r>
      <w:r w:rsidR="00466987" w:rsidRPr="00D20D20">
        <w:rPr>
          <w:sz w:val="28"/>
          <w:szCs w:val="28"/>
        </w:rPr>
        <w:t>;</w:t>
      </w:r>
    </w:p>
    <w:p w:rsidR="00466987" w:rsidRPr="00D20D20" w:rsidRDefault="00466987" w:rsidP="00CB1375">
      <w:pPr>
        <w:ind w:firstLine="709"/>
        <w:contextualSpacing/>
        <w:jc w:val="both"/>
        <w:rPr>
          <w:sz w:val="28"/>
          <w:szCs w:val="28"/>
        </w:rPr>
      </w:pPr>
      <w:r w:rsidRPr="00D20D20">
        <w:rPr>
          <w:sz w:val="28"/>
          <w:szCs w:val="28"/>
        </w:rPr>
        <w:t>в ДОЛ «Огонек»</w:t>
      </w:r>
      <w:r w:rsidR="00631211" w:rsidRPr="00D20D20">
        <w:rPr>
          <w:sz w:val="28"/>
          <w:szCs w:val="28"/>
        </w:rPr>
        <w:t xml:space="preserve"> – 3483,0 тыс. рублей</w:t>
      </w:r>
      <w:r w:rsidRPr="00D20D20">
        <w:rPr>
          <w:sz w:val="28"/>
          <w:szCs w:val="28"/>
        </w:rPr>
        <w:t>;</w:t>
      </w:r>
    </w:p>
    <w:p w:rsidR="00631211" w:rsidRPr="00D20D20" w:rsidRDefault="00BB6229" w:rsidP="00CB1375">
      <w:pPr>
        <w:ind w:firstLine="709"/>
        <w:contextualSpacing/>
        <w:jc w:val="both"/>
        <w:rPr>
          <w:sz w:val="28"/>
          <w:szCs w:val="28"/>
        </w:rPr>
      </w:pPr>
      <w:r w:rsidRPr="00D20D20">
        <w:rPr>
          <w:sz w:val="28"/>
          <w:szCs w:val="28"/>
        </w:rPr>
        <w:t xml:space="preserve">в </w:t>
      </w:r>
      <w:r w:rsidR="00466987" w:rsidRPr="00D20D20">
        <w:rPr>
          <w:sz w:val="28"/>
          <w:szCs w:val="28"/>
        </w:rPr>
        <w:t xml:space="preserve">передвижных </w:t>
      </w:r>
      <w:r w:rsidR="00631211" w:rsidRPr="00D20D20">
        <w:rPr>
          <w:sz w:val="28"/>
          <w:szCs w:val="28"/>
        </w:rPr>
        <w:t>палаточных лагер</w:t>
      </w:r>
      <w:r w:rsidRPr="00D20D20">
        <w:rPr>
          <w:sz w:val="28"/>
          <w:szCs w:val="28"/>
        </w:rPr>
        <w:t xml:space="preserve">ях – </w:t>
      </w:r>
      <w:r w:rsidR="00631211" w:rsidRPr="00D20D20">
        <w:rPr>
          <w:sz w:val="28"/>
          <w:szCs w:val="28"/>
        </w:rPr>
        <w:t xml:space="preserve">225,0 тыс. рублей. Софинансирование </w:t>
      </w:r>
      <w:r w:rsidRPr="00D20D20">
        <w:rPr>
          <w:sz w:val="28"/>
          <w:szCs w:val="28"/>
        </w:rPr>
        <w:t>расходов на проведение летней оздоровительной кампании из бюджета муниципального района «Читинский район» составило 227,9 тыс.</w:t>
      </w:r>
      <w:r w:rsidR="00631211" w:rsidRPr="00D20D20">
        <w:rPr>
          <w:sz w:val="28"/>
          <w:szCs w:val="28"/>
        </w:rPr>
        <w:t xml:space="preserve"> рублей.</w:t>
      </w:r>
    </w:p>
    <w:p w:rsidR="005A0EA7" w:rsidRPr="00D20D20" w:rsidRDefault="005A0EA7" w:rsidP="00CB1375">
      <w:pPr>
        <w:pStyle w:val="a9"/>
        <w:ind w:firstLine="709"/>
        <w:contextualSpacing/>
        <w:jc w:val="both"/>
        <w:rPr>
          <w:rFonts w:ascii="Times New Roman" w:hAnsi="Times New Roman"/>
          <w:sz w:val="28"/>
          <w:szCs w:val="28"/>
        </w:rPr>
      </w:pPr>
      <w:r w:rsidRPr="00D20D20">
        <w:rPr>
          <w:rFonts w:ascii="Times New Roman" w:hAnsi="Times New Roman"/>
          <w:sz w:val="28"/>
          <w:szCs w:val="28"/>
        </w:rPr>
        <w:t>Организация летней занятости и оздоровления детей и подростков летом 2017 года осуществлялась с применением разнообразных форм организованного отдыха.</w:t>
      </w:r>
    </w:p>
    <w:p w:rsidR="005A0EA7" w:rsidRPr="00D20D20" w:rsidRDefault="005A0EA7" w:rsidP="00CB1375">
      <w:pPr>
        <w:ind w:firstLine="709"/>
        <w:contextualSpacing/>
        <w:jc w:val="both"/>
        <w:rPr>
          <w:sz w:val="28"/>
          <w:szCs w:val="28"/>
        </w:rPr>
      </w:pPr>
      <w:r w:rsidRPr="00D20D20">
        <w:rPr>
          <w:sz w:val="28"/>
          <w:szCs w:val="28"/>
        </w:rPr>
        <w:t>В июне, августе 2017 года на территории района действовали 2</w:t>
      </w:r>
      <w:r w:rsidR="00C4510F" w:rsidRPr="00D20D20">
        <w:rPr>
          <w:sz w:val="28"/>
          <w:szCs w:val="28"/>
        </w:rPr>
        <w:t>5</w:t>
      </w:r>
      <w:r w:rsidRPr="00D20D20">
        <w:rPr>
          <w:sz w:val="28"/>
          <w:szCs w:val="28"/>
        </w:rPr>
        <w:t xml:space="preserve"> летних пришкольных лагеря, в которых отдохнули </w:t>
      </w:r>
      <w:r w:rsidR="00C4510F" w:rsidRPr="00D20D20">
        <w:rPr>
          <w:sz w:val="28"/>
          <w:szCs w:val="28"/>
        </w:rPr>
        <w:t>1556</w:t>
      </w:r>
      <w:r w:rsidRPr="00D20D20">
        <w:rPr>
          <w:sz w:val="28"/>
          <w:szCs w:val="28"/>
        </w:rPr>
        <w:t xml:space="preserve"> детей.</w:t>
      </w:r>
    </w:p>
    <w:p w:rsidR="00C4510F" w:rsidRPr="00D20D20" w:rsidRDefault="00C4510F" w:rsidP="00CB1375">
      <w:pPr>
        <w:ind w:firstLine="709"/>
        <w:contextualSpacing/>
        <w:jc w:val="both"/>
        <w:rPr>
          <w:sz w:val="28"/>
          <w:szCs w:val="28"/>
        </w:rPr>
      </w:pPr>
      <w:r w:rsidRPr="00D20D20">
        <w:rPr>
          <w:sz w:val="28"/>
          <w:szCs w:val="28"/>
        </w:rPr>
        <w:t>В рамках деятельности 7 досуговых площадок (без организации горячего питания) были задействованы 150 детей.</w:t>
      </w:r>
    </w:p>
    <w:p w:rsidR="00C4510F" w:rsidRPr="00D20D20" w:rsidRDefault="005A0EA7" w:rsidP="00CB1375">
      <w:pPr>
        <w:ind w:firstLine="709"/>
        <w:contextualSpacing/>
        <w:jc w:val="both"/>
        <w:rPr>
          <w:sz w:val="28"/>
          <w:szCs w:val="28"/>
        </w:rPr>
      </w:pPr>
      <w:r w:rsidRPr="00D20D20">
        <w:rPr>
          <w:sz w:val="28"/>
          <w:szCs w:val="28"/>
        </w:rPr>
        <w:t>В летнюю оздоровительную кампанию 2017 года функционировало 4 передвижных</w:t>
      </w:r>
      <w:r w:rsidR="00C4510F" w:rsidRPr="00D20D20">
        <w:rPr>
          <w:sz w:val="28"/>
          <w:szCs w:val="28"/>
        </w:rPr>
        <w:t xml:space="preserve"> </w:t>
      </w:r>
      <w:r w:rsidRPr="00D20D20">
        <w:rPr>
          <w:sz w:val="28"/>
          <w:szCs w:val="28"/>
        </w:rPr>
        <w:t>палаточных лагеря продолжительностью 10 дней</w:t>
      </w:r>
      <w:r w:rsidR="00C4510F" w:rsidRPr="00D20D20">
        <w:rPr>
          <w:sz w:val="28"/>
          <w:szCs w:val="28"/>
        </w:rPr>
        <w:t xml:space="preserve">, в которых отдохнуло </w:t>
      </w:r>
      <w:r w:rsidR="00C363B3" w:rsidRPr="00D20D20">
        <w:rPr>
          <w:sz w:val="28"/>
          <w:szCs w:val="28"/>
        </w:rPr>
        <w:t>75 детей</w:t>
      </w:r>
      <w:r w:rsidR="00C4510F" w:rsidRPr="00D20D20">
        <w:rPr>
          <w:sz w:val="28"/>
          <w:szCs w:val="28"/>
        </w:rPr>
        <w:t>, в том числе:</w:t>
      </w:r>
    </w:p>
    <w:p w:rsidR="00C4510F" w:rsidRPr="00D20D20" w:rsidRDefault="00C4510F" w:rsidP="00CB1375">
      <w:pPr>
        <w:ind w:firstLine="709"/>
        <w:contextualSpacing/>
        <w:jc w:val="both"/>
        <w:rPr>
          <w:sz w:val="28"/>
          <w:szCs w:val="28"/>
        </w:rPr>
      </w:pPr>
      <w:r w:rsidRPr="00D20D20">
        <w:rPr>
          <w:sz w:val="28"/>
          <w:szCs w:val="28"/>
        </w:rPr>
        <w:t>10 человек в июне 2017 года в палаточном лагере, организованном МОУ СОШ пгт. Новокручининский;</w:t>
      </w:r>
    </w:p>
    <w:p w:rsidR="00C363B3" w:rsidRPr="00D20D20" w:rsidRDefault="00C4510F" w:rsidP="00CB1375">
      <w:pPr>
        <w:ind w:firstLine="709"/>
        <w:contextualSpacing/>
        <w:jc w:val="both"/>
        <w:rPr>
          <w:sz w:val="28"/>
          <w:szCs w:val="28"/>
        </w:rPr>
      </w:pPr>
      <w:r w:rsidRPr="00D20D20">
        <w:rPr>
          <w:sz w:val="28"/>
          <w:szCs w:val="28"/>
        </w:rPr>
        <w:t>1</w:t>
      </w:r>
      <w:r w:rsidR="00C363B3" w:rsidRPr="00D20D20">
        <w:rPr>
          <w:sz w:val="28"/>
          <w:szCs w:val="28"/>
        </w:rPr>
        <w:t>5</w:t>
      </w:r>
      <w:r w:rsidRPr="00D20D20">
        <w:rPr>
          <w:sz w:val="28"/>
          <w:szCs w:val="28"/>
        </w:rPr>
        <w:t xml:space="preserve"> человек в июле 2017 года </w:t>
      </w:r>
      <w:r w:rsidR="00C363B3" w:rsidRPr="00D20D20">
        <w:rPr>
          <w:sz w:val="28"/>
          <w:szCs w:val="28"/>
        </w:rPr>
        <w:t>в палаточном лагере, организованном МОУ СОШ с. Угдан на туристической базе «Никишиха»;</w:t>
      </w:r>
    </w:p>
    <w:p w:rsidR="00C363B3" w:rsidRPr="00D20D20" w:rsidRDefault="00C363B3" w:rsidP="00CB1375">
      <w:pPr>
        <w:ind w:firstLine="709"/>
        <w:contextualSpacing/>
        <w:jc w:val="both"/>
        <w:rPr>
          <w:sz w:val="28"/>
          <w:szCs w:val="28"/>
        </w:rPr>
      </w:pPr>
      <w:r w:rsidRPr="00D20D20">
        <w:rPr>
          <w:sz w:val="28"/>
          <w:szCs w:val="28"/>
        </w:rPr>
        <w:lastRenderedPageBreak/>
        <w:t>10 человек в июле 2017 года в палаточном лагере, организованном МОУ СОШ с. Смоленка;</w:t>
      </w:r>
    </w:p>
    <w:p w:rsidR="00C4510F" w:rsidRPr="00D20D20" w:rsidRDefault="00C363B3" w:rsidP="00CB1375">
      <w:pPr>
        <w:ind w:firstLine="709"/>
        <w:contextualSpacing/>
        <w:jc w:val="both"/>
        <w:rPr>
          <w:sz w:val="28"/>
          <w:szCs w:val="28"/>
        </w:rPr>
      </w:pPr>
      <w:r w:rsidRPr="00D20D20">
        <w:rPr>
          <w:sz w:val="28"/>
          <w:szCs w:val="28"/>
        </w:rPr>
        <w:t>40 человек в августе 2017 года</w:t>
      </w:r>
      <w:r w:rsidR="001C72A6" w:rsidRPr="00D20D20">
        <w:rPr>
          <w:sz w:val="28"/>
          <w:szCs w:val="28"/>
        </w:rPr>
        <w:t xml:space="preserve">, </w:t>
      </w:r>
      <w:r w:rsidR="007716AE" w:rsidRPr="00D20D20">
        <w:rPr>
          <w:sz w:val="28"/>
          <w:szCs w:val="28"/>
        </w:rPr>
        <w:t xml:space="preserve">палаточном лагере </w:t>
      </w:r>
      <w:r w:rsidR="001C72A6" w:rsidRPr="00D20D20">
        <w:rPr>
          <w:sz w:val="28"/>
          <w:szCs w:val="28"/>
        </w:rPr>
        <w:t>организованном МОУ СОШ</w:t>
      </w:r>
      <w:r w:rsidRPr="00D20D20">
        <w:rPr>
          <w:sz w:val="28"/>
          <w:szCs w:val="28"/>
        </w:rPr>
        <w:t xml:space="preserve"> с. Маккавеево</w:t>
      </w:r>
      <w:r w:rsidR="005A0EA7" w:rsidRPr="00D20D20">
        <w:rPr>
          <w:sz w:val="28"/>
          <w:szCs w:val="28"/>
        </w:rPr>
        <w:t xml:space="preserve">. </w:t>
      </w:r>
    </w:p>
    <w:p w:rsidR="005A0EA7" w:rsidRPr="00D20D20" w:rsidRDefault="005A0EA7" w:rsidP="00CB1375">
      <w:pPr>
        <w:ind w:firstLine="709"/>
        <w:contextualSpacing/>
        <w:jc w:val="both"/>
        <w:rPr>
          <w:sz w:val="28"/>
          <w:szCs w:val="28"/>
        </w:rPr>
      </w:pPr>
      <w:r w:rsidRPr="00D20D20">
        <w:rPr>
          <w:sz w:val="28"/>
          <w:szCs w:val="28"/>
        </w:rPr>
        <w:t>Помимо лагерей и площадок на базе общеобразовательных организаций</w:t>
      </w:r>
      <w:r w:rsidR="00466987" w:rsidRPr="00D20D20">
        <w:rPr>
          <w:sz w:val="28"/>
          <w:szCs w:val="28"/>
        </w:rPr>
        <w:t xml:space="preserve"> района</w:t>
      </w:r>
      <w:r w:rsidRPr="00D20D20">
        <w:rPr>
          <w:sz w:val="28"/>
          <w:szCs w:val="28"/>
        </w:rPr>
        <w:t xml:space="preserve">, осуществлял </w:t>
      </w:r>
      <w:r w:rsidR="00466987" w:rsidRPr="00D20D20">
        <w:rPr>
          <w:sz w:val="28"/>
          <w:szCs w:val="28"/>
        </w:rPr>
        <w:t>свою деятельность</w:t>
      </w:r>
      <w:r w:rsidR="007716AE" w:rsidRPr="00D20D20">
        <w:rPr>
          <w:sz w:val="28"/>
          <w:szCs w:val="28"/>
        </w:rPr>
        <w:t xml:space="preserve"> </w:t>
      </w:r>
      <w:r w:rsidR="00466987" w:rsidRPr="00D20D20">
        <w:rPr>
          <w:sz w:val="28"/>
          <w:szCs w:val="28"/>
        </w:rPr>
        <w:t>ДОЛ «Огонек»</w:t>
      </w:r>
      <w:r w:rsidR="00B35D58" w:rsidRPr="00D20D20">
        <w:rPr>
          <w:sz w:val="28"/>
          <w:szCs w:val="28"/>
        </w:rPr>
        <w:t>, в котором за летний период 2017 года отдохнуло 450 детей.</w:t>
      </w:r>
    </w:p>
    <w:p w:rsidR="007B4DEC" w:rsidRPr="00D20D20" w:rsidRDefault="007B4DEC" w:rsidP="00CB1375">
      <w:pPr>
        <w:pStyle w:val="a9"/>
        <w:ind w:firstLine="709"/>
        <w:contextualSpacing/>
        <w:jc w:val="both"/>
        <w:rPr>
          <w:rFonts w:ascii="Times New Roman" w:hAnsi="Times New Roman"/>
          <w:sz w:val="28"/>
          <w:szCs w:val="28"/>
        </w:rPr>
      </w:pPr>
      <w:r w:rsidRPr="00D20D20">
        <w:rPr>
          <w:rFonts w:ascii="Times New Roman" w:hAnsi="Times New Roman"/>
          <w:sz w:val="28"/>
          <w:szCs w:val="28"/>
        </w:rPr>
        <w:t>Кроме того дети Читинского района отдыхали и в других ведомственных, краевых загородных лагерях, профильных сменах, реабилитационных центрах</w:t>
      </w:r>
      <w:r w:rsidRPr="00D20D20">
        <w:rPr>
          <w:rFonts w:ascii="Times New Roman" w:hAnsi="Times New Roman"/>
          <w:i/>
          <w:sz w:val="28"/>
          <w:szCs w:val="28"/>
        </w:rPr>
        <w:t>.</w:t>
      </w:r>
    </w:p>
    <w:p w:rsidR="00B35D58" w:rsidRPr="00D20D20" w:rsidRDefault="00B35D58" w:rsidP="00CB1375">
      <w:pPr>
        <w:pStyle w:val="a9"/>
        <w:ind w:firstLine="709"/>
        <w:contextualSpacing/>
        <w:jc w:val="both"/>
        <w:rPr>
          <w:rFonts w:ascii="Times New Roman" w:hAnsi="Times New Roman"/>
          <w:sz w:val="28"/>
          <w:szCs w:val="28"/>
        </w:rPr>
      </w:pPr>
      <w:r w:rsidRPr="00D20D20">
        <w:rPr>
          <w:rFonts w:ascii="Times New Roman" w:hAnsi="Times New Roman"/>
          <w:sz w:val="28"/>
          <w:szCs w:val="28"/>
        </w:rPr>
        <w:t xml:space="preserve">Всеми формами летней занятости в летнюю оздоровительную кампанию </w:t>
      </w:r>
      <w:r w:rsidR="007716AE" w:rsidRPr="00D20D20">
        <w:rPr>
          <w:rFonts w:ascii="Times New Roman" w:hAnsi="Times New Roman"/>
          <w:sz w:val="28"/>
          <w:szCs w:val="28"/>
        </w:rPr>
        <w:t xml:space="preserve">было </w:t>
      </w:r>
      <w:r w:rsidRPr="00D20D20">
        <w:rPr>
          <w:rFonts w:ascii="Times New Roman" w:hAnsi="Times New Roman"/>
          <w:sz w:val="28"/>
          <w:szCs w:val="28"/>
        </w:rPr>
        <w:t>охвачено 6058 детей, или 72,0 % от общего числа детей школьного возраста, из них:</w:t>
      </w:r>
    </w:p>
    <w:p w:rsidR="00B35D58" w:rsidRPr="00D20D20" w:rsidRDefault="00B35D58" w:rsidP="00CB1375">
      <w:pPr>
        <w:pStyle w:val="a9"/>
        <w:ind w:firstLine="709"/>
        <w:contextualSpacing/>
        <w:jc w:val="both"/>
        <w:rPr>
          <w:rFonts w:ascii="Times New Roman" w:hAnsi="Times New Roman"/>
          <w:sz w:val="28"/>
          <w:szCs w:val="28"/>
        </w:rPr>
      </w:pPr>
      <w:r w:rsidRPr="00D20D20">
        <w:rPr>
          <w:rFonts w:ascii="Times New Roman" w:hAnsi="Times New Roman"/>
          <w:sz w:val="28"/>
          <w:szCs w:val="28"/>
        </w:rPr>
        <w:t xml:space="preserve">1330 </w:t>
      </w:r>
      <w:r w:rsidR="005C6F67">
        <w:rPr>
          <w:rFonts w:ascii="Times New Roman" w:hAnsi="Times New Roman"/>
          <w:sz w:val="28"/>
          <w:szCs w:val="28"/>
        </w:rPr>
        <w:t>детей</w:t>
      </w:r>
      <w:r w:rsidRPr="00D20D20">
        <w:rPr>
          <w:rFonts w:ascii="Times New Roman" w:hAnsi="Times New Roman"/>
          <w:sz w:val="28"/>
          <w:szCs w:val="28"/>
        </w:rPr>
        <w:t xml:space="preserve"> и</w:t>
      </w:r>
      <w:r w:rsidR="005A0EA7" w:rsidRPr="00D20D20">
        <w:rPr>
          <w:rFonts w:ascii="Times New Roman" w:hAnsi="Times New Roman"/>
          <w:sz w:val="28"/>
          <w:szCs w:val="28"/>
        </w:rPr>
        <w:t>з малообеспеченных семей</w:t>
      </w:r>
      <w:r w:rsidRPr="00D20D20">
        <w:rPr>
          <w:rFonts w:ascii="Times New Roman" w:hAnsi="Times New Roman"/>
          <w:sz w:val="28"/>
          <w:szCs w:val="28"/>
        </w:rPr>
        <w:t>;</w:t>
      </w:r>
    </w:p>
    <w:p w:rsidR="005A0EA7" w:rsidRPr="00D20D20" w:rsidRDefault="00B35D58" w:rsidP="00CB1375">
      <w:pPr>
        <w:pStyle w:val="a9"/>
        <w:ind w:firstLine="709"/>
        <w:contextualSpacing/>
        <w:jc w:val="both"/>
        <w:rPr>
          <w:rFonts w:ascii="Times New Roman" w:hAnsi="Times New Roman"/>
          <w:sz w:val="28"/>
          <w:szCs w:val="28"/>
        </w:rPr>
      </w:pPr>
      <w:r w:rsidRPr="00D20D20">
        <w:rPr>
          <w:rFonts w:ascii="Times New Roman" w:hAnsi="Times New Roman"/>
          <w:sz w:val="28"/>
          <w:szCs w:val="28"/>
        </w:rPr>
        <w:t>83 ребенка, оставшихся без попечения родителей</w:t>
      </w:r>
      <w:r w:rsidR="007B4DEC" w:rsidRPr="00D20D20">
        <w:rPr>
          <w:rFonts w:ascii="Times New Roman" w:hAnsi="Times New Roman"/>
          <w:sz w:val="28"/>
          <w:szCs w:val="28"/>
        </w:rPr>
        <w:t>;</w:t>
      </w:r>
    </w:p>
    <w:p w:rsidR="007B4DEC" w:rsidRPr="00D20D20" w:rsidRDefault="007B4DEC" w:rsidP="00CB1375">
      <w:pPr>
        <w:pStyle w:val="a9"/>
        <w:ind w:firstLine="709"/>
        <w:contextualSpacing/>
        <w:jc w:val="both"/>
        <w:rPr>
          <w:rFonts w:ascii="Times New Roman" w:hAnsi="Times New Roman"/>
          <w:sz w:val="28"/>
          <w:szCs w:val="28"/>
        </w:rPr>
      </w:pPr>
      <w:r w:rsidRPr="00D20D20">
        <w:rPr>
          <w:rFonts w:ascii="Times New Roman" w:hAnsi="Times New Roman"/>
          <w:sz w:val="28"/>
          <w:szCs w:val="28"/>
        </w:rPr>
        <w:t>11 детей-инвалидов;</w:t>
      </w:r>
    </w:p>
    <w:p w:rsidR="007B4DEC" w:rsidRPr="00D20D20" w:rsidRDefault="007B4DEC" w:rsidP="00CB1375">
      <w:pPr>
        <w:pStyle w:val="a9"/>
        <w:ind w:firstLine="709"/>
        <w:contextualSpacing/>
        <w:jc w:val="both"/>
        <w:rPr>
          <w:rFonts w:ascii="Times New Roman" w:hAnsi="Times New Roman"/>
          <w:sz w:val="28"/>
          <w:szCs w:val="28"/>
        </w:rPr>
      </w:pPr>
      <w:r w:rsidRPr="00D20D20">
        <w:rPr>
          <w:rFonts w:ascii="Times New Roman" w:hAnsi="Times New Roman"/>
          <w:sz w:val="28"/>
          <w:szCs w:val="28"/>
        </w:rPr>
        <w:t>45 детей с ограниченными возможностями здоровья.</w:t>
      </w:r>
    </w:p>
    <w:p w:rsidR="00171DCE" w:rsidRPr="00171DCE" w:rsidRDefault="00171DCE" w:rsidP="00171DCE">
      <w:pPr>
        <w:pStyle w:val="a9"/>
        <w:ind w:firstLine="709"/>
        <w:contextualSpacing/>
        <w:jc w:val="both"/>
        <w:rPr>
          <w:rFonts w:ascii="Times New Roman" w:hAnsi="Times New Roman"/>
          <w:sz w:val="28"/>
          <w:szCs w:val="28"/>
        </w:rPr>
      </w:pPr>
      <w:r w:rsidRPr="00171DCE">
        <w:rPr>
          <w:rFonts w:ascii="Times New Roman" w:hAnsi="Times New Roman"/>
          <w:sz w:val="28"/>
          <w:szCs w:val="28"/>
        </w:rPr>
        <w:t>Исходя из опыта проведения летней оздоровительной кампании 2017 года основными задачами администрации муниципального района «Читинский район» на 2018 год являются приведение образовательных организаций района в соответствие с требованиями СанПиН и подготовка материально-технической базы летнего отдыха (в первую очередь, пополнение материально-технической базы пищеблоков, замена или приобретение посуды, холодильного оборудования, моющих средств, обновление спортивного инвентаря, приобретение игрушек, канцелярии).</w:t>
      </w:r>
    </w:p>
    <w:p w:rsidR="00B038F3" w:rsidRPr="00D20D20" w:rsidRDefault="00B038F3" w:rsidP="00CB1375">
      <w:pPr>
        <w:widowControl w:val="0"/>
        <w:adjustRightInd w:val="0"/>
        <w:spacing w:before="120"/>
        <w:ind w:firstLine="709"/>
        <w:contextualSpacing/>
        <w:jc w:val="both"/>
        <w:outlineLvl w:val="0"/>
        <w:rPr>
          <w:sz w:val="28"/>
          <w:szCs w:val="28"/>
        </w:rPr>
      </w:pPr>
      <w:r w:rsidRPr="00D20D20">
        <w:rPr>
          <w:sz w:val="28"/>
          <w:szCs w:val="28"/>
        </w:rPr>
        <w:t xml:space="preserve">В рамках реализации </w:t>
      </w:r>
      <w:r w:rsidRPr="00D20D20">
        <w:rPr>
          <w:b/>
          <w:sz w:val="28"/>
          <w:szCs w:val="28"/>
        </w:rPr>
        <w:t>государственных полномочий по опеке и попечительству</w:t>
      </w:r>
      <w:r w:rsidRPr="00D20D20">
        <w:rPr>
          <w:sz w:val="28"/>
          <w:szCs w:val="28"/>
        </w:rPr>
        <w:t xml:space="preserve"> а</w:t>
      </w:r>
      <w:r w:rsidR="00870EDF" w:rsidRPr="00D20D20">
        <w:rPr>
          <w:sz w:val="28"/>
          <w:szCs w:val="28"/>
        </w:rPr>
        <w:t xml:space="preserve">дминистрацией </w:t>
      </w:r>
      <w:r w:rsidRPr="00D20D20">
        <w:rPr>
          <w:sz w:val="28"/>
          <w:szCs w:val="28"/>
        </w:rPr>
        <w:t>муниципального района «Читинский район»</w:t>
      </w:r>
      <w:r w:rsidR="00870EDF" w:rsidRPr="00D20D20">
        <w:rPr>
          <w:sz w:val="28"/>
          <w:szCs w:val="28"/>
        </w:rPr>
        <w:t xml:space="preserve"> в отчетном периоде решались задачи по</w:t>
      </w:r>
      <w:r w:rsidRPr="00D20D20">
        <w:rPr>
          <w:sz w:val="28"/>
          <w:szCs w:val="28"/>
        </w:rPr>
        <w:t xml:space="preserve"> </w:t>
      </w:r>
      <w:r w:rsidR="00870EDF" w:rsidRPr="00D20D20">
        <w:rPr>
          <w:sz w:val="28"/>
          <w:szCs w:val="28"/>
        </w:rPr>
        <w:t>профилактике социального сиротства, по выявлению и жизнеустройству детей</w:t>
      </w:r>
      <w:r w:rsidRPr="00D20D20">
        <w:rPr>
          <w:sz w:val="28"/>
          <w:szCs w:val="28"/>
        </w:rPr>
        <w:t>-</w:t>
      </w:r>
      <w:r w:rsidR="00870EDF" w:rsidRPr="00D20D20">
        <w:rPr>
          <w:sz w:val="28"/>
          <w:szCs w:val="28"/>
        </w:rPr>
        <w:t xml:space="preserve">сирот и детей, оставшихся без попечения родителей, по защите личных и имущественных прав несовершеннолетних. </w:t>
      </w:r>
    </w:p>
    <w:p w:rsidR="00EE2EB6" w:rsidRPr="00D20D20" w:rsidRDefault="00870EDF" w:rsidP="00CB1375">
      <w:pPr>
        <w:shd w:val="clear" w:color="auto" w:fill="FFFFFF"/>
        <w:ind w:firstLine="709"/>
        <w:contextualSpacing/>
        <w:jc w:val="both"/>
        <w:rPr>
          <w:sz w:val="28"/>
          <w:szCs w:val="28"/>
        </w:rPr>
      </w:pPr>
      <w:r w:rsidRPr="00D20D20">
        <w:rPr>
          <w:sz w:val="28"/>
          <w:szCs w:val="28"/>
        </w:rPr>
        <w:t xml:space="preserve">На конец года </w:t>
      </w:r>
      <w:r w:rsidR="00EE2EB6" w:rsidRPr="00D20D20">
        <w:rPr>
          <w:sz w:val="28"/>
          <w:szCs w:val="28"/>
        </w:rPr>
        <w:t xml:space="preserve">581 </w:t>
      </w:r>
      <w:r w:rsidRPr="00D20D20">
        <w:rPr>
          <w:sz w:val="28"/>
          <w:szCs w:val="28"/>
        </w:rPr>
        <w:t>ребен</w:t>
      </w:r>
      <w:r w:rsidR="00EE2EB6" w:rsidRPr="00D20D20">
        <w:rPr>
          <w:sz w:val="28"/>
          <w:szCs w:val="28"/>
        </w:rPr>
        <w:t>о</w:t>
      </w:r>
      <w:r w:rsidRPr="00D20D20">
        <w:rPr>
          <w:sz w:val="28"/>
          <w:szCs w:val="28"/>
        </w:rPr>
        <w:t>к (в 201</w:t>
      </w:r>
      <w:r w:rsidR="00EE2EB6" w:rsidRPr="00D20D20">
        <w:rPr>
          <w:sz w:val="28"/>
          <w:szCs w:val="28"/>
        </w:rPr>
        <w:t>6</w:t>
      </w:r>
      <w:r w:rsidRPr="00D20D20">
        <w:rPr>
          <w:sz w:val="28"/>
          <w:szCs w:val="28"/>
        </w:rPr>
        <w:t xml:space="preserve"> году</w:t>
      </w:r>
      <w:r w:rsidR="0062224A" w:rsidRPr="00D20D20">
        <w:rPr>
          <w:sz w:val="28"/>
          <w:szCs w:val="28"/>
        </w:rPr>
        <w:t xml:space="preserve"> – 565 ребенка</w:t>
      </w:r>
      <w:r w:rsidRPr="00D20D20">
        <w:rPr>
          <w:sz w:val="28"/>
          <w:szCs w:val="28"/>
        </w:rPr>
        <w:t>) находил</w:t>
      </w:r>
      <w:r w:rsidR="00EE2EB6" w:rsidRPr="00D20D20">
        <w:rPr>
          <w:sz w:val="28"/>
          <w:szCs w:val="28"/>
        </w:rPr>
        <w:t>ся</w:t>
      </w:r>
      <w:r w:rsidRPr="00D20D20">
        <w:rPr>
          <w:sz w:val="28"/>
          <w:szCs w:val="28"/>
        </w:rPr>
        <w:t xml:space="preserve"> без попечения родителей</w:t>
      </w:r>
      <w:r w:rsidR="00EE2EB6" w:rsidRPr="00D20D20">
        <w:rPr>
          <w:sz w:val="28"/>
          <w:szCs w:val="28"/>
        </w:rPr>
        <w:t xml:space="preserve">, из них в семьях граждан воспитывались 490 детей (в 2016 году – </w:t>
      </w:r>
      <w:r w:rsidR="0062224A" w:rsidRPr="00D20D20">
        <w:rPr>
          <w:sz w:val="28"/>
          <w:szCs w:val="28"/>
        </w:rPr>
        <w:t>469</w:t>
      </w:r>
      <w:r w:rsidR="00EE2EB6" w:rsidRPr="00D20D20">
        <w:rPr>
          <w:sz w:val="28"/>
          <w:szCs w:val="28"/>
        </w:rPr>
        <w:t xml:space="preserve">), 33 ребенка (в 2016 году – </w:t>
      </w:r>
      <w:r w:rsidR="0062224A" w:rsidRPr="00D20D20">
        <w:rPr>
          <w:sz w:val="28"/>
          <w:szCs w:val="28"/>
        </w:rPr>
        <w:t>30</w:t>
      </w:r>
      <w:r w:rsidR="00EE2EB6" w:rsidRPr="00D20D20">
        <w:rPr>
          <w:sz w:val="28"/>
          <w:szCs w:val="28"/>
        </w:rPr>
        <w:t xml:space="preserve">) находились в ГУСО «Маккавеевский центр помощи детям, оставшимся без попечения родителей «Импульс» Забайкальского края», 25 детей (в 2016 году – </w:t>
      </w:r>
      <w:r w:rsidR="0062224A" w:rsidRPr="00D20D20">
        <w:rPr>
          <w:sz w:val="28"/>
          <w:szCs w:val="28"/>
        </w:rPr>
        <w:t>31</w:t>
      </w:r>
      <w:r w:rsidR="00EE2EB6" w:rsidRPr="00D20D20">
        <w:rPr>
          <w:sz w:val="28"/>
          <w:szCs w:val="28"/>
        </w:rPr>
        <w:t xml:space="preserve">) – в ГУСО «Черновский центр помощи детям, оставшимся без попечения родителей «Восточный» Забайкальского края» (отделение с. Колочное), 33 ребенка (в 2016 году – </w:t>
      </w:r>
      <w:r w:rsidR="0062224A" w:rsidRPr="00D20D20">
        <w:rPr>
          <w:sz w:val="28"/>
          <w:szCs w:val="28"/>
        </w:rPr>
        <w:t>43</w:t>
      </w:r>
      <w:r w:rsidR="00EE2EB6" w:rsidRPr="00D20D20">
        <w:rPr>
          <w:sz w:val="28"/>
          <w:szCs w:val="28"/>
        </w:rPr>
        <w:t>) – в ГКУЗ «Краевой специализированный дом ребенка № 2».</w:t>
      </w:r>
    </w:p>
    <w:p w:rsidR="00A0174B" w:rsidRPr="00D20D20" w:rsidRDefault="00A0174B" w:rsidP="00CB1375">
      <w:pPr>
        <w:ind w:firstLine="709"/>
        <w:contextualSpacing/>
        <w:jc w:val="both"/>
        <w:rPr>
          <w:sz w:val="28"/>
          <w:szCs w:val="28"/>
        </w:rPr>
      </w:pPr>
      <w:r w:rsidRPr="00D20D20">
        <w:rPr>
          <w:sz w:val="28"/>
          <w:szCs w:val="28"/>
        </w:rPr>
        <w:t xml:space="preserve">Приоритетной формой жизнеустройства детей-сирот и детей, оставшихся без попечения родителей, является передача их в семью. </w:t>
      </w:r>
    </w:p>
    <w:p w:rsidR="00D03CBC" w:rsidRPr="00D20D20" w:rsidRDefault="00A0174B" w:rsidP="00CB1375">
      <w:pPr>
        <w:ind w:firstLine="709"/>
        <w:contextualSpacing/>
        <w:jc w:val="both"/>
        <w:rPr>
          <w:sz w:val="28"/>
          <w:szCs w:val="28"/>
        </w:rPr>
      </w:pPr>
      <w:r w:rsidRPr="00D20D20">
        <w:rPr>
          <w:sz w:val="28"/>
          <w:szCs w:val="28"/>
        </w:rPr>
        <w:t>В 2017 году органами опеки и попечительства выявлено</w:t>
      </w:r>
      <w:r w:rsidR="00D03CBC" w:rsidRPr="00D20D20">
        <w:rPr>
          <w:sz w:val="28"/>
          <w:szCs w:val="28"/>
        </w:rPr>
        <w:t xml:space="preserve"> 74 ребенка</w:t>
      </w:r>
      <w:r w:rsidRPr="00D20D20">
        <w:rPr>
          <w:sz w:val="28"/>
          <w:szCs w:val="28"/>
        </w:rPr>
        <w:t xml:space="preserve">, </w:t>
      </w:r>
      <w:r w:rsidR="00D03CBC" w:rsidRPr="00D20D20">
        <w:rPr>
          <w:sz w:val="28"/>
          <w:szCs w:val="28"/>
        </w:rPr>
        <w:t xml:space="preserve">оставшихся без попечения родителей (в 2016 году – 89 детей), </w:t>
      </w:r>
      <w:r w:rsidRPr="00D20D20">
        <w:rPr>
          <w:sz w:val="28"/>
          <w:szCs w:val="28"/>
        </w:rPr>
        <w:t xml:space="preserve">из них </w:t>
      </w:r>
      <w:r w:rsidR="00D03CBC" w:rsidRPr="00D20D20">
        <w:rPr>
          <w:sz w:val="28"/>
          <w:szCs w:val="28"/>
        </w:rPr>
        <w:t xml:space="preserve">64,9 % детей переданы под опеку (попечительство) (в 2016 году – 49,4 %),  2,7 % </w:t>
      </w:r>
      <w:r w:rsidR="00D03CBC" w:rsidRPr="00D20D20">
        <w:rPr>
          <w:sz w:val="28"/>
          <w:szCs w:val="28"/>
        </w:rPr>
        <w:lastRenderedPageBreak/>
        <w:t>детей устроены в приемные семьи (в 2016 году – 33,7 %), 5,4 % детей возвращены родителям (в 2016 году – 25,8 %).</w:t>
      </w:r>
    </w:p>
    <w:p w:rsidR="007716AE" w:rsidRPr="00D20D20" w:rsidRDefault="008D300E" w:rsidP="00CB1375">
      <w:pPr>
        <w:ind w:firstLine="709"/>
        <w:contextualSpacing/>
        <w:jc w:val="both"/>
        <w:rPr>
          <w:sz w:val="28"/>
          <w:szCs w:val="28"/>
        </w:rPr>
      </w:pPr>
      <w:r w:rsidRPr="00D20D20">
        <w:rPr>
          <w:sz w:val="28"/>
          <w:szCs w:val="28"/>
        </w:rPr>
        <w:t xml:space="preserve">В 2017 году усыновлено 6 детей, ранее находившихся под опекой, установлена опека над </w:t>
      </w:r>
      <w:r w:rsidR="007716AE" w:rsidRPr="00D20D20">
        <w:rPr>
          <w:sz w:val="28"/>
          <w:szCs w:val="28"/>
        </w:rPr>
        <w:t>48</w:t>
      </w:r>
      <w:r w:rsidRPr="00D20D20">
        <w:rPr>
          <w:sz w:val="28"/>
          <w:szCs w:val="28"/>
        </w:rPr>
        <w:t xml:space="preserve"> детьми из детских домов </w:t>
      </w:r>
      <w:r w:rsidR="007716AE" w:rsidRPr="00D20D20">
        <w:rPr>
          <w:sz w:val="28"/>
          <w:szCs w:val="28"/>
        </w:rPr>
        <w:t>и дома ребенка.</w:t>
      </w:r>
    </w:p>
    <w:p w:rsidR="00E93FFB" w:rsidRPr="00D20D20" w:rsidRDefault="00E93FFB" w:rsidP="00CB1375">
      <w:pPr>
        <w:ind w:firstLine="709"/>
        <w:contextualSpacing/>
        <w:jc w:val="both"/>
        <w:rPr>
          <w:sz w:val="28"/>
          <w:szCs w:val="28"/>
        </w:rPr>
      </w:pPr>
      <w:r w:rsidRPr="00D20D20">
        <w:rPr>
          <w:sz w:val="28"/>
          <w:szCs w:val="28"/>
        </w:rPr>
        <w:t xml:space="preserve">В связи с низким </w:t>
      </w:r>
      <w:r w:rsidR="008C2738" w:rsidRPr="00D20D20">
        <w:rPr>
          <w:sz w:val="28"/>
          <w:szCs w:val="28"/>
        </w:rPr>
        <w:t>уровнем жизни</w:t>
      </w:r>
      <w:r w:rsidRPr="00D20D20">
        <w:rPr>
          <w:sz w:val="28"/>
          <w:szCs w:val="28"/>
        </w:rPr>
        <w:t>,</w:t>
      </w:r>
      <w:r w:rsidR="008C2738" w:rsidRPr="00D20D20">
        <w:rPr>
          <w:sz w:val="28"/>
          <w:szCs w:val="28"/>
        </w:rPr>
        <w:t xml:space="preserve"> </w:t>
      </w:r>
      <w:r w:rsidRPr="00D20D20">
        <w:rPr>
          <w:sz w:val="28"/>
          <w:szCs w:val="28"/>
        </w:rPr>
        <w:t xml:space="preserve">отсутствием рабочих мест, </w:t>
      </w:r>
      <w:r w:rsidR="008C2738" w:rsidRPr="00D20D20">
        <w:rPr>
          <w:sz w:val="28"/>
          <w:szCs w:val="28"/>
        </w:rPr>
        <w:t>на протяжении последнего ряда лет на территории района наблюдается рост</w:t>
      </w:r>
      <w:r w:rsidRPr="00D20D20">
        <w:rPr>
          <w:sz w:val="28"/>
          <w:szCs w:val="28"/>
        </w:rPr>
        <w:t xml:space="preserve"> числ</w:t>
      </w:r>
      <w:r w:rsidR="008C2738" w:rsidRPr="00D20D20">
        <w:rPr>
          <w:sz w:val="28"/>
          <w:szCs w:val="28"/>
        </w:rPr>
        <w:t>а</w:t>
      </w:r>
      <w:r w:rsidRPr="00D20D20">
        <w:rPr>
          <w:sz w:val="28"/>
          <w:szCs w:val="28"/>
        </w:rPr>
        <w:t xml:space="preserve"> родителей, злоупотребляющих спиртными напитками. </w:t>
      </w:r>
      <w:r w:rsidR="008C2738" w:rsidRPr="00D20D20">
        <w:rPr>
          <w:sz w:val="28"/>
          <w:szCs w:val="28"/>
        </w:rPr>
        <w:t xml:space="preserve">С целью реализации норм статьи 77 </w:t>
      </w:r>
      <w:r w:rsidRPr="00D20D20">
        <w:rPr>
          <w:sz w:val="28"/>
          <w:szCs w:val="28"/>
        </w:rPr>
        <w:t>Семейн</w:t>
      </w:r>
      <w:r w:rsidR="008C2738" w:rsidRPr="00D20D20">
        <w:rPr>
          <w:sz w:val="28"/>
          <w:szCs w:val="28"/>
        </w:rPr>
        <w:t>ого</w:t>
      </w:r>
      <w:r w:rsidRPr="00D20D20">
        <w:rPr>
          <w:sz w:val="28"/>
          <w:szCs w:val="28"/>
        </w:rPr>
        <w:t xml:space="preserve"> Кодекс</w:t>
      </w:r>
      <w:r w:rsidR="008C2738" w:rsidRPr="00D20D20">
        <w:rPr>
          <w:sz w:val="28"/>
          <w:szCs w:val="28"/>
        </w:rPr>
        <w:t>а</w:t>
      </w:r>
      <w:r w:rsidRPr="00D20D20">
        <w:rPr>
          <w:sz w:val="28"/>
          <w:szCs w:val="28"/>
        </w:rPr>
        <w:t xml:space="preserve"> Российской Федерации</w:t>
      </w:r>
      <w:r w:rsidR="00D770B0" w:rsidRPr="00D20D20">
        <w:rPr>
          <w:sz w:val="28"/>
          <w:szCs w:val="28"/>
        </w:rPr>
        <w:t xml:space="preserve"> (далее – Семейный Кодекс)</w:t>
      </w:r>
      <w:r w:rsidRPr="00D20D20">
        <w:rPr>
          <w:sz w:val="28"/>
          <w:szCs w:val="28"/>
        </w:rPr>
        <w:t xml:space="preserve"> </w:t>
      </w:r>
      <w:r w:rsidR="008C2738" w:rsidRPr="00D20D20">
        <w:rPr>
          <w:sz w:val="28"/>
          <w:szCs w:val="28"/>
        </w:rPr>
        <w:t>постановлением администрации муниципального района «Читинский район» от 22 мая 2017 года № 1091 утверждено Положение об исполнении государственного полномочия по отобранию ребенка у родителей (одного из них) или у других лиц, на попечении которых он находится, при непосредственной угрозе его жизни или здоровью</w:t>
      </w:r>
      <w:r w:rsidRPr="00D20D20">
        <w:rPr>
          <w:sz w:val="28"/>
          <w:szCs w:val="28"/>
        </w:rPr>
        <w:t xml:space="preserve">. </w:t>
      </w:r>
    </w:p>
    <w:p w:rsidR="00E93FFB" w:rsidRPr="00D20D20" w:rsidRDefault="00D770B0" w:rsidP="00CB1375">
      <w:pPr>
        <w:tabs>
          <w:tab w:val="left" w:pos="0"/>
        </w:tabs>
        <w:ind w:firstLine="709"/>
        <w:contextualSpacing/>
        <w:jc w:val="both"/>
        <w:rPr>
          <w:sz w:val="28"/>
          <w:szCs w:val="28"/>
        </w:rPr>
      </w:pPr>
      <w:r w:rsidRPr="00D20D20">
        <w:rPr>
          <w:sz w:val="28"/>
          <w:szCs w:val="28"/>
        </w:rPr>
        <w:t xml:space="preserve">Всего в 2017 году в соответствии со статьей 77 Семейного кодекса специалистами </w:t>
      </w:r>
      <w:r w:rsidR="00335FBE" w:rsidRPr="00D20D20">
        <w:rPr>
          <w:sz w:val="28"/>
          <w:szCs w:val="28"/>
        </w:rPr>
        <w:t>отдела</w:t>
      </w:r>
      <w:r w:rsidRPr="00D20D20">
        <w:rPr>
          <w:sz w:val="28"/>
          <w:szCs w:val="28"/>
        </w:rPr>
        <w:t xml:space="preserve"> опеки и попечительства совместно с сотрудниками органов внутренних дел изъято из семей 16 детей (в 2016 году – 15 детей). </w:t>
      </w:r>
    </w:p>
    <w:p w:rsidR="00D770B0" w:rsidRPr="00D20D20" w:rsidRDefault="00E93FFB" w:rsidP="00CB1375">
      <w:pPr>
        <w:ind w:firstLine="709"/>
        <w:contextualSpacing/>
        <w:jc w:val="both"/>
        <w:rPr>
          <w:sz w:val="28"/>
          <w:szCs w:val="28"/>
        </w:rPr>
      </w:pPr>
      <w:r w:rsidRPr="00D20D20">
        <w:rPr>
          <w:sz w:val="28"/>
          <w:szCs w:val="28"/>
        </w:rPr>
        <w:t>На основании ст</w:t>
      </w:r>
      <w:r w:rsidR="00D770B0" w:rsidRPr="00D20D20">
        <w:rPr>
          <w:sz w:val="28"/>
          <w:szCs w:val="28"/>
        </w:rPr>
        <w:t xml:space="preserve">атьи </w:t>
      </w:r>
      <w:r w:rsidRPr="00D20D20">
        <w:rPr>
          <w:sz w:val="28"/>
          <w:szCs w:val="28"/>
        </w:rPr>
        <w:t>69 Семейного кодекса по иск</w:t>
      </w:r>
      <w:r w:rsidR="00D770B0" w:rsidRPr="00D20D20">
        <w:rPr>
          <w:sz w:val="28"/>
          <w:szCs w:val="28"/>
        </w:rPr>
        <w:t>ам</w:t>
      </w:r>
      <w:r w:rsidRPr="00D20D20">
        <w:rPr>
          <w:sz w:val="28"/>
          <w:szCs w:val="28"/>
        </w:rPr>
        <w:t xml:space="preserve"> органа опеки и попечительства ограничены и лишены родительских прав</w:t>
      </w:r>
      <w:r w:rsidR="00D770B0" w:rsidRPr="00D20D20">
        <w:rPr>
          <w:sz w:val="28"/>
          <w:szCs w:val="28"/>
        </w:rPr>
        <w:t xml:space="preserve"> 48 родителей в отношении 60 детей (в 2016 году – 41 родитель в отношении 61 ребенка).</w:t>
      </w:r>
    </w:p>
    <w:p w:rsidR="00A0174B" w:rsidRPr="00D20D20" w:rsidRDefault="00A0174B" w:rsidP="00CB1375">
      <w:pPr>
        <w:tabs>
          <w:tab w:val="left" w:pos="0"/>
        </w:tabs>
        <w:ind w:firstLine="709"/>
        <w:contextualSpacing/>
        <w:jc w:val="both"/>
        <w:rPr>
          <w:sz w:val="28"/>
          <w:szCs w:val="28"/>
        </w:rPr>
      </w:pPr>
      <w:r w:rsidRPr="00D20D20">
        <w:rPr>
          <w:sz w:val="28"/>
          <w:szCs w:val="28"/>
        </w:rPr>
        <w:t>С целью недопущения социального сиротства специалистами отдела опеки и попечительства принимаются все возможные меры по защите права ребенка на семью. В первую очередь, это организация профилактической работы с семьями и детьми, находящимися в социально опасном положении, своевременно</w:t>
      </w:r>
      <w:r w:rsidR="008D300E" w:rsidRPr="00D20D20">
        <w:rPr>
          <w:sz w:val="28"/>
          <w:szCs w:val="28"/>
        </w:rPr>
        <w:t>е</w:t>
      </w:r>
      <w:r w:rsidRPr="00D20D20">
        <w:rPr>
          <w:sz w:val="28"/>
          <w:szCs w:val="28"/>
        </w:rPr>
        <w:t xml:space="preserve"> выявлени</w:t>
      </w:r>
      <w:r w:rsidR="008D300E" w:rsidRPr="00D20D20">
        <w:rPr>
          <w:sz w:val="28"/>
          <w:szCs w:val="28"/>
        </w:rPr>
        <w:t>е</w:t>
      </w:r>
      <w:r w:rsidRPr="00D20D20">
        <w:rPr>
          <w:sz w:val="28"/>
          <w:szCs w:val="28"/>
        </w:rPr>
        <w:t xml:space="preserve"> и коррекци</w:t>
      </w:r>
      <w:r w:rsidR="008D300E" w:rsidRPr="00D20D20">
        <w:rPr>
          <w:sz w:val="28"/>
          <w:szCs w:val="28"/>
        </w:rPr>
        <w:t>я</w:t>
      </w:r>
      <w:r w:rsidRPr="00D20D20">
        <w:rPr>
          <w:sz w:val="28"/>
          <w:szCs w:val="28"/>
        </w:rPr>
        <w:t xml:space="preserve"> проблем на ранней стадии семейного неблагополучия, сохранение ребенку во всех возможных случаях его родной семьи.</w:t>
      </w:r>
    </w:p>
    <w:p w:rsidR="008D300E" w:rsidRPr="00D20D20" w:rsidRDefault="008D300E" w:rsidP="00CB1375">
      <w:pPr>
        <w:ind w:firstLine="709"/>
        <w:contextualSpacing/>
        <w:jc w:val="both"/>
        <w:rPr>
          <w:sz w:val="28"/>
          <w:szCs w:val="28"/>
        </w:rPr>
      </w:pPr>
      <w:r w:rsidRPr="00D20D20">
        <w:rPr>
          <w:sz w:val="28"/>
          <w:szCs w:val="28"/>
        </w:rPr>
        <w:t xml:space="preserve">Специалисты отдела опеки </w:t>
      </w:r>
      <w:r w:rsidR="007716AE" w:rsidRPr="00D20D20">
        <w:rPr>
          <w:sz w:val="28"/>
          <w:szCs w:val="28"/>
        </w:rPr>
        <w:t xml:space="preserve">и попечительства </w:t>
      </w:r>
      <w:r w:rsidRPr="00D20D20">
        <w:rPr>
          <w:sz w:val="28"/>
          <w:szCs w:val="28"/>
        </w:rPr>
        <w:t xml:space="preserve">проводят работу по активизации семейного жизнеустройства детей-сирот и детей, оставшихся без попечения родителей. </w:t>
      </w:r>
      <w:r w:rsidR="00276C8A" w:rsidRPr="00D20D20">
        <w:rPr>
          <w:sz w:val="28"/>
          <w:szCs w:val="28"/>
        </w:rPr>
        <w:t>Систематически</w:t>
      </w:r>
      <w:r w:rsidRPr="00D20D20">
        <w:rPr>
          <w:sz w:val="28"/>
          <w:szCs w:val="28"/>
        </w:rPr>
        <w:t xml:space="preserve"> проводится акция «Каждый ребёнок должен жить в семье, даже если это не навсегда», в ходе которой посторонние граждане берут детей из детских учреждений на каникулы, оформляют опеку, патронат или усыновление. В этих целях </w:t>
      </w:r>
      <w:r w:rsidR="007716AE" w:rsidRPr="00D20D20">
        <w:rPr>
          <w:sz w:val="28"/>
          <w:szCs w:val="28"/>
        </w:rPr>
        <w:t xml:space="preserve">в </w:t>
      </w:r>
      <w:r w:rsidRPr="00D20D20">
        <w:rPr>
          <w:sz w:val="28"/>
          <w:szCs w:val="28"/>
        </w:rPr>
        <w:t>городских и сельских поселени</w:t>
      </w:r>
      <w:r w:rsidR="007716AE" w:rsidRPr="00D20D20">
        <w:rPr>
          <w:sz w:val="28"/>
          <w:szCs w:val="28"/>
        </w:rPr>
        <w:t>ях</w:t>
      </w:r>
      <w:r w:rsidRPr="00D20D20">
        <w:rPr>
          <w:sz w:val="28"/>
          <w:szCs w:val="28"/>
        </w:rPr>
        <w:t xml:space="preserve"> </w:t>
      </w:r>
      <w:r w:rsidR="007716AE" w:rsidRPr="00D20D20">
        <w:rPr>
          <w:sz w:val="28"/>
          <w:szCs w:val="28"/>
        </w:rPr>
        <w:t xml:space="preserve">района </w:t>
      </w:r>
      <w:r w:rsidRPr="00D20D20">
        <w:rPr>
          <w:sz w:val="28"/>
          <w:szCs w:val="28"/>
        </w:rPr>
        <w:t xml:space="preserve">распространяются листовки, в которых описываются все формы семейного устройства, информация о детях, лишённых родительского попечения, адрес, по которому можно обратиться, если граждане решили взять ребёнка. В газете «Ингода» размещаются статьи о разных формах семейного воспитания, информация и фотографии детей, нуждающихся в устройстве на семейные формы воспитания в рубрике «Мы обязательно станем родными». </w:t>
      </w:r>
    </w:p>
    <w:p w:rsidR="008D300E" w:rsidRPr="00D20D20" w:rsidRDefault="00276C8A" w:rsidP="00CB1375">
      <w:pPr>
        <w:ind w:firstLine="709"/>
        <w:contextualSpacing/>
        <w:jc w:val="both"/>
        <w:rPr>
          <w:sz w:val="28"/>
          <w:szCs w:val="28"/>
        </w:rPr>
      </w:pPr>
      <w:r w:rsidRPr="00D20D20">
        <w:rPr>
          <w:sz w:val="28"/>
          <w:szCs w:val="28"/>
        </w:rPr>
        <w:t>П</w:t>
      </w:r>
      <w:r w:rsidR="008D300E" w:rsidRPr="00D20D20">
        <w:rPr>
          <w:sz w:val="28"/>
          <w:szCs w:val="28"/>
        </w:rPr>
        <w:t>о мере поступления обновляются материалы на сайте отдела опеки и попечительства Комитета образования</w:t>
      </w:r>
      <w:r w:rsidRPr="00D20D20">
        <w:rPr>
          <w:sz w:val="28"/>
          <w:szCs w:val="28"/>
        </w:rPr>
        <w:t xml:space="preserve"> администрации муниципального района «Читинский район»</w:t>
      </w:r>
      <w:r w:rsidR="008D300E" w:rsidRPr="00D20D20">
        <w:rPr>
          <w:sz w:val="28"/>
          <w:szCs w:val="28"/>
        </w:rPr>
        <w:t xml:space="preserve"> «Ищем маму» (http://detishk</w:t>
      </w:r>
      <w:r w:rsidR="007716AE" w:rsidRPr="00D20D20">
        <w:rPr>
          <w:sz w:val="28"/>
          <w:szCs w:val="28"/>
        </w:rPr>
        <w:t>izab.ucoz.ru/).</w:t>
      </w:r>
    </w:p>
    <w:p w:rsidR="007716AE" w:rsidRPr="00D20D20" w:rsidRDefault="008D300E" w:rsidP="00CB1375">
      <w:pPr>
        <w:ind w:firstLine="709"/>
        <w:contextualSpacing/>
        <w:jc w:val="both"/>
        <w:rPr>
          <w:sz w:val="28"/>
          <w:szCs w:val="28"/>
        </w:rPr>
      </w:pPr>
      <w:r w:rsidRPr="00D20D20">
        <w:rPr>
          <w:sz w:val="28"/>
          <w:szCs w:val="28"/>
        </w:rPr>
        <w:t xml:space="preserve">В целях эффективности устройства несовершеннолетних, оставшихся без попечения родителей, в замещающие семьи, отдел опеки и </w:t>
      </w:r>
      <w:r w:rsidRPr="00D20D20">
        <w:rPr>
          <w:sz w:val="28"/>
          <w:szCs w:val="28"/>
        </w:rPr>
        <w:lastRenderedPageBreak/>
        <w:t xml:space="preserve">попечительства тесно сотрудничает с краевой общественной организацией «Союз добровольцев России», с помощью которой информация о детях, оставшихся без попечения родителей, </w:t>
      </w:r>
      <w:r w:rsidR="00276C8A" w:rsidRPr="00D20D20">
        <w:rPr>
          <w:sz w:val="28"/>
          <w:szCs w:val="28"/>
        </w:rPr>
        <w:t>размещалась</w:t>
      </w:r>
      <w:r w:rsidRPr="00D20D20">
        <w:rPr>
          <w:sz w:val="28"/>
          <w:szCs w:val="28"/>
        </w:rPr>
        <w:t xml:space="preserve"> на форуме добровольческих ор</w:t>
      </w:r>
      <w:r w:rsidR="00276C8A" w:rsidRPr="00D20D20">
        <w:rPr>
          <w:sz w:val="28"/>
          <w:szCs w:val="28"/>
        </w:rPr>
        <w:t xml:space="preserve">ганизаций и форуме «Забайкальцы – </w:t>
      </w:r>
      <w:r w:rsidRPr="00D20D20">
        <w:rPr>
          <w:sz w:val="28"/>
          <w:szCs w:val="28"/>
        </w:rPr>
        <w:t xml:space="preserve">Забайкалью», на </w:t>
      </w:r>
      <w:r w:rsidR="00276C8A" w:rsidRPr="00D20D20">
        <w:rPr>
          <w:sz w:val="28"/>
          <w:szCs w:val="28"/>
        </w:rPr>
        <w:t xml:space="preserve">официальном сайте данной </w:t>
      </w:r>
      <w:r w:rsidRPr="00D20D20">
        <w:rPr>
          <w:sz w:val="28"/>
          <w:szCs w:val="28"/>
        </w:rPr>
        <w:t>организации в рубрике «Я</w:t>
      </w:r>
      <w:r w:rsidR="00276C8A" w:rsidRPr="00D20D20">
        <w:rPr>
          <w:sz w:val="28"/>
          <w:szCs w:val="28"/>
        </w:rPr>
        <w:t xml:space="preserve"> </w:t>
      </w:r>
      <w:r w:rsidRPr="00D20D20">
        <w:rPr>
          <w:sz w:val="28"/>
          <w:szCs w:val="28"/>
        </w:rPr>
        <w:t>хочу</w:t>
      </w:r>
      <w:r w:rsidR="00276C8A" w:rsidRPr="00D20D20">
        <w:rPr>
          <w:sz w:val="28"/>
          <w:szCs w:val="28"/>
        </w:rPr>
        <w:t xml:space="preserve"> </w:t>
      </w:r>
      <w:r w:rsidRPr="00D20D20">
        <w:rPr>
          <w:sz w:val="28"/>
          <w:szCs w:val="28"/>
        </w:rPr>
        <w:t>домой».</w:t>
      </w:r>
    </w:p>
    <w:p w:rsidR="008D300E" w:rsidRPr="00D20D20" w:rsidRDefault="0068331A" w:rsidP="00CB1375">
      <w:pPr>
        <w:ind w:firstLine="709"/>
        <w:contextualSpacing/>
        <w:jc w:val="both"/>
        <w:rPr>
          <w:sz w:val="28"/>
          <w:szCs w:val="28"/>
        </w:rPr>
      </w:pPr>
      <w:r w:rsidRPr="00D20D20">
        <w:rPr>
          <w:sz w:val="28"/>
          <w:szCs w:val="28"/>
        </w:rPr>
        <w:t>Кроме того</w:t>
      </w:r>
      <w:r w:rsidR="00171DCE">
        <w:rPr>
          <w:sz w:val="28"/>
          <w:szCs w:val="28"/>
        </w:rPr>
        <w:t>,</w:t>
      </w:r>
      <w:r w:rsidRPr="00D20D20">
        <w:rPr>
          <w:sz w:val="28"/>
          <w:szCs w:val="28"/>
        </w:rPr>
        <w:t xml:space="preserve"> осуществляется тесное взаимодействие </w:t>
      </w:r>
      <w:r w:rsidR="008D300E" w:rsidRPr="00D20D20">
        <w:rPr>
          <w:sz w:val="28"/>
          <w:szCs w:val="28"/>
        </w:rPr>
        <w:t>отдела опеки и попечительства с ГТРК «Чита».</w:t>
      </w:r>
      <w:r w:rsidR="00335FBE" w:rsidRPr="00D20D20">
        <w:rPr>
          <w:sz w:val="28"/>
          <w:szCs w:val="28"/>
        </w:rPr>
        <w:t xml:space="preserve"> В</w:t>
      </w:r>
      <w:r w:rsidR="00202973" w:rsidRPr="00D20D20">
        <w:rPr>
          <w:sz w:val="28"/>
          <w:szCs w:val="28"/>
        </w:rPr>
        <w:t xml:space="preserve"> </w:t>
      </w:r>
      <w:r w:rsidR="00335FBE" w:rsidRPr="00D20D20">
        <w:rPr>
          <w:sz w:val="28"/>
          <w:szCs w:val="28"/>
        </w:rPr>
        <w:t>2017 году с</w:t>
      </w:r>
      <w:r w:rsidR="008D300E" w:rsidRPr="00D20D20">
        <w:rPr>
          <w:sz w:val="28"/>
          <w:szCs w:val="28"/>
        </w:rPr>
        <w:t>няты и показаны</w:t>
      </w:r>
      <w:r w:rsidR="00335FBE" w:rsidRPr="00D20D20">
        <w:rPr>
          <w:sz w:val="28"/>
          <w:szCs w:val="28"/>
        </w:rPr>
        <w:t xml:space="preserve"> </w:t>
      </w:r>
      <w:r w:rsidR="008D300E" w:rsidRPr="00D20D20">
        <w:rPr>
          <w:sz w:val="28"/>
          <w:szCs w:val="28"/>
        </w:rPr>
        <w:t>видеоролики в</w:t>
      </w:r>
      <w:r w:rsidR="00335FBE" w:rsidRPr="00D20D20">
        <w:rPr>
          <w:sz w:val="28"/>
          <w:szCs w:val="28"/>
        </w:rPr>
        <w:t xml:space="preserve"> эфире программы «Вести – Чита» </w:t>
      </w:r>
      <w:r w:rsidR="008D300E" w:rsidRPr="00D20D20">
        <w:rPr>
          <w:sz w:val="28"/>
          <w:szCs w:val="28"/>
        </w:rPr>
        <w:t xml:space="preserve">в постоянной рубрике «Срочно требуется мама» </w:t>
      </w:r>
      <w:r w:rsidR="00202973" w:rsidRPr="00D20D20">
        <w:rPr>
          <w:sz w:val="28"/>
          <w:szCs w:val="28"/>
        </w:rPr>
        <w:t>о 20 детях, оставшихся без попечения родителей, 9 из которых переданы под опеку в семьи граждан (</w:t>
      </w:r>
      <w:r w:rsidR="008D300E" w:rsidRPr="00D20D20">
        <w:rPr>
          <w:sz w:val="28"/>
          <w:szCs w:val="28"/>
        </w:rPr>
        <w:t xml:space="preserve">в 2016 году </w:t>
      </w:r>
      <w:r w:rsidR="00202973" w:rsidRPr="00D20D20">
        <w:rPr>
          <w:sz w:val="28"/>
          <w:szCs w:val="28"/>
        </w:rPr>
        <w:t xml:space="preserve">– </w:t>
      </w:r>
      <w:r w:rsidR="008D300E" w:rsidRPr="00D20D20">
        <w:rPr>
          <w:sz w:val="28"/>
          <w:szCs w:val="28"/>
        </w:rPr>
        <w:t>о 34 детях, оставшихся без попечения родителей, 16 из которых переданы под опеку в семьи граждан</w:t>
      </w:r>
      <w:r w:rsidR="00202973" w:rsidRPr="00D20D20">
        <w:rPr>
          <w:sz w:val="28"/>
          <w:szCs w:val="28"/>
        </w:rPr>
        <w:t>)</w:t>
      </w:r>
      <w:r w:rsidR="008D300E" w:rsidRPr="00D20D20">
        <w:rPr>
          <w:sz w:val="28"/>
          <w:szCs w:val="28"/>
        </w:rPr>
        <w:t>.</w:t>
      </w:r>
    </w:p>
    <w:p w:rsidR="008D300E" w:rsidRPr="00D20D20" w:rsidRDefault="008D300E" w:rsidP="00CB1375">
      <w:pPr>
        <w:widowControl w:val="0"/>
        <w:ind w:firstLine="709"/>
        <w:contextualSpacing/>
        <w:jc w:val="both"/>
        <w:rPr>
          <w:sz w:val="28"/>
          <w:szCs w:val="28"/>
        </w:rPr>
      </w:pPr>
      <w:r w:rsidRPr="00D20D20">
        <w:rPr>
          <w:sz w:val="28"/>
          <w:szCs w:val="28"/>
        </w:rPr>
        <w:t>В 2017 году приемная семья Рязанцевой Н.В. и Рязанцева С.Е. стали победителями регионального слета приемных семей в номинации «Есть дети – будут радости», семья Парыгиной Л.Ю. и Парыгина Н. И. стали победителями регионального конкурса «Семья года 2017».</w:t>
      </w:r>
    </w:p>
    <w:p w:rsidR="0068331A" w:rsidRPr="00D20D20" w:rsidRDefault="0068331A" w:rsidP="00CB1375">
      <w:pPr>
        <w:widowControl w:val="0"/>
        <w:adjustRightInd w:val="0"/>
        <w:spacing w:before="120"/>
        <w:ind w:firstLine="709"/>
        <w:jc w:val="both"/>
        <w:outlineLvl w:val="0"/>
        <w:rPr>
          <w:sz w:val="28"/>
          <w:szCs w:val="28"/>
        </w:rPr>
      </w:pPr>
      <w:r w:rsidRPr="00D20D20">
        <w:rPr>
          <w:sz w:val="28"/>
          <w:szCs w:val="28"/>
        </w:rPr>
        <w:t>В 2018 году в сфере муниципальной системы образования планируется решение следующих о</w:t>
      </w:r>
      <w:r w:rsidR="00870EDF" w:rsidRPr="00D20D20">
        <w:rPr>
          <w:sz w:val="28"/>
          <w:szCs w:val="28"/>
        </w:rPr>
        <w:t>сновны</w:t>
      </w:r>
      <w:r w:rsidRPr="00D20D20">
        <w:rPr>
          <w:sz w:val="28"/>
          <w:szCs w:val="28"/>
        </w:rPr>
        <w:t>х</w:t>
      </w:r>
      <w:r w:rsidR="00870EDF" w:rsidRPr="00D20D20">
        <w:rPr>
          <w:sz w:val="28"/>
          <w:szCs w:val="28"/>
        </w:rPr>
        <w:t xml:space="preserve"> задач</w:t>
      </w:r>
      <w:r w:rsidRPr="00D20D20">
        <w:rPr>
          <w:sz w:val="28"/>
          <w:szCs w:val="28"/>
        </w:rPr>
        <w:t>:</w:t>
      </w:r>
    </w:p>
    <w:p w:rsidR="001F239A" w:rsidRPr="00D20D20" w:rsidRDefault="001F239A" w:rsidP="001F239A">
      <w:pPr>
        <w:widowControl w:val="0"/>
        <w:adjustRightInd w:val="0"/>
        <w:ind w:firstLine="709"/>
        <w:contextualSpacing/>
        <w:jc w:val="both"/>
        <w:outlineLvl w:val="0"/>
        <w:rPr>
          <w:sz w:val="28"/>
          <w:szCs w:val="28"/>
          <w:shd w:val="clear" w:color="auto" w:fill="FFFFFF"/>
        </w:rPr>
      </w:pPr>
      <w:r w:rsidRPr="001F239A">
        <w:rPr>
          <w:sz w:val="28"/>
          <w:szCs w:val="28"/>
        </w:rPr>
        <w:t xml:space="preserve">продолжение работы </w:t>
      </w:r>
      <w:r w:rsidRPr="001F239A">
        <w:rPr>
          <w:sz w:val="28"/>
          <w:szCs w:val="28"/>
          <w:shd w:val="clear" w:color="auto" w:fill="FFFFFF"/>
        </w:rPr>
        <w:t>по внедрению ФГОС основного общего образования во всех школах района (10, 11 классы), реализация и распространение результативного опыта ФГОС для детей с ОВЗ, мониторинг и обобщение указанных направлений дея</w:t>
      </w:r>
      <w:r w:rsidRPr="00D20D20">
        <w:rPr>
          <w:sz w:val="28"/>
          <w:szCs w:val="28"/>
          <w:shd w:val="clear" w:color="auto" w:fill="FFFFFF"/>
        </w:rPr>
        <w:t>тельности;</w:t>
      </w:r>
    </w:p>
    <w:p w:rsidR="001C72A6" w:rsidRPr="00D20D20" w:rsidRDefault="001C72A6" w:rsidP="00CB1375">
      <w:pPr>
        <w:widowControl w:val="0"/>
        <w:adjustRightInd w:val="0"/>
        <w:ind w:firstLine="709"/>
        <w:contextualSpacing/>
        <w:jc w:val="both"/>
        <w:outlineLvl w:val="0"/>
        <w:rPr>
          <w:sz w:val="28"/>
          <w:szCs w:val="28"/>
          <w:shd w:val="clear" w:color="auto" w:fill="FFFFFF"/>
        </w:rPr>
      </w:pPr>
      <w:r w:rsidRPr="00D20D20">
        <w:rPr>
          <w:sz w:val="28"/>
          <w:szCs w:val="28"/>
          <w:shd w:val="clear" w:color="auto" w:fill="FFFFFF"/>
        </w:rPr>
        <w:t>осуществление мероприятий по повышению профессионального уровня педагогов, введению профессиональных стандартов, эффективных контрактов;</w:t>
      </w:r>
    </w:p>
    <w:p w:rsidR="001C72A6" w:rsidRPr="00D20D20" w:rsidRDefault="001C72A6" w:rsidP="00CB1375">
      <w:pPr>
        <w:widowControl w:val="0"/>
        <w:adjustRightInd w:val="0"/>
        <w:ind w:firstLine="709"/>
        <w:contextualSpacing/>
        <w:jc w:val="both"/>
        <w:outlineLvl w:val="0"/>
        <w:rPr>
          <w:sz w:val="28"/>
          <w:szCs w:val="28"/>
          <w:shd w:val="clear" w:color="auto" w:fill="FFFFFF"/>
        </w:rPr>
      </w:pPr>
      <w:r w:rsidRPr="00D20D20">
        <w:rPr>
          <w:sz w:val="28"/>
          <w:szCs w:val="28"/>
          <w:shd w:val="clear" w:color="auto" w:fill="FFFFFF"/>
        </w:rPr>
        <w:t>совершенствование организации работы служб медиации в образовательных организациях района;</w:t>
      </w:r>
    </w:p>
    <w:p w:rsidR="001C72A6" w:rsidRPr="00D20D20" w:rsidRDefault="001C72A6" w:rsidP="00CB1375">
      <w:pPr>
        <w:widowControl w:val="0"/>
        <w:autoSpaceDE w:val="0"/>
        <w:autoSpaceDN w:val="0"/>
        <w:adjustRightInd w:val="0"/>
        <w:ind w:firstLine="709"/>
        <w:contextualSpacing/>
        <w:jc w:val="both"/>
        <w:outlineLvl w:val="0"/>
        <w:rPr>
          <w:sz w:val="28"/>
          <w:szCs w:val="28"/>
        </w:rPr>
      </w:pPr>
      <w:r w:rsidRPr="00D20D20">
        <w:rPr>
          <w:sz w:val="28"/>
          <w:szCs w:val="28"/>
        </w:rPr>
        <w:t>совершенствование материально-технических условий организации образовательного процесса и создание современной школьной инфраструктуры;</w:t>
      </w:r>
    </w:p>
    <w:p w:rsidR="001C72A6" w:rsidRPr="00D20D20" w:rsidRDefault="000D0655" w:rsidP="00CB1375">
      <w:pPr>
        <w:widowControl w:val="0"/>
        <w:adjustRightInd w:val="0"/>
        <w:ind w:firstLine="709"/>
        <w:contextualSpacing/>
        <w:jc w:val="both"/>
        <w:outlineLvl w:val="0"/>
        <w:rPr>
          <w:sz w:val="28"/>
          <w:szCs w:val="28"/>
        </w:rPr>
      </w:pPr>
      <w:r w:rsidRPr="00D20D20">
        <w:rPr>
          <w:sz w:val="28"/>
          <w:szCs w:val="28"/>
        </w:rPr>
        <w:t>о</w:t>
      </w:r>
      <w:r w:rsidR="001C72A6" w:rsidRPr="00D20D20">
        <w:rPr>
          <w:sz w:val="28"/>
          <w:szCs w:val="28"/>
        </w:rPr>
        <w:t>существление мероприятий по проведению системы независимой оценки качества образования в 30</w:t>
      </w:r>
      <w:r w:rsidRPr="00D20D20">
        <w:rPr>
          <w:sz w:val="28"/>
          <w:szCs w:val="28"/>
        </w:rPr>
        <w:t xml:space="preserve">,0 </w:t>
      </w:r>
      <w:r w:rsidR="001C72A6" w:rsidRPr="00D20D20">
        <w:rPr>
          <w:sz w:val="28"/>
          <w:szCs w:val="28"/>
        </w:rPr>
        <w:t xml:space="preserve">% образовательных организациях района; </w:t>
      </w:r>
    </w:p>
    <w:p w:rsidR="001C72A6" w:rsidRPr="00D20D20" w:rsidRDefault="000D0655" w:rsidP="00CB1375">
      <w:pPr>
        <w:widowControl w:val="0"/>
        <w:adjustRightInd w:val="0"/>
        <w:ind w:firstLine="709"/>
        <w:contextualSpacing/>
        <w:jc w:val="both"/>
        <w:outlineLvl w:val="0"/>
        <w:rPr>
          <w:sz w:val="28"/>
          <w:szCs w:val="28"/>
          <w:shd w:val="clear" w:color="auto" w:fill="FFFFFF"/>
        </w:rPr>
      </w:pPr>
      <w:r w:rsidRPr="00D20D20">
        <w:rPr>
          <w:sz w:val="28"/>
          <w:szCs w:val="28"/>
          <w:shd w:val="clear" w:color="auto" w:fill="FFFFFF"/>
        </w:rPr>
        <w:t>с</w:t>
      </w:r>
      <w:r w:rsidR="001C72A6" w:rsidRPr="00D20D20">
        <w:rPr>
          <w:sz w:val="28"/>
          <w:szCs w:val="28"/>
          <w:shd w:val="clear" w:color="auto" w:fill="FFFFFF"/>
        </w:rPr>
        <w:t>овершенствование воспитательной деятельности, работы с одаренными детьми, детьми «группы риска»;</w:t>
      </w:r>
    </w:p>
    <w:p w:rsidR="001C72A6" w:rsidRPr="00D20D20" w:rsidRDefault="000D0655" w:rsidP="00CB1375">
      <w:pPr>
        <w:widowControl w:val="0"/>
        <w:adjustRightInd w:val="0"/>
        <w:ind w:firstLine="709"/>
        <w:contextualSpacing/>
        <w:jc w:val="both"/>
        <w:outlineLvl w:val="0"/>
        <w:rPr>
          <w:sz w:val="28"/>
          <w:szCs w:val="28"/>
          <w:shd w:val="clear" w:color="auto" w:fill="FFFFFF"/>
        </w:rPr>
      </w:pPr>
      <w:r w:rsidRPr="00D20D20">
        <w:rPr>
          <w:sz w:val="28"/>
          <w:szCs w:val="28"/>
          <w:shd w:val="clear" w:color="auto" w:fill="FFFFFF"/>
        </w:rPr>
        <w:t>п</w:t>
      </w:r>
      <w:r w:rsidR="001C72A6" w:rsidRPr="00D20D20">
        <w:rPr>
          <w:sz w:val="28"/>
          <w:szCs w:val="28"/>
          <w:shd w:val="clear" w:color="auto" w:fill="FFFFFF"/>
        </w:rPr>
        <w:t xml:space="preserve">роведение мероприятий по интеграции детских и юношеских объединений района в Общероссийское движение школьников, движение «Юнармия» с учетом собственных достижений и традиций; </w:t>
      </w:r>
    </w:p>
    <w:p w:rsidR="001C72A6" w:rsidRPr="00D20D20" w:rsidRDefault="000D0655" w:rsidP="00CB1375">
      <w:pPr>
        <w:widowControl w:val="0"/>
        <w:adjustRightInd w:val="0"/>
        <w:ind w:firstLine="709"/>
        <w:contextualSpacing/>
        <w:jc w:val="both"/>
        <w:outlineLvl w:val="0"/>
        <w:rPr>
          <w:sz w:val="28"/>
          <w:szCs w:val="28"/>
          <w:shd w:val="clear" w:color="auto" w:fill="FFFFFF"/>
        </w:rPr>
      </w:pPr>
      <w:r w:rsidRPr="00D20D20">
        <w:rPr>
          <w:sz w:val="28"/>
          <w:szCs w:val="28"/>
          <w:shd w:val="clear" w:color="auto" w:fill="FFFFFF"/>
        </w:rPr>
        <w:t>ф</w:t>
      </w:r>
      <w:r w:rsidR="001C72A6" w:rsidRPr="00D20D20">
        <w:rPr>
          <w:sz w:val="28"/>
          <w:szCs w:val="28"/>
          <w:shd w:val="clear" w:color="auto" w:fill="FFFFFF"/>
        </w:rPr>
        <w:t>ормирование системы кадрового менеджмента, включая вопросы профессиональной адаптации молодых специалистов, планирования профессиональной карьеры, участия в инновационной деятельности, работы с кадровым резервом.</w:t>
      </w:r>
    </w:p>
    <w:p w:rsidR="006D55BE" w:rsidRPr="00D20D20" w:rsidRDefault="006D55BE" w:rsidP="00CB1375">
      <w:pPr>
        <w:pStyle w:val="11"/>
        <w:spacing w:after="0" w:line="240" w:lineRule="auto"/>
        <w:ind w:left="0" w:firstLine="709"/>
        <w:rPr>
          <w:rFonts w:ascii="Times New Roman" w:hAnsi="Times New Roman"/>
          <w:b/>
          <w:sz w:val="28"/>
          <w:szCs w:val="28"/>
        </w:rPr>
      </w:pPr>
    </w:p>
    <w:p w:rsidR="000F29CB" w:rsidRPr="00D20D20" w:rsidRDefault="000F29CB" w:rsidP="00CB1375">
      <w:pPr>
        <w:pStyle w:val="11"/>
        <w:numPr>
          <w:ilvl w:val="1"/>
          <w:numId w:val="2"/>
        </w:numPr>
        <w:tabs>
          <w:tab w:val="left" w:pos="1276"/>
        </w:tabs>
        <w:spacing w:after="0" w:line="240" w:lineRule="auto"/>
        <w:ind w:left="0" w:firstLine="709"/>
        <w:rPr>
          <w:rFonts w:ascii="Times New Roman" w:hAnsi="Times New Roman"/>
          <w:b/>
          <w:i/>
          <w:sz w:val="28"/>
          <w:szCs w:val="28"/>
        </w:rPr>
      </w:pPr>
      <w:r w:rsidRPr="00D20D20">
        <w:rPr>
          <w:rFonts w:ascii="Times New Roman" w:hAnsi="Times New Roman"/>
          <w:b/>
          <w:i/>
          <w:sz w:val="28"/>
          <w:szCs w:val="28"/>
        </w:rPr>
        <w:t>Культура</w:t>
      </w:r>
    </w:p>
    <w:p w:rsidR="00037F24" w:rsidRPr="00D20D20" w:rsidRDefault="00037F24" w:rsidP="00CB1375">
      <w:pPr>
        <w:pStyle w:val="11"/>
        <w:spacing w:after="0" w:line="240" w:lineRule="auto"/>
        <w:ind w:left="0" w:firstLine="709"/>
        <w:jc w:val="both"/>
        <w:rPr>
          <w:rFonts w:ascii="Times New Roman" w:hAnsi="Times New Roman"/>
          <w:sz w:val="28"/>
          <w:szCs w:val="28"/>
        </w:rPr>
      </w:pPr>
    </w:p>
    <w:p w:rsidR="00EF039B" w:rsidRPr="00D20D20" w:rsidRDefault="00EF039B" w:rsidP="00CB1375">
      <w:pPr>
        <w:pStyle w:val="11"/>
        <w:spacing w:after="0" w:line="240" w:lineRule="auto"/>
        <w:ind w:left="0" w:firstLine="709"/>
        <w:jc w:val="both"/>
        <w:rPr>
          <w:rFonts w:ascii="Times New Roman" w:hAnsi="Times New Roman"/>
          <w:sz w:val="28"/>
          <w:szCs w:val="28"/>
        </w:rPr>
      </w:pPr>
      <w:r w:rsidRPr="00D20D20">
        <w:rPr>
          <w:rFonts w:ascii="Times New Roman" w:hAnsi="Times New Roman"/>
          <w:sz w:val="28"/>
          <w:szCs w:val="28"/>
        </w:rPr>
        <w:t xml:space="preserve">Реализацию конституционного права жителей </w:t>
      </w:r>
      <w:r w:rsidR="00AE3999" w:rsidRPr="00D20D20">
        <w:rPr>
          <w:rFonts w:ascii="Times New Roman" w:hAnsi="Times New Roman"/>
          <w:sz w:val="28"/>
          <w:szCs w:val="28"/>
        </w:rPr>
        <w:t>муниципального района</w:t>
      </w:r>
      <w:r w:rsidRPr="00D20D20">
        <w:rPr>
          <w:rFonts w:ascii="Times New Roman" w:hAnsi="Times New Roman"/>
          <w:sz w:val="28"/>
          <w:szCs w:val="28"/>
        </w:rPr>
        <w:t xml:space="preserve"> на участие в культурной жизни и пользование учреждениями культуры, на доступ к культурным ценностям обеспечивает развитая сеть общедоступных учреждений культуры</w:t>
      </w:r>
      <w:r w:rsidR="00AE3999" w:rsidRPr="00D20D20">
        <w:rPr>
          <w:rFonts w:ascii="Times New Roman" w:hAnsi="Times New Roman"/>
          <w:sz w:val="28"/>
          <w:szCs w:val="28"/>
        </w:rPr>
        <w:t xml:space="preserve"> района</w:t>
      </w:r>
      <w:r w:rsidRPr="00D20D20">
        <w:rPr>
          <w:rFonts w:ascii="Times New Roman" w:hAnsi="Times New Roman"/>
          <w:sz w:val="28"/>
          <w:szCs w:val="28"/>
        </w:rPr>
        <w:t>.</w:t>
      </w:r>
    </w:p>
    <w:p w:rsidR="00F1093F" w:rsidRPr="00D20D20" w:rsidRDefault="00AE3999" w:rsidP="00CB1375">
      <w:pPr>
        <w:ind w:firstLine="709"/>
        <w:contextualSpacing/>
        <w:jc w:val="both"/>
        <w:rPr>
          <w:rFonts w:eastAsiaTheme="minorEastAsia"/>
          <w:sz w:val="28"/>
          <w:szCs w:val="28"/>
        </w:rPr>
      </w:pPr>
      <w:r w:rsidRPr="00D20D20">
        <w:rPr>
          <w:rFonts w:eastAsiaTheme="minorEastAsia"/>
          <w:sz w:val="28"/>
          <w:szCs w:val="28"/>
        </w:rPr>
        <w:t>На территории муниципального района «Читинский район»</w:t>
      </w:r>
      <w:r w:rsidR="00F1093F" w:rsidRPr="00D20D20">
        <w:rPr>
          <w:rFonts w:eastAsiaTheme="minorEastAsia"/>
          <w:sz w:val="28"/>
          <w:szCs w:val="28"/>
        </w:rPr>
        <w:t xml:space="preserve"> по состоянию на 01 января 2018 года</w:t>
      </w:r>
      <w:r w:rsidRPr="00D20D20">
        <w:rPr>
          <w:rFonts w:eastAsiaTheme="minorEastAsia"/>
          <w:sz w:val="28"/>
          <w:szCs w:val="28"/>
        </w:rPr>
        <w:t xml:space="preserve"> функционируют 62 учреждения культуры, из которых 30 являются досуговыми, 29 библиотечными, 3 учреждения дополнительного образования</w:t>
      </w:r>
      <w:r w:rsidR="00F1093F" w:rsidRPr="00D20D20">
        <w:rPr>
          <w:rFonts w:eastAsiaTheme="minorEastAsia"/>
          <w:sz w:val="28"/>
          <w:szCs w:val="28"/>
        </w:rPr>
        <w:t>. В районе</w:t>
      </w:r>
      <w:r w:rsidRPr="00D20D20">
        <w:rPr>
          <w:rFonts w:eastAsiaTheme="minorEastAsia"/>
          <w:sz w:val="28"/>
          <w:szCs w:val="28"/>
        </w:rPr>
        <w:t xml:space="preserve"> </w:t>
      </w:r>
      <w:r w:rsidR="00F1093F" w:rsidRPr="00D20D20">
        <w:rPr>
          <w:rFonts w:eastAsiaTheme="minorEastAsia"/>
          <w:sz w:val="28"/>
          <w:szCs w:val="28"/>
        </w:rPr>
        <w:t>действуют</w:t>
      </w:r>
      <w:r w:rsidRPr="00D20D20">
        <w:rPr>
          <w:rFonts w:eastAsiaTheme="minorEastAsia"/>
          <w:sz w:val="28"/>
          <w:szCs w:val="28"/>
        </w:rPr>
        <w:t xml:space="preserve"> 144 клубных формирования различной направленности,</w:t>
      </w:r>
      <w:r w:rsidR="00F1093F" w:rsidRPr="00D20D20">
        <w:rPr>
          <w:rFonts w:eastAsiaTheme="minorEastAsia"/>
          <w:sz w:val="28"/>
          <w:szCs w:val="28"/>
        </w:rPr>
        <w:t xml:space="preserve"> </w:t>
      </w:r>
      <w:r w:rsidRPr="00D20D20">
        <w:rPr>
          <w:rFonts w:eastAsiaTheme="minorEastAsia"/>
          <w:sz w:val="28"/>
          <w:szCs w:val="28"/>
        </w:rPr>
        <w:t xml:space="preserve">число участников </w:t>
      </w:r>
      <w:r w:rsidR="00F1093F" w:rsidRPr="00D20D20">
        <w:rPr>
          <w:rFonts w:eastAsiaTheme="minorEastAsia"/>
          <w:sz w:val="28"/>
          <w:szCs w:val="28"/>
        </w:rPr>
        <w:t>которых состав</w:t>
      </w:r>
      <w:r w:rsidR="00AF3596" w:rsidRPr="00D20D20">
        <w:rPr>
          <w:rFonts w:eastAsiaTheme="minorEastAsia"/>
          <w:sz w:val="28"/>
          <w:szCs w:val="28"/>
        </w:rPr>
        <w:t>ляет</w:t>
      </w:r>
      <w:r w:rsidRPr="00D20D20">
        <w:rPr>
          <w:rFonts w:eastAsiaTheme="minorEastAsia"/>
          <w:sz w:val="28"/>
          <w:szCs w:val="28"/>
        </w:rPr>
        <w:t xml:space="preserve"> 1693</w:t>
      </w:r>
      <w:r w:rsidR="00F1093F" w:rsidRPr="00D20D20">
        <w:rPr>
          <w:rFonts w:eastAsiaTheme="minorEastAsia"/>
          <w:sz w:val="28"/>
          <w:szCs w:val="28"/>
        </w:rPr>
        <w:t xml:space="preserve"> человека</w:t>
      </w:r>
      <w:r w:rsidRPr="00D20D20">
        <w:rPr>
          <w:rFonts w:eastAsiaTheme="minorEastAsia"/>
          <w:sz w:val="28"/>
          <w:szCs w:val="28"/>
        </w:rPr>
        <w:t>.</w:t>
      </w:r>
      <w:r w:rsidR="00F1093F" w:rsidRPr="00D20D20">
        <w:rPr>
          <w:rFonts w:eastAsiaTheme="minorEastAsia"/>
          <w:sz w:val="28"/>
          <w:szCs w:val="28"/>
        </w:rPr>
        <w:t xml:space="preserve"> </w:t>
      </w:r>
    </w:p>
    <w:p w:rsidR="00AF3596" w:rsidRPr="00D20D20" w:rsidRDefault="00F1093F" w:rsidP="00CB1375">
      <w:pPr>
        <w:ind w:firstLine="709"/>
        <w:contextualSpacing/>
        <w:jc w:val="both"/>
        <w:rPr>
          <w:rFonts w:eastAsiaTheme="minorEastAsia"/>
          <w:sz w:val="28"/>
          <w:szCs w:val="28"/>
        </w:rPr>
      </w:pPr>
      <w:r w:rsidRPr="00D20D20">
        <w:rPr>
          <w:rFonts w:eastAsiaTheme="minorEastAsia"/>
          <w:sz w:val="28"/>
          <w:szCs w:val="28"/>
        </w:rPr>
        <w:t xml:space="preserve">В 2017 году произошли изменения в сети муниципальных учреждений культуры. Значимым событием в культурной жизни района явилось открытие филиала муниципального бюджетного учреждения культуры «Районный дом культуры» </w:t>
      </w:r>
      <w:r w:rsidR="00AF3596" w:rsidRPr="00D20D20">
        <w:rPr>
          <w:rFonts w:eastAsiaTheme="minorEastAsia"/>
          <w:sz w:val="28"/>
          <w:szCs w:val="28"/>
        </w:rPr>
        <w:t xml:space="preserve">(далее – МБУК «РДК») </w:t>
      </w:r>
      <w:r w:rsidR="004736EE" w:rsidRPr="00D20D20">
        <w:rPr>
          <w:rFonts w:eastAsiaTheme="minorEastAsia"/>
          <w:sz w:val="28"/>
          <w:szCs w:val="28"/>
        </w:rPr>
        <w:t xml:space="preserve">пгт </w:t>
      </w:r>
      <w:r w:rsidR="00B65058" w:rsidRPr="00D20D20">
        <w:rPr>
          <w:rFonts w:eastAsiaTheme="minorEastAsia"/>
          <w:sz w:val="28"/>
          <w:szCs w:val="28"/>
        </w:rPr>
        <w:t>Яблонов</w:t>
      </w:r>
      <w:r w:rsidR="004736EE" w:rsidRPr="00D20D20">
        <w:rPr>
          <w:rFonts w:eastAsiaTheme="minorEastAsia"/>
          <w:sz w:val="28"/>
          <w:szCs w:val="28"/>
        </w:rPr>
        <w:t>о</w:t>
      </w:r>
      <w:r w:rsidRPr="00D20D20">
        <w:rPr>
          <w:rFonts w:eastAsiaTheme="minorEastAsia"/>
          <w:sz w:val="28"/>
          <w:szCs w:val="28"/>
        </w:rPr>
        <w:t xml:space="preserve">. </w:t>
      </w:r>
      <w:r w:rsidR="00AF3596" w:rsidRPr="00D20D20">
        <w:rPr>
          <w:rFonts w:eastAsiaTheme="minorEastAsia"/>
          <w:sz w:val="28"/>
          <w:szCs w:val="28"/>
        </w:rPr>
        <w:t>Образованы филиалы МБУК «РДК» в с. Сивяково, с. Еремино.</w:t>
      </w:r>
    </w:p>
    <w:p w:rsidR="00624CD1" w:rsidRPr="00D20D20" w:rsidRDefault="00624CD1" w:rsidP="00CB1375">
      <w:pPr>
        <w:ind w:firstLine="709"/>
        <w:contextualSpacing/>
        <w:jc w:val="both"/>
        <w:rPr>
          <w:sz w:val="28"/>
          <w:szCs w:val="28"/>
        </w:rPr>
      </w:pPr>
      <w:r w:rsidRPr="00D20D20">
        <w:rPr>
          <w:rFonts w:eastAsiaTheme="minorEastAsia"/>
          <w:sz w:val="28"/>
          <w:szCs w:val="28"/>
        </w:rPr>
        <w:t xml:space="preserve">Вместе с тем, </w:t>
      </w:r>
      <w:r w:rsidR="0068331A" w:rsidRPr="00D20D20">
        <w:rPr>
          <w:rFonts w:eastAsiaTheme="minorEastAsia"/>
          <w:sz w:val="28"/>
          <w:szCs w:val="28"/>
        </w:rPr>
        <w:t xml:space="preserve">в связи с заключением соглашений </w:t>
      </w:r>
      <w:r w:rsidR="0068331A" w:rsidRPr="00D20D20">
        <w:rPr>
          <w:rFonts w:eastAsia="Calibri"/>
          <w:sz w:val="28"/>
          <w:szCs w:val="28"/>
        </w:rPr>
        <w:t xml:space="preserve">между </w:t>
      </w:r>
      <w:r w:rsidR="0068331A" w:rsidRPr="00D20D20">
        <w:rPr>
          <w:sz w:val="28"/>
          <w:szCs w:val="28"/>
        </w:rPr>
        <w:t xml:space="preserve">сельскими поселениями района и муниципальным районом «Читинский район» </w:t>
      </w:r>
      <w:r w:rsidR="0068331A" w:rsidRPr="00D20D20">
        <w:rPr>
          <w:rFonts w:eastAsiaTheme="minorEastAsia"/>
          <w:sz w:val="28"/>
          <w:szCs w:val="28"/>
        </w:rPr>
        <w:t xml:space="preserve">о </w:t>
      </w:r>
      <w:r w:rsidR="0068331A" w:rsidRPr="00D20D20">
        <w:rPr>
          <w:sz w:val="28"/>
          <w:szCs w:val="28"/>
        </w:rPr>
        <w:t>передаче части полномочий</w:t>
      </w:r>
      <w:r w:rsidR="0068331A" w:rsidRPr="00D20D20">
        <w:rPr>
          <w:rFonts w:eastAsia="Calibri"/>
          <w:sz w:val="28"/>
          <w:szCs w:val="28"/>
        </w:rPr>
        <w:t xml:space="preserve"> по созданию условий для организации досуга и обеспечения жителей поселений услугами организаций культуры </w:t>
      </w:r>
      <w:r w:rsidRPr="00D20D20">
        <w:rPr>
          <w:rFonts w:eastAsiaTheme="minorEastAsia"/>
          <w:sz w:val="28"/>
          <w:szCs w:val="28"/>
        </w:rPr>
        <w:t xml:space="preserve">произошла ликвидация следующих учреждений культуры </w:t>
      </w:r>
      <w:r w:rsidR="00BF2B93">
        <w:rPr>
          <w:rFonts w:eastAsiaTheme="minorEastAsia"/>
          <w:sz w:val="28"/>
          <w:szCs w:val="28"/>
        </w:rPr>
        <w:t>(</w:t>
      </w:r>
      <w:r w:rsidRPr="00D20D20">
        <w:rPr>
          <w:rFonts w:eastAsiaTheme="minorEastAsia"/>
          <w:sz w:val="28"/>
          <w:szCs w:val="28"/>
        </w:rPr>
        <w:t>с правом юридического лица</w:t>
      </w:r>
      <w:r w:rsidR="00BF2B93">
        <w:rPr>
          <w:rFonts w:eastAsiaTheme="minorEastAsia"/>
          <w:sz w:val="28"/>
          <w:szCs w:val="28"/>
        </w:rPr>
        <w:t>)</w:t>
      </w:r>
      <w:r w:rsidRPr="00D20D20">
        <w:rPr>
          <w:rFonts w:eastAsiaTheme="minorEastAsia"/>
          <w:sz w:val="28"/>
          <w:szCs w:val="28"/>
        </w:rPr>
        <w:t>: в мае 2017 года - МУК КИДЦ «Искра» сельского поселения «Сивяковское», в ноябре 2017 года – МБУК ИДЦ «Успех» сельского поселения «Верх-Читинское», в декабре 2017 года – МБУК «ИБДЦ «Надежда» сельского поселения «Новотроицкое», МБУК БДЦ «Александровский сад» сельского поселения «Александровское», МУК «ИДЦ» «Санга» сельского поселения «Сохондинское», ЦНКС сельского поселения «Угданское»</w:t>
      </w:r>
      <w:r w:rsidRPr="00D20D20">
        <w:rPr>
          <w:sz w:val="28"/>
          <w:szCs w:val="28"/>
        </w:rPr>
        <w:t>.</w:t>
      </w:r>
    </w:p>
    <w:p w:rsidR="00624CD1" w:rsidRPr="00D20D20" w:rsidRDefault="00EF039B" w:rsidP="00CB1375">
      <w:pPr>
        <w:pStyle w:val="11"/>
        <w:spacing w:after="0" w:line="240" w:lineRule="auto"/>
        <w:ind w:left="0" w:firstLine="709"/>
        <w:jc w:val="both"/>
        <w:rPr>
          <w:rFonts w:ascii="Times New Roman" w:hAnsi="Times New Roman"/>
          <w:sz w:val="28"/>
          <w:szCs w:val="28"/>
        </w:rPr>
      </w:pPr>
      <w:r w:rsidRPr="00D20D20">
        <w:rPr>
          <w:rFonts w:ascii="Times New Roman" w:hAnsi="Times New Roman"/>
          <w:sz w:val="28"/>
          <w:szCs w:val="28"/>
        </w:rPr>
        <w:t>Общий объем финансирования сферы</w:t>
      </w:r>
      <w:r w:rsidR="00AF3596" w:rsidRPr="00D20D20">
        <w:rPr>
          <w:rFonts w:ascii="Times New Roman" w:hAnsi="Times New Roman"/>
          <w:sz w:val="28"/>
          <w:szCs w:val="28"/>
        </w:rPr>
        <w:t xml:space="preserve"> культуры</w:t>
      </w:r>
      <w:r w:rsidRPr="00D20D20">
        <w:rPr>
          <w:rFonts w:ascii="Times New Roman" w:hAnsi="Times New Roman"/>
          <w:sz w:val="28"/>
          <w:szCs w:val="28"/>
        </w:rPr>
        <w:t xml:space="preserve"> за счет </w:t>
      </w:r>
      <w:r w:rsidR="00AA05A0" w:rsidRPr="00D20D20">
        <w:rPr>
          <w:rFonts w:ascii="Times New Roman" w:hAnsi="Times New Roman"/>
          <w:sz w:val="28"/>
          <w:szCs w:val="28"/>
        </w:rPr>
        <w:t xml:space="preserve">средств </w:t>
      </w:r>
      <w:r w:rsidRPr="00D20D20">
        <w:rPr>
          <w:rFonts w:ascii="Times New Roman" w:hAnsi="Times New Roman"/>
          <w:sz w:val="28"/>
          <w:szCs w:val="28"/>
        </w:rPr>
        <w:t xml:space="preserve">бюджета </w:t>
      </w:r>
      <w:r w:rsidR="00AF3596" w:rsidRPr="00D20D20">
        <w:rPr>
          <w:rFonts w:ascii="Times New Roman" w:hAnsi="Times New Roman"/>
          <w:sz w:val="28"/>
          <w:szCs w:val="28"/>
        </w:rPr>
        <w:t>муниципального района</w:t>
      </w:r>
      <w:r w:rsidRPr="00D20D20">
        <w:rPr>
          <w:rFonts w:ascii="Times New Roman" w:hAnsi="Times New Roman"/>
          <w:sz w:val="28"/>
          <w:szCs w:val="28"/>
        </w:rPr>
        <w:t xml:space="preserve"> составил </w:t>
      </w:r>
      <w:r w:rsidR="002D01D9" w:rsidRPr="00D20D20">
        <w:rPr>
          <w:rFonts w:ascii="Times New Roman" w:hAnsi="Times New Roman"/>
          <w:sz w:val="28"/>
          <w:szCs w:val="28"/>
        </w:rPr>
        <w:t>5310</w:t>
      </w:r>
      <w:r w:rsidR="00624CD1" w:rsidRPr="00D20D20">
        <w:rPr>
          <w:rFonts w:ascii="Times New Roman" w:hAnsi="Times New Roman"/>
          <w:sz w:val="28"/>
          <w:szCs w:val="28"/>
        </w:rPr>
        <w:t>8</w:t>
      </w:r>
      <w:r w:rsidR="002D01D9" w:rsidRPr="00D20D20">
        <w:rPr>
          <w:rFonts w:ascii="Times New Roman" w:hAnsi="Times New Roman"/>
          <w:sz w:val="28"/>
          <w:szCs w:val="28"/>
        </w:rPr>
        <w:t>,</w:t>
      </w:r>
      <w:r w:rsidR="00624CD1" w:rsidRPr="00D20D20">
        <w:rPr>
          <w:rFonts w:ascii="Times New Roman" w:hAnsi="Times New Roman"/>
          <w:sz w:val="28"/>
          <w:szCs w:val="28"/>
        </w:rPr>
        <w:t>9</w:t>
      </w:r>
      <w:r w:rsidR="002D01D9" w:rsidRPr="00D20D20">
        <w:rPr>
          <w:rFonts w:ascii="Times New Roman" w:hAnsi="Times New Roman"/>
          <w:sz w:val="28"/>
          <w:szCs w:val="28"/>
        </w:rPr>
        <w:t xml:space="preserve"> тыс. </w:t>
      </w:r>
      <w:r w:rsidRPr="00D20D20">
        <w:rPr>
          <w:rFonts w:ascii="Times New Roman" w:hAnsi="Times New Roman"/>
          <w:sz w:val="28"/>
          <w:szCs w:val="28"/>
        </w:rPr>
        <w:t xml:space="preserve">рублей, за счет поступлений от оказания платных услуг </w:t>
      </w:r>
      <w:r w:rsidR="002D01D9" w:rsidRPr="00D20D20">
        <w:rPr>
          <w:rFonts w:ascii="Times New Roman" w:hAnsi="Times New Roman"/>
          <w:sz w:val="28"/>
          <w:szCs w:val="28"/>
        </w:rPr>
        <w:t>2177,7 тыс.</w:t>
      </w:r>
      <w:r w:rsidRPr="00D20D20">
        <w:rPr>
          <w:rFonts w:ascii="Times New Roman" w:hAnsi="Times New Roman"/>
          <w:sz w:val="28"/>
          <w:szCs w:val="28"/>
        </w:rPr>
        <w:t xml:space="preserve"> руб</w:t>
      </w:r>
      <w:r w:rsidR="002D01D9" w:rsidRPr="00D20D20">
        <w:rPr>
          <w:rFonts w:ascii="Times New Roman" w:hAnsi="Times New Roman"/>
          <w:sz w:val="28"/>
          <w:szCs w:val="28"/>
        </w:rPr>
        <w:t>лей</w:t>
      </w:r>
      <w:r w:rsidRPr="00D20D20">
        <w:rPr>
          <w:rFonts w:ascii="Times New Roman" w:hAnsi="Times New Roman"/>
          <w:sz w:val="28"/>
          <w:szCs w:val="28"/>
        </w:rPr>
        <w:t xml:space="preserve">. </w:t>
      </w:r>
      <w:r w:rsidR="002D01D9" w:rsidRPr="00D20D20">
        <w:rPr>
          <w:rFonts w:ascii="Times New Roman" w:hAnsi="Times New Roman"/>
          <w:sz w:val="28"/>
          <w:szCs w:val="28"/>
        </w:rPr>
        <w:t>В 2017 году наблюдалось снижение объема поступлений от оказания платных услуг на 11,3 % по сравнению с уровнем 2016 года</w:t>
      </w:r>
      <w:r w:rsidR="00624CD1" w:rsidRPr="00D20D20">
        <w:rPr>
          <w:rFonts w:ascii="Times New Roman" w:hAnsi="Times New Roman"/>
          <w:sz w:val="28"/>
          <w:szCs w:val="28"/>
        </w:rPr>
        <w:t xml:space="preserve"> в связи с блокировкой счетов учреждений культуры.</w:t>
      </w:r>
    </w:p>
    <w:p w:rsidR="00DC0314" w:rsidRPr="00D20D20" w:rsidRDefault="00DC0314" w:rsidP="00CB1375">
      <w:pPr>
        <w:pStyle w:val="11"/>
        <w:spacing w:after="0" w:line="240" w:lineRule="auto"/>
        <w:ind w:left="0" w:firstLine="709"/>
        <w:jc w:val="both"/>
        <w:rPr>
          <w:rFonts w:ascii="Times New Roman" w:eastAsiaTheme="minorEastAsia" w:hAnsi="Times New Roman"/>
          <w:b/>
          <w:sz w:val="28"/>
          <w:szCs w:val="28"/>
        </w:rPr>
      </w:pPr>
      <w:r w:rsidRPr="00D20D20">
        <w:rPr>
          <w:rFonts w:ascii="Times New Roman" w:eastAsiaTheme="minorEastAsia" w:hAnsi="Times New Roman"/>
          <w:sz w:val="28"/>
          <w:szCs w:val="28"/>
        </w:rPr>
        <w:t>В системе учреждений культуры работают 164 специалиста, из них 39 библиотечных работников, 92 специалиста</w:t>
      </w:r>
      <w:r w:rsidR="003C25F8" w:rsidRPr="00D20D20">
        <w:rPr>
          <w:rFonts w:ascii="Times New Roman" w:eastAsiaTheme="minorEastAsia" w:hAnsi="Times New Roman"/>
          <w:sz w:val="28"/>
          <w:szCs w:val="28"/>
        </w:rPr>
        <w:t xml:space="preserve"> </w:t>
      </w:r>
      <w:r w:rsidRPr="00D20D20">
        <w:rPr>
          <w:rFonts w:ascii="Times New Roman" w:eastAsiaTheme="minorEastAsia" w:hAnsi="Times New Roman"/>
          <w:sz w:val="28"/>
          <w:szCs w:val="28"/>
        </w:rPr>
        <w:t>культурно-досугового профиля, 33 преподавателя дополнительного образования детей.</w:t>
      </w:r>
      <w:r w:rsidR="003C25F8" w:rsidRPr="00D20D20">
        <w:rPr>
          <w:rFonts w:ascii="Times New Roman" w:eastAsiaTheme="minorEastAsia" w:hAnsi="Times New Roman"/>
          <w:sz w:val="28"/>
          <w:szCs w:val="28"/>
        </w:rPr>
        <w:t xml:space="preserve"> </w:t>
      </w:r>
    </w:p>
    <w:p w:rsidR="003C25F8" w:rsidRPr="00D20D20" w:rsidRDefault="003C25F8" w:rsidP="00CB1375">
      <w:pPr>
        <w:pStyle w:val="a9"/>
        <w:ind w:firstLine="709"/>
        <w:contextualSpacing/>
        <w:jc w:val="both"/>
        <w:rPr>
          <w:rFonts w:ascii="Times New Roman" w:eastAsiaTheme="minorEastAsia" w:hAnsi="Times New Roman"/>
          <w:sz w:val="28"/>
          <w:szCs w:val="28"/>
        </w:rPr>
      </w:pPr>
      <w:r w:rsidRPr="00D20D20">
        <w:rPr>
          <w:rFonts w:ascii="Times New Roman" w:hAnsi="Times New Roman"/>
          <w:sz w:val="28"/>
          <w:szCs w:val="28"/>
        </w:rPr>
        <w:t xml:space="preserve">Среднемесячная заработная плата работников учреждений культуры за 2017 год составила 17,4 тыс. рублей, или 95,6 % к целевому показателю </w:t>
      </w:r>
      <w:r w:rsidRPr="00D20D20">
        <w:rPr>
          <w:rFonts w:ascii="Times New Roman" w:eastAsiaTheme="minorEastAsia" w:hAnsi="Times New Roman"/>
          <w:sz w:val="28"/>
          <w:szCs w:val="28"/>
        </w:rPr>
        <w:t>повышения оплаты труда работников культуры муниципального района</w:t>
      </w:r>
      <w:r w:rsidR="00214883" w:rsidRPr="00D20D20">
        <w:rPr>
          <w:rFonts w:ascii="Times New Roman" w:eastAsiaTheme="minorEastAsia" w:hAnsi="Times New Roman"/>
          <w:sz w:val="28"/>
          <w:szCs w:val="28"/>
        </w:rPr>
        <w:t xml:space="preserve"> «Читинский район», </w:t>
      </w:r>
      <w:r w:rsidRPr="00D20D20">
        <w:rPr>
          <w:rFonts w:ascii="Times New Roman" w:eastAsiaTheme="minorEastAsia" w:hAnsi="Times New Roman"/>
          <w:sz w:val="28"/>
          <w:szCs w:val="28"/>
        </w:rPr>
        <w:t>установленному распоряжением Министерства культуры Забайкальского края от 18 мая 2018 года № 219/р (18,2 тыс. рублей).</w:t>
      </w:r>
      <w:r w:rsidR="002D01D9" w:rsidRPr="00D20D20">
        <w:rPr>
          <w:rFonts w:ascii="Times New Roman" w:eastAsiaTheme="minorEastAsia" w:hAnsi="Times New Roman"/>
          <w:sz w:val="28"/>
          <w:szCs w:val="28"/>
        </w:rPr>
        <w:t xml:space="preserve"> </w:t>
      </w:r>
      <w:r w:rsidR="002D01D9" w:rsidRPr="00D20D20">
        <w:rPr>
          <w:rFonts w:ascii="Times New Roman" w:hAnsi="Times New Roman"/>
          <w:sz w:val="28"/>
          <w:szCs w:val="28"/>
        </w:rPr>
        <w:t xml:space="preserve">Среднемесячная заработная плата преподавателей дополнительного образования </w:t>
      </w:r>
      <w:r w:rsidR="00DF714E" w:rsidRPr="00D20D20">
        <w:rPr>
          <w:rFonts w:ascii="Times New Roman" w:hAnsi="Times New Roman"/>
          <w:sz w:val="28"/>
          <w:szCs w:val="28"/>
        </w:rPr>
        <w:t xml:space="preserve">в 2017 году составила 28,6 тыс. рублей, что </w:t>
      </w:r>
      <w:r w:rsidR="00DF714E" w:rsidRPr="00D20D20">
        <w:rPr>
          <w:rFonts w:ascii="Times New Roman" w:hAnsi="Times New Roman"/>
          <w:sz w:val="28"/>
          <w:szCs w:val="28"/>
        </w:rPr>
        <w:lastRenderedPageBreak/>
        <w:t xml:space="preserve">соответствовало установленному целевому показателю </w:t>
      </w:r>
      <w:r w:rsidR="00DF714E" w:rsidRPr="00D20D20">
        <w:rPr>
          <w:rFonts w:ascii="Times New Roman" w:eastAsiaTheme="minorEastAsia" w:hAnsi="Times New Roman"/>
          <w:sz w:val="28"/>
          <w:szCs w:val="28"/>
        </w:rPr>
        <w:t>повышения оплаты труда работников дополнительного образования.</w:t>
      </w:r>
    </w:p>
    <w:p w:rsidR="00EF039B" w:rsidRPr="00D20D20" w:rsidRDefault="00DF714E" w:rsidP="00CB1375">
      <w:pPr>
        <w:pStyle w:val="a9"/>
        <w:ind w:firstLine="709"/>
        <w:contextualSpacing/>
        <w:jc w:val="both"/>
        <w:rPr>
          <w:rFonts w:ascii="Times New Roman" w:hAnsi="Times New Roman"/>
          <w:sz w:val="28"/>
          <w:szCs w:val="28"/>
        </w:rPr>
      </w:pPr>
      <w:r w:rsidRPr="00D20D20">
        <w:rPr>
          <w:rFonts w:ascii="Times New Roman" w:hAnsi="Times New Roman"/>
          <w:sz w:val="28"/>
          <w:szCs w:val="28"/>
        </w:rPr>
        <w:t xml:space="preserve">Одной из значимых </w:t>
      </w:r>
      <w:r w:rsidR="003C25F8" w:rsidRPr="00D20D20">
        <w:rPr>
          <w:rFonts w:ascii="Times New Roman" w:hAnsi="Times New Roman"/>
          <w:sz w:val="28"/>
          <w:szCs w:val="28"/>
        </w:rPr>
        <w:t xml:space="preserve">задач администрации </w:t>
      </w:r>
      <w:r w:rsidR="00EF039B" w:rsidRPr="00D20D20">
        <w:rPr>
          <w:rFonts w:ascii="Times New Roman" w:hAnsi="Times New Roman"/>
          <w:sz w:val="28"/>
          <w:szCs w:val="28"/>
        </w:rPr>
        <w:t xml:space="preserve">является повышение культурного уровня жителей </w:t>
      </w:r>
      <w:r w:rsidR="00AF4614" w:rsidRPr="00D20D20">
        <w:rPr>
          <w:rFonts w:ascii="Times New Roman" w:hAnsi="Times New Roman"/>
          <w:sz w:val="28"/>
          <w:szCs w:val="28"/>
        </w:rPr>
        <w:t>муниципального района «Читинский район»</w:t>
      </w:r>
      <w:r w:rsidR="00EF039B" w:rsidRPr="00D20D20">
        <w:rPr>
          <w:rFonts w:ascii="Times New Roman" w:hAnsi="Times New Roman"/>
          <w:sz w:val="28"/>
          <w:szCs w:val="28"/>
        </w:rPr>
        <w:t xml:space="preserve"> через создание условий для развития культуры и искусства, сохранения культурного наследия, обеспечения равной доступности культурных благ.</w:t>
      </w:r>
    </w:p>
    <w:p w:rsidR="00FB37C4" w:rsidRPr="00D20D20" w:rsidRDefault="00EF039B" w:rsidP="00CB1375">
      <w:pPr>
        <w:pStyle w:val="11"/>
        <w:spacing w:after="0" w:line="240" w:lineRule="auto"/>
        <w:ind w:left="0" w:firstLine="709"/>
        <w:jc w:val="both"/>
        <w:rPr>
          <w:rFonts w:ascii="Times New Roman" w:eastAsiaTheme="minorEastAsia" w:hAnsi="Times New Roman"/>
          <w:sz w:val="28"/>
          <w:szCs w:val="28"/>
        </w:rPr>
      </w:pPr>
      <w:r w:rsidRPr="00D20D20">
        <w:rPr>
          <w:rFonts w:ascii="Times New Roman" w:hAnsi="Times New Roman"/>
          <w:sz w:val="28"/>
          <w:szCs w:val="28"/>
        </w:rPr>
        <w:t xml:space="preserve">Реализация прав граждан на информацию и доступ к культурным ценностям осуществлялась через муниципальные библиотеки. Библиотечные услуги населению </w:t>
      </w:r>
      <w:r w:rsidR="00214883" w:rsidRPr="00D20D20">
        <w:rPr>
          <w:rFonts w:ascii="Times New Roman" w:hAnsi="Times New Roman"/>
          <w:sz w:val="28"/>
          <w:szCs w:val="28"/>
        </w:rPr>
        <w:t>района</w:t>
      </w:r>
      <w:r w:rsidRPr="00D20D20">
        <w:rPr>
          <w:rFonts w:ascii="Times New Roman" w:hAnsi="Times New Roman"/>
          <w:sz w:val="28"/>
          <w:szCs w:val="28"/>
        </w:rPr>
        <w:t xml:space="preserve"> предоставляют 2</w:t>
      </w:r>
      <w:r w:rsidR="00214883" w:rsidRPr="00D20D20">
        <w:rPr>
          <w:rFonts w:ascii="Times New Roman" w:hAnsi="Times New Roman"/>
          <w:sz w:val="28"/>
          <w:szCs w:val="28"/>
        </w:rPr>
        <w:t xml:space="preserve">9 </w:t>
      </w:r>
      <w:r w:rsidRPr="00D20D20">
        <w:rPr>
          <w:rFonts w:ascii="Times New Roman" w:hAnsi="Times New Roman"/>
          <w:sz w:val="28"/>
          <w:szCs w:val="28"/>
        </w:rPr>
        <w:t>муниципальн</w:t>
      </w:r>
      <w:r w:rsidR="00214883" w:rsidRPr="00D20D20">
        <w:rPr>
          <w:rFonts w:ascii="Times New Roman" w:hAnsi="Times New Roman"/>
          <w:sz w:val="28"/>
          <w:szCs w:val="28"/>
        </w:rPr>
        <w:t>ых</w:t>
      </w:r>
      <w:r w:rsidRPr="00D20D20">
        <w:rPr>
          <w:rFonts w:ascii="Times New Roman" w:hAnsi="Times New Roman"/>
          <w:sz w:val="28"/>
          <w:szCs w:val="28"/>
        </w:rPr>
        <w:t xml:space="preserve"> библиотек, пользователями которых </w:t>
      </w:r>
      <w:r w:rsidR="00214883" w:rsidRPr="00D20D20">
        <w:rPr>
          <w:rFonts w:ascii="Times New Roman" w:hAnsi="Times New Roman"/>
          <w:sz w:val="28"/>
          <w:szCs w:val="28"/>
        </w:rPr>
        <w:t xml:space="preserve">по состоянию на 01 января 2018 года </w:t>
      </w:r>
      <w:r w:rsidRPr="00D20D20">
        <w:rPr>
          <w:rFonts w:ascii="Times New Roman" w:hAnsi="Times New Roman"/>
          <w:sz w:val="28"/>
          <w:szCs w:val="28"/>
        </w:rPr>
        <w:t>явля</w:t>
      </w:r>
      <w:r w:rsidR="00214883" w:rsidRPr="00D20D20">
        <w:rPr>
          <w:rFonts w:ascii="Times New Roman" w:hAnsi="Times New Roman"/>
          <w:sz w:val="28"/>
          <w:szCs w:val="28"/>
        </w:rPr>
        <w:t>лись</w:t>
      </w:r>
      <w:r w:rsidRPr="00D20D20">
        <w:rPr>
          <w:rFonts w:ascii="Times New Roman" w:hAnsi="Times New Roman"/>
          <w:sz w:val="28"/>
          <w:szCs w:val="28"/>
        </w:rPr>
        <w:t xml:space="preserve"> </w:t>
      </w:r>
      <w:r w:rsidR="00214883" w:rsidRPr="00D20D20">
        <w:rPr>
          <w:rFonts w:ascii="Times New Roman" w:hAnsi="Times New Roman"/>
          <w:sz w:val="28"/>
          <w:szCs w:val="28"/>
        </w:rPr>
        <w:t>15626</w:t>
      </w:r>
      <w:r w:rsidRPr="00D20D20">
        <w:rPr>
          <w:rFonts w:ascii="Times New Roman" w:hAnsi="Times New Roman"/>
          <w:sz w:val="28"/>
          <w:szCs w:val="28"/>
        </w:rPr>
        <w:t xml:space="preserve"> человек</w:t>
      </w:r>
      <w:r w:rsidR="00214883" w:rsidRPr="00D20D20">
        <w:rPr>
          <w:rFonts w:ascii="Times New Roman" w:hAnsi="Times New Roman"/>
          <w:sz w:val="28"/>
          <w:szCs w:val="28"/>
        </w:rPr>
        <w:t xml:space="preserve"> (101,8 % к уровню 2016 года)</w:t>
      </w:r>
      <w:r w:rsidRPr="00D20D20">
        <w:rPr>
          <w:rFonts w:ascii="Times New Roman" w:hAnsi="Times New Roman"/>
          <w:sz w:val="28"/>
          <w:szCs w:val="28"/>
        </w:rPr>
        <w:t xml:space="preserve">. </w:t>
      </w:r>
      <w:r w:rsidR="00214883" w:rsidRPr="00D20D20">
        <w:rPr>
          <w:rFonts w:ascii="Times New Roman" w:eastAsiaTheme="minorEastAsia" w:hAnsi="Times New Roman"/>
          <w:sz w:val="28"/>
          <w:szCs w:val="28"/>
        </w:rPr>
        <w:t>В 2017 году</w:t>
      </w:r>
      <w:r w:rsidR="008151CE" w:rsidRPr="00D20D20">
        <w:rPr>
          <w:rFonts w:ascii="Times New Roman" w:eastAsiaTheme="minorEastAsia" w:hAnsi="Times New Roman"/>
          <w:sz w:val="28"/>
          <w:szCs w:val="28"/>
        </w:rPr>
        <w:t xml:space="preserve"> за счет средств федерального бюджета в сумме 42,5 тыс. рублей и внебюджетных источников</w:t>
      </w:r>
      <w:r w:rsidR="00214883" w:rsidRPr="00D20D20">
        <w:rPr>
          <w:rFonts w:ascii="Times New Roman" w:eastAsiaTheme="minorEastAsia" w:hAnsi="Times New Roman"/>
          <w:sz w:val="28"/>
          <w:szCs w:val="28"/>
        </w:rPr>
        <w:t xml:space="preserve"> объем библиотечного фонда увеличился по сравнению с уровнем 2016 года на 1029 экз</w:t>
      </w:r>
      <w:r w:rsidR="00FB37C4" w:rsidRPr="00D20D20">
        <w:rPr>
          <w:rFonts w:ascii="Times New Roman" w:eastAsiaTheme="minorEastAsia" w:hAnsi="Times New Roman"/>
          <w:sz w:val="28"/>
          <w:szCs w:val="28"/>
        </w:rPr>
        <w:t>емпляров, или на 0,4 %</w:t>
      </w:r>
      <w:r w:rsidR="00214883" w:rsidRPr="00D20D20">
        <w:rPr>
          <w:rFonts w:ascii="Times New Roman" w:eastAsiaTheme="minorEastAsia" w:hAnsi="Times New Roman"/>
          <w:sz w:val="28"/>
          <w:szCs w:val="28"/>
        </w:rPr>
        <w:t xml:space="preserve">. </w:t>
      </w:r>
    </w:p>
    <w:p w:rsidR="00337528" w:rsidRPr="00D20D20" w:rsidRDefault="00FB37C4" w:rsidP="00CB1375">
      <w:pPr>
        <w:pStyle w:val="11"/>
        <w:spacing w:after="0" w:line="240" w:lineRule="auto"/>
        <w:ind w:left="0" w:firstLine="709"/>
        <w:jc w:val="both"/>
        <w:rPr>
          <w:rFonts w:ascii="Times New Roman" w:eastAsiaTheme="minorEastAsia" w:hAnsi="Times New Roman"/>
          <w:sz w:val="28"/>
          <w:szCs w:val="28"/>
        </w:rPr>
      </w:pPr>
      <w:r w:rsidRPr="00D20D20">
        <w:rPr>
          <w:rFonts w:ascii="Times New Roman" w:eastAsiaTheme="minorEastAsia" w:hAnsi="Times New Roman"/>
          <w:sz w:val="28"/>
          <w:szCs w:val="28"/>
        </w:rPr>
        <w:t>В связи с активным вовлечением читателей в исследовательскую</w:t>
      </w:r>
      <w:r w:rsidR="008151CE" w:rsidRPr="00D20D20">
        <w:rPr>
          <w:rFonts w:ascii="Times New Roman" w:eastAsiaTheme="minorEastAsia" w:hAnsi="Times New Roman"/>
          <w:sz w:val="28"/>
          <w:szCs w:val="28"/>
        </w:rPr>
        <w:t xml:space="preserve"> и</w:t>
      </w:r>
      <w:r w:rsidRPr="00D20D20">
        <w:rPr>
          <w:rFonts w:ascii="Times New Roman" w:eastAsiaTheme="minorEastAsia" w:hAnsi="Times New Roman"/>
          <w:sz w:val="28"/>
          <w:szCs w:val="28"/>
        </w:rPr>
        <w:t xml:space="preserve"> культурно-просветительскую деятельность</w:t>
      </w:r>
      <w:r w:rsidR="00337528" w:rsidRPr="00D20D20">
        <w:rPr>
          <w:rFonts w:ascii="Times New Roman" w:eastAsiaTheme="minorEastAsia" w:hAnsi="Times New Roman"/>
          <w:sz w:val="28"/>
          <w:szCs w:val="28"/>
        </w:rPr>
        <w:t xml:space="preserve"> учреждений</w:t>
      </w:r>
      <w:r w:rsidRPr="00D20D20">
        <w:rPr>
          <w:rFonts w:ascii="Times New Roman" w:eastAsiaTheme="minorEastAsia" w:hAnsi="Times New Roman"/>
          <w:sz w:val="28"/>
          <w:szCs w:val="28"/>
        </w:rPr>
        <w:t xml:space="preserve"> в 201</w:t>
      </w:r>
      <w:r w:rsidR="00337528" w:rsidRPr="00D20D20">
        <w:rPr>
          <w:rFonts w:ascii="Times New Roman" w:eastAsiaTheme="minorEastAsia" w:hAnsi="Times New Roman"/>
          <w:sz w:val="28"/>
          <w:szCs w:val="28"/>
        </w:rPr>
        <w:t>7</w:t>
      </w:r>
      <w:r w:rsidRPr="00D20D20">
        <w:rPr>
          <w:rFonts w:ascii="Times New Roman" w:eastAsiaTheme="minorEastAsia" w:hAnsi="Times New Roman"/>
          <w:sz w:val="28"/>
          <w:szCs w:val="28"/>
        </w:rPr>
        <w:t xml:space="preserve"> году наблюдалось увеличение </w:t>
      </w:r>
      <w:r w:rsidR="0068331A" w:rsidRPr="00D20D20">
        <w:rPr>
          <w:rFonts w:ascii="Times New Roman" w:eastAsiaTheme="minorEastAsia" w:hAnsi="Times New Roman"/>
          <w:sz w:val="28"/>
          <w:szCs w:val="28"/>
        </w:rPr>
        <w:t xml:space="preserve">на 7,4 % по сравнению с уровнем 2016 года </w:t>
      </w:r>
      <w:r w:rsidR="00337528" w:rsidRPr="00D20D20">
        <w:rPr>
          <w:rFonts w:ascii="Times New Roman" w:eastAsiaTheme="minorEastAsia" w:hAnsi="Times New Roman"/>
          <w:sz w:val="28"/>
          <w:szCs w:val="28"/>
        </w:rPr>
        <w:t>числа посещений библиотек.</w:t>
      </w:r>
      <w:r w:rsidR="00DF714E" w:rsidRPr="00D20D20">
        <w:rPr>
          <w:rFonts w:ascii="Times New Roman" w:eastAsiaTheme="minorEastAsia" w:hAnsi="Times New Roman"/>
          <w:sz w:val="28"/>
          <w:szCs w:val="28"/>
        </w:rPr>
        <w:t xml:space="preserve"> </w:t>
      </w:r>
    </w:p>
    <w:p w:rsidR="00214883" w:rsidRPr="00D20D20" w:rsidRDefault="00337528" w:rsidP="00CB1375">
      <w:pPr>
        <w:pStyle w:val="11"/>
        <w:spacing w:after="0" w:line="240" w:lineRule="auto"/>
        <w:ind w:left="0" w:firstLine="709"/>
        <w:jc w:val="both"/>
        <w:rPr>
          <w:rFonts w:ascii="Times New Roman" w:hAnsi="Times New Roman"/>
          <w:sz w:val="28"/>
          <w:szCs w:val="28"/>
        </w:rPr>
      </w:pPr>
      <w:r w:rsidRPr="00D20D20">
        <w:rPr>
          <w:rFonts w:ascii="Times New Roman" w:hAnsi="Times New Roman"/>
          <w:sz w:val="28"/>
          <w:szCs w:val="28"/>
        </w:rPr>
        <w:t xml:space="preserve">В </w:t>
      </w:r>
      <w:r w:rsidR="0068331A" w:rsidRPr="00D20D20">
        <w:rPr>
          <w:rFonts w:ascii="Times New Roman" w:hAnsi="Times New Roman"/>
          <w:sz w:val="28"/>
          <w:szCs w:val="28"/>
        </w:rPr>
        <w:t>отчетном</w:t>
      </w:r>
      <w:r w:rsidRPr="00D20D20">
        <w:rPr>
          <w:rFonts w:ascii="Times New Roman" w:hAnsi="Times New Roman"/>
          <w:sz w:val="28"/>
          <w:szCs w:val="28"/>
        </w:rPr>
        <w:t xml:space="preserve"> году муниципальн</w:t>
      </w:r>
      <w:r w:rsidR="00543DE5" w:rsidRPr="00D20D20">
        <w:rPr>
          <w:rFonts w:ascii="Times New Roman" w:hAnsi="Times New Roman"/>
          <w:sz w:val="28"/>
          <w:szCs w:val="28"/>
        </w:rPr>
        <w:t>ым</w:t>
      </w:r>
      <w:r w:rsidRPr="00D20D20">
        <w:rPr>
          <w:rFonts w:ascii="Times New Roman" w:hAnsi="Times New Roman"/>
          <w:sz w:val="28"/>
          <w:szCs w:val="28"/>
        </w:rPr>
        <w:t xml:space="preserve"> бюджетн</w:t>
      </w:r>
      <w:r w:rsidR="00543DE5" w:rsidRPr="00D20D20">
        <w:rPr>
          <w:rFonts w:ascii="Times New Roman" w:hAnsi="Times New Roman"/>
          <w:sz w:val="28"/>
          <w:szCs w:val="28"/>
        </w:rPr>
        <w:t>ым</w:t>
      </w:r>
      <w:r w:rsidRPr="00D20D20">
        <w:rPr>
          <w:rFonts w:ascii="Times New Roman" w:hAnsi="Times New Roman"/>
          <w:sz w:val="28"/>
          <w:szCs w:val="28"/>
        </w:rPr>
        <w:t xml:space="preserve"> учреждение</w:t>
      </w:r>
      <w:r w:rsidR="00543DE5" w:rsidRPr="00D20D20">
        <w:rPr>
          <w:rFonts w:ascii="Times New Roman" w:hAnsi="Times New Roman"/>
          <w:sz w:val="28"/>
          <w:szCs w:val="28"/>
        </w:rPr>
        <w:t>м</w:t>
      </w:r>
      <w:r w:rsidRPr="00D20D20">
        <w:rPr>
          <w:rFonts w:ascii="Times New Roman" w:hAnsi="Times New Roman"/>
          <w:sz w:val="28"/>
          <w:szCs w:val="28"/>
        </w:rPr>
        <w:t xml:space="preserve"> культуры «Межпоселенческая центральная районная библиотека»</w:t>
      </w:r>
      <w:r w:rsidR="00543DE5" w:rsidRPr="00D20D20">
        <w:rPr>
          <w:rFonts w:ascii="Times New Roman" w:hAnsi="Times New Roman"/>
          <w:sz w:val="28"/>
          <w:szCs w:val="28"/>
        </w:rPr>
        <w:t xml:space="preserve"> </w:t>
      </w:r>
      <w:r w:rsidR="0068331A" w:rsidRPr="00D20D20">
        <w:rPr>
          <w:rFonts w:ascii="Times New Roman" w:hAnsi="Times New Roman"/>
          <w:sz w:val="28"/>
          <w:szCs w:val="28"/>
        </w:rPr>
        <w:t xml:space="preserve">(далее </w:t>
      </w:r>
      <w:r w:rsidR="002F304F" w:rsidRPr="00D20D20">
        <w:rPr>
          <w:rFonts w:ascii="Times New Roman" w:hAnsi="Times New Roman"/>
          <w:sz w:val="28"/>
          <w:szCs w:val="28"/>
        </w:rPr>
        <w:t>–</w:t>
      </w:r>
      <w:r w:rsidR="0068331A" w:rsidRPr="00D20D20">
        <w:rPr>
          <w:rFonts w:ascii="Times New Roman" w:hAnsi="Times New Roman"/>
          <w:sz w:val="28"/>
          <w:szCs w:val="28"/>
        </w:rPr>
        <w:t xml:space="preserve"> </w:t>
      </w:r>
      <w:r w:rsidR="002F304F" w:rsidRPr="00D20D20">
        <w:rPr>
          <w:rFonts w:ascii="Times New Roman" w:hAnsi="Times New Roman"/>
          <w:sz w:val="28"/>
          <w:szCs w:val="28"/>
        </w:rPr>
        <w:t xml:space="preserve">МБУК «МЦРБ») </w:t>
      </w:r>
      <w:r w:rsidR="008151CE" w:rsidRPr="00D20D20">
        <w:rPr>
          <w:rFonts w:ascii="Times New Roman" w:hAnsi="Times New Roman"/>
          <w:sz w:val="28"/>
          <w:szCs w:val="28"/>
        </w:rPr>
        <w:t>продолжена реализация мероприятий, направленных на в</w:t>
      </w:r>
      <w:r w:rsidR="00543DE5" w:rsidRPr="00D20D20">
        <w:rPr>
          <w:rFonts w:ascii="Times New Roman" w:hAnsi="Times New Roman"/>
          <w:sz w:val="28"/>
          <w:szCs w:val="28"/>
        </w:rPr>
        <w:t>несение библиографических записей в электронный каталог, что прив</w:t>
      </w:r>
      <w:r w:rsidR="005C6F67">
        <w:rPr>
          <w:rFonts w:ascii="Times New Roman" w:hAnsi="Times New Roman"/>
          <w:sz w:val="28"/>
          <w:szCs w:val="28"/>
        </w:rPr>
        <w:t>е</w:t>
      </w:r>
      <w:r w:rsidR="00543DE5" w:rsidRPr="00D20D20">
        <w:rPr>
          <w:rFonts w:ascii="Times New Roman" w:hAnsi="Times New Roman"/>
          <w:sz w:val="28"/>
          <w:szCs w:val="28"/>
        </w:rPr>
        <w:t xml:space="preserve">ло к их увеличению на 603 записи по сравнению с уровнем 2016 года. </w:t>
      </w:r>
      <w:r w:rsidR="008E4B49" w:rsidRPr="00D20D20">
        <w:rPr>
          <w:rFonts w:ascii="Times New Roman" w:hAnsi="Times New Roman"/>
          <w:sz w:val="28"/>
          <w:szCs w:val="28"/>
        </w:rPr>
        <w:t xml:space="preserve"> </w:t>
      </w:r>
    </w:p>
    <w:p w:rsidR="004736EE" w:rsidRPr="00D20D20" w:rsidRDefault="00A06E54" w:rsidP="00CB1375">
      <w:pPr>
        <w:ind w:firstLine="709"/>
        <w:contextualSpacing/>
        <w:jc w:val="both"/>
        <w:rPr>
          <w:rStyle w:val="af9"/>
          <w:b w:val="0"/>
          <w:sz w:val="28"/>
          <w:szCs w:val="28"/>
        </w:rPr>
      </w:pPr>
      <w:r w:rsidRPr="00D20D20">
        <w:rPr>
          <w:rStyle w:val="af9"/>
          <w:b w:val="0"/>
          <w:sz w:val="28"/>
          <w:szCs w:val="28"/>
        </w:rPr>
        <w:t xml:space="preserve">В рамках реализации мероприятий по подключению общедоступных библиотек к информационно-телекоммуникационной сети «Интернет» (далее – сеть «Интернет») в 2017 году за счет средств краевого бюджета приобретена необходимая компьютерная техника, что позволило </w:t>
      </w:r>
      <w:r w:rsidR="00A6471F" w:rsidRPr="00D20D20">
        <w:rPr>
          <w:rStyle w:val="af9"/>
          <w:b w:val="0"/>
          <w:sz w:val="28"/>
          <w:szCs w:val="28"/>
        </w:rPr>
        <w:t xml:space="preserve">дополнительно </w:t>
      </w:r>
      <w:r w:rsidRPr="00D20D20">
        <w:rPr>
          <w:rStyle w:val="af9"/>
          <w:b w:val="0"/>
          <w:sz w:val="28"/>
          <w:szCs w:val="28"/>
        </w:rPr>
        <w:t>подключить к сети «Интернет» 5 муниципальных библиотек</w:t>
      </w:r>
      <w:r w:rsidR="004736EE" w:rsidRPr="00D20D20">
        <w:rPr>
          <w:sz w:val="28"/>
          <w:szCs w:val="28"/>
        </w:rPr>
        <w:t xml:space="preserve"> (филиалы МБУК «МЦРБ» с. Новотроицк, с. Ильинка, с. Шишкино,               с. Колочное, с. Сивяково)</w:t>
      </w:r>
      <w:r w:rsidRPr="00D20D20">
        <w:rPr>
          <w:rStyle w:val="af9"/>
          <w:b w:val="0"/>
          <w:sz w:val="28"/>
          <w:szCs w:val="28"/>
        </w:rPr>
        <w:t xml:space="preserve">. </w:t>
      </w:r>
    </w:p>
    <w:p w:rsidR="00A06E54" w:rsidRPr="00D20D20" w:rsidRDefault="00A17D83" w:rsidP="00CB1375">
      <w:pPr>
        <w:ind w:firstLine="709"/>
        <w:contextualSpacing/>
        <w:jc w:val="both"/>
        <w:rPr>
          <w:rStyle w:val="af9"/>
          <w:b w:val="0"/>
          <w:sz w:val="28"/>
          <w:szCs w:val="28"/>
        </w:rPr>
      </w:pPr>
      <w:r w:rsidRPr="00D20D20">
        <w:rPr>
          <w:rStyle w:val="af9"/>
          <w:b w:val="0"/>
          <w:sz w:val="28"/>
          <w:szCs w:val="28"/>
        </w:rPr>
        <w:t>Кроме того</w:t>
      </w:r>
      <w:r w:rsidR="00BF2B93">
        <w:rPr>
          <w:rStyle w:val="af9"/>
          <w:b w:val="0"/>
          <w:sz w:val="28"/>
          <w:szCs w:val="28"/>
        </w:rPr>
        <w:t>,</w:t>
      </w:r>
      <w:r w:rsidRPr="00D20D20">
        <w:rPr>
          <w:rStyle w:val="af9"/>
          <w:b w:val="0"/>
          <w:sz w:val="28"/>
          <w:szCs w:val="28"/>
        </w:rPr>
        <w:t xml:space="preserve"> </w:t>
      </w:r>
      <w:r w:rsidR="00A6471F" w:rsidRPr="00D20D20">
        <w:rPr>
          <w:rStyle w:val="af9"/>
          <w:b w:val="0"/>
          <w:sz w:val="28"/>
          <w:szCs w:val="28"/>
        </w:rPr>
        <w:t xml:space="preserve">в 2017 году дополнительно получили доступ к сети «Интернет» </w:t>
      </w:r>
      <w:r w:rsidRPr="00D20D20">
        <w:rPr>
          <w:rStyle w:val="af9"/>
          <w:b w:val="0"/>
          <w:sz w:val="28"/>
          <w:szCs w:val="28"/>
        </w:rPr>
        <w:t>2</w:t>
      </w:r>
      <w:r w:rsidR="00A6471F" w:rsidRPr="00D20D20">
        <w:rPr>
          <w:rStyle w:val="af9"/>
          <w:b w:val="0"/>
          <w:sz w:val="28"/>
          <w:szCs w:val="28"/>
        </w:rPr>
        <w:t xml:space="preserve"> учреждени</w:t>
      </w:r>
      <w:r w:rsidRPr="00D20D20">
        <w:rPr>
          <w:rStyle w:val="af9"/>
          <w:b w:val="0"/>
          <w:sz w:val="28"/>
          <w:szCs w:val="28"/>
        </w:rPr>
        <w:t>я</w:t>
      </w:r>
      <w:r w:rsidR="00A6471F" w:rsidRPr="00D20D20">
        <w:rPr>
          <w:rStyle w:val="af9"/>
          <w:b w:val="0"/>
          <w:sz w:val="28"/>
          <w:szCs w:val="28"/>
        </w:rPr>
        <w:t xml:space="preserve"> культуры</w:t>
      </w:r>
      <w:r w:rsidRPr="00D20D20">
        <w:rPr>
          <w:rStyle w:val="af9"/>
          <w:b w:val="0"/>
          <w:sz w:val="28"/>
          <w:szCs w:val="28"/>
        </w:rPr>
        <w:t xml:space="preserve"> (</w:t>
      </w:r>
      <w:r w:rsidR="004736EE" w:rsidRPr="00D20D20">
        <w:rPr>
          <w:rFonts w:eastAsia="Calibri"/>
          <w:sz w:val="28"/>
          <w:szCs w:val="28"/>
        </w:rPr>
        <w:t>МБУК «РДК» с.Карповка, с.Сивяково</w:t>
      </w:r>
      <w:r w:rsidRPr="00D20D20">
        <w:rPr>
          <w:rFonts w:eastAsia="Calibri"/>
          <w:sz w:val="28"/>
          <w:szCs w:val="28"/>
        </w:rPr>
        <w:t>)</w:t>
      </w:r>
      <w:r w:rsidR="00A6471F" w:rsidRPr="00D20D20">
        <w:rPr>
          <w:rStyle w:val="af9"/>
          <w:b w:val="0"/>
          <w:sz w:val="28"/>
          <w:szCs w:val="28"/>
        </w:rPr>
        <w:t>.</w:t>
      </w:r>
    </w:p>
    <w:p w:rsidR="00624CD1" w:rsidRPr="00D20D20" w:rsidRDefault="00B65058" w:rsidP="00CB1375">
      <w:pPr>
        <w:ind w:firstLine="709"/>
        <w:contextualSpacing/>
        <w:jc w:val="both"/>
        <w:rPr>
          <w:rFonts w:eastAsiaTheme="minorEastAsia"/>
          <w:sz w:val="28"/>
          <w:szCs w:val="28"/>
        </w:rPr>
      </w:pPr>
      <w:r w:rsidRPr="00D20D20">
        <w:rPr>
          <w:rFonts w:eastAsiaTheme="minorEastAsia"/>
          <w:sz w:val="28"/>
          <w:szCs w:val="28"/>
        </w:rPr>
        <w:t>Состояние материально-технической базы во многом является залогом успешного функционирования учреждений культуры. В 2017 году в рамках реализации мероприятий Государственной программы Забайкальского края «Развитие культуры в Забайкальском крае (2014-2020 годы)» на материально-техническое обеспечен</w:t>
      </w:r>
      <w:r w:rsidR="005C6F67">
        <w:rPr>
          <w:rFonts w:eastAsiaTheme="minorEastAsia"/>
          <w:sz w:val="28"/>
          <w:szCs w:val="28"/>
        </w:rPr>
        <w:t>и</w:t>
      </w:r>
      <w:r w:rsidRPr="00D20D20">
        <w:rPr>
          <w:rFonts w:eastAsiaTheme="minorEastAsia"/>
          <w:sz w:val="28"/>
          <w:szCs w:val="28"/>
        </w:rPr>
        <w:t xml:space="preserve">е учреждений культуры Читинского района было выделено 999,6 тыс. рублей, </w:t>
      </w:r>
      <w:r w:rsidR="005D40F7" w:rsidRPr="00D20D20">
        <w:rPr>
          <w:rFonts w:eastAsiaTheme="minorEastAsia"/>
          <w:sz w:val="28"/>
          <w:szCs w:val="28"/>
        </w:rPr>
        <w:t>которые направлены на</w:t>
      </w:r>
      <w:r w:rsidRPr="00D20D20">
        <w:rPr>
          <w:rFonts w:eastAsiaTheme="minorEastAsia"/>
          <w:sz w:val="28"/>
          <w:szCs w:val="28"/>
        </w:rPr>
        <w:t xml:space="preserve"> </w:t>
      </w:r>
      <w:r w:rsidR="005D40F7" w:rsidRPr="00D20D20">
        <w:rPr>
          <w:rFonts w:eastAsiaTheme="minorEastAsia"/>
          <w:sz w:val="28"/>
          <w:szCs w:val="28"/>
        </w:rPr>
        <w:t xml:space="preserve">приобретение сценического оборудования (радиосистема, ноутбук, микрофон со стойкой, микшерный пульт, акустическая система, прожекторы), одежды сцены, стульев секционных </w:t>
      </w:r>
      <w:r w:rsidRPr="00D20D20">
        <w:rPr>
          <w:rFonts w:eastAsiaTheme="minorEastAsia"/>
          <w:sz w:val="28"/>
          <w:szCs w:val="28"/>
        </w:rPr>
        <w:t xml:space="preserve">для филиала МБУК «РДК» городского поселения «Яблоновское», </w:t>
      </w:r>
      <w:r w:rsidR="00624CD1" w:rsidRPr="00D20D20">
        <w:rPr>
          <w:rFonts w:eastAsiaTheme="minorEastAsia"/>
          <w:sz w:val="28"/>
          <w:szCs w:val="28"/>
        </w:rPr>
        <w:t xml:space="preserve">МБУК «Вдохновение» </w:t>
      </w:r>
      <w:r w:rsidR="002F304F" w:rsidRPr="00D20D20">
        <w:rPr>
          <w:rFonts w:eastAsiaTheme="minorEastAsia"/>
          <w:sz w:val="28"/>
          <w:szCs w:val="28"/>
        </w:rPr>
        <w:t xml:space="preserve">          </w:t>
      </w:r>
      <w:r w:rsidR="00624CD1" w:rsidRPr="00D20D20">
        <w:rPr>
          <w:rFonts w:eastAsiaTheme="minorEastAsia"/>
          <w:sz w:val="28"/>
          <w:szCs w:val="28"/>
        </w:rPr>
        <w:t>с. Маккавеево, МБУК «Александровский сад» с. Александровка, МБУК «ЦКИ» «Креатив» с. Беклемишево.</w:t>
      </w:r>
    </w:p>
    <w:p w:rsidR="00A6471F" w:rsidRPr="00D20D20" w:rsidRDefault="00B94DBB" w:rsidP="00CB1375">
      <w:pPr>
        <w:ind w:firstLine="709"/>
        <w:contextualSpacing/>
        <w:jc w:val="both"/>
        <w:rPr>
          <w:rStyle w:val="af9"/>
          <w:b w:val="0"/>
          <w:sz w:val="28"/>
          <w:szCs w:val="28"/>
        </w:rPr>
      </w:pPr>
      <w:r w:rsidRPr="00D20D20">
        <w:rPr>
          <w:rFonts w:eastAsiaTheme="minorEastAsia"/>
          <w:sz w:val="28"/>
          <w:szCs w:val="28"/>
        </w:rPr>
        <w:lastRenderedPageBreak/>
        <w:t xml:space="preserve">В 2017 году в краевом конкурсе «Лучшее учреждение культуры» были представлены две библиотеки Читинского района, по итогам которого сельская библиотека с. Новотроицк стала обладателем </w:t>
      </w:r>
      <w:r w:rsidR="00A17D83" w:rsidRPr="00D20D20">
        <w:rPr>
          <w:rFonts w:eastAsiaTheme="minorEastAsia"/>
          <w:sz w:val="28"/>
          <w:szCs w:val="28"/>
        </w:rPr>
        <w:t xml:space="preserve">гранта в размере </w:t>
      </w:r>
      <w:r w:rsidRPr="00D20D20">
        <w:rPr>
          <w:rFonts w:eastAsiaTheme="minorEastAsia"/>
          <w:sz w:val="28"/>
          <w:szCs w:val="28"/>
        </w:rPr>
        <w:t>151,0 тыс. рублей.</w:t>
      </w:r>
      <w:r w:rsidR="00443E92" w:rsidRPr="00D20D20">
        <w:rPr>
          <w:rFonts w:eastAsiaTheme="minorEastAsia"/>
          <w:sz w:val="28"/>
          <w:szCs w:val="28"/>
        </w:rPr>
        <w:t xml:space="preserve"> </w:t>
      </w:r>
      <w:r w:rsidRPr="00D20D20">
        <w:rPr>
          <w:rStyle w:val="af9"/>
          <w:b w:val="0"/>
          <w:sz w:val="28"/>
          <w:szCs w:val="28"/>
        </w:rPr>
        <w:t xml:space="preserve">Данные средства были направлены на приобретение необходимого </w:t>
      </w:r>
      <w:r w:rsidR="00297DD0" w:rsidRPr="00D20D20">
        <w:rPr>
          <w:rStyle w:val="af9"/>
          <w:b w:val="0"/>
          <w:sz w:val="28"/>
          <w:szCs w:val="28"/>
        </w:rPr>
        <w:t xml:space="preserve">для учреждения </w:t>
      </w:r>
      <w:r w:rsidRPr="00D20D20">
        <w:rPr>
          <w:rStyle w:val="af9"/>
          <w:b w:val="0"/>
          <w:sz w:val="28"/>
          <w:szCs w:val="28"/>
        </w:rPr>
        <w:t xml:space="preserve">оборудования (книжных стеллажей, столов, стульев, ноутбука, видеокамеры, </w:t>
      </w:r>
      <w:r w:rsidR="00297DD0" w:rsidRPr="00D20D20">
        <w:rPr>
          <w:rStyle w:val="af9"/>
          <w:b w:val="0"/>
          <w:sz w:val="28"/>
          <w:szCs w:val="28"/>
        </w:rPr>
        <w:t>многофункционального принтера, художественной и детской литературы).</w:t>
      </w:r>
    </w:p>
    <w:p w:rsidR="00443E92" w:rsidRPr="00D20D20" w:rsidRDefault="00443E92" w:rsidP="00CB1375">
      <w:pPr>
        <w:ind w:firstLine="709"/>
        <w:contextualSpacing/>
        <w:jc w:val="both"/>
        <w:rPr>
          <w:rFonts w:eastAsiaTheme="minorEastAsia"/>
          <w:sz w:val="28"/>
          <w:szCs w:val="28"/>
        </w:rPr>
      </w:pPr>
      <w:r w:rsidRPr="00D20D20">
        <w:rPr>
          <w:rFonts w:eastAsiaTheme="minorEastAsia"/>
          <w:sz w:val="28"/>
          <w:szCs w:val="28"/>
        </w:rPr>
        <w:t xml:space="preserve">Одним из условий привлечения населения в учреждения культуры,            организации разнообразных досуговых форм работы является уровень профессионализма </w:t>
      </w:r>
      <w:r w:rsidR="002D7742" w:rsidRPr="00D20D20">
        <w:rPr>
          <w:rFonts w:eastAsiaTheme="minorEastAsia"/>
          <w:sz w:val="28"/>
          <w:szCs w:val="28"/>
        </w:rPr>
        <w:t xml:space="preserve">и мастерства </w:t>
      </w:r>
      <w:r w:rsidRPr="00D20D20">
        <w:rPr>
          <w:rFonts w:eastAsiaTheme="minorEastAsia"/>
          <w:sz w:val="28"/>
          <w:szCs w:val="28"/>
        </w:rPr>
        <w:t>кадров</w:t>
      </w:r>
      <w:r w:rsidR="00E72E28" w:rsidRPr="00D20D20">
        <w:rPr>
          <w:rFonts w:eastAsiaTheme="minorEastAsia"/>
          <w:sz w:val="28"/>
          <w:szCs w:val="28"/>
        </w:rPr>
        <w:t xml:space="preserve">ого состава </w:t>
      </w:r>
      <w:r w:rsidRPr="00D20D20">
        <w:rPr>
          <w:rFonts w:eastAsiaTheme="minorEastAsia"/>
          <w:sz w:val="28"/>
          <w:szCs w:val="28"/>
        </w:rPr>
        <w:t>учреждени</w:t>
      </w:r>
      <w:r w:rsidR="002D7742" w:rsidRPr="00D20D20">
        <w:rPr>
          <w:rFonts w:eastAsiaTheme="minorEastAsia"/>
          <w:sz w:val="28"/>
          <w:szCs w:val="28"/>
        </w:rPr>
        <w:t>й</w:t>
      </w:r>
      <w:r w:rsidRPr="00D20D20">
        <w:rPr>
          <w:rFonts w:eastAsiaTheme="minorEastAsia"/>
          <w:sz w:val="28"/>
          <w:szCs w:val="28"/>
        </w:rPr>
        <w:t>. С целью повышения квалификации</w:t>
      </w:r>
      <w:r w:rsidR="002D7742" w:rsidRPr="00D20D20">
        <w:rPr>
          <w:rFonts w:eastAsiaTheme="minorEastAsia"/>
          <w:sz w:val="28"/>
          <w:szCs w:val="28"/>
        </w:rPr>
        <w:t xml:space="preserve"> работников учреждений культуры </w:t>
      </w:r>
      <w:r w:rsidRPr="00D20D20">
        <w:rPr>
          <w:rFonts w:eastAsiaTheme="minorEastAsia"/>
          <w:sz w:val="28"/>
          <w:szCs w:val="28"/>
        </w:rPr>
        <w:t xml:space="preserve">специалистами МБУК «РДК» </w:t>
      </w:r>
      <w:r w:rsidR="00E72E28" w:rsidRPr="00D20D20">
        <w:rPr>
          <w:rFonts w:eastAsiaTheme="minorEastAsia"/>
          <w:sz w:val="28"/>
          <w:szCs w:val="28"/>
        </w:rPr>
        <w:t>в 2017 году</w:t>
      </w:r>
      <w:r w:rsidRPr="00D20D20">
        <w:rPr>
          <w:rFonts w:eastAsiaTheme="minorEastAsia"/>
          <w:sz w:val="28"/>
          <w:szCs w:val="28"/>
        </w:rPr>
        <w:t xml:space="preserve"> проведено 9 обучающих </w:t>
      </w:r>
      <w:r w:rsidR="002D7742" w:rsidRPr="00D20D20">
        <w:rPr>
          <w:rFonts w:eastAsiaTheme="minorEastAsia"/>
          <w:sz w:val="28"/>
          <w:szCs w:val="28"/>
        </w:rPr>
        <w:t>семинаров</w:t>
      </w:r>
      <w:r w:rsidRPr="00D20D20">
        <w:rPr>
          <w:rFonts w:eastAsiaTheme="minorEastAsia"/>
          <w:sz w:val="28"/>
          <w:szCs w:val="28"/>
        </w:rPr>
        <w:t xml:space="preserve"> и опубликовано 6 методических рекомендаци</w:t>
      </w:r>
      <w:r w:rsidR="002D7742" w:rsidRPr="00D20D20">
        <w:rPr>
          <w:rFonts w:eastAsiaTheme="minorEastAsia"/>
          <w:sz w:val="28"/>
          <w:szCs w:val="28"/>
        </w:rPr>
        <w:t>й</w:t>
      </w:r>
      <w:r w:rsidRPr="00D20D20">
        <w:rPr>
          <w:rFonts w:eastAsiaTheme="minorEastAsia"/>
          <w:sz w:val="28"/>
          <w:szCs w:val="28"/>
        </w:rPr>
        <w:t>.</w:t>
      </w:r>
      <w:r w:rsidR="002D7742" w:rsidRPr="00D20D20">
        <w:rPr>
          <w:rFonts w:eastAsiaTheme="minorEastAsia"/>
          <w:sz w:val="28"/>
          <w:szCs w:val="28"/>
        </w:rPr>
        <w:t xml:space="preserve"> Кроме того</w:t>
      </w:r>
      <w:r w:rsidR="00BF2B93">
        <w:rPr>
          <w:rFonts w:eastAsiaTheme="minorEastAsia"/>
          <w:sz w:val="28"/>
          <w:szCs w:val="28"/>
        </w:rPr>
        <w:t>,</w:t>
      </w:r>
      <w:r w:rsidR="002D7742" w:rsidRPr="00D20D20">
        <w:rPr>
          <w:rFonts w:eastAsiaTheme="minorEastAsia"/>
          <w:sz w:val="28"/>
          <w:szCs w:val="28"/>
        </w:rPr>
        <w:t xml:space="preserve"> р</w:t>
      </w:r>
      <w:r w:rsidRPr="00D20D20">
        <w:rPr>
          <w:rFonts w:eastAsiaTheme="minorEastAsia"/>
          <w:sz w:val="28"/>
          <w:szCs w:val="28"/>
        </w:rPr>
        <w:t xml:space="preserve">уководители учреждений </w:t>
      </w:r>
      <w:r w:rsidR="00E72E28" w:rsidRPr="00D20D20">
        <w:rPr>
          <w:rFonts w:eastAsiaTheme="minorEastAsia"/>
          <w:sz w:val="28"/>
          <w:szCs w:val="28"/>
        </w:rPr>
        <w:t xml:space="preserve">культуры постоянно </w:t>
      </w:r>
      <w:r w:rsidRPr="00D20D20">
        <w:rPr>
          <w:rFonts w:eastAsiaTheme="minorEastAsia"/>
          <w:sz w:val="28"/>
          <w:szCs w:val="28"/>
        </w:rPr>
        <w:t>уделяют внимание привлечению молодых кадров и повышению их квалификации.</w:t>
      </w:r>
    </w:p>
    <w:p w:rsidR="00E72E28" w:rsidRPr="00D20D20" w:rsidRDefault="00EF20F0" w:rsidP="00CB1375">
      <w:pPr>
        <w:pStyle w:val="a9"/>
        <w:ind w:firstLine="709"/>
        <w:contextualSpacing/>
        <w:jc w:val="both"/>
        <w:rPr>
          <w:rFonts w:ascii="Times New Roman" w:hAnsi="Times New Roman"/>
          <w:sz w:val="28"/>
          <w:szCs w:val="28"/>
        </w:rPr>
      </w:pPr>
      <w:r w:rsidRPr="00D20D20">
        <w:rPr>
          <w:rFonts w:ascii="Times New Roman" w:hAnsi="Times New Roman"/>
          <w:sz w:val="28"/>
          <w:szCs w:val="28"/>
        </w:rPr>
        <w:t>2017 год был богат на культурные события в жизни района.</w:t>
      </w:r>
    </w:p>
    <w:p w:rsidR="00E72E28" w:rsidRPr="00D20D20" w:rsidRDefault="00E72E28" w:rsidP="00CB1375">
      <w:pPr>
        <w:pStyle w:val="a9"/>
        <w:ind w:firstLine="709"/>
        <w:contextualSpacing/>
        <w:jc w:val="both"/>
        <w:rPr>
          <w:rFonts w:ascii="Times New Roman" w:hAnsi="Times New Roman"/>
          <w:sz w:val="28"/>
          <w:szCs w:val="28"/>
        </w:rPr>
      </w:pPr>
      <w:r w:rsidRPr="00D20D20">
        <w:rPr>
          <w:rFonts w:ascii="Times New Roman" w:hAnsi="Times New Roman"/>
          <w:sz w:val="28"/>
          <w:szCs w:val="28"/>
        </w:rPr>
        <w:t xml:space="preserve">Одним из масштабных мероприятий по числу участников и формам проведения стало празднование </w:t>
      </w:r>
      <w:r w:rsidR="00EF20F0" w:rsidRPr="00D20D20">
        <w:rPr>
          <w:rFonts w:ascii="Times New Roman" w:hAnsi="Times New Roman"/>
          <w:sz w:val="28"/>
          <w:szCs w:val="28"/>
        </w:rPr>
        <w:t>80-летия со дня образования Читинского района</w:t>
      </w:r>
      <w:r w:rsidRPr="00D20D20">
        <w:rPr>
          <w:rFonts w:ascii="Times New Roman" w:hAnsi="Times New Roman"/>
          <w:sz w:val="28"/>
          <w:szCs w:val="28"/>
        </w:rPr>
        <w:t xml:space="preserve">, в рамках которого творческие коллективы приняли активное участие в </w:t>
      </w:r>
      <w:r w:rsidR="00EF20F0" w:rsidRPr="00D20D20">
        <w:rPr>
          <w:rFonts w:ascii="Times New Roman" w:hAnsi="Times New Roman"/>
          <w:sz w:val="28"/>
          <w:szCs w:val="28"/>
        </w:rPr>
        <w:t xml:space="preserve">районном культурно-спортивном празднике в пгт. Атамановка, </w:t>
      </w:r>
      <w:r w:rsidRPr="00D20D20">
        <w:rPr>
          <w:rFonts w:ascii="Times New Roman" w:hAnsi="Times New Roman"/>
          <w:sz w:val="28"/>
          <w:szCs w:val="28"/>
        </w:rPr>
        <w:t>проведен</w:t>
      </w:r>
      <w:r w:rsidR="00EF20F0" w:rsidRPr="00D20D20">
        <w:rPr>
          <w:rFonts w:ascii="Times New Roman" w:hAnsi="Times New Roman"/>
          <w:sz w:val="28"/>
          <w:szCs w:val="28"/>
        </w:rPr>
        <w:t>ы</w:t>
      </w:r>
      <w:r w:rsidRPr="00D20D20">
        <w:rPr>
          <w:rFonts w:ascii="Times New Roman" w:hAnsi="Times New Roman"/>
          <w:sz w:val="28"/>
          <w:szCs w:val="28"/>
        </w:rPr>
        <w:t xml:space="preserve"> </w:t>
      </w:r>
      <w:r w:rsidR="00EF20F0" w:rsidRPr="00D20D20">
        <w:rPr>
          <w:rFonts w:ascii="Times New Roman" w:hAnsi="Times New Roman"/>
          <w:sz w:val="28"/>
          <w:szCs w:val="28"/>
        </w:rPr>
        <w:t>районный конкурс на звание «Лучшее поселение Читинского района»</w:t>
      </w:r>
      <w:r w:rsidRPr="00D20D20">
        <w:rPr>
          <w:rFonts w:ascii="Times New Roman" w:hAnsi="Times New Roman"/>
          <w:sz w:val="28"/>
          <w:szCs w:val="28"/>
        </w:rPr>
        <w:t xml:space="preserve">, </w:t>
      </w:r>
      <w:r w:rsidR="00EF20F0" w:rsidRPr="00D20D20">
        <w:rPr>
          <w:rFonts w:ascii="Times New Roman" w:hAnsi="Times New Roman"/>
          <w:sz w:val="28"/>
          <w:szCs w:val="28"/>
        </w:rPr>
        <w:t>акция «</w:t>
      </w:r>
      <w:r w:rsidR="00411196" w:rsidRPr="00D20D20">
        <w:rPr>
          <w:rFonts w:ascii="Times New Roman" w:hAnsi="Times New Roman"/>
          <w:sz w:val="28"/>
          <w:szCs w:val="28"/>
        </w:rPr>
        <w:t>80</w:t>
      </w:r>
      <w:r w:rsidR="00EF20F0" w:rsidRPr="00D20D20">
        <w:rPr>
          <w:rFonts w:ascii="Times New Roman" w:hAnsi="Times New Roman"/>
          <w:sz w:val="28"/>
          <w:szCs w:val="28"/>
        </w:rPr>
        <w:t xml:space="preserve"> добрых дел»</w:t>
      </w:r>
      <w:r w:rsidR="00411196" w:rsidRPr="00D20D20">
        <w:rPr>
          <w:rFonts w:ascii="Times New Roman" w:hAnsi="Times New Roman"/>
          <w:sz w:val="28"/>
          <w:szCs w:val="28"/>
        </w:rPr>
        <w:t xml:space="preserve">, фотоконкурс «Славься район, мы гордимся тобой!», </w:t>
      </w:r>
      <w:r w:rsidR="00774D1E" w:rsidRPr="00D20D20">
        <w:rPr>
          <w:rFonts w:ascii="Times New Roman" w:hAnsi="Times New Roman"/>
          <w:sz w:val="28"/>
          <w:szCs w:val="28"/>
        </w:rPr>
        <w:t xml:space="preserve">конкурс «О малой Родине с большой любовью» на лучшую летопись городского (сельского) поселения, смотр-конкурс школьных музейных экспозиций «80 лет Читинскому району – страницы истории», </w:t>
      </w:r>
      <w:r w:rsidR="00411196" w:rsidRPr="00D20D20">
        <w:rPr>
          <w:rFonts w:ascii="Times New Roman" w:hAnsi="Times New Roman"/>
          <w:sz w:val="28"/>
          <w:szCs w:val="28"/>
        </w:rPr>
        <w:t xml:space="preserve">издание книги «Читинский район </w:t>
      </w:r>
      <w:r w:rsidR="00287921" w:rsidRPr="00D20D20">
        <w:rPr>
          <w:rFonts w:ascii="Times New Roman" w:hAnsi="Times New Roman"/>
          <w:sz w:val="28"/>
          <w:szCs w:val="28"/>
        </w:rPr>
        <w:t>–</w:t>
      </w:r>
      <w:r w:rsidR="00287921">
        <w:rPr>
          <w:rFonts w:ascii="Times New Roman" w:hAnsi="Times New Roman"/>
          <w:sz w:val="28"/>
          <w:szCs w:val="28"/>
        </w:rPr>
        <w:t xml:space="preserve"> </w:t>
      </w:r>
      <w:r w:rsidR="00411196" w:rsidRPr="00D20D20">
        <w:rPr>
          <w:rFonts w:ascii="Times New Roman" w:hAnsi="Times New Roman"/>
          <w:sz w:val="28"/>
          <w:szCs w:val="28"/>
        </w:rPr>
        <w:t>80</w:t>
      </w:r>
      <w:r w:rsidR="00BF2B93">
        <w:rPr>
          <w:rFonts w:ascii="Times New Roman" w:hAnsi="Times New Roman"/>
          <w:sz w:val="28"/>
          <w:szCs w:val="28"/>
        </w:rPr>
        <w:t xml:space="preserve"> </w:t>
      </w:r>
      <w:r w:rsidR="00411196" w:rsidRPr="00D20D20">
        <w:rPr>
          <w:rFonts w:ascii="Times New Roman" w:hAnsi="Times New Roman"/>
          <w:sz w:val="28"/>
          <w:szCs w:val="28"/>
        </w:rPr>
        <w:t>лет»</w:t>
      </w:r>
      <w:r w:rsidRPr="00D20D20">
        <w:rPr>
          <w:rFonts w:ascii="Times New Roman" w:hAnsi="Times New Roman"/>
          <w:sz w:val="28"/>
          <w:szCs w:val="28"/>
        </w:rPr>
        <w:t>.</w:t>
      </w:r>
    </w:p>
    <w:p w:rsidR="003F3737" w:rsidRPr="00D20D20" w:rsidRDefault="003F3737" w:rsidP="00CB1375">
      <w:pPr>
        <w:pStyle w:val="a9"/>
        <w:ind w:firstLine="709"/>
        <w:contextualSpacing/>
        <w:jc w:val="both"/>
        <w:rPr>
          <w:rFonts w:ascii="Times New Roman" w:hAnsi="Times New Roman"/>
          <w:sz w:val="28"/>
          <w:szCs w:val="28"/>
        </w:rPr>
      </w:pPr>
      <w:r w:rsidRPr="00D20D20">
        <w:rPr>
          <w:rFonts w:ascii="Times New Roman" w:hAnsi="Times New Roman"/>
          <w:sz w:val="28"/>
          <w:szCs w:val="28"/>
        </w:rPr>
        <w:t>Традиционно, в рамках празднования Дня Победы проводились акции «Бессмертный полк», «Георгиевская ленточка», «Вахта памяти», трудовой десант по благоустройству территорий у мемориальных досок, памятников, памятных знаков, состоялся Торжественный прием ветеранов Великой отечественный войны у главы муниципального района «Читинский район» и руководителя администрации муниципального района «Читинский район»</w:t>
      </w:r>
      <w:r w:rsidR="008507A8" w:rsidRPr="00D20D20">
        <w:rPr>
          <w:rFonts w:ascii="Times New Roman" w:hAnsi="Times New Roman"/>
          <w:sz w:val="28"/>
          <w:szCs w:val="28"/>
        </w:rPr>
        <w:t>, митинг «Мы помним подвиг земляков», праздничный концерт «Земляки-победители».</w:t>
      </w:r>
    </w:p>
    <w:p w:rsidR="00DC599F" w:rsidRPr="00D20D20" w:rsidRDefault="00DC599F" w:rsidP="00CB1375">
      <w:pPr>
        <w:ind w:firstLine="709"/>
        <w:contextualSpacing/>
        <w:jc w:val="both"/>
        <w:rPr>
          <w:rFonts w:eastAsiaTheme="minorEastAsia"/>
          <w:sz w:val="28"/>
          <w:szCs w:val="28"/>
          <w:shd w:val="clear" w:color="auto" w:fill="FFFFFF"/>
        </w:rPr>
      </w:pPr>
      <w:r w:rsidRPr="00D20D20">
        <w:rPr>
          <w:rFonts w:eastAsiaTheme="minorEastAsia"/>
          <w:sz w:val="28"/>
          <w:szCs w:val="28"/>
          <w:shd w:val="clear" w:color="auto" w:fill="FFFFFF"/>
        </w:rPr>
        <w:t>Кроме того</w:t>
      </w:r>
      <w:r w:rsidR="00BF2B93">
        <w:rPr>
          <w:rFonts w:eastAsiaTheme="minorEastAsia"/>
          <w:sz w:val="28"/>
          <w:szCs w:val="28"/>
          <w:shd w:val="clear" w:color="auto" w:fill="FFFFFF"/>
        </w:rPr>
        <w:t>,</w:t>
      </w:r>
      <w:r w:rsidRPr="00D20D20">
        <w:rPr>
          <w:rFonts w:eastAsiaTheme="minorEastAsia"/>
          <w:sz w:val="28"/>
          <w:szCs w:val="28"/>
          <w:shd w:val="clear" w:color="auto" w:fill="FFFFFF"/>
        </w:rPr>
        <w:t xml:space="preserve"> в 2017 году были проведены такие районные мероприятия, как:</w:t>
      </w:r>
    </w:p>
    <w:p w:rsidR="00DC599F" w:rsidRPr="00D20D20" w:rsidRDefault="00DC599F" w:rsidP="00CB1375">
      <w:pPr>
        <w:ind w:firstLine="709"/>
        <w:contextualSpacing/>
        <w:jc w:val="both"/>
        <w:rPr>
          <w:rFonts w:eastAsiaTheme="minorEastAsia"/>
          <w:sz w:val="28"/>
          <w:szCs w:val="28"/>
        </w:rPr>
      </w:pPr>
      <w:r w:rsidRPr="00D20D20">
        <w:rPr>
          <w:rFonts w:eastAsiaTheme="minorEastAsia"/>
          <w:sz w:val="28"/>
          <w:szCs w:val="28"/>
        </w:rPr>
        <w:t>народное гуляние «Широкая Масленица»;</w:t>
      </w:r>
    </w:p>
    <w:p w:rsidR="00DC599F" w:rsidRPr="00D20D20" w:rsidRDefault="00DC599F" w:rsidP="00CB1375">
      <w:pPr>
        <w:ind w:firstLine="709"/>
        <w:contextualSpacing/>
        <w:jc w:val="both"/>
        <w:rPr>
          <w:rFonts w:eastAsiaTheme="minorEastAsia"/>
          <w:sz w:val="28"/>
          <w:szCs w:val="28"/>
        </w:rPr>
      </w:pPr>
      <w:r w:rsidRPr="00D20D20">
        <w:rPr>
          <w:rFonts w:eastAsiaTheme="minorEastAsia"/>
          <w:sz w:val="28"/>
          <w:szCs w:val="28"/>
          <w:lang w:val="en-US"/>
        </w:rPr>
        <w:t>IX</w:t>
      </w:r>
      <w:r w:rsidRPr="00D20D20">
        <w:rPr>
          <w:rFonts w:eastAsiaTheme="minorEastAsia"/>
          <w:sz w:val="28"/>
          <w:szCs w:val="28"/>
        </w:rPr>
        <w:t xml:space="preserve"> районный фестиваль национальных культур;</w:t>
      </w:r>
    </w:p>
    <w:p w:rsidR="00DC599F" w:rsidRPr="00D20D20" w:rsidRDefault="00DC599F" w:rsidP="00CB1375">
      <w:pPr>
        <w:ind w:firstLine="709"/>
        <w:contextualSpacing/>
        <w:jc w:val="both"/>
        <w:rPr>
          <w:sz w:val="28"/>
          <w:szCs w:val="28"/>
        </w:rPr>
      </w:pPr>
      <w:r w:rsidRPr="00D20D20">
        <w:rPr>
          <w:sz w:val="28"/>
          <w:szCs w:val="28"/>
        </w:rPr>
        <w:t>конкурс «Лучший читатель - 2017»;</w:t>
      </w:r>
    </w:p>
    <w:p w:rsidR="00DC599F" w:rsidRPr="00D20D20" w:rsidRDefault="00DC599F" w:rsidP="00CB1375">
      <w:pPr>
        <w:ind w:firstLine="709"/>
        <w:contextualSpacing/>
        <w:jc w:val="both"/>
        <w:rPr>
          <w:sz w:val="28"/>
          <w:szCs w:val="28"/>
        </w:rPr>
      </w:pPr>
      <w:r w:rsidRPr="00D20D20">
        <w:rPr>
          <w:sz w:val="28"/>
          <w:szCs w:val="28"/>
        </w:rPr>
        <w:t>детский конкурс рисунков и декоративно-прикладного творчества «Зеленые карусели природы» в рамках Года экологии в Российской Федерации;</w:t>
      </w:r>
    </w:p>
    <w:p w:rsidR="00DC599F" w:rsidRPr="00D20D20" w:rsidRDefault="00DC599F" w:rsidP="00CB1375">
      <w:pPr>
        <w:ind w:firstLine="709"/>
        <w:contextualSpacing/>
        <w:rPr>
          <w:sz w:val="28"/>
          <w:szCs w:val="28"/>
        </w:rPr>
      </w:pPr>
      <w:r w:rsidRPr="00D20D20">
        <w:rPr>
          <w:sz w:val="28"/>
          <w:szCs w:val="28"/>
          <w:lang w:val="en-US"/>
        </w:rPr>
        <w:t>I</w:t>
      </w:r>
      <w:r w:rsidRPr="00D20D20">
        <w:rPr>
          <w:sz w:val="28"/>
          <w:szCs w:val="28"/>
        </w:rPr>
        <w:t xml:space="preserve"> районный литературно-поэтический конкурс «Серебряное перо»;</w:t>
      </w:r>
    </w:p>
    <w:p w:rsidR="00DC599F" w:rsidRPr="00D20D20" w:rsidRDefault="00DC599F" w:rsidP="00CB1375">
      <w:pPr>
        <w:ind w:firstLine="709"/>
        <w:contextualSpacing/>
        <w:jc w:val="both"/>
        <w:rPr>
          <w:sz w:val="28"/>
          <w:szCs w:val="28"/>
        </w:rPr>
      </w:pPr>
      <w:r w:rsidRPr="00D20D20">
        <w:rPr>
          <w:rFonts w:eastAsiaTheme="minorEastAsia"/>
          <w:sz w:val="28"/>
          <w:szCs w:val="28"/>
        </w:rPr>
        <w:t>фестиваль среди учреждений дополнительного образования «Экология. Творчество. Дети.»;</w:t>
      </w:r>
    </w:p>
    <w:p w:rsidR="00DC599F" w:rsidRPr="00D20D20" w:rsidRDefault="00DC599F" w:rsidP="00CB1375">
      <w:pPr>
        <w:ind w:firstLine="709"/>
        <w:contextualSpacing/>
        <w:jc w:val="both"/>
        <w:rPr>
          <w:rFonts w:eastAsiaTheme="minorEastAsia"/>
          <w:sz w:val="28"/>
          <w:szCs w:val="28"/>
        </w:rPr>
      </w:pPr>
      <w:r w:rsidRPr="00D20D20">
        <w:rPr>
          <w:rFonts w:eastAsiaTheme="minorEastAsia"/>
          <w:sz w:val="28"/>
          <w:szCs w:val="28"/>
        </w:rPr>
        <w:lastRenderedPageBreak/>
        <w:t>новогодняя Ёлка для детей муниципального района «Читинский район».</w:t>
      </w:r>
    </w:p>
    <w:p w:rsidR="006725FF" w:rsidRPr="00D20D20" w:rsidRDefault="006725FF" w:rsidP="00CB1375">
      <w:pPr>
        <w:pStyle w:val="a9"/>
        <w:ind w:firstLine="709"/>
        <w:contextualSpacing/>
        <w:jc w:val="both"/>
        <w:rPr>
          <w:rFonts w:ascii="Times New Roman" w:hAnsi="Times New Roman"/>
          <w:sz w:val="28"/>
          <w:szCs w:val="28"/>
        </w:rPr>
      </w:pPr>
      <w:r w:rsidRPr="00D20D20">
        <w:rPr>
          <w:rFonts w:ascii="Times New Roman" w:hAnsi="Times New Roman"/>
          <w:sz w:val="28"/>
          <w:szCs w:val="28"/>
        </w:rPr>
        <w:t xml:space="preserve">Значимое место в культурной жизни не только района, но и Забайкальского края в целом, занимает деятельность фольклорного ансамбля «Читинская Слобода». </w:t>
      </w:r>
    </w:p>
    <w:p w:rsidR="008507A8" w:rsidRPr="00D20D20" w:rsidRDefault="00DC599F" w:rsidP="00CB1375">
      <w:pPr>
        <w:pStyle w:val="a9"/>
        <w:ind w:firstLine="709"/>
        <w:contextualSpacing/>
        <w:jc w:val="both"/>
        <w:rPr>
          <w:rFonts w:ascii="Times New Roman" w:hAnsi="Times New Roman"/>
          <w:sz w:val="28"/>
          <w:szCs w:val="28"/>
        </w:rPr>
      </w:pPr>
      <w:r w:rsidRPr="00D20D20">
        <w:rPr>
          <w:rFonts w:ascii="Times New Roman" w:hAnsi="Times New Roman"/>
          <w:sz w:val="28"/>
          <w:szCs w:val="28"/>
        </w:rPr>
        <w:t xml:space="preserve">В 2017 году состоялась презентация </w:t>
      </w:r>
      <w:r w:rsidRPr="00D20D20">
        <w:rPr>
          <w:rFonts w:ascii="Times New Roman" w:hAnsi="Times New Roman"/>
          <w:sz w:val="28"/>
          <w:szCs w:val="28"/>
          <w:lang w:val="en-US"/>
        </w:rPr>
        <w:t>CD</w:t>
      </w:r>
      <w:r w:rsidRPr="00D20D20">
        <w:rPr>
          <w:rFonts w:ascii="Times New Roman" w:hAnsi="Times New Roman"/>
          <w:sz w:val="28"/>
          <w:szCs w:val="28"/>
        </w:rPr>
        <w:t xml:space="preserve">-диска </w:t>
      </w:r>
      <w:r w:rsidR="002F304F" w:rsidRPr="00D20D20">
        <w:rPr>
          <w:rFonts w:ascii="Times New Roman" w:hAnsi="Times New Roman"/>
          <w:sz w:val="28"/>
          <w:szCs w:val="28"/>
        </w:rPr>
        <w:t xml:space="preserve">данного коллектива </w:t>
      </w:r>
      <w:r w:rsidRPr="00D20D20">
        <w:rPr>
          <w:rFonts w:ascii="Times New Roman" w:hAnsi="Times New Roman"/>
          <w:sz w:val="28"/>
          <w:szCs w:val="28"/>
        </w:rPr>
        <w:t>«Песни русских людей» в г. Новосибирске.</w:t>
      </w:r>
    </w:p>
    <w:p w:rsidR="00DC599F" w:rsidRPr="00D20D20" w:rsidRDefault="00DC599F" w:rsidP="00CB1375">
      <w:pPr>
        <w:pStyle w:val="a9"/>
        <w:ind w:firstLine="709"/>
        <w:contextualSpacing/>
        <w:jc w:val="both"/>
        <w:rPr>
          <w:rFonts w:ascii="Times New Roman" w:hAnsi="Times New Roman"/>
          <w:sz w:val="28"/>
          <w:szCs w:val="28"/>
        </w:rPr>
      </w:pPr>
      <w:r w:rsidRPr="00D20D20">
        <w:rPr>
          <w:rFonts w:ascii="Times New Roman" w:hAnsi="Times New Roman"/>
          <w:sz w:val="28"/>
          <w:szCs w:val="28"/>
        </w:rPr>
        <w:t>Кроме того</w:t>
      </w:r>
      <w:r w:rsidR="00BF2B93">
        <w:rPr>
          <w:rFonts w:ascii="Times New Roman" w:hAnsi="Times New Roman"/>
          <w:sz w:val="28"/>
          <w:szCs w:val="28"/>
        </w:rPr>
        <w:t>,</w:t>
      </w:r>
      <w:r w:rsidRPr="00D20D20">
        <w:rPr>
          <w:rFonts w:ascii="Times New Roman" w:hAnsi="Times New Roman"/>
          <w:sz w:val="28"/>
          <w:szCs w:val="28"/>
        </w:rPr>
        <w:t xml:space="preserve"> </w:t>
      </w:r>
      <w:r w:rsidR="006725FF" w:rsidRPr="00D20D20">
        <w:rPr>
          <w:rFonts w:ascii="Times New Roman" w:hAnsi="Times New Roman"/>
          <w:sz w:val="28"/>
          <w:szCs w:val="28"/>
        </w:rPr>
        <w:t>фольклорный ансамбль «Читинская Слобода» стал лауреатом в номинации «За исполнительское мастерство» Всероссийского фестиваля-конкурса «Музыка Земли»</w:t>
      </w:r>
      <w:r w:rsidR="00B370E0" w:rsidRPr="00D20D20">
        <w:rPr>
          <w:rFonts w:ascii="Times New Roman" w:hAnsi="Times New Roman"/>
          <w:sz w:val="28"/>
          <w:szCs w:val="28"/>
        </w:rPr>
        <w:t>,</w:t>
      </w:r>
      <w:r w:rsidR="006725FF" w:rsidRPr="00D20D20">
        <w:rPr>
          <w:rFonts w:ascii="Times New Roman" w:hAnsi="Times New Roman"/>
          <w:sz w:val="28"/>
          <w:szCs w:val="28"/>
        </w:rPr>
        <w:t xml:space="preserve"> г. Москва.</w:t>
      </w:r>
    </w:p>
    <w:p w:rsidR="00B370E0" w:rsidRPr="00D20D20" w:rsidRDefault="00B370E0" w:rsidP="00CB1375">
      <w:pPr>
        <w:pStyle w:val="a9"/>
        <w:ind w:firstLine="709"/>
        <w:contextualSpacing/>
        <w:jc w:val="both"/>
        <w:rPr>
          <w:rFonts w:ascii="Times New Roman" w:hAnsi="Times New Roman"/>
          <w:sz w:val="28"/>
          <w:szCs w:val="28"/>
        </w:rPr>
      </w:pPr>
      <w:r w:rsidRPr="00D20D20">
        <w:rPr>
          <w:rFonts w:ascii="Times New Roman" w:hAnsi="Times New Roman"/>
          <w:sz w:val="28"/>
          <w:szCs w:val="28"/>
        </w:rPr>
        <w:t>Семейный ансамбль Рюмкиных признан победителем Межрегионального фестиваля казачьей культуры «Забайкальскому краю Любо</w:t>
      </w:r>
      <w:r w:rsidR="00E66435" w:rsidRPr="00D20D20">
        <w:rPr>
          <w:rFonts w:ascii="Times New Roman" w:hAnsi="Times New Roman"/>
          <w:sz w:val="28"/>
          <w:szCs w:val="28"/>
        </w:rPr>
        <w:t>!</w:t>
      </w:r>
      <w:r w:rsidRPr="00D20D20">
        <w:rPr>
          <w:rFonts w:ascii="Times New Roman" w:hAnsi="Times New Roman"/>
          <w:sz w:val="28"/>
          <w:szCs w:val="28"/>
        </w:rPr>
        <w:t xml:space="preserve">», г. Чита, в номинации «Семейный ансамбль» и лауреатом  Межрегионального Всероссийского фольклорного конкурса «Казачий круг», г. Иркутск. </w:t>
      </w:r>
    </w:p>
    <w:p w:rsidR="006725FF" w:rsidRPr="00D20D20" w:rsidRDefault="006725FF" w:rsidP="00CB1375">
      <w:pPr>
        <w:pStyle w:val="a9"/>
        <w:ind w:firstLine="709"/>
        <w:contextualSpacing/>
        <w:jc w:val="both"/>
        <w:rPr>
          <w:rFonts w:ascii="Times New Roman" w:hAnsi="Times New Roman"/>
          <w:sz w:val="28"/>
          <w:szCs w:val="28"/>
        </w:rPr>
      </w:pPr>
      <w:r w:rsidRPr="00D20D20">
        <w:rPr>
          <w:rFonts w:ascii="Times New Roman" w:hAnsi="Times New Roman"/>
          <w:sz w:val="28"/>
          <w:szCs w:val="28"/>
        </w:rPr>
        <w:t>В 2017 году семья Рюмкиных в рамках проведения краевого конкурса  «Семья года»</w:t>
      </w:r>
      <w:r w:rsidR="00B370E0" w:rsidRPr="00D20D20">
        <w:rPr>
          <w:rFonts w:ascii="Times New Roman" w:hAnsi="Times New Roman"/>
          <w:sz w:val="28"/>
          <w:szCs w:val="28"/>
        </w:rPr>
        <w:t xml:space="preserve"> </w:t>
      </w:r>
      <w:r w:rsidR="00D75D36" w:rsidRPr="00D20D20">
        <w:rPr>
          <w:rFonts w:ascii="Times New Roman" w:hAnsi="Times New Roman"/>
          <w:sz w:val="28"/>
          <w:szCs w:val="28"/>
        </w:rPr>
        <w:t>стала победителем</w:t>
      </w:r>
      <w:r w:rsidR="00B370E0" w:rsidRPr="00D20D20">
        <w:rPr>
          <w:rFonts w:ascii="Times New Roman" w:hAnsi="Times New Roman"/>
          <w:sz w:val="28"/>
          <w:szCs w:val="28"/>
        </w:rPr>
        <w:t xml:space="preserve"> в номинации «Семья </w:t>
      </w:r>
      <w:r w:rsidR="00D75D36" w:rsidRPr="00D20D20">
        <w:rPr>
          <w:rFonts w:ascii="Times New Roman" w:hAnsi="Times New Roman"/>
          <w:sz w:val="28"/>
          <w:szCs w:val="28"/>
        </w:rPr>
        <w:t xml:space="preserve">– </w:t>
      </w:r>
      <w:r w:rsidR="00B370E0" w:rsidRPr="00D20D20">
        <w:rPr>
          <w:rFonts w:ascii="Times New Roman" w:hAnsi="Times New Roman"/>
          <w:sz w:val="28"/>
          <w:szCs w:val="28"/>
        </w:rPr>
        <w:t>хранитель традиций».</w:t>
      </w:r>
    </w:p>
    <w:p w:rsidR="008507A8" w:rsidRPr="00D20D20" w:rsidRDefault="008507A8" w:rsidP="00CB1375">
      <w:pPr>
        <w:ind w:firstLine="709"/>
        <w:contextualSpacing/>
        <w:jc w:val="both"/>
        <w:rPr>
          <w:sz w:val="28"/>
          <w:szCs w:val="28"/>
        </w:rPr>
      </w:pPr>
      <w:r w:rsidRPr="00D20D20">
        <w:rPr>
          <w:sz w:val="28"/>
          <w:szCs w:val="28"/>
        </w:rPr>
        <w:t xml:space="preserve">Подтверждением высокого уровня преподавания в учреждениях дополнительного образования </w:t>
      </w:r>
      <w:r w:rsidR="00CF23CE" w:rsidRPr="00D20D20">
        <w:rPr>
          <w:sz w:val="28"/>
          <w:szCs w:val="28"/>
        </w:rPr>
        <w:t xml:space="preserve">и мастерства художественных коллективов района </w:t>
      </w:r>
      <w:r w:rsidRPr="00D20D20">
        <w:rPr>
          <w:sz w:val="28"/>
          <w:szCs w:val="28"/>
        </w:rPr>
        <w:t xml:space="preserve">стали </w:t>
      </w:r>
      <w:r w:rsidR="002F304F" w:rsidRPr="00D20D20">
        <w:rPr>
          <w:sz w:val="28"/>
          <w:szCs w:val="28"/>
        </w:rPr>
        <w:t xml:space="preserve">их </w:t>
      </w:r>
      <w:r w:rsidR="005C6F67" w:rsidRPr="00D20D20">
        <w:rPr>
          <w:sz w:val="28"/>
          <w:szCs w:val="28"/>
        </w:rPr>
        <w:t xml:space="preserve">участие </w:t>
      </w:r>
      <w:r w:rsidR="00CF23CE" w:rsidRPr="00D20D20">
        <w:rPr>
          <w:sz w:val="28"/>
          <w:szCs w:val="28"/>
        </w:rPr>
        <w:t xml:space="preserve">и </w:t>
      </w:r>
      <w:r w:rsidR="005C6F67" w:rsidRPr="00D20D20">
        <w:rPr>
          <w:sz w:val="28"/>
          <w:szCs w:val="28"/>
        </w:rPr>
        <w:t xml:space="preserve">победы </w:t>
      </w:r>
      <w:r w:rsidRPr="00D20D20">
        <w:rPr>
          <w:sz w:val="28"/>
          <w:szCs w:val="28"/>
        </w:rPr>
        <w:t xml:space="preserve">в </w:t>
      </w:r>
      <w:r w:rsidR="002F304F" w:rsidRPr="00D20D20">
        <w:rPr>
          <w:sz w:val="28"/>
          <w:szCs w:val="28"/>
        </w:rPr>
        <w:t xml:space="preserve">следующих </w:t>
      </w:r>
      <w:r w:rsidRPr="00D20D20">
        <w:rPr>
          <w:sz w:val="28"/>
          <w:szCs w:val="28"/>
        </w:rPr>
        <w:t xml:space="preserve">конкурсах: </w:t>
      </w:r>
    </w:p>
    <w:p w:rsidR="00CF23CE" w:rsidRPr="00D20D20" w:rsidRDefault="00CF23CE" w:rsidP="00CB1375">
      <w:pPr>
        <w:ind w:firstLine="709"/>
        <w:contextualSpacing/>
        <w:jc w:val="both"/>
        <w:rPr>
          <w:sz w:val="28"/>
          <w:szCs w:val="28"/>
        </w:rPr>
      </w:pPr>
      <w:r w:rsidRPr="00D20D20">
        <w:rPr>
          <w:sz w:val="28"/>
          <w:szCs w:val="28"/>
        </w:rPr>
        <w:t>Городской смотр-конкурс ветеранских хоровых и вокальных коллективов имени Забайкальского композитора, заслуженного работника Р</w:t>
      </w:r>
      <w:r w:rsidR="002F304F" w:rsidRPr="00D20D20">
        <w:rPr>
          <w:sz w:val="28"/>
          <w:szCs w:val="28"/>
        </w:rPr>
        <w:t xml:space="preserve">оссийской </w:t>
      </w:r>
      <w:r w:rsidRPr="00D20D20">
        <w:rPr>
          <w:sz w:val="28"/>
          <w:szCs w:val="28"/>
        </w:rPr>
        <w:t>Ф</w:t>
      </w:r>
      <w:r w:rsidR="002F304F" w:rsidRPr="00D20D20">
        <w:rPr>
          <w:sz w:val="28"/>
          <w:szCs w:val="28"/>
        </w:rPr>
        <w:t>едерации</w:t>
      </w:r>
      <w:r w:rsidRPr="00D20D20">
        <w:rPr>
          <w:sz w:val="28"/>
          <w:szCs w:val="28"/>
        </w:rPr>
        <w:t xml:space="preserve"> В.Н. Волкова, г. Чита - диплом лауреат I степени в номинации «Вокальная группа» (Народный ансамбль «Полюшко» - руководитель Михайлов А.П.);</w:t>
      </w:r>
    </w:p>
    <w:p w:rsidR="007A39B9" w:rsidRPr="00D20D20" w:rsidRDefault="00CF23CE" w:rsidP="00CB1375">
      <w:pPr>
        <w:ind w:firstLine="709"/>
        <w:contextualSpacing/>
        <w:jc w:val="both"/>
        <w:rPr>
          <w:sz w:val="28"/>
          <w:szCs w:val="28"/>
        </w:rPr>
      </w:pPr>
      <w:r w:rsidRPr="00D20D20">
        <w:rPr>
          <w:sz w:val="28"/>
          <w:szCs w:val="28"/>
        </w:rPr>
        <w:t>V Краевой конкурс-фестиваль «Играй гармонь, звени частушка» с. Дульдурга</w:t>
      </w:r>
      <w:r w:rsidR="007A39B9" w:rsidRPr="00D20D20">
        <w:rPr>
          <w:sz w:val="28"/>
          <w:szCs w:val="28"/>
        </w:rPr>
        <w:t>:</w:t>
      </w:r>
    </w:p>
    <w:p w:rsidR="007A39B9" w:rsidRPr="00D20D20" w:rsidRDefault="007A39B9" w:rsidP="00CB1375">
      <w:pPr>
        <w:ind w:firstLine="709"/>
        <w:contextualSpacing/>
        <w:jc w:val="both"/>
        <w:rPr>
          <w:sz w:val="28"/>
          <w:szCs w:val="28"/>
        </w:rPr>
      </w:pPr>
      <w:r w:rsidRPr="00D20D20">
        <w:rPr>
          <w:sz w:val="28"/>
          <w:szCs w:val="28"/>
        </w:rPr>
        <w:t>д</w:t>
      </w:r>
      <w:r w:rsidR="00CF23CE" w:rsidRPr="00D20D20">
        <w:rPr>
          <w:sz w:val="28"/>
          <w:szCs w:val="28"/>
        </w:rPr>
        <w:t>иплом I степени в номинации «Вокал» (Народный ансамбль «Полюшко» -</w:t>
      </w:r>
      <w:r w:rsidRPr="00D20D20">
        <w:rPr>
          <w:sz w:val="28"/>
          <w:szCs w:val="28"/>
        </w:rPr>
        <w:t xml:space="preserve"> </w:t>
      </w:r>
      <w:r w:rsidR="00CF23CE" w:rsidRPr="00D20D20">
        <w:rPr>
          <w:sz w:val="28"/>
          <w:szCs w:val="28"/>
        </w:rPr>
        <w:t>руководитель Михайлов А.П.);</w:t>
      </w:r>
    </w:p>
    <w:p w:rsidR="007A39B9" w:rsidRPr="00D20D20" w:rsidRDefault="007A39B9" w:rsidP="00CB1375">
      <w:pPr>
        <w:ind w:firstLine="709"/>
        <w:contextualSpacing/>
        <w:jc w:val="both"/>
        <w:rPr>
          <w:sz w:val="28"/>
          <w:szCs w:val="28"/>
        </w:rPr>
      </w:pPr>
      <w:r w:rsidRPr="00D20D20">
        <w:rPr>
          <w:sz w:val="28"/>
          <w:szCs w:val="28"/>
        </w:rPr>
        <w:t>д</w:t>
      </w:r>
      <w:r w:rsidR="00CF23CE" w:rsidRPr="00D20D20">
        <w:rPr>
          <w:sz w:val="28"/>
          <w:szCs w:val="28"/>
        </w:rPr>
        <w:t xml:space="preserve">иплом за занятое 1 место в номинации «Вокал-соло», </w:t>
      </w:r>
      <w:r w:rsidRPr="00D20D20">
        <w:rPr>
          <w:sz w:val="28"/>
          <w:szCs w:val="28"/>
        </w:rPr>
        <w:t>д</w:t>
      </w:r>
      <w:r w:rsidR="00CF23CE" w:rsidRPr="00D20D20">
        <w:rPr>
          <w:sz w:val="28"/>
          <w:szCs w:val="28"/>
        </w:rPr>
        <w:t>иплом за занятое 3 место в н</w:t>
      </w:r>
      <w:r w:rsidRPr="00D20D20">
        <w:rPr>
          <w:sz w:val="28"/>
          <w:szCs w:val="28"/>
        </w:rPr>
        <w:t>оминации «Ансамбли (средние)», д</w:t>
      </w:r>
      <w:r w:rsidR="00CF23CE" w:rsidRPr="00D20D20">
        <w:rPr>
          <w:sz w:val="28"/>
          <w:szCs w:val="28"/>
        </w:rPr>
        <w:t>иплом за занятое 3 место в номинации «Дуэт баянистов» (вокальный коллектив «Селяночка» филиала МБУК «РДК» с. Карповка - руководитель Леонтьев И</w:t>
      </w:r>
      <w:r w:rsidR="007C3CAD" w:rsidRPr="00D20D20">
        <w:rPr>
          <w:sz w:val="28"/>
          <w:szCs w:val="28"/>
        </w:rPr>
        <w:t>.</w:t>
      </w:r>
      <w:r w:rsidR="00CF23CE" w:rsidRPr="00D20D20">
        <w:rPr>
          <w:sz w:val="28"/>
          <w:szCs w:val="28"/>
        </w:rPr>
        <w:t>И</w:t>
      </w:r>
      <w:r w:rsidR="007C3CAD" w:rsidRPr="00D20D20">
        <w:rPr>
          <w:sz w:val="28"/>
          <w:szCs w:val="28"/>
        </w:rPr>
        <w:t>.</w:t>
      </w:r>
      <w:r w:rsidRPr="00D20D20">
        <w:rPr>
          <w:sz w:val="28"/>
          <w:szCs w:val="28"/>
        </w:rPr>
        <w:t>)</w:t>
      </w:r>
      <w:r w:rsidR="00CF23CE" w:rsidRPr="00D20D20">
        <w:rPr>
          <w:sz w:val="28"/>
          <w:szCs w:val="28"/>
        </w:rPr>
        <w:t>;</w:t>
      </w:r>
    </w:p>
    <w:p w:rsidR="00CF23CE" w:rsidRPr="00D20D20" w:rsidRDefault="007A39B9" w:rsidP="00CB1375">
      <w:pPr>
        <w:ind w:firstLine="709"/>
        <w:contextualSpacing/>
        <w:jc w:val="both"/>
        <w:rPr>
          <w:sz w:val="28"/>
          <w:szCs w:val="28"/>
        </w:rPr>
      </w:pPr>
      <w:r w:rsidRPr="00D20D20">
        <w:rPr>
          <w:sz w:val="28"/>
          <w:szCs w:val="28"/>
        </w:rPr>
        <w:t>д</w:t>
      </w:r>
      <w:r w:rsidR="00CF23CE" w:rsidRPr="00D20D20">
        <w:rPr>
          <w:sz w:val="28"/>
          <w:szCs w:val="28"/>
        </w:rPr>
        <w:t>иплом III степени (вокальная группа «Домнушка» МБУК «КДЦ» «Радуга» с. Домна - руководитель Ройтман В.С.</w:t>
      </w:r>
      <w:r w:rsidRPr="00D20D20">
        <w:rPr>
          <w:sz w:val="28"/>
          <w:szCs w:val="28"/>
        </w:rPr>
        <w:t>)</w:t>
      </w:r>
      <w:r w:rsidR="00CF23CE" w:rsidRPr="00D20D20">
        <w:rPr>
          <w:sz w:val="28"/>
          <w:szCs w:val="28"/>
        </w:rPr>
        <w:t>;</w:t>
      </w:r>
    </w:p>
    <w:p w:rsidR="007A39B9" w:rsidRPr="00D20D20" w:rsidRDefault="00CF23CE" w:rsidP="00CB1375">
      <w:pPr>
        <w:ind w:firstLine="709"/>
        <w:contextualSpacing/>
        <w:jc w:val="both"/>
        <w:rPr>
          <w:sz w:val="28"/>
          <w:szCs w:val="28"/>
        </w:rPr>
      </w:pPr>
      <w:r w:rsidRPr="00D20D20">
        <w:rPr>
          <w:sz w:val="28"/>
          <w:szCs w:val="28"/>
        </w:rPr>
        <w:t>Краевой открытый дорожный конкурс детского и молодежного самодеятельного творчества «Будущее дорого», г. Чита</w:t>
      </w:r>
      <w:r w:rsidR="007A39B9" w:rsidRPr="00D20D20">
        <w:rPr>
          <w:sz w:val="28"/>
          <w:szCs w:val="28"/>
        </w:rPr>
        <w:t>:</w:t>
      </w:r>
    </w:p>
    <w:p w:rsidR="007A39B9" w:rsidRPr="00D20D20" w:rsidRDefault="007A39B9" w:rsidP="00CB1375">
      <w:pPr>
        <w:ind w:firstLine="709"/>
        <w:contextualSpacing/>
        <w:jc w:val="both"/>
        <w:rPr>
          <w:sz w:val="28"/>
          <w:szCs w:val="28"/>
        </w:rPr>
      </w:pPr>
      <w:r w:rsidRPr="00D20D20">
        <w:rPr>
          <w:sz w:val="28"/>
          <w:szCs w:val="28"/>
        </w:rPr>
        <w:t>д</w:t>
      </w:r>
      <w:r w:rsidR="00CF23CE" w:rsidRPr="00D20D20">
        <w:rPr>
          <w:sz w:val="28"/>
          <w:szCs w:val="28"/>
        </w:rPr>
        <w:t>иплом Лауреата II степени в номинации «Вокал. Соло. 16-18 лет» (участник ансамбля эстрадной пе</w:t>
      </w:r>
      <w:r w:rsidRPr="00D20D20">
        <w:rPr>
          <w:sz w:val="28"/>
          <w:szCs w:val="28"/>
        </w:rPr>
        <w:t>сни «Дежавю» Кибисский Николай);</w:t>
      </w:r>
    </w:p>
    <w:p w:rsidR="007A39B9" w:rsidRPr="00D20D20" w:rsidRDefault="007A39B9" w:rsidP="00CB1375">
      <w:pPr>
        <w:ind w:firstLine="709"/>
        <w:contextualSpacing/>
        <w:jc w:val="both"/>
        <w:rPr>
          <w:sz w:val="28"/>
          <w:szCs w:val="28"/>
        </w:rPr>
      </w:pPr>
      <w:r w:rsidRPr="00D20D20">
        <w:rPr>
          <w:sz w:val="28"/>
          <w:szCs w:val="28"/>
        </w:rPr>
        <w:t>д</w:t>
      </w:r>
      <w:r w:rsidR="00CF23CE" w:rsidRPr="00D20D20">
        <w:rPr>
          <w:sz w:val="28"/>
          <w:szCs w:val="28"/>
        </w:rPr>
        <w:t>иплом Лауреата II степени в номинации «Вокал. Соло. 7-9 лет» (участница детского эстрадного коллектива «Карнавал» Филинова Софья)</w:t>
      </w:r>
      <w:r w:rsidRPr="00D20D20">
        <w:rPr>
          <w:sz w:val="28"/>
          <w:szCs w:val="28"/>
        </w:rPr>
        <w:t>;</w:t>
      </w:r>
    </w:p>
    <w:p w:rsidR="00CF23CE" w:rsidRPr="00D20D20" w:rsidRDefault="007A39B9" w:rsidP="00CB1375">
      <w:pPr>
        <w:ind w:firstLine="709"/>
        <w:contextualSpacing/>
        <w:jc w:val="both"/>
        <w:rPr>
          <w:sz w:val="28"/>
          <w:szCs w:val="28"/>
        </w:rPr>
      </w:pPr>
      <w:r w:rsidRPr="00D20D20">
        <w:rPr>
          <w:sz w:val="28"/>
          <w:szCs w:val="28"/>
        </w:rPr>
        <w:t>д</w:t>
      </w:r>
      <w:r w:rsidR="00CF23CE" w:rsidRPr="00D20D20">
        <w:rPr>
          <w:sz w:val="28"/>
          <w:szCs w:val="28"/>
        </w:rPr>
        <w:t>иплом Лауреата II степени в номинации «Вокал. Ансамбль. Смешная группа» (ансамбль эстрадной песни «Дежавю»</w:t>
      </w:r>
      <w:r w:rsidRPr="00D20D20">
        <w:rPr>
          <w:sz w:val="28"/>
          <w:szCs w:val="28"/>
        </w:rPr>
        <w:t xml:space="preserve"> </w:t>
      </w:r>
      <w:r w:rsidR="00CF23CE" w:rsidRPr="00D20D20">
        <w:rPr>
          <w:sz w:val="28"/>
          <w:szCs w:val="28"/>
        </w:rPr>
        <w:t>-</w:t>
      </w:r>
      <w:r w:rsidRPr="00D20D20">
        <w:rPr>
          <w:sz w:val="28"/>
          <w:szCs w:val="28"/>
        </w:rPr>
        <w:t xml:space="preserve"> </w:t>
      </w:r>
      <w:r w:rsidR="00CF23CE" w:rsidRPr="00D20D20">
        <w:rPr>
          <w:sz w:val="28"/>
          <w:szCs w:val="28"/>
        </w:rPr>
        <w:t>руководитель Михайлов А.П.</w:t>
      </w:r>
      <w:r w:rsidRPr="00D20D20">
        <w:rPr>
          <w:sz w:val="28"/>
          <w:szCs w:val="28"/>
        </w:rPr>
        <w:t>)</w:t>
      </w:r>
      <w:r w:rsidR="00CF23CE" w:rsidRPr="00D20D20">
        <w:rPr>
          <w:sz w:val="28"/>
          <w:szCs w:val="28"/>
        </w:rPr>
        <w:t>;</w:t>
      </w:r>
    </w:p>
    <w:p w:rsidR="00CF23CE" w:rsidRPr="00D20D20" w:rsidRDefault="00CF23CE" w:rsidP="00CB1375">
      <w:pPr>
        <w:ind w:firstLine="709"/>
        <w:contextualSpacing/>
        <w:jc w:val="both"/>
        <w:rPr>
          <w:sz w:val="28"/>
          <w:szCs w:val="28"/>
        </w:rPr>
      </w:pPr>
      <w:r w:rsidRPr="00D20D20">
        <w:rPr>
          <w:sz w:val="28"/>
          <w:szCs w:val="28"/>
        </w:rPr>
        <w:lastRenderedPageBreak/>
        <w:t>Городской конкурс вокального мастерства «Здравствуй мир, здравствуй друг», г. Чита</w:t>
      </w:r>
      <w:r w:rsidR="002F304F" w:rsidRPr="00D20D20">
        <w:rPr>
          <w:sz w:val="28"/>
          <w:szCs w:val="28"/>
        </w:rPr>
        <w:t xml:space="preserve"> </w:t>
      </w:r>
      <w:r w:rsidRPr="00D20D20">
        <w:rPr>
          <w:sz w:val="28"/>
          <w:szCs w:val="28"/>
        </w:rPr>
        <w:t>- Почетная грамота за занятое 1 место в номинации «Эстрадное исполнение</w:t>
      </w:r>
      <w:r w:rsidR="007A39B9" w:rsidRPr="00D20D20">
        <w:rPr>
          <w:sz w:val="28"/>
          <w:szCs w:val="28"/>
        </w:rPr>
        <w:t>.</w:t>
      </w:r>
      <w:r w:rsidRPr="00D20D20">
        <w:rPr>
          <w:sz w:val="28"/>
          <w:szCs w:val="28"/>
        </w:rPr>
        <w:t xml:space="preserve"> «Соло» (участница детского эстрадного коллектива «Карнавал» Филинова Софья - руководитель Михайлов А.П.</w:t>
      </w:r>
      <w:r w:rsidR="007A39B9" w:rsidRPr="00D20D20">
        <w:rPr>
          <w:sz w:val="28"/>
          <w:szCs w:val="28"/>
        </w:rPr>
        <w:t>)</w:t>
      </w:r>
      <w:r w:rsidRPr="00D20D20">
        <w:rPr>
          <w:sz w:val="28"/>
          <w:szCs w:val="28"/>
        </w:rPr>
        <w:t>;</w:t>
      </w:r>
    </w:p>
    <w:p w:rsidR="007A39B9" w:rsidRPr="00D20D20" w:rsidRDefault="00CF23CE" w:rsidP="00CB1375">
      <w:pPr>
        <w:ind w:firstLine="709"/>
        <w:contextualSpacing/>
        <w:jc w:val="both"/>
        <w:rPr>
          <w:sz w:val="28"/>
          <w:szCs w:val="28"/>
        </w:rPr>
      </w:pPr>
      <w:r w:rsidRPr="00D20D20">
        <w:rPr>
          <w:sz w:val="28"/>
          <w:szCs w:val="28"/>
        </w:rPr>
        <w:t>Краевой открытый фестиваль-конкурс исполнителей детской эстрадной песни «Му</w:t>
      </w:r>
      <w:r w:rsidR="007A39B9" w:rsidRPr="00D20D20">
        <w:rPr>
          <w:sz w:val="28"/>
          <w:szCs w:val="28"/>
        </w:rPr>
        <w:t>зыкальный дождик-2017», г. Чита:</w:t>
      </w:r>
    </w:p>
    <w:p w:rsidR="007A39B9" w:rsidRPr="00D20D20" w:rsidRDefault="007A39B9" w:rsidP="00CB1375">
      <w:pPr>
        <w:ind w:firstLine="709"/>
        <w:contextualSpacing/>
        <w:jc w:val="both"/>
        <w:rPr>
          <w:sz w:val="28"/>
          <w:szCs w:val="28"/>
        </w:rPr>
      </w:pPr>
      <w:r w:rsidRPr="00D20D20">
        <w:rPr>
          <w:sz w:val="28"/>
          <w:szCs w:val="28"/>
        </w:rPr>
        <w:t>д</w:t>
      </w:r>
      <w:r w:rsidR="00CF23CE" w:rsidRPr="00D20D20">
        <w:rPr>
          <w:sz w:val="28"/>
          <w:szCs w:val="28"/>
        </w:rPr>
        <w:t>иплом Лауреата II степени в номинации «Исполнитель детской эстрадной песни» младшая категория (7 лет) (участница детского эстрадного коллек</w:t>
      </w:r>
      <w:r w:rsidRPr="00D20D20">
        <w:rPr>
          <w:sz w:val="28"/>
          <w:szCs w:val="28"/>
        </w:rPr>
        <w:t>тива «Карнавал» Филинова Софья);</w:t>
      </w:r>
    </w:p>
    <w:p w:rsidR="00CF23CE" w:rsidRPr="00D20D20" w:rsidRDefault="007A39B9" w:rsidP="00CB1375">
      <w:pPr>
        <w:ind w:firstLine="709"/>
        <w:contextualSpacing/>
        <w:jc w:val="both"/>
        <w:rPr>
          <w:sz w:val="28"/>
          <w:szCs w:val="28"/>
        </w:rPr>
      </w:pPr>
      <w:r w:rsidRPr="00D20D20">
        <w:rPr>
          <w:sz w:val="28"/>
          <w:szCs w:val="28"/>
        </w:rPr>
        <w:t>д</w:t>
      </w:r>
      <w:r w:rsidR="00CF23CE" w:rsidRPr="00D20D20">
        <w:rPr>
          <w:sz w:val="28"/>
          <w:szCs w:val="28"/>
        </w:rPr>
        <w:t>иплом финалиста (участник ансамбля эстрадной песни «Дежавю» Кибисский Николай - руководитель Михайлов А.П.</w:t>
      </w:r>
      <w:r w:rsidRPr="00D20D20">
        <w:rPr>
          <w:sz w:val="28"/>
          <w:szCs w:val="28"/>
        </w:rPr>
        <w:t>)</w:t>
      </w:r>
      <w:r w:rsidR="00CF23CE" w:rsidRPr="00D20D20">
        <w:rPr>
          <w:sz w:val="28"/>
          <w:szCs w:val="28"/>
        </w:rPr>
        <w:t>;</w:t>
      </w:r>
    </w:p>
    <w:p w:rsidR="007A39B9" w:rsidRPr="00D20D20" w:rsidRDefault="00CF23CE" w:rsidP="00CB1375">
      <w:pPr>
        <w:ind w:firstLine="709"/>
        <w:contextualSpacing/>
        <w:jc w:val="both"/>
        <w:rPr>
          <w:sz w:val="28"/>
          <w:szCs w:val="28"/>
        </w:rPr>
      </w:pPr>
      <w:r w:rsidRPr="00D20D20">
        <w:rPr>
          <w:sz w:val="28"/>
          <w:szCs w:val="28"/>
        </w:rPr>
        <w:t>IX Международный фестиваль детского и юношеского творчества «Гураненок-2017», г. Чита</w:t>
      </w:r>
      <w:r w:rsidR="007A39B9" w:rsidRPr="00D20D20">
        <w:rPr>
          <w:sz w:val="28"/>
          <w:szCs w:val="28"/>
        </w:rPr>
        <w:t>:</w:t>
      </w:r>
    </w:p>
    <w:p w:rsidR="007A39B9" w:rsidRPr="00D20D20" w:rsidRDefault="007A39B9" w:rsidP="00CB1375">
      <w:pPr>
        <w:ind w:firstLine="709"/>
        <w:contextualSpacing/>
        <w:jc w:val="both"/>
        <w:rPr>
          <w:sz w:val="28"/>
          <w:szCs w:val="28"/>
        </w:rPr>
      </w:pPr>
      <w:r w:rsidRPr="00D20D20">
        <w:rPr>
          <w:sz w:val="28"/>
          <w:szCs w:val="28"/>
        </w:rPr>
        <w:t>д</w:t>
      </w:r>
      <w:r w:rsidR="00CF23CE" w:rsidRPr="00D20D20">
        <w:rPr>
          <w:sz w:val="28"/>
          <w:szCs w:val="28"/>
        </w:rPr>
        <w:t>иплом Лауреата II степени в номинации «Вокал-соло» (старшая группа) (участницы детского эстрадного коллектива «Карнавал» Микута Елизавета и Ревякин</w:t>
      </w:r>
      <w:r w:rsidRPr="00D20D20">
        <w:rPr>
          <w:sz w:val="28"/>
          <w:szCs w:val="28"/>
        </w:rPr>
        <w:t>а София);</w:t>
      </w:r>
    </w:p>
    <w:p w:rsidR="00CF23CE" w:rsidRPr="00D20D20" w:rsidRDefault="00CF23CE" w:rsidP="00CB1375">
      <w:pPr>
        <w:ind w:firstLine="709"/>
        <w:contextualSpacing/>
        <w:jc w:val="both"/>
        <w:rPr>
          <w:sz w:val="28"/>
          <w:szCs w:val="28"/>
        </w:rPr>
      </w:pPr>
      <w:r w:rsidRPr="00D20D20">
        <w:rPr>
          <w:sz w:val="28"/>
          <w:szCs w:val="28"/>
        </w:rPr>
        <w:t>Благодарственное письмо</w:t>
      </w:r>
      <w:r w:rsidR="007A39B9" w:rsidRPr="00D20D20">
        <w:rPr>
          <w:sz w:val="28"/>
          <w:szCs w:val="28"/>
        </w:rPr>
        <w:t xml:space="preserve"> Михайлову А.П.</w:t>
      </w:r>
      <w:r w:rsidRPr="00D20D20">
        <w:rPr>
          <w:sz w:val="28"/>
          <w:szCs w:val="28"/>
        </w:rPr>
        <w:t xml:space="preserve"> «За организацию и подготовку детей к участию в IX Международном фестивале детского и юношеского творчества «Гураненок-2017»;</w:t>
      </w:r>
    </w:p>
    <w:p w:rsidR="00CF23CE" w:rsidRPr="00D20D20" w:rsidRDefault="00CF23CE" w:rsidP="00CB1375">
      <w:pPr>
        <w:ind w:firstLine="709"/>
        <w:contextualSpacing/>
        <w:jc w:val="both"/>
        <w:rPr>
          <w:sz w:val="28"/>
          <w:szCs w:val="28"/>
        </w:rPr>
      </w:pPr>
      <w:r w:rsidRPr="00D20D20">
        <w:rPr>
          <w:sz w:val="28"/>
          <w:szCs w:val="28"/>
        </w:rPr>
        <w:t>VII Всероссийский заочный хореографический конкурс «Красная дорожка», г. Курган</w:t>
      </w:r>
      <w:r w:rsidR="00FB5217" w:rsidRPr="00D20D20">
        <w:rPr>
          <w:sz w:val="28"/>
          <w:szCs w:val="28"/>
        </w:rPr>
        <w:t xml:space="preserve"> - д</w:t>
      </w:r>
      <w:r w:rsidRPr="00D20D20">
        <w:rPr>
          <w:sz w:val="28"/>
          <w:szCs w:val="28"/>
        </w:rPr>
        <w:t>иплом II степени (танцевальный коллектив «Радость» МБУК «КДЦ» «Радуга» с. Домна - руководитель Нарижняя О.В</w:t>
      </w:r>
      <w:r w:rsidR="00FB5217" w:rsidRPr="00D20D20">
        <w:rPr>
          <w:sz w:val="28"/>
          <w:szCs w:val="28"/>
        </w:rPr>
        <w:t>)</w:t>
      </w:r>
      <w:r w:rsidRPr="00D20D20">
        <w:rPr>
          <w:sz w:val="28"/>
          <w:szCs w:val="28"/>
        </w:rPr>
        <w:t>;</w:t>
      </w:r>
    </w:p>
    <w:p w:rsidR="00FB5217" w:rsidRPr="00D20D20" w:rsidRDefault="00FB5217" w:rsidP="00CB1375">
      <w:pPr>
        <w:ind w:firstLine="709"/>
        <w:contextualSpacing/>
        <w:jc w:val="both"/>
        <w:rPr>
          <w:sz w:val="28"/>
          <w:szCs w:val="28"/>
        </w:rPr>
      </w:pPr>
      <w:r w:rsidRPr="00D20D20">
        <w:rPr>
          <w:sz w:val="28"/>
          <w:szCs w:val="28"/>
        </w:rPr>
        <w:t>Всероссийский конкурс «Толерантность во всем мире» - диплом за занятое 2 место в номинации «Мгновения толерантности» (СДЦ «Самоцветы» с. Ингода);</w:t>
      </w:r>
    </w:p>
    <w:p w:rsidR="00FB5217" w:rsidRPr="00D20D20" w:rsidRDefault="00FB5217" w:rsidP="00CB1375">
      <w:pPr>
        <w:ind w:firstLine="709"/>
        <w:contextualSpacing/>
        <w:jc w:val="both"/>
        <w:rPr>
          <w:sz w:val="28"/>
          <w:szCs w:val="28"/>
        </w:rPr>
      </w:pPr>
      <w:r w:rsidRPr="00D20D20">
        <w:rPr>
          <w:sz w:val="28"/>
          <w:szCs w:val="28"/>
        </w:rPr>
        <w:t>II Краевой заочный конкурс «Носители нематериального культурного наследия» среди этнографических центров и учреждений культуры клубного типа – дипломы за занятое 1 место (МБУК «РДК» с. Засопка - Екимовская Лариса Николаевна, Некрасова Арина Николаевна);</w:t>
      </w:r>
    </w:p>
    <w:p w:rsidR="00CF23CE" w:rsidRPr="00D20D20" w:rsidRDefault="00FB5217" w:rsidP="00CB1375">
      <w:pPr>
        <w:ind w:firstLine="709"/>
        <w:contextualSpacing/>
        <w:jc w:val="both"/>
        <w:rPr>
          <w:sz w:val="28"/>
          <w:szCs w:val="28"/>
        </w:rPr>
      </w:pPr>
      <w:r w:rsidRPr="00D20D20">
        <w:rPr>
          <w:sz w:val="28"/>
          <w:szCs w:val="28"/>
        </w:rPr>
        <w:t>К</w:t>
      </w:r>
      <w:r w:rsidR="00CF23CE" w:rsidRPr="00D20D20">
        <w:rPr>
          <w:sz w:val="28"/>
          <w:szCs w:val="28"/>
        </w:rPr>
        <w:t>раево</w:t>
      </w:r>
      <w:r w:rsidRPr="00D20D20">
        <w:rPr>
          <w:sz w:val="28"/>
          <w:szCs w:val="28"/>
        </w:rPr>
        <w:t>й</w:t>
      </w:r>
      <w:r w:rsidR="00CF23CE" w:rsidRPr="00D20D20">
        <w:rPr>
          <w:sz w:val="28"/>
          <w:szCs w:val="28"/>
        </w:rPr>
        <w:t xml:space="preserve"> конкурс пианистов-учащихся детских музыкальных школ и детских школ искусств «Наши надежды» - диплом </w:t>
      </w:r>
      <w:r w:rsidRPr="00D20D20">
        <w:rPr>
          <w:sz w:val="28"/>
          <w:szCs w:val="28"/>
          <w:lang w:val="en-US"/>
        </w:rPr>
        <w:t>IV</w:t>
      </w:r>
      <w:r w:rsidR="00CF23CE" w:rsidRPr="00D20D20">
        <w:rPr>
          <w:sz w:val="28"/>
          <w:szCs w:val="28"/>
        </w:rPr>
        <w:t xml:space="preserve"> степени </w:t>
      </w:r>
      <w:r w:rsidRPr="00D20D20">
        <w:rPr>
          <w:sz w:val="28"/>
          <w:szCs w:val="28"/>
        </w:rPr>
        <w:t>(ученица МБУ ДО «ДШИ» пгт. Новокручининский Дружина Софья - преподаватель Михайлец Н.С.)</w:t>
      </w:r>
      <w:r w:rsidR="00CF23CE" w:rsidRPr="00D20D20">
        <w:rPr>
          <w:sz w:val="28"/>
          <w:szCs w:val="28"/>
        </w:rPr>
        <w:t>;</w:t>
      </w:r>
    </w:p>
    <w:p w:rsidR="00CF23CE" w:rsidRPr="00D20D20" w:rsidRDefault="00CF23CE" w:rsidP="00CB1375">
      <w:pPr>
        <w:ind w:firstLine="709"/>
        <w:contextualSpacing/>
        <w:jc w:val="both"/>
        <w:rPr>
          <w:sz w:val="28"/>
          <w:szCs w:val="28"/>
        </w:rPr>
      </w:pPr>
      <w:r w:rsidRPr="00D20D20">
        <w:rPr>
          <w:sz w:val="28"/>
          <w:szCs w:val="28"/>
        </w:rPr>
        <w:t xml:space="preserve">III (XIV) Краевой конкурс юных пианистов «Наши надежды», г.Чита -  </w:t>
      </w:r>
      <w:r w:rsidR="00FB5217" w:rsidRPr="00D20D20">
        <w:rPr>
          <w:sz w:val="28"/>
          <w:szCs w:val="28"/>
        </w:rPr>
        <w:t>д</w:t>
      </w:r>
      <w:r w:rsidRPr="00D20D20">
        <w:rPr>
          <w:sz w:val="28"/>
          <w:szCs w:val="28"/>
        </w:rPr>
        <w:t>иплом III степени (МБУДО «ДШИ» с.Домна);</w:t>
      </w:r>
    </w:p>
    <w:p w:rsidR="00CF23CE" w:rsidRPr="00D20D20" w:rsidRDefault="00CF23CE" w:rsidP="00CB1375">
      <w:pPr>
        <w:ind w:firstLine="709"/>
        <w:contextualSpacing/>
        <w:jc w:val="both"/>
        <w:rPr>
          <w:sz w:val="28"/>
          <w:szCs w:val="28"/>
        </w:rPr>
      </w:pPr>
      <w:r w:rsidRPr="00D20D20">
        <w:rPr>
          <w:sz w:val="28"/>
          <w:szCs w:val="28"/>
        </w:rPr>
        <w:t xml:space="preserve">VI (XV) Международный конкурс оркестров и ансамблей народных инструментов имени Н.П. Будашкина – </w:t>
      </w:r>
      <w:r w:rsidR="00FB5217" w:rsidRPr="00D20D20">
        <w:rPr>
          <w:sz w:val="28"/>
          <w:szCs w:val="28"/>
        </w:rPr>
        <w:t>д</w:t>
      </w:r>
      <w:r w:rsidRPr="00D20D20">
        <w:rPr>
          <w:sz w:val="28"/>
          <w:szCs w:val="28"/>
        </w:rPr>
        <w:t>иплом V степени (МБУДО «ДШИ» с.Домна</w:t>
      </w:r>
      <w:r w:rsidR="00FB5217" w:rsidRPr="00D20D20">
        <w:rPr>
          <w:sz w:val="28"/>
          <w:szCs w:val="28"/>
        </w:rPr>
        <w:t>)</w:t>
      </w:r>
      <w:r w:rsidRPr="00D20D20">
        <w:rPr>
          <w:sz w:val="28"/>
          <w:szCs w:val="28"/>
        </w:rPr>
        <w:t xml:space="preserve">; </w:t>
      </w:r>
    </w:p>
    <w:p w:rsidR="00CF23CE" w:rsidRPr="00D20D20" w:rsidRDefault="00CF23CE" w:rsidP="00CB1375">
      <w:pPr>
        <w:ind w:firstLine="709"/>
        <w:contextualSpacing/>
        <w:jc w:val="both"/>
        <w:rPr>
          <w:sz w:val="28"/>
          <w:szCs w:val="28"/>
        </w:rPr>
      </w:pPr>
      <w:r w:rsidRPr="00D20D20">
        <w:rPr>
          <w:sz w:val="28"/>
          <w:szCs w:val="28"/>
        </w:rPr>
        <w:t xml:space="preserve">II Международный конкурс по видеозаписям «Ритмы осени» - </w:t>
      </w:r>
      <w:r w:rsidR="00FB5217" w:rsidRPr="00D20D20">
        <w:rPr>
          <w:sz w:val="28"/>
          <w:szCs w:val="28"/>
        </w:rPr>
        <w:t>д</w:t>
      </w:r>
      <w:r w:rsidRPr="00D20D20">
        <w:rPr>
          <w:sz w:val="28"/>
          <w:szCs w:val="28"/>
        </w:rPr>
        <w:t>иплом I степени (МБУДО «ДШИ» с.Домна);</w:t>
      </w:r>
    </w:p>
    <w:p w:rsidR="00624CD1" w:rsidRPr="00D20D20" w:rsidRDefault="002F304F" w:rsidP="00CB1375">
      <w:pPr>
        <w:ind w:firstLine="709"/>
        <w:contextualSpacing/>
        <w:jc w:val="both"/>
        <w:rPr>
          <w:sz w:val="28"/>
          <w:szCs w:val="28"/>
        </w:rPr>
      </w:pPr>
      <w:r w:rsidRPr="00D20D20">
        <w:rPr>
          <w:sz w:val="28"/>
          <w:szCs w:val="28"/>
        </w:rPr>
        <w:t xml:space="preserve">Всероссийская заочная </w:t>
      </w:r>
      <w:r w:rsidR="00624CD1" w:rsidRPr="00D20D20">
        <w:rPr>
          <w:sz w:val="28"/>
          <w:szCs w:val="28"/>
        </w:rPr>
        <w:t>теоретическая олимпиада «Сольфеджиада» (по предмету «Сольфеджио») для учащихся музыкальных школ и детских школ искусств г.Тотьма – дипломы I, II, III степеней (МБУДО «ДШИ» с.Домна);</w:t>
      </w:r>
    </w:p>
    <w:p w:rsidR="00624CD1" w:rsidRPr="00D20D20" w:rsidRDefault="00624CD1" w:rsidP="00CB1375">
      <w:pPr>
        <w:ind w:firstLine="709"/>
        <w:contextualSpacing/>
        <w:jc w:val="both"/>
        <w:rPr>
          <w:sz w:val="28"/>
          <w:szCs w:val="28"/>
        </w:rPr>
      </w:pPr>
      <w:r w:rsidRPr="00D20D20">
        <w:rPr>
          <w:sz w:val="28"/>
          <w:szCs w:val="28"/>
        </w:rPr>
        <w:t>III Международный конкурс «Мир музыки» - диплом III степени (МБУДО «ДШИ» с.Домна);</w:t>
      </w:r>
    </w:p>
    <w:p w:rsidR="00624CD1" w:rsidRPr="00D20D20" w:rsidRDefault="00624CD1" w:rsidP="00CB1375">
      <w:pPr>
        <w:ind w:firstLine="709"/>
        <w:contextualSpacing/>
        <w:jc w:val="both"/>
        <w:rPr>
          <w:sz w:val="28"/>
          <w:szCs w:val="28"/>
        </w:rPr>
      </w:pPr>
      <w:r w:rsidRPr="00D20D20">
        <w:rPr>
          <w:sz w:val="28"/>
          <w:szCs w:val="28"/>
        </w:rPr>
        <w:lastRenderedPageBreak/>
        <w:t>II Международный фестиваль-конкурс «Зимняя соната» - дипломы III, IV степеней (МБУДО «ДШИ» с.Домна);</w:t>
      </w:r>
    </w:p>
    <w:p w:rsidR="00624CD1" w:rsidRPr="00D20D20" w:rsidRDefault="00624CD1" w:rsidP="00CB1375">
      <w:pPr>
        <w:ind w:firstLine="709"/>
        <w:contextualSpacing/>
        <w:jc w:val="both"/>
        <w:rPr>
          <w:sz w:val="28"/>
          <w:szCs w:val="28"/>
        </w:rPr>
      </w:pPr>
      <w:r w:rsidRPr="00D20D20">
        <w:rPr>
          <w:sz w:val="28"/>
          <w:szCs w:val="28"/>
        </w:rPr>
        <w:t>XXXI Международный интернет-конкурс «Зимняя карусель» - диплом II степени (МБУДО «ДШИ» с.Домна);</w:t>
      </w:r>
    </w:p>
    <w:p w:rsidR="00624CD1" w:rsidRPr="00D20D20" w:rsidRDefault="00624CD1" w:rsidP="00CB1375">
      <w:pPr>
        <w:ind w:firstLine="709"/>
        <w:contextualSpacing/>
        <w:jc w:val="both"/>
        <w:rPr>
          <w:sz w:val="28"/>
          <w:szCs w:val="28"/>
        </w:rPr>
      </w:pPr>
      <w:r w:rsidRPr="00D20D20">
        <w:rPr>
          <w:sz w:val="28"/>
          <w:szCs w:val="28"/>
        </w:rPr>
        <w:t xml:space="preserve">Всероссийский конкурс изобразительного искусства «Ангел вдохновения», г.Санкт-Петербург - Диплом III степени (МБУДО «ДШИ» с.Домна); </w:t>
      </w:r>
    </w:p>
    <w:p w:rsidR="00624CD1" w:rsidRPr="00D20D20" w:rsidRDefault="00624CD1" w:rsidP="00CB1375">
      <w:pPr>
        <w:ind w:firstLine="709"/>
        <w:contextualSpacing/>
        <w:jc w:val="both"/>
        <w:rPr>
          <w:sz w:val="28"/>
          <w:szCs w:val="28"/>
        </w:rPr>
      </w:pPr>
      <w:r w:rsidRPr="00D20D20">
        <w:rPr>
          <w:sz w:val="28"/>
          <w:szCs w:val="28"/>
        </w:rPr>
        <w:t>Всероссийская олимп</w:t>
      </w:r>
      <w:r w:rsidR="0026370B">
        <w:rPr>
          <w:sz w:val="28"/>
          <w:szCs w:val="28"/>
        </w:rPr>
        <w:t>иада по музыкальной литературе «MUSICUS IUVENIS»</w:t>
      </w:r>
      <w:r w:rsidRPr="00D20D20">
        <w:rPr>
          <w:sz w:val="28"/>
          <w:szCs w:val="28"/>
        </w:rPr>
        <w:t xml:space="preserve">, г.Казань – дипломы III степени (МБУДО «ДШИ» с.Домна); </w:t>
      </w:r>
    </w:p>
    <w:p w:rsidR="00624CD1" w:rsidRPr="00D20D20" w:rsidRDefault="00624CD1" w:rsidP="00CB1375">
      <w:pPr>
        <w:ind w:firstLine="709"/>
        <w:contextualSpacing/>
        <w:jc w:val="both"/>
        <w:rPr>
          <w:sz w:val="28"/>
          <w:szCs w:val="28"/>
        </w:rPr>
      </w:pPr>
      <w:r w:rsidRPr="00D20D20">
        <w:rPr>
          <w:sz w:val="28"/>
          <w:szCs w:val="28"/>
        </w:rPr>
        <w:t>III Всероссийская заочная теоретическая олимпиада «Загадки госпожи Мелодии» (по предмету «Слушание музыки») для учащихся ДШИ, г.Тотьма - дипломы II и III степени (МБУДО «ДШИ» с.Домна);</w:t>
      </w:r>
    </w:p>
    <w:p w:rsidR="00CF23CE" w:rsidRPr="00D20D20" w:rsidRDefault="00CF23CE" w:rsidP="00CB1375">
      <w:pPr>
        <w:ind w:firstLine="709"/>
        <w:contextualSpacing/>
        <w:jc w:val="both"/>
        <w:rPr>
          <w:sz w:val="28"/>
          <w:szCs w:val="28"/>
        </w:rPr>
      </w:pPr>
      <w:r w:rsidRPr="00D20D20">
        <w:rPr>
          <w:sz w:val="28"/>
          <w:szCs w:val="28"/>
        </w:rPr>
        <w:t>VI(XV) Международный конкурс оркестров и ансамблей народных инструментов</w:t>
      </w:r>
      <w:r w:rsidR="00FB5217" w:rsidRPr="00D20D20">
        <w:rPr>
          <w:sz w:val="28"/>
          <w:szCs w:val="28"/>
        </w:rPr>
        <w:t xml:space="preserve"> </w:t>
      </w:r>
      <w:r w:rsidRPr="00D20D20">
        <w:rPr>
          <w:sz w:val="28"/>
          <w:szCs w:val="28"/>
        </w:rPr>
        <w:t>-</w:t>
      </w:r>
      <w:r w:rsidR="00FB5217" w:rsidRPr="00D20D20">
        <w:rPr>
          <w:sz w:val="28"/>
          <w:szCs w:val="28"/>
        </w:rPr>
        <w:t xml:space="preserve"> д</w:t>
      </w:r>
      <w:r w:rsidRPr="00D20D20">
        <w:rPr>
          <w:sz w:val="28"/>
          <w:szCs w:val="28"/>
        </w:rPr>
        <w:t xml:space="preserve">иплом V степени </w:t>
      </w:r>
      <w:r w:rsidR="00FB5217" w:rsidRPr="00D20D20">
        <w:rPr>
          <w:sz w:val="28"/>
          <w:szCs w:val="28"/>
        </w:rPr>
        <w:t>в номинации «Ансамбли учащихся ДШИ» (</w:t>
      </w:r>
      <w:r w:rsidRPr="00D20D20">
        <w:rPr>
          <w:sz w:val="28"/>
          <w:szCs w:val="28"/>
        </w:rPr>
        <w:t>ансамбль гитаристов</w:t>
      </w:r>
      <w:r w:rsidR="00FB5217" w:rsidRPr="00D20D20">
        <w:rPr>
          <w:sz w:val="28"/>
          <w:szCs w:val="28"/>
        </w:rPr>
        <w:t xml:space="preserve"> МБУДО «ДМШ» пгт.Атамановка -</w:t>
      </w:r>
      <w:r w:rsidRPr="00D20D20">
        <w:rPr>
          <w:sz w:val="28"/>
          <w:szCs w:val="28"/>
        </w:rPr>
        <w:t xml:space="preserve"> руководитель Круговой В. Н.)</w:t>
      </w:r>
      <w:r w:rsidR="00624CD1" w:rsidRPr="00D20D20">
        <w:rPr>
          <w:sz w:val="28"/>
          <w:szCs w:val="28"/>
        </w:rPr>
        <w:t>;</w:t>
      </w:r>
    </w:p>
    <w:p w:rsidR="00FB5217" w:rsidRPr="00D20D20" w:rsidRDefault="00FB5217" w:rsidP="00CB1375">
      <w:pPr>
        <w:ind w:firstLine="709"/>
        <w:contextualSpacing/>
        <w:jc w:val="both"/>
        <w:rPr>
          <w:sz w:val="28"/>
          <w:szCs w:val="28"/>
        </w:rPr>
      </w:pPr>
      <w:r w:rsidRPr="00D20D20">
        <w:rPr>
          <w:sz w:val="28"/>
          <w:szCs w:val="28"/>
        </w:rPr>
        <w:t xml:space="preserve">участие в I Краевом этноэкологическом фестивале «Онон: связь времен и народов» с. Нижний Цасучей; </w:t>
      </w:r>
    </w:p>
    <w:p w:rsidR="00FB5217" w:rsidRPr="00D20D20" w:rsidRDefault="00FB5217" w:rsidP="00CB1375">
      <w:pPr>
        <w:ind w:firstLine="709"/>
        <w:contextualSpacing/>
        <w:jc w:val="both"/>
        <w:rPr>
          <w:sz w:val="28"/>
          <w:szCs w:val="28"/>
        </w:rPr>
      </w:pPr>
      <w:r w:rsidRPr="00D20D20">
        <w:rPr>
          <w:sz w:val="28"/>
          <w:szCs w:val="28"/>
        </w:rPr>
        <w:t>участие в Слете допризывной молодежи Забайкальского казачьего войска в с. Новоказачинск Акшинского района</w:t>
      </w:r>
      <w:r w:rsidR="006A2B1A" w:rsidRPr="00D20D20">
        <w:rPr>
          <w:sz w:val="28"/>
          <w:szCs w:val="28"/>
        </w:rPr>
        <w:t xml:space="preserve"> Забайкальского края</w:t>
      </w:r>
      <w:r w:rsidRPr="00D20D20">
        <w:rPr>
          <w:sz w:val="28"/>
          <w:szCs w:val="28"/>
        </w:rPr>
        <w:t>. Командные и личные заслуги ВПКО «Станица» МБУК «КДЦ» «Радуга» с. Домна</w:t>
      </w:r>
      <w:r w:rsidR="000A189F" w:rsidRPr="00D20D20">
        <w:rPr>
          <w:sz w:val="28"/>
          <w:szCs w:val="28"/>
        </w:rPr>
        <w:t>.</w:t>
      </w:r>
    </w:p>
    <w:p w:rsidR="002F304F" w:rsidRPr="00D20D20" w:rsidRDefault="006A2B1A" w:rsidP="00CB1375">
      <w:pPr>
        <w:pStyle w:val="a9"/>
        <w:ind w:firstLine="709"/>
        <w:contextualSpacing/>
        <w:jc w:val="both"/>
        <w:rPr>
          <w:rFonts w:ascii="Times New Roman" w:hAnsi="Times New Roman"/>
          <w:sz w:val="28"/>
          <w:szCs w:val="28"/>
        </w:rPr>
      </w:pPr>
      <w:r w:rsidRPr="00D20D20">
        <w:rPr>
          <w:rFonts w:ascii="Times New Roman" w:hAnsi="Times New Roman"/>
          <w:sz w:val="28"/>
          <w:szCs w:val="28"/>
        </w:rPr>
        <w:t>Несмотря на положительные тенденции в развитии сферы культуры, по-прежнему</w:t>
      </w:r>
      <w:r w:rsidR="007E7E0E" w:rsidRPr="00D20D20">
        <w:rPr>
          <w:rFonts w:ascii="Times New Roman" w:hAnsi="Times New Roman"/>
          <w:sz w:val="28"/>
          <w:szCs w:val="28"/>
        </w:rPr>
        <w:t>,</w:t>
      </w:r>
      <w:r w:rsidRPr="00D20D20">
        <w:rPr>
          <w:rFonts w:ascii="Times New Roman" w:hAnsi="Times New Roman"/>
          <w:sz w:val="28"/>
          <w:szCs w:val="28"/>
        </w:rPr>
        <w:t xml:space="preserve"> актуальной остается проблема наличия устаревшей материально-технической базы учреждений культуры, их недостаточная оснащенность современным оборудованием и техническими средствами для удовлетворения разнообразных культурных и творческих запросов населения.</w:t>
      </w:r>
    </w:p>
    <w:p w:rsidR="007E7E0E" w:rsidRPr="00D20D20" w:rsidRDefault="007E7E0E" w:rsidP="00CB1375">
      <w:pPr>
        <w:pStyle w:val="a9"/>
        <w:spacing w:before="120"/>
        <w:ind w:firstLine="709"/>
        <w:contextualSpacing/>
        <w:jc w:val="both"/>
        <w:rPr>
          <w:rFonts w:ascii="Times New Roman" w:hAnsi="Times New Roman"/>
          <w:sz w:val="28"/>
          <w:szCs w:val="28"/>
        </w:rPr>
      </w:pPr>
      <w:r w:rsidRPr="00D20D20">
        <w:rPr>
          <w:rFonts w:ascii="Times New Roman" w:hAnsi="Times New Roman"/>
          <w:sz w:val="28"/>
          <w:szCs w:val="28"/>
        </w:rPr>
        <w:t>В 2018 году в сфере культуры планируется осуществление следующих мероприятий:</w:t>
      </w:r>
    </w:p>
    <w:p w:rsidR="006A2B1A" w:rsidRPr="00D20D20" w:rsidRDefault="0026370B" w:rsidP="00CB1375">
      <w:pPr>
        <w:ind w:firstLine="709"/>
        <w:contextualSpacing/>
        <w:jc w:val="both"/>
        <w:rPr>
          <w:sz w:val="28"/>
          <w:szCs w:val="28"/>
        </w:rPr>
      </w:pPr>
      <w:r>
        <w:rPr>
          <w:sz w:val="28"/>
          <w:szCs w:val="28"/>
        </w:rPr>
        <w:t xml:space="preserve">организация </w:t>
      </w:r>
      <w:r w:rsidR="006A2B1A" w:rsidRPr="00D20D20">
        <w:rPr>
          <w:sz w:val="28"/>
          <w:szCs w:val="28"/>
        </w:rPr>
        <w:t>творческого, социал</w:t>
      </w:r>
      <w:r w:rsidR="00323C61" w:rsidRPr="00D20D20">
        <w:rPr>
          <w:sz w:val="28"/>
          <w:szCs w:val="28"/>
        </w:rPr>
        <w:t>ьно-</w:t>
      </w:r>
      <w:r w:rsidR="006A2B1A" w:rsidRPr="00D20D20">
        <w:rPr>
          <w:sz w:val="28"/>
          <w:szCs w:val="28"/>
        </w:rPr>
        <w:t xml:space="preserve">значимого досуга </w:t>
      </w:r>
      <w:r>
        <w:rPr>
          <w:sz w:val="28"/>
          <w:szCs w:val="28"/>
        </w:rPr>
        <w:t>н</w:t>
      </w:r>
      <w:r w:rsidR="006A2B1A" w:rsidRPr="00D20D20">
        <w:rPr>
          <w:sz w:val="28"/>
          <w:szCs w:val="28"/>
        </w:rPr>
        <w:t>аселения;</w:t>
      </w:r>
    </w:p>
    <w:p w:rsidR="006A2B1A" w:rsidRPr="00D20D20" w:rsidRDefault="006A2B1A" w:rsidP="00CB1375">
      <w:pPr>
        <w:ind w:firstLine="709"/>
        <w:contextualSpacing/>
        <w:jc w:val="both"/>
        <w:rPr>
          <w:sz w:val="28"/>
          <w:szCs w:val="28"/>
        </w:rPr>
      </w:pPr>
      <w:r w:rsidRPr="00D20D20">
        <w:rPr>
          <w:sz w:val="28"/>
          <w:szCs w:val="28"/>
        </w:rPr>
        <w:t>разработка и вн</w:t>
      </w:r>
      <w:r w:rsidR="007E7E0E" w:rsidRPr="00D20D20">
        <w:rPr>
          <w:sz w:val="28"/>
          <w:szCs w:val="28"/>
        </w:rPr>
        <w:t xml:space="preserve">едрение творческих проектов для </w:t>
      </w:r>
      <w:r w:rsidRPr="00D20D20">
        <w:rPr>
          <w:sz w:val="28"/>
          <w:szCs w:val="28"/>
        </w:rPr>
        <w:t xml:space="preserve">различных групп </w:t>
      </w:r>
      <w:r w:rsidR="007E7E0E" w:rsidRPr="00D20D20">
        <w:rPr>
          <w:sz w:val="28"/>
          <w:szCs w:val="28"/>
        </w:rPr>
        <w:t>населения</w:t>
      </w:r>
      <w:r w:rsidRPr="00D20D20">
        <w:rPr>
          <w:sz w:val="28"/>
          <w:szCs w:val="28"/>
        </w:rPr>
        <w:t>;</w:t>
      </w:r>
    </w:p>
    <w:p w:rsidR="006A2B1A" w:rsidRPr="00D20D20" w:rsidRDefault="006A2B1A" w:rsidP="00CB1375">
      <w:pPr>
        <w:ind w:firstLine="709"/>
        <w:contextualSpacing/>
        <w:jc w:val="both"/>
        <w:rPr>
          <w:sz w:val="28"/>
          <w:szCs w:val="28"/>
        </w:rPr>
      </w:pPr>
      <w:r w:rsidRPr="00D20D20">
        <w:rPr>
          <w:sz w:val="28"/>
          <w:szCs w:val="28"/>
        </w:rPr>
        <w:t>обновление и модернизация имеющихся культурно-досуговых услуг  (приобретение современного оборудования, организация сопутствующих услуг), внедрение новых культурно-досуговых технологий и расширение групп потребителей услуг;</w:t>
      </w:r>
    </w:p>
    <w:p w:rsidR="006A2B1A" w:rsidRPr="00D20D20" w:rsidRDefault="006A2B1A" w:rsidP="00CB1375">
      <w:pPr>
        <w:ind w:firstLine="709"/>
        <w:contextualSpacing/>
        <w:jc w:val="both"/>
        <w:rPr>
          <w:sz w:val="28"/>
          <w:szCs w:val="28"/>
        </w:rPr>
      </w:pPr>
      <w:r w:rsidRPr="00D20D20">
        <w:rPr>
          <w:sz w:val="28"/>
          <w:szCs w:val="28"/>
        </w:rPr>
        <w:t>повышение качества проводимых культурно-массовых и культурно-досуговых мероприятий</w:t>
      </w:r>
      <w:r w:rsidR="007E7E0E" w:rsidRPr="00D20D20">
        <w:rPr>
          <w:sz w:val="28"/>
          <w:szCs w:val="28"/>
        </w:rPr>
        <w:t>;</w:t>
      </w:r>
    </w:p>
    <w:p w:rsidR="006A2B1A" w:rsidRPr="00D20D20" w:rsidRDefault="006A2B1A" w:rsidP="00CB1375">
      <w:pPr>
        <w:ind w:firstLine="709"/>
        <w:contextualSpacing/>
        <w:jc w:val="both"/>
        <w:rPr>
          <w:sz w:val="28"/>
          <w:szCs w:val="28"/>
        </w:rPr>
      </w:pPr>
      <w:r w:rsidRPr="00D20D20">
        <w:rPr>
          <w:sz w:val="28"/>
          <w:szCs w:val="28"/>
        </w:rPr>
        <w:t>дальнейшее развитие самодеятельного художественного и прикладного творчества;</w:t>
      </w:r>
    </w:p>
    <w:p w:rsidR="006A2B1A" w:rsidRPr="00D20D20" w:rsidRDefault="006A2B1A" w:rsidP="00CB1375">
      <w:pPr>
        <w:ind w:firstLine="709"/>
        <w:contextualSpacing/>
        <w:jc w:val="both"/>
        <w:rPr>
          <w:sz w:val="28"/>
          <w:szCs w:val="28"/>
        </w:rPr>
      </w:pPr>
      <w:r w:rsidRPr="00D20D20">
        <w:rPr>
          <w:sz w:val="28"/>
          <w:szCs w:val="28"/>
        </w:rPr>
        <w:t>совершенствование системы повыш</w:t>
      </w:r>
      <w:r w:rsidR="007E7E0E" w:rsidRPr="00D20D20">
        <w:rPr>
          <w:sz w:val="28"/>
          <w:szCs w:val="28"/>
        </w:rPr>
        <w:t xml:space="preserve">ения квалификации и </w:t>
      </w:r>
      <w:r w:rsidRPr="00D20D20">
        <w:rPr>
          <w:sz w:val="28"/>
          <w:szCs w:val="28"/>
        </w:rPr>
        <w:t>переподготовки кадров, создание условий для притока в учреждени</w:t>
      </w:r>
      <w:r w:rsidR="007E7E0E" w:rsidRPr="00D20D20">
        <w:rPr>
          <w:sz w:val="28"/>
          <w:szCs w:val="28"/>
        </w:rPr>
        <w:t>я</w:t>
      </w:r>
      <w:r w:rsidRPr="00D20D20">
        <w:rPr>
          <w:sz w:val="28"/>
          <w:szCs w:val="28"/>
        </w:rPr>
        <w:t xml:space="preserve"> культуры молодых специалистов, </w:t>
      </w:r>
      <w:r w:rsidR="007E7E0E" w:rsidRPr="00D20D20">
        <w:rPr>
          <w:sz w:val="28"/>
          <w:szCs w:val="28"/>
        </w:rPr>
        <w:t xml:space="preserve">обеспечение </w:t>
      </w:r>
      <w:r w:rsidRPr="00D20D20">
        <w:rPr>
          <w:sz w:val="28"/>
          <w:szCs w:val="28"/>
        </w:rPr>
        <w:t>конкурентоспособности творческих профессий в условиях свободного рынка труда;</w:t>
      </w:r>
    </w:p>
    <w:p w:rsidR="006A2B1A" w:rsidRPr="00D20D20" w:rsidRDefault="006A2B1A" w:rsidP="00CB1375">
      <w:pPr>
        <w:ind w:firstLine="709"/>
        <w:contextualSpacing/>
        <w:jc w:val="both"/>
        <w:rPr>
          <w:sz w:val="28"/>
          <w:szCs w:val="28"/>
        </w:rPr>
      </w:pPr>
      <w:r w:rsidRPr="00D20D20">
        <w:rPr>
          <w:sz w:val="28"/>
          <w:szCs w:val="28"/>
        </w:rPr>
        <w:lastRenderedPageBreak/>
        <w:t>укрепление материально – технической базы учреждений культуры;</w:t>
      </w:r>
    </w:p>
    <w:p w:rsidR="006A2B1A" w:rsidRPr="00D20D20" w:rsidRDefault="006A2B1A" w:rsidP="00CB1375">
      <w:pPr>
        <w:ind w:firstLine="709"/>
        <w:contextualSpacing/>
        <w:jc w:val="both"/>
        <w:rPr>
          <w:sz w:val="28"/>
          <w:szCs w:val="28"/>
        </w:rPr>
      </w:pPr>
      <w:r w:rsidRPr="00D20D20">
        <w:rPr>
          <w:sz w:val="28"/>
          <w:szCs w:val="28"/>
        </w:rPr>
        <w:t xml:space="preserve">обеспечение  безопасности  получателей услуг и </w:t>
      </w:r>
      <w:r w:rsidR="007E7E0E" w:rsidRPr="00D20D20">
        <w:rPr>
          <w:sz w:val="28"/>
          <w:szCs w:val="28"/>
        </w:rPr>
        <w:t>работников</w:t>
      </w:r>
      <w:r w:rsidRPr="00D20D20">
        <w:rPr>
          <w:sz w:val="28"/>
          <w:szCs w:val="28"/>
        </w:rPr>
        <w:t xml:space="preserve"> учреждений культуры.</w:t>
      </w:r>
    </w:p>
    <w:p w:rsidR="00427554" w:rsidRPr="00D20D20" w:rsidRDefault="00427554" w:rsidP="00CB1375">
      <w:pPr>
        <w:ind w:firstLine="709"/>
        <w:contextualSpacing/>
        <w:rPr>
          <w:b/>
          <w:sz w:val="28"/>
          <w:szCs w:val="28"/>
        </w:rPr>
      </w:pPr>
    </w:p>
    <w:p w:rsidR="000F29CB" w:rsidRPr="00D20D20" w:rsidRDefault="000F29CB" w:rsidP="00CB1375">
      <w:pPr>
        <w:ind w:firstLine="709"/>
        <w:contextualSpacing/>
        <w:rPr>
          <w:b/>
          <w:i/>
          <w:sz w:val="28"/>
          <w:szCs w:val="28"/>
        </w:rPr>
      </w:pPr>
      <w:r w:rsidRPr="00D20D20">
        <w:rPr>
          <w:b/>
          <w:i/>
          <w:sz w:val="28"/>
          <w:szCs w:val="28"/>
        </w:rPr>
        <w:t>2.3. Физическая культура и спорт</w:t>
      </w:r>
    </w:p>
    <w:p w:rsidR="00037F24" w:rsidRPr="00D20D20" w:rsidRDefault="00037F24" w:rsidP="00CB1375">
      <w:pPr>
        <w:pStyle w:val="31"/>
        <w:spacing w:after="0"/>
        <w:ind w:left="0" w:firstLine="709"/>
        <w:contextualSpacing/>
        <w:jc w:val="both"/>
        <w:rPr>
          <w:b/>
          <w:i/>
          <w:sz w:val="28"/>
          <w:szCs w:val="28"/>
        </w:rPr>
      </w:pPr>
    </w:p>
    <w:p w:rsidR="002F304F" w:rsidRPr="00D20D20" w:rsidRDefault="002F304F" w:rsidP="00CB1375">
      <w:pPr>
        <w:pStyle w:val="p4"/>
        <w:spacing w:before="0" w:beforeAutospacing="0" w:after="0" w:afterAutospacing="0"/>
        <w:ind w:firstLine="709"/>
        <w:contextualSpacing/>
        <w:jc w:val="both"/>
        <w:rPr>
          <w:sz w:val="28"/>
          <w:szCs w:val="28"/>
        </w:rPr>
      </w:pPr>
      <w:r w:rsidRPr="00D20D20">
        <w:rPr>
          <w:sz w:val="28"/>
          <w:szCs w:val="28"/>
        </w:rPr>
        <w:t>Спорт является средством отдыха и оздоровления различных социальных групп населения, реабилитации инвалидов и повышения качества жизни. Он активно внедряется в систему образования и воспитания подрастающего поколения.</w:t>
      </w:r>
    </w:p>
    <w:p w:rsidR="002F7441" w:rsidRPr="00D20D20" w:rsidRDefault="00496255" w:rsidP="00CB1375">
      <w:pPr>
        <w:pStyle w:val="31"/>
        <w:spacing w:after="0"/>
        <w:ind w:left="0" w:firstLine="709"/>
        <w:contextualSpacing/>
        <w:jc w:val="both"/>
        <w:rPr>
          <w:sz w:val="28"/>
          <w:szCs w:val="28"/>
        </w:rPr>
      </w:pPr>
      <w:r w:rsidRPr="00D20D20">
        <w:rPr>
          <w:sz w:val="28"/>
          <w:szCs w:val="28"/>
        </w:rPr>
        <w:t>Для организации и проведения физкультурно-оздоровительных и спортивно-массовых меропри</w:t>
      </w:r>
      <w:r w:rsidR="001451F5" w:rsidRPr="00D20D20">
        <w:rPr>
          <w:sz w:val="28"/>
          <w:szCs w:val="28"/>
        </w:rPr>
        <w:t xml:space="preserve">ятий </w:t>
      </w:r>
      <w:r w:rsidR="002F7441" w:rsidRPr="00D20D20">
        <w:rPr>
          <w:sz w:val="28"/>
          <w:szCs w:val="28"/>
        </w:rPr>
        <w:t xml:space="preserve">на территории района по состоянию на 01 января 2018 года </w:t>
      </w:r>
      <w:r w:rsidR="00F34B31" w:rsidRPr="00D20D20">
        <w:rPr>
          <w:sz w:val="28"/>
          <w:szCs w:val="28"/>
        </w:rPr>
        <w:t>действовало</w:t>
      </w:r>
      <w:r w:rsidR="001451F5" w:rsidRPr="00D20D20">
        <w:rPr>
          <w:sz w:val="28"/>
          <w:szCs w:val="28"/>
        </w:rPr>
        <w:t xml:space="preserve"> </w:t>
      </w:r>
      <w:r w:rsidR="002F7441" w:rsidRPr="00D20D20">
        <w:rPr>
          <w:sz w:val="28"/>
          <w:szCs w:val="28"/>
        </w:rPr>
        <w:t>87 спортивных сооружений, 39 плоских спортивных сооружени</w:t>
      </w:r>
      <w:r w:rsidR="00BF2B93">
        <w:rPr>
          <w:sz w:val="28"/>
          <w:szCs w:val="28"/>
        </w:rPr>
        <w:t>й</w:t>
      </w:r>
      <w:r w:rsidR="002F7441" w:rsidRPr="00D20D20">
        <w:rPr>
          <w:sz w:val="28"/>
          <w:szCs w:val="28"/>
        </w:rPr>
        <w:t>, в том числе 2 футбольных поля,</w:t>
      </w:r>
      <w:r w:rsidR="002F304F" w:rsidRPr="00D20D20">
        <w:rPr>
          <w:sz w:val="28"/>
          <w:szCs w:val="28"/>
        </w:rPr>
        <w:t xml:space="preserve"> </w:t>
      </w:r>
      <w:r w:rsidR="002F7441" w:rsidRPr="00D20D20">
        <w:rPr>
          <w:sz w:val="28"/>
          <w:szCs w:val="28"/>
        </w:rPr>
        <w:t>1</w:t>
      </w:r>
      <w:r w:rsidR="00A17D83" w:rsidRPr="00D20D20">
        <w:rPr>
          <w:sz w:val="28"/>
          <w:szCs w:val="28"/>
        </w:rPr>
        <w:t xml:space="preserve"> </w:t>
      </w:r>
      <w:r w:rsidR="002F7441" w:rsidRPr="00D20D20">
        <w:rPr>
          <w:sz w:val="28"/>
          <w:szCs w:val="28"/>
        </w:rPr>
        <w:t xml:space="preserve">спортивная площадка, 29 спортивных залов. Единовременная пропускная способность сооружений – </w:t>
      </w:r>
      <w:r w:rsidR="00624CD1" w:rsidRPr="00D20D20">
        <w:rPr>
          <w:sz w:val="28"/>
          <w:szCs w:val="28"/>
        </w:rPr>
        <w:t>1</w:t>
      </w:r>
      <w:r w:rsidR="002F7441" w:rsidRPr="00D20D20">
        <w:rPr>
          <w:sz w:val="28"/>
          <w:szCs w:val="28"/>
        </w:rPr>
        <w:t>470 человек.</w:t>
      </w:r>
    </w:p>
    <w:p w:rsidR="001A1C64" w:rsidRPr="00D20D20" w:rsidRDefault="002F7441" w:rsidP="00CB1375">
      <w:pPr>
        <w:ind w:firstLine="709"/>
        <w:contextualSpacing/>
        <w:jc w:val="both"/>
        <w:rPr>
          <w:sz w:val="28"/>
          <w:szCs w:val="28"/>
        </w:rPr>
      </w:pPr>
      <w:r w:rsidRPr="00D20D20">
        <w:rPr>
          <w:sz w:val="28"/>
          <w:szCs w:val="28"/>
        </w:rPr>
        <w:t xml:space="preserve">На территории муниципального района «Читинский район» развитие образовательной деятельности </w:t>
      </w:r>
      <w:r w:rsidR="00E23779" w:rsidRPr="00D20D20">
        <w:rPr>
          <w:sz w:val="28"/>
          <w:szCs w:val="28"/>
        </w:rPr>
        <w:t xml:space="preserve">в сфере физкультуры и спорта </w:t>
      </w:r>
      <w:r w:rsidR="00C24722" w:rsidRPr="00D20D20">
        <w:rPr>
          <w:sz w:val="28"/>
          <w:szCs w:val="28"/>
        </w:rPr>
        <w:t xml:space="preserve">осуществляется </w:t>
      </w:r>
      <w:r w:rsidRPr="00D20D20">
        <w:rPr>
          <w:sz w:val="28"/>
          <w:szCs w:val="28"/>
        </w:rPr>
        <w:t xml:space="preserve">по </w:t>
      </w:r>
      <w:r w:rsidR="007C4FBC" w:rsidRPr="00D20D20">
        <w:rPr>
          <w:sz w:val="28"/>
          <w:szCs w:val="28"/>
        </w:rPr>
        <w:t>24</w:t>
      </w:r>
      <w:r w:rsidRPr="00D20D20">
        <w:rPr>
          <w:sz w:val="28"/>
          <w:szCs w:val="28"/>
        </w:rPr>
        <w:t xml:space="preserve"> видам спорта</w:t>
      </w:r>
      <w:r w:rsidR="007C4FBC" w:rsidRPr="00D20D20">
        <w:rPr>
          <w:sz w:val="28"/>
          <w:szCs w:val="28"/>
        </w:rPr>
        <w:t xml:space="preserve">, в том числе </w:t>
      </w:r>
      <w:r w:rsidR="001A1C64" w:rsidRPr="00D20D20">
        <w:rPr>
          <w:sz w:val="28"/>
          <w:szCs w:val="28"/>
        </w:rPr>
        <w:t>настольный теннис – 3454 занимающихся</w:t>
      </w:r>
      <w:r w:rsidR="007C4FBC" w:rsidRPr="00D20D20">
        <w:rPr>
          <w:sz w:val="28"/>
          <w:szCs w:val="28"/>
        </w:rPr>
        <w:t xml:space="preserve">, </w:t>
      </w:r>
      <w:r w:rsidR="001A1C64" w:rsidRPr="00D20D20">
        <w:rPr>
          <w:sz w:val="28"/>
          <w:szCs w:val="28"/>
        </w:rPr>
        <w:t>шахматы – 3423 занимающихся</w:t>
      </w:r>
      <w:r w:rsidR="007C4FBC" w:rsidRPr="00D20D20">
        <w:rPr>
          <w:sz w:val="28"/>
          <w:szCs w:val="28"/>
        </w:rPr>
        <w:t xml:space="preserve">, </w:t>
      </w:r>
      <w:r w:rsidR="001A1C64" w:rsidRPr="00D20D20">
        <w:rPr>
          <w:sz w:val="28"/>
          <w:szCs w:val="28"/>
        </w:rPr>
        <w:t>легкая атлетика – 2824 занимающихся</w:t>
      </w:r>
      <w:r w:rsidR="007C4FBC" w:rsidRPr="00D20D20">
        <w:rPr>
          <w:sz w:val="28"/>
          <w:szCs w:val="28"/>
        </w:rPr>
        <w:t xml:space="preserve">, </w:t>
      </w:r>
      <w:r w:rsidR="001A1C64" w:rsidRPr="00D20D20">
        <w:rPr>
          <w:sz w:val="28"/>
          <w:szCs w:val="28"/>
        </w:rPr>
        <w:t>шашки – 2556 занимающихся</w:t>
      </w:r>
      <w:r w:rsidR="007C4FBC" w:rsidRPr="00D20D20">
        <w:rPr>
          <w:sz w:val="28"/>
          <w:szCs w:val="28"/>
        </w:rPr>
        <w:t xml:space="preserve">, </w:t>
      </w:r>
      <w:r w:rsidR="00B93F87" w:rsidRPr="00D20D20">
        <w:rPr>
          <w:sz w:val="28"/>
          <w:szCs w:val="28"/>
        </w:rPr>
        <w:t>волейбол – 1400 занимающихся</w:t>
      </w:r>
      <w:r w:rsidR="007C4FBC" w:rsidRPr="00D20D20">
        <w:rPr>
          <w:sz w:val="28"/>
          <w:szCs w:val="28"/>
        </w:rPr>
        <w:t xml:space="preserve">, </w:t>
      </w:r>
      <w:r w:rsidRPr="00D20D20">
        <w:rPr>
          <w:sz w:val="28"/>
          <w:szCs w:val="28"/>
        </w:rPr>
        <w:t xml:space="preserve">баскетбол </w:t>
      </w:r>
      <w:r w:rsidR="007C4FBC" w:rsidRPr="00D20D20">
        <w:rPr>
          <w:sz w:val="28"/>
          <w:szCs w:val="28"/>
        </w:rPr>
        <w:t xml:space="preserve">– 1346 занимающихся, </w:t>
      </w:r>
      <w:r w:rsidR="001A1C64" w:rsidRPr="00D20D20">
        <w:rPr>
          <w:sz w:val="28"/>
          <w:szCs w:val="28"/>
        </w:rPr>
        <w:t>дартс – 280 занимающихся</w:t>
      </w:r>
      <w:r w:rsidR="007C4FBC" w:rsidRPr="00D20D20">
        <w:rPr>
          <w:sz w:val="28"/>
          <w:szCs w:val="28"/>
        </w:rPr>
        <w:t xml:space="preserve">, </w:t>
      </w:r>
      <w:r w:rsidR="001A1C64" w:rsidRPr="00D20D20">
        <w:rPr>
          <w:sz w:val="28"/>
          <w:szCs w:val="28"/>
        </w:rPr>
        <w:t xml:space="preserve">футбол – </w:t>
      </w:r>
      <w:r w:rsidR="00B93F87" w:rsidRPr="00D20D20">
        <w:rPr>
          <w:sz w:val="28"/>
          <w:szCs w:val="28"/>
        </w:rPr>
        <w:t>3</w:t>
      </w:r>
      <w:r w:rsidR="001A1C64" w:rsidRPr="00D20D20">
        <w:rPr>
          <w:sz w:val="28"/>
          <w:szCs w:val="28"/>
        </w:rPr>
        <w:t>53 занимающихся,</w:t>
      </w:r>
      <w:r w:rsidR="007C4FBC" w:rsidRPr="00D20D20">
        <w:rPr>
          <w:sz w:val="28"/>
          <w:szCs w:val="28"/>
        </w:rPr>
        <w:t xml:space="preserve"> </w:t>
      </w:r>
      <w:r w:rsidR="00B93F87" w:rsidRPr="00D20D20">
        <w:rPr>
          <w:sz w:val="28"/>
          <w:szCs w:val="28"/>
        </w:rPr>
        <w:t>бочча – 200 занимающихся</w:t>
      </w:r>
      <w:r w:rsidR="007C4FBC" w:rsidRPr="00D20D20">
        <w:rPr>
          <w:sz w:val="28"/>
          <w:szCs w:val="28"/>
        </w:rPr>
        <w:t xml:space="preserve">, </w:t>
      </w:r>
      <w:r w:rsidR="001A1C64" w:rsidRPr="00D20D20">
        <w:rPr>
          <w:sz w:val="28"/>
          <w:szCs w:val="28"/>
        </w:rPr>
        <w:t>лапта – 150 занимающихся</w:t>
      </w:r>
      <w:r w:rsidR="007C4FBC" w:rsidRPr="00D20D20">
        <w:rPr>
          <w:sz w:val="28"/>
          <w:szCs w:val="28"/>
        </w:rPr>
        <w:t xml:space="preserve">, </w:t>
      </w:r>
      <w:r w:rsidR="001A1C64" w:rsidRPr="00D20D20">
        <w:rPr>
          <w:sz w:val="28"/>
          <w:szCs w:val="28"/>
        </w:rPr>
        <w:t>хоккей – 150 занимающихся</w:t>
      </w:r>
      <w:r w:rsidR="007C4FBC" w:rsidRPr="00D20D20">
        <w:rPr>
          <w:sz w:val="28"/>
          <w:szCs w:val="28"/>
        </w:rPr>
        <w:t xml:space="preserve">, </w:t>
      </w:r>
      <w:r w:rsidR="00B93F87" w:rsidRPr="00D20D20">
        <w:rPr>
          <w:sz w:val="28"/>
          <w:szCs w:val="28"/>
        </w:rPr>
        <w:t>армспорт – 150 занимающихся</w:t>
      </w:r>
      <w:r w:rsidR="007C4FBC" w:rsidRPr="00D20D20">
        <w:rPr>
          <w:sz w:val="28"/>
          <w:szCs w:val="28"/>
        </w:rPr>
        <w:t xml:space="preserve">, </w:t>
      </w:r>
      <w:r w:rsidR="00B93F87" w:rsidRPr="00D20D20">
        <w:rPr>
          <w:sz w:val="28"/>
          <w:szCs w:val="28"/>
        </w:rPr>
        <w:t>пауэрлифтинг – 150 занимающихся</w:t>
      </w:r>
      <w:r w:rsidR="007C4FBC" w:rsidRPr="00D20D20">
        <w:rPr>
          <w:sz w:val="28"/>
          <w:szCs w:val="28"/>
        </w:rPr>
        <w:t xml:space="preserve">, </w:t>
      </w:r>
      <w:r w:rsidRPr="00D20D20">
        <w:rPr>
          <w:sz w:val="28"/>
          <w:szCs w:val="28"/>
        </w:rPr>
        <w:t xml:space="preserve">бокс </w:t>
      </w:r>
      <w:r w:rsidR="00E23779" w:rsidRPr="00D20D20">
        <w:rPr>
          <w:sz w:val="28"/>
          <w:szCs w:val="28"/>
        </w:rPr>
        <w:t>– 125 занимающихся</w:t>
      </w:r>
      <w:r w:rsidR="007C4FBC" w:rsidRPr="00D20D20">
        <w:rPr>
          <w:sz w:val="28"/>
          <w:szCs w:val="28"/>
        </w:rPr>
        <w:t xml:space="preserve">, </w:t>
      </w:r>
      <w:r w:rsidRPr="00D20D20">
        <w:rPr>
          <w:sz w:val="28"/>
          <w:szCs w:val="28"/>
        </w:rPr>
        <w:t xml:space="preserve">гиревой спорт </w:t>
      </w:r>
      <w:r w:rsidR="00E23779" w:rsidRPr="00D20D20">
        <w:rPr>
          <w:sz w:val="28"/>
          <w:szCs w:val="28"/>
        </w:rPr>
        <w:t>– 125 занимающихся</w:t>
      </w:r>
      <w:r w:rsidR="007C4FBC" w:rsidRPr="00D20D20">
        <w:rPr>
          <w:sz w:val="28"/>
          <w:szCs w:val="28"/>
        </w:rPr>
        <w:t xml:space="preserve">, </w:t>
      </w:r>
      <w:r w:rsidR="00B93F87" w:rsidRPr="00D20D20">
        <w:rPr>
          <w:sz w:val="28"/>
          <w:szCs w:val="28"/>
        </w:rPr>
        <w:t>спортивное ориентирование – 100 занимающихся</w:t>
      </w:r>
      <w:r w:rsidR="007C4FBC" w:rsidRPr="00D20D20">
        <w:rPr>
          <w:sz w:val="28"/>
          <w:szCs w:val="28"/>
        </w:rPr>
        <w:t xml:space="preserve">, </w:t>
      </w:r>
      <w:r w:rsidR="00B93F87" w:rsidRPr="00D20D20">
        <w:rPr>
          <w:sz w:val="28"/>
          <w:szCs w:val="28"/>
        </w:rPr>
        <w:t>каратэ – 70 занимающихся</w:t>
      </w:r>
      <w:r w:rsidR="007C4FBC" w:rsidRPr="00D20D20">
        <w:rPr>
          <w:sz w:val="28"/>
          <w:szCs w:val="28"/>
        </w:rPr>
        <w:t xml:space="preserve">, </w:t>
      </w:r>
      <w:r w:rsidR="00B93F87" w:rsidRPr="00D20D20">
        <w:rPr>
          <w:sz w:val="28"/>
          <w:szCs w:val="28"/>
        </w:rPr>
        <w:t>конный спорт – 50 занимающихся</w:t>
      </w:r>
      <w:r w:rsidR="007C4FBC" w:rsidRPr="00D20D20">
        <w:rPr>
          <w:sz w:val="28"/>
          <w:szCs w:val="28"/>
        </w:rPr>
        <w:t xml:space="preserve">, </w:t>
      </w:r>
      <w:r w:rsidR="001A1C64" w:rsidRPr="00D20D20">
        <w:rPr>
          <w:sz w:val="28"/>
          <w:szCs w:val="28"/>
        </w:rPr>
        <w:t>пулевая стрельба</w:t>
      </w:r>
      <w:r w:rsidR="007C4FBC" w:rsidRPr="00D20D20">
        <w:rPr>
          <w:sz w:val="28"/>
          <w:szCs w:val="28"/>
        </w:rPr>
        <w:t xml:space="preserve"> – 46 занимающихся, </w:t>
      </w:r>
      <w:r w:rsidR="00B93F87" w:rsidRPr="00D20D20">
        <w:rPr>
          <w:sz w:val="28"/>
          <w:szCs w:val="28"/>
        </w:rPr>
        <w:t>чирлидинг – 45 занимающихся</w:t>
      </w:r>
      <w:r w:rsidR="007C4FBC" w:rsidRPr="00D20D20">
        <w:rPr>
          <w:sz w:val="28"/>
          <w:szCs w:val="28"/>
        </w:rPr>
        <w:t xml:space="preserve">, </w:t>
      </w:r>
      <w:r w:rsidR="00B93F87" w:rsidRPr="00D20D20">
        <w:rPr>
          <w:sz w:val="28"/>
          <w:szCs w:val="28"/>
        </w:rPr>
        <w:t>биатлон – 30 занимающихся</w:t>
      </w:r>
      <w:r w:rsidR="007C4FBC" w:rsidRPr="00D20D20">
        <w:rPr>
          <w:sz w:val="28"/>
          <w:szCs w:val="28"/>
        </w:rPr>
        <w:t xml:space="preserve">, </w:t>
      </w:r>
      <w:r w:rsidR="00B93F87" w:rsidRPr="00D20D20">
        <w:rPr>
          <w:sz w:val="28"/>
          <w:szCs w:val="28"/>
        </w:rPr>
        <w:t>борьба на поясах – 30 занимающихся</w:t>
      </w:r>
      <w:r w:rsidR="007C4FBC" w:rsidRPr="00D20D20">
        <w:rPr>
          <w:sz w:val="28"/>
          <w:szCs w:val="28"/>
        </w:rPr>
        <w:t xml:space="preserve">, </w:t>
      </w:r>
      <w:r w:rsidR="00B93F87" w:rsidRPr="00D20D20">
        <w:rPr>
          <w:sz w:val="28"/>
          <w:szCs w:val="28"/>
        </w:rPr>
        <w:t>стрельба из лука – 30 занимающихся</w:t>
      </w:r>
      <w:r w:rsidR="007C4FBC" w:rsidRPr="00D20D20">
        <w:rPr>
          <w:sz w:val="28"/>
          <w:szCs w:val="28"/>
        </w:rPr>
        <w:t xml:space="preserve">, </w:t>
      </w:r>
      <w:r w:rsidR="00B93F87" w:rsidRPr="00D20D20">
        <w:rPr>
          <w:sz w:val="28"/>
          <w:szCs w:val="28"/>
        </w:rPr>
        <w:t>боулинг – 30 занимающихся</w:t>
      </w:r>
      <w:r w:rsidR="001A1C64" w:rsidRPr="00D20D20">
        <w:rPr>
          <w:sz w:val="28"/>
          <w:szCs w:val="28"/>
        </w:rPr>
        <w:t>.</w:t>
      </w:r>
    </w:p>
    <w:p w:rsidR="0058475A" w:rsidRPr="00D20D20" w:rsidRDefault="0058475A" w:rsidP="00CB1375">
      <w:pPr>
        <w:ind w:firstLine="709"/>
        <w:contextualSpacing/>
        <w:jc w:val="both"/>
        <w:rPr>
          <w:sz w:val="28"/>
          <w:szCs w:val="28"/>
        </w:rPr>
      </w:pPr>
      <w:r w:rsidRPr="00D20D20">
        <w:rPr>
          <w:sz w:val="28"/>
          <w:szCs w:val="28"/>
        </w:rPr>
        <w:t>В 2017 году 17 учащимся были присвоены спортивные разряды.</w:t>
      </w:r>
    </w:p>
    <w:p w:rsidR="00624CD1" w:rsidRPr="00D20D20" w:rsidRDefault="0058475A" w:rsidP="00CB1375">
      <w:pPr>
        <w:ind w:firstLine="709"/>
        <w:contextualSpacing/>
        <w:jc w:val="both"/>
        <w:rPr>
          <w:sz w:val="28"/>
          <w:szCs w:val="28"/>
        </w:rPr>
      </w:pPr>
      <w:r w:rsidRPr="00D20D20">
        <w:rPr>
          <w:sz w:val="28"/>
          <w:szCs w:val="28"/>
        </w:rPr>
        <w:t>О</w:t>
      </w:r>
      <w:r w:rsidR="00C24722" w:rsidRPr="00D20D20">
        <w:rPr>
          <w:sz w:val="28"/>
          <w:szCs w:val="28"/>
        </w:rPr>
        <w:t xml:space="preserve">бщая </w:t>
      </w:r>
      <w:r w:rsidR="002F7441" w:rsidRPr="00D20D20">
        <w:rPr>
          <w:sz w:val="28"/>
          <w:szCs w:val="28"/>
        </w:rPr>
        <w:t xml:space="preserve">численность занимающихся физической культурой и спортом </w:t>
      </w:r>
      <w:r w:rsidRPr="00D20D20">
        <w:rPr>
          <w:sz w:val="28"/>
          <w:szCs w:val="28"/>
        </w:rPr>
        <w:t xml:space="preserve">в 2017 году </w:t>
      </w:r>
      <w:r w:rsidR="002F7441" w:rsidRPr="00D20D20">
        <w:rPr>
          <w:sz w:val="28"/>
          <w:szCs w:val="28"/>
        </w:rPr>
        <w:t xml:space="preserve">составила </w:t>
      </w:r>
      <w:r w:rsidR="007C4FBC" w:rsidRPr="00D20D20">
        <w:rPr>
          <w:sz w:val="28"/>
          <w:szCs w:val="28"/>
        </w:rPr>
        <w:t>17126</w:t>
      </w:r>
      <w:r w:rsidR="002F7441" w:rsidRPr="00D20D20">
        <w:rPr>
          <w:sz w:val="28"/>
          <w:szCs w:val="28"/>
        </w:rPr>
        <w:t xml:space="preserve"> человек</w:t>
      </w:r>
      <w:r w:rsidR="00C24722" w:rsidRPr="00D20D20">
        <w:rPr>
          <w:sz w:val="28"/>
          <w:szCs w:val="28"/>
        </w:rPr>
        <w:t xml:space="preserve">, или </w:t>
      </w:r>
      <w:r w:rsidR="007C4FBC" w:rsidRPr="00D20D20">
        <w:rPr>
          <w:sz w:val="28"/>
          <w:szCs w:val="28"/>
        </w:rPr>
        <w:t>92,1</w:t>
      </w:r>
      <w:r w:rsidR="00C24722" w:rsidRPr="00D20D20">
        <w:rPr>
          <w:sz w:val="28"/>
          <w:szCs w:val="28"/>
        </w:rPr>
        <w:t xml:space="preserve"> % к уровню 2016 года</w:t>
      </w:r>
      <w:r w:rsidR="007C4FBC" w:rsidRPr="00D20D20">
        <w:rPr>
          <w:sz w:val="28"/>
          <w:szCs w:val="28"/>
        </w:rPr>
        <w:t xml:space="preserve"> (18585 человек)</w:t>
      </w:r>
      <w:r w:rsidR="00624CD1" w:rsidRPr="00D20D20">
        <w:rPr>
          <w:sz w:val="28"/>
          <w:szCs w:val="28"/>
        </w:rPr>
        <w:t>, что связано с усилением требований к спортивным объектам и условиям организации занятий в спортивных залах.</w:t>
      </w:r>
    </w:p>
    <w:p w:rsidR="002F7441" w:rsidRPr="00D20D20" w:rsidRDefault="002F7441" w:rsidP="00CB1375">
      <w:pPr>
        <w:ind w:firstLine="709"/>
        <w:contextualSpacing/>
        <w:jc w:val="both"/>
        <w:rPr>
          <w:sz w:val="28"/>
          <w:szCs w:val="28"/>
        </w:rPr>
      </w:pPr>
      <w:r w:rsidRPr="00D20D20">
        <w:rPr>
          <w:sz w:val="28"/>
          <w:szCs w:val="28"/>
        </w:rPr>
        <w:t>В образовательных учреждениях муниципального района «Читинский район» работа</w:t>
      </w:r>
      <w:r w:rsidR="009226FC" w:rsidRPr="00D20D20">
        <w:rPr>
          <w:sz w:val="28"/>
          <w:szCs w:val="28"/>
        </w:rPr>
        <w:t>ю</w:t>
      </w:r>
      <w:r w:rsidRPr="00D20D20">
        <w:rPr>
          <w:sz w:val="28"/>
          <w:szCs w:val="28"/>
        </w:rPr>
        <w:t>т 65 штатных работников физической культуры и спорта (40 с высшим и 17 со средним образованием)</w:t>
      </w:r>
      <w:r w:rsidR="009226FC" w:rsidRPr="00D20D20">
        <w:rPr>
          <w:sz w:val="28"/>
          <w:szCs w:val="28"/>
        </w:rPr>
        <w:t>,</w:t>
      </w:r>
      <w:r w:rsidRPr="00D20D20">
        <w:rPr>
          <w:sz w:val="28"/>
          <w:szCs w:val="28"/>
        </w:rPr>
        <w:t xml:space="preserve"> </w:t>
      </w:r>
      <w:r w:rsidR="009226FC" w:rsidRPr="00D20D20">
        <w:rPr>
          <w:sz w:val="28"/>
          <w:szCs w:val="28"/>
        </w:rPr>
        <w:t>и</w:t>
      </w:r>
      <w:r w:rsidRPr="00D20D20">
        <w:rPr>
          <w:sz w:val="28"/>
          <w:szCs w:val="28"/>
        </w:rPr>
        <w:t>з них 1 явля</w:t>
      </w:r>
      <w:r w:rsidR="009226FC" w:rsidRPr="00D20D20">
        <w:rPr>
          <w:sz w:val="28"/>
          <w:szCs w:val="28"/>
        </w:rPr>
        <w:t>ется молодым</w:t>
      </w:r>
      <w:r w:rsidRPr="00D20D20">
        <w:rPr>
          <w:sz w:val="28"/>
          <w:szCs w:val="28"/>
        </w:rPr>
        <w:t xml:space="preserve"> </w:t>
      </w:r>
      <w:r w:rsidR="009226FC" w:rsidRPr="00D20D20">
        <w:rPr>
          <w:sz w:val="28"/>
          <w:szCs w:val="28"/>
        </w:rPr>
        <w:t>специалистом</w:t>
      </w:r>
      <w:r w:rsidRPr="00D20D20">
        <w:rPr>
          <w:sz w:val="28"/>
          <w:szCs w:val="28"/>
        </w:rPr>
        <w:t xml:space="preserve">. </w:t>
      </w:r>
    </w:p>
    <w:p w:rsidR="009226FC" w:rsidRPr="00D20D20" w:rsidRDefault="009226FC" w:rsidP="00CB1375">
      <w:pPr>
        <w:pStyle w:val="a9"/>
        <w:ind w:firstLine="709"/>
        <w:contextualSpacing/>
        <w:jc w:val="both"/>
        <w:rPr>
          <w:rFonts w:ascii="Times New Roman" w:hAnsi="Times New Roman"/>
          <w:sz w:val="28"/>
          <w:szCs w:val="28"/>
        </w:rPr>
      </w:pPr>
      <w:r w:rsidRPr="00D20D20">
        <w:rPr>
          <w:rFonts w:ascii="Times New Roman" w:hAnsi="Times New Roman"/>
          <w:sz w:val="28"/>
          <w:szCs w:val="28"/>
        </w:rPr>
        <w:t xml:space="preserve">На территории района </w:t>
      </w:r>
      <w:r w:rsidR="007A7ABC" w:rsidRPr="00D20D20">
        <w:rPr>
          <w:rFonts w:ascii="Times New Roman" w:hAnsi="Times New Roman"/>
          <w:sz w:val="28"/>
          <w:szCs w:val="28"/>
        </w:rPr>
        <w:t xml:space="preserve">в 2017 году </w:t>
      </w:r>
      <w:r w:rsidRPr="00D20D20">
        <w:rPr>
          <w:rFonts w:ascii="Times New Roman" w:hAnsi="Times New Roman"/>
          <w:sz w:val="28"/>
          <w:szCs w:val="28"/>
        </w:rPr>
        <w:t xml:space="preserve">осуществлялось тесное взаимодействие с федерациями спорта. Воспитанники образовательных учреждений района входили в состав сборных команд Забайкальского края. </w:t>
      </w:r>
    </w:p>
    <w:p w:rsidR="005719E7" w:rsidRPr="00D20D20" w:rsidRDefault="005719E7" w:rsidP="00CB1375">
      <w:pPr>
        <w:ind w:firstLine="709"/>
        <w:contextualSpacing/>
        <w:jc w:val="both"/>
        <w:rPr>
          <w:sz w:val="28"/>
          <w:szCs w:val="28"/>
        </w:rPr>
      </w:pPr>
      <w:r w:rsidRPr="00D20D20">
        <w:rPr>
          <w:sz w:val="28"/>
          <w:szCs w:val="28"/>
        </w:rPr>
        <w:t xml:space="preserve">Команда школьников муниципального района «Читинский район» участвовала в </w:t>
      </w:r>
      <w:r w:rsidR="00BB49CC" w:rsidRPr="00D20D20">
        <w:rPr>
          <w:sz w:val="28"/>
          <w:szCs w:val="28"/>
        </w:rPr>
        <w:t xml:space="preserve">региональных соревнованиях «Веселые старты» и краевой </w:t>
      </w:r>
      <w:r w:rsidR="00BB49CC" w:rsidRPr="00D20D20">
        <w:rPr>
          <w:sz w:val="28"/>
          <w:szCs w:val="28"/>
        </w:rPr>
        <w:lastRenderedPageBreak/>
        <w:t>спартакиаде школьников Забайкальского края</w:t>
      </w:r>
      <w:r w:rsidRPr="00D20D20">
        <w:rPr>
          <w:sz w:val="28"/>
          <w:szCs w:val="28"/>
        </w:rPr>
        <w:t xml:space="preserve">. Сборная команда муниципального района «Читинский район» приняла участие </w:t>
      </w:r>
      <w:r w:rsidR="00843E5C" w:rsidRPr="00D20D20">
        <w:rPr>
          <w:sz w:val="28"/>
          <w:szCs w:val="28"/>
        </w:rPr>
        <w:t xml:space="preserve">в чемпионате и первенстве Забайкальского края по легкой атлетике, </w:t>
      </w:r>
      <w:r w:rsidRPr="00D20D20">
        <w:rPr>
          <w:sz w:val="28"/>
          <w:szCs w:val="28"/>
        </w:rPr>
        <w:t>во Всероссийских соревнованиях по спортивному ориентированию «Российский азимут - 201</w:t>
      </w:r>
      <w:r w:rsidR="00BB49CC" w:rsidRPr="00D20D20">
        <w:rPr>
          <w:sz w:val="28"/>
          <w:szCs w:val="28"/>
        </w:rPr>
        <w:t>7</w:t>
      </w:r>
      <w:r w:rsidRPr="00D20D20">
        <w:rPr>
          <w:sz w:val="28"/>
          <w:szCs w:val="28"/>
        </w:rPr>
        <w:t>», одержала победу на турнире по бочче на призы Губернатора Забайкальского</w:t>
      </w:r>
      <w:r w:rsidR="005C6F67">
        <w:rPr>
          <w:sz w:val="28"/>
          <w:szCs w:val="28"/>
        </w:rPr>
        <w:t xml:space="preserve"> края</w:t>
      </w:r>
      <w:r w:rsidRPr="00D20D20">
        <w:rPr>
          <w:sz w:val="28"/>
          <w:szCs w:val="28"/>
        </w:rPr>
        <w:t>, на чемпионате Забайкальского края по армспорту заняла 2</w:t>
      </w:r>
      <w:r w:rsidR="004978B8" w:rsidRPr="00D20D20">
        <w:rPr>
          <w:sz w:val="28"/>
          <w:szCs w:val="28"/>
        </w:rPr>
        <w:t xml:space="preserve"> и </w:t>
      </w:r>
      <w:r w:rsidRPr="00D20D20">
        <w:rPr>
          <w:sz w:val="28"/>
          <w:szCs w:val="28"/>
        </w:rPr>
        <w:t>3 мест</w:t>
      </w:r>
      <w:r w:rsidR="004978B8" w:rsidRPr="00D20D20">
        <w:rPr>
          <w:sz w:val="28"/>
          <w:szCs w:val="28"/>
        </w:rPr>
        <w:t>о в разных категориях</w:t>
      </w:r>
      <w:r w:rsidRPr="00D20D20">
        <w:rPr>
          <w:sz w:val="28"/>
          <w:szCs w:val="28"/>
        </w:rPr>
        <w:t>, прин</w:t>
      </w:r>
      <w:r w:rsidR="00BB49CC" w:rsidRPr="00D20D20">
        <w:rPr>
          <w:sz w:val="28"/>
          <w:szCs w:val="28"/>
        </w:rPr>
        <w:t>яла</w:t>
      </w:r>
      <w:r w:rsidRPr="00D20D20">
        <w:rPr>
          <w:sz w:val="28"/>
          <w:szCs w:val="28"/>
        </w:rPr>
        <w:t xml:space="preserve"> участие в благотворительном турнире по боулингу, в краевом интегрированном турнире по бочче в г. Краснокаменске.</w:t>
      </w:r>
    </w:p>
    <w:p w:rsidR="00FB167F" w:rsidRPr="00D20D20" w:rsidRDefault="007A7ABC" w:rsidP="00CB1375">
      <w:pPr>
        <w:ind w:firstLine="709"/>
        <w:contextualSpacing/>
        <w:jc w:val="both"/>
        <w:rPr>
          <w:sz w:val="28"/>
          <w:szCs w:val="28"/>
        </w:rPr>
      </w:pPr>
      <w:r w:rsidRPr="00D20D20">
        <w:rPr>
          <w:sz w:val="28"/>
          <w:szCs w:val="28"/>
        </w:rPr>
        <w:t>С целью</w:t>
      </w:r>
      <w:r w:rsidR="002F7441" w:rsidRPr="00D20D20">
        <w:rPr>
          <w:sz w:val="28"/>
          <w:szCs w:val="28"/>
        </w:rPr>
        <w:t xml:space="preserve"> </w:t>
      </w:r>
      <w:r w:rsidR="004978B8" w:rsidRPr="00D20D20">
        <w:rPr>
          <w:sz w:val="28"/>
          <w:szCs w:val="28"/>
        </w:rPr>
        <w:t xml:space="preserve">вовлечения широких масс населения в занятия спортом, </w:t>
      </w:r>
      <w:r w:rsidR="00FB167F" w:rsidRPr="00D20D20">
        <w:rPr>
          <w:sz w:val="28"/>
          <w:szCs w:val="28"/>
        </w:rPr>
        <w:t>пропаганды здорового образа жизни в отчетном году на территории райо</w:t>
      </w:r>
      <w:r w:rsidR="004978B8" w:rsidRPr="00D20D20">
        <w:rPr>
          <w:sz w:val="28"/>
          <w:szCs w:val="28"/>
        </w:rPr>
        <w:t xml:space="preserve">на проводились </w:t>
      </w:r>
      <w:r w:rsidR="002F7441" w:rsidRPr="00D20D20">
        <w:rPr>
          <w:sz w:val="28"/>
          <w:szCs w:val="28"/>
        </w:rPr>
        <w:t>различные мероприятия</w:t>
      </w:r>
      <w:r w:rsidRPr="00D20D20">
        <w:rPr>
          <w:sz w:val="28"/>
          <w:szCs w:val="28"/>
        </w:rPr>
        <w:t xml:space="preserve"> </w:t>
      </w:r>
      <w:r w:rsidR="002F7441" w:rsidRPr="00D20D20">
        <w:rPr>
          <w:sz w:val="28"/>
          <w:szCs w:val="28"/>
        </w:rPr>
        <w:t xml:space="preserve">и конкурсы, спортивно-массовые мероприятия, памятные турниры по </w:t>
      </w:r>
      <w:r w:rsidR="00FB167F" w:rsidRPr="00D20D20">
        <w:rPr>
          <w:sz w:val="28"/>
          <w:szCs w:val="28"/>
        </w:rPr>
        <w:t xml:space="preserve">различным видам </w:t>
      </w:r>
      <w:r w:rsidR="002F7441" w:rsidRPr="00D20D20">
        <w:rPr>
          <w:sz w:val="28"/>
          <w:szCs w:val="28"/>
        </w:rPr>
        <w:t xml:space="preserve">спорта. </w:t>
      </w:r>
    </w:p>
    <w:p w:rsidR="00FB167F" w:rsidRPr="00D20D20" w:rsidRDefault="00FB167F" w:rsidP="00CB1375">
      <w:pPr>
        <w:ind w:firstLine="709"/>
        <w:contextualSpacing/>
        <w:jc w:val="both"/>
        <w:rPr>
          <w:sz w:val="28"/>
          <w:szCs w:val="28"/>
        </w:rPr>
      </w:pPr>
      <w:r w:rsidRPr="00D20D20">
        <w:rPr>
          <w:sz w:val="28"/>
          <w:szCs w:val="28"/>
        </w:rPr>
        <w:t xml:space="preserve">Всего на проведение спортивно-массовых мероприятий из бюджета муниципального района «Читинский район» в 2017 году выделено </w:t>
      </w:r>
      <w:r w:rsidR="007C4FBC" w:rsidRPr="00D20D20">
        <w:rPr>
          <w:sz w:val="28"/>
          <w:szCs w:val="28"/>
        </w:rPr>
        <w:t>49,8</w:t>
      </w:r>
      <w:r w:rsidRPr="00D20D20">
        <w:rPr>
          <w:sz w:val="28"/>
          <w:szCs w:val="28"/>
        </w:rPr>
        <w:t xml:space="preserve"> тыс. рублей, в том числе на проведение:</w:t>
      </w:r>
    </w:p>
    <w:p w:rsidR="00FB167F" w:rsidRPr="00D20D20" w:rsidRDefault="007C4FBC" w:rsidP="00CB1375">
      <w:pPr>
        <w:ind w:firstLine="709"/>
        <w:contextualSpacing/>
        <w:jc w:val="both"/>
        <w:rPr>
          <w:sz w:val="28"/>
          <w:szCs w:val="28"/>
        </w:rPr>
      </w:pPr>
      <w:r w:rsidRPr="00D20D20">
        <w:rPr>
          <w:rFonts w:eastAsia="Calibri"/>
          <w:sz w:val="28"/>
          <w:szCs w:val="28"/>
        </w:rPr>
        <w:t>Спартакиады молодежи допризывного возраста муниципального района «Читинский район»</w:t>
      </w:r>
      <w:r w:rsidR="00FB167F" w:rsidRPr="00D20D20">
        <w:rPr>
          <w:sz w:val="28"/>
          <w:szCs w:val="28"/>
        </w:rPr>
        <w:t xml:space="preserve"> </w:t>
      </w:r>
      <w:r w:rsidR="005719E7" w:rsidRPr="00D20D20">
        <w:rPr>
          <w:sz w:val="28"/>
          <w:szCs w:val="28"/>
        </w:rPr>
        <w:t>–</w:t>
      </w:r>
      <w:r w:rsidR="00FB167F" w:rsidRPr="00D20D20">
        <w:rPr>
          <w:sz w:val="28"/>
          <w:szCs w:val="28"/>
        </w:rPr>
        <w:t xml:space="preserve"> </w:t>
      </w:r>
      <w:r w:rsidRPr="00D20D20">
        <w:rPr>
          <w:sz w:val="28"/>
          <w:szCs w:val="28"/>
        </w:rPr>
        <w:t>28,9</w:t>
      </w:r>
      <w:r w:rsidR="00FB167F" w:rsidRPr="00D20D20">
        <w:rPr>
          <w:sz w:val="28"/>
          <w:szCs w:val="28"/>
        </w:rPr>
        <w:t xml:space="preserve"> тыс. рублей;</w:t>
      </w:r>
    </w:p>
    <w:p w:rsidR="00FB167F" w:rsidRPr="00D20D20" w:rsidRDefault="00A319A4" w:rsidP="00CB1375">
      <w:pPr>
        <w:autoSpaceDE w:val="0"/>
        <w:autoSpaceDN w:val="0"/>
        <w:adjustRightInd w:val="0"/>
        <w:ind w:firstLine="709"/>
        <w:contextualSpacing/>
        <w:jc w:val="both"/>
        <w:rPr>
          <w:sz w:val="28"/>
          <w:szCs w:val="28"/>
        </w:rPr>
      </w:pPr>
      <w:r w:rsidRPr="00D20D20">
        <w:rPr>
          <w:rFonts w:eastAsia="Calibri"/>
          <w:sz w:val="28"/>
          <w:szCs w:val="28"/>
        </w:rPr>
        <w:t xml:space="preserve">спортивных соревнований в рамках проведения Районного культурно-спортивного праздника, посвященного 80-летию со дня образования Читинского района </w:t>
      </w:r>
      <w:r w:rsidR="00FB167F" w:rsidRPr="00D20D20">
        <w:rPr>
          <w:sz w:val="28"/>
          <w:szCs w:val="28"/>
        </w:rPr>
        <w:t xml:space="preserve">– </w:t>
      </w:r>
      <w:r w:rsidRPr="00D20D20">
        <w:rPr>
          <w:sz w:val="28"/>
          <w:szCs w:val="28"/>
        </w:rPr>
        <w:t>21,0 тыс. рублей</w:t>
      </w:r>
      <w:r w:rsidR="00FB167F" w:rsidRPr="00D20D20">
        <w:rPr>
          <w:sz w:val="28"/>
          <w:szCs w:val="28"/>
        </w:rPr>
        <w:t>.</w:t>
      </w:r>
    </w:p>
    <w:p w:rsidR="0058475A" w:rsidRPr="00D20D20" w:rsidRDefault="004978B8" w:rsidP="00CB1375">
      <w:pPr>
        <w:ind w:firstLine="709"/>
        <w:contextualSpacing/>
        <w:jc w:val="both"/>
        <w:rPr>
          <w:bCs/>
          <w:sz w:val="28"/>
          <w:szCs w:val="28"/>
        </w:rPr>
      </w:pPr>
      <w:r w:rsidRPr="00D20D20">
        <w:rPr>
          <w:bCs/>
          <w:sz w:val="28"/>
          <w:szCs w:val="28"/>
        </w:rPr>
        <w:t>В 2017 году информация о проведенных спортивных соревнованиях, поездках учащихся на соревнова</w:t>
      </w:r>
      <w:r w:rsidR="00A319A4" w:rsidRPr="00D20D20">
        <w:rPr>
          <w:bCs/>
          <w:sz w:val="28"/>
          <w:szCs w:val="28"/>
        </w:rPr>
        <w:t xml:space="preserve">ния различного уровня, а также </w:t>
      </w:r>
      <w:r w:rsidRPr="00D20D20">
        <w:rPr>
          <w:bCs/>
          <w:sz w:val="28"/>
          <w:szCs w:val="28"/>
        </w:rPr>
        <w:t>статьи о пропаганде физической культуры и спорта, ведению здорового образа жизни систематически размещал</w:t>
      </w:r>
      <w:r w:rsidR="0058475A" w:rsidRPr="00D20D20">
        <w:rPr>
          <w:bCs/>
          <w:sz w:val="28"/>
          <w:szCs w:val="28"/>
        </w:rPr>
        <w:t>и</w:t>
      </w:r>
      <w:r w:rsidRPr="00D20D20">
        <w:rPr>
          <w:bCs/>
          <w:sz w:val="28"/>
          <w:szCs w:val="28"/>
        </w:rPr>
        <w:t>сь</w:t>
      </w:r>
      <w:r w:rsidR="0058475A" w:rsidRPr="00D20D20">
        <w:rPr>
          <w:bCs/>
          <w:sz w:val="28"/>
          <w:szCs w:val="28"/>
        </w:rPr>
        <w:t xml:space="preserve"> в районной газете «Ингода», а также на сайте администрации муниципального района «Читинский район» в сети «Интернет».</w:t>
      </w:r>
    </w:p>
    <w:p w:rsidR="002F7441" w:rsidRPr="00D20D20" w:rsidRDefault="002F304F" w:rsidP="00CB1375">
      <w:pPr>
        <w:pStyle w:val="a7"/>
        <w:spacing w:line="240" w:lineRule="auto"/>
        <w:ind w:firstLine="709"/>
        <w:contextualSpacing/>
        <w:rPr>
          <w:sz w:val="28"/>
          <w:szCs w:val="28"/>
        </w:rPr>
      </w:pPr>
      <w:r w:rsidRPr="00D20D20">
        <w:rPr>
          <w:sz w:val="28"/>
          <w:szCs w:val="28"/>
        </w:rPr>
        <w:t>О</w:t>
      </w:r>
      <w:r w:rsidR="002F7441" w:rsidRPr="00D20D20">
        <w:rPr>
          <w:sz w:val="28"/>
          <w:szCs w:val="28"/>
        </w:rPr>
        <w:t>сновной проблемой</w:t>
      </w:r>
      <w:r w:rsidR="0058475A" w:rsidRPr="00D20D20">
        <w:rPr>
          <w:sz w:val="28"/>
          <w:szCs w:val="28"/>
        </w:rPr>
        <w:t xml:space="preserve"> развития </w:t>
      </w:r>
      <w:r w:rsidR="00323C61" w:rsidRPr="00D20D20">
        <w:rPr>
          <w:sz w:val="28"/>
          <w:szCs w:val="28"/>
        </w:rPr>
        <w:t xml:space="preserve">физической культуры и </w:t>
      </w:r>
      <w:r w:rsidR="0058475A" w:rsidRPr="00D20D20">
        <w:rPr>
          <w:sz w:val="28"/>
          <w:szCs w:val="28"/>
        </w:rPr>
        <w:t xml:space="preserve">спорта на территории района является </w:t>
      </w:r>
      <w:r w:rsidR="00323C61" w:rsidRPr="00D20D20">
        <w:rPr>
          <w:sz w:val="28"/>
          <w:szCs w:val="28"/>
        </w:rPr>
        <w:t>низкий уровень материально-технической базы спортивных сооружений</w:t>
      </w:r>
      <w:r w:rsidR="002F7441" w:rsidRPr="00D20D20">
        <w:rPr>
          <w:sz w:val="28"/>
          <w:szCs w:val="28"/>
        </w:rPr>
        <w:t xml:space="preserve">. Многие здания требуют капитального ремонта. Остро ощущается проблема </w:t>
      </w:r>
      <w:r w:rsidRPr="00D20D20">
        <w:rPr>
          <w:sz w:val="28"/>
          <w:szCs w:val="28"/>
        </w:rPr>
        <w:t>дефицита</w:t>
      </w:r>
      <w:r w:rsidR="002F7441" w:rsidRPr="00D20D20">
        <w:rPr>
          <w:sz w:val="28"/>
          <w:szCs w:val="28"/>
        </w:rPr>
        <w:t xml:space="preserve"> спортивного инвентаря.  </w:t>
      </w:r>
    </w:p>
    <w:p w:rsidR="007759EB" w:rsidRPr="00D20D20" w:rsidRDefault="00323C61" w:rsidP="00CB1375">
      <w:pPr>
        <w:pStyle w:val="31"/>
        <w:spacing w:after="0"/>
        <w:ind w:left="0" w:firstLine="709"/>
        <w:contextualSpacing/>
        <w:jc w:val="both"/>
        <w:rPr>
          <w:sz w:val="28"/>
          <w:szCs w:val="28"/>
        </w:rPr>
      </w:pPr>
      <w:r w:rsidRPr="00D20D20">
        <w:rPr>
          <w:sz w:val="28"/>
          <w:szCs w:val="28"/>
        </w:rPr>
        <w:t xml:space="preserve">В связи с </w:t>
      </w:r>
      <w:r w:rsidR="00BF2B93">
        <w:rPr>
          <w:sz w:val="28"/>
          <w:szCs w:val="28"/>
        </w:rPr>
        <w:t>этим</w:t>
      </w:r>
      <w:r w:rsidRPr="00D20D20">
        <w:rPr>
          <w:sz w:val="28"/>
          <w:szCs w:val="28"/>
        </w:rPr>
        <w:t xml:space="preserve"> на 2018 год администрацией определены следующие основные задачи в сфере физкультуры и спорта</w:t>
      </w:r>
      <w:r w:rsidR="007759EB" w:rsidRPr="00D20D20">
        <w:rPr>
          <w:sz w:val="28"/>
          <w:szCs w:val="28"/>
        </w:rPr>
        <w:t>:</w:t>
      </w:r>
    </w:p>
    <w:p w:rsidR="007759EB" w:rsidRPr="00D20D20" w:rsidRDefault="0025602C" w:rsidP="00CB1375">
      <w:pPr>
        <w:pStyle w:val="21"/>
        <w:tabs>
          <w:tab w:val="left" w:pos="284"/>
          <w:tab w:val="left" w:pos="709"/>
        </w:tabs>
        <w:spacing w:after="0" w:line="240" w:lineRule="auto"/>
        <w:ind w:left="0" w:firstLine="709"/>
        <w:contextualSpacing/>
        <w:jc w:val="both"/>
        <w:rPr>
          <w:sz w:val="28"/>
          <w:szCs w:val="28"/>
        </w:rPr>
      </w:pPr>
      <w:r w:rsidRPr="00D20D20">
        <w:rPr>
          <w:sz w:val="28"/>
          <w:szCs w:val="28"/>
        </w:rPr>
        <w:t>с</w:t>
      </w:r>
      <w:r w:rsidR="007759EB" w:rsidRPr="00D20D20">
        <w:rPr>
          <w:sz w:val="28"/>
          <w:szCs w:val="28"/>
        </w:rPr>
        <w:t xml:space="preserve">оздание условий для развития массовой физической культуры и спорта, доступной для всех категорий </w:t>
      </w:r>
      <w:r w:rsidR="00323C61" w:rsidRPr="00D20D20">
        <w:rPr>
          <w:sz w:val="28"/>
          <w:szCs w:val="28"/>
        </w:rPr>
        <w:t>граждан</w:t>
      </w:r>
      <w:r w:rsidR="007759EB" w:rsidRPr="00D20D20">
        <w:rPr>
          <w:sz w:val="28"/>
          <w:szCs w:val="28"/>
        </w:rPr>
        <w:t>;</w:t>
      </w:r>
    </w:p>
    <w:p w:rsidR="007759EB" w:rsidRPr="00D20D20" w:rsidRDefault="0025602C" w:rsidP="00CB1375">
      <w:pPr>
        <w:pStyle w:val="21"/>
        <w:tabs>
          <w:tab w:val="left" w:pos="284"/>
          <w:tab w:val="left" w:pos="709"/>
        </w:tabs>
        <w:spacing w:after="0" w:line="240" w:lineRule="auto"/>
        <w:ind w:left="0" w:firstLine="709"/>
        <w:contextualSpacing/>
        <w:jc w:val="both"/>
        <w:rPr>
          <w:sz w:val="28"/>
          <w:szCs w:val="28"/>
        </w:rPr>
      </w:pPr>
      <w:r w:rsidRPr="00D20D20">
        <w:rPr>
          <w:sz w:val="28"/>
          <w:szCs w:val="28"/>
        </w:rPr>
        <w:t>у</w:t>
      </w:r>
      <w:r w:rsidR="007759EB" w:rsidRPr="00D20D20">
        <w:rPr>
          <w:sz w:val="28"/>
          <w:szCs w:val="28"/>
        </w:rPr>
        <w:t>лучшение материально-технической базы для занятий физической культурой и спортом.</w:t>
      </w:r>
    </w:p>
    <w:p w:rsidR="00B01299" w:rsidRPr="00D20D20" w:rsidRDefault="00B01299" w:rsidP="00CB1375">
      <w:pPr>
        <w:ind w:firstLine="709"/>
        <w:contextualSpacing/>
        <w:rPr>
          <w:b/>
          <w:sz w:val="28"/>
          <w:szCs w:val="28"/>
        </w:rPr>
      </w:pPr>
    </w:p>
    <w:p w:rsidR="005957EB" w:rsidRPr="00D20D20" w:rsidRDefault="005A6CB4" w:rsidP="00CB1375">
      <w:pPr>
        <w:pStyle w:val="11"/>
        <w:numPr>
          <w:ilvl w:val="0"/>
          <w:numId w:val="1"/>
        </w:numPr>
        <w:tabs>
          <w:tab w:val="left" w:pos="993"/>
        </w:tabs>
        <w:spacing w:after="0" w:line="240" w:lineRule="auto"/>
        <w:ind w:left="0" w:firstLine="709"/>
        <w:jc w:val="both"/>
        <w:rPr>
          <w:rFonts w:ascii="Times New Roman" w:hAnsi="Times New Roman"/>
          <w:b/>
          <w:sz w:val="28"/>
          <w:szCs w:val="28"/>
        </w:rPr>
      </w:pPr>
      <w:bookmarkStart w:id="0" w:name="_GoBack"/>
      <w:bookmarkEnd w:id="0"/>
      <w:r w:rsidRPr="00D20D20">
        <w:rPr>
          <w:rFonts w:ascii="Times New Roman" w:hAnsi="Times New Roman"/>
          <w:b/>
          <w:sz w:val="28"/>
          <w:szCs w:val="28"/>
        </w:rPr>
        <w:t>Реальный сектор экономики</w:t>
      </w:r>
      <w:r w:rsidR="00A83B91" w:rsidRPr="00D20D20">
        <w:rPr>
          <w:rFonts w:ascii="Times New Roman" w:hAnsi="Times New Roman"/>
          <w:b/>
          <w:sz w:val="28"/>
          <w:szCs w:val="28"/>
        </w:rPr>
        <w:t>.</w:t>
      </w:r>
      <w:r w:rsidRPr="00D20D20">
        <w:rPr>
          <w:rFonts w:ascii="Times New Roman" w:hAnsi="Times New Roman"/>
          <w:b/>
          <w:sz w:val="28"/>
          <w:szCs w:val="28"/>
        </w:rPr>
        <w:t xml:space="preserve"> </w:t>
      </w:r>
      <w:r w:rsidR="00A83B91" w:rsidRPr="00D20D20">
        <w:rPr>
          <w:rFonts w:ascii="Times New Roman" w:hAnsi="Times New Roman"/>
          <w:b/>
          <w:sz w:val="28"/>
          <w:szCs w:val="28"/>
        </w:rPr>
        <w:t>Р</w:t>
      </w:r>
      <w:r w:rsidRPr="00D20D20">
        <w:rPr>
          <w:rFonts w:ascii="Times New Roman" w:hAnsi="Times New Roman"/>
          <w:b/>
          <w:sz w:val="28"/>
          <w:szCs w:val="28"/>
        </w:rPr>
        <w:t>азвитие предпринимательства</w:t>
      </w:r>
      <w:r w:rsidR="00A83B91" w:rsidRPr="00D20D20">
        <w:rPr>
          <w:rFonts w:ascii="Times New Roman" w:hAnsi="Times New Roman"/>
          <w:b/>
          <w:sz w:val="28"/>
          <w:szCs w:val="28"/>
        </w:rPr>
        <w:t xml:space="preserve">. Потребительский рынок. </w:t>
      </w:r>
    </w:p>
    <w:p w:rsidR="005A6CB4" w:rsidRPr="00D20D20" w:rsidRDefault="005A6CB4" w:rsidP="00CB1375">
      <w:pPr>
        <w:pStyle w:val="11"/>
        <w:tabs>
          <w:tab w:val="left" w:pos="426"/>
        </w:tabs>
        <w:spacing w:after="0" w:line="240" w:lineRule="auto"/>
        <w:ind w:left="0" w:firstLine="709"/>
        <w:jc w:val="both"/>
        <w:rPr>
          <w:rFonts w:ascii="Times New Roman" w:hAnsi="Times New Roman"/>
          <w:b/>
          <w:sz w:val="28"/>
          <w:szCs w:val="28"/>
        </w:rPr>
      </w:pPr>
    </w:p>
    <w:p w:rsidR="00DA0DFB" w:rsidRPr="00D20D20" w:rsidRDefault="00DA0DFB" w:rsidP="00CB1375">
      <w:pPr>
        <w:pStyle w:val="af1"/>
        <w:tabs>
          <w:tab w:val="left" w:pos="720"/>
          <w:tab w:val="left" w:pos="4140"/>
        </w:tabs>
        <w:ind w:firstLine="709"/>
        <w:contextualSpacing/>
        <w:jc w:val="both"/>
        <w:rPr>
          <w:rFonts w:ascii="Times New Roman" w:hAnsi="Times New Roman"/>
          <w:sz w:val="28"/>
          <w:szCs w:val="28"/>
        </w:rPr>
      </w:pPr>
      <w:r w:rsidRPr="00D20D20">
        <w:rPr>
          <w:rFonts w:ascii="Times New Roman" w:hAnsi="Times New Roman"/>
          <w:sz w:val="28"/>
          <w:szCs w:val="28"/>
        </w:rPr>
        <w:t>На территории района в 2017 году осуществляли свою деятельность 5</w:t>
      </w:r>
      <w:r w:rsidR="00D630B3">
        <w:rPr>
          <w:rFonts w:ascii="Times New Roman" w:hAnsi="Times New Roman"/>
          <w:sz w:val="28"/>
          <w:szCs w:val="28"/>
        </w:rPr>
        <w:t>70</w:t>
      </w:r>
      <w:r w:rsidRPr="00D20D20">
        <w:rPr>
          <w:rFonts w:ascii="Times New Roman" w:hAnsi="Times New Roman"/>
          <w:sz w:val="28"/>
          <w:szCs w:val="28"/>
        </w:rPr>
        <w:t xml:space="preserve"> организаци</w:t>
      </w:r>
      <w:r w:rsidR="00D630B3">
        <w:rPr>
          <w:rFonts w:ascii="Times New Roman" w:hAnsi="Times New Roman"/>
          <w:sz w:val="28"/>
          <w:szCs w:val="28"/>
        </w:rPr>
        <w:t>й</w:t>
      </w:r>
      <w:r w:rsidRPr="00D20D20">
        <w:rPr>
          <w:rFonts w:ascii="Times New Roman" w:hAnsi="Times New Roman"/>
          <w:sz w:val="28"/>
          <w:szCs w:val="28"/>
        </w:rPr>
        <w:t xml:space="preserve"> частной формы собственности (всего 723 организации всех форм собственности), в том числе:</w:t>
      </w:r>
    </w:p>
    <w:p w:rsidR="00DA0DFB" w:rsidRPr="00D20D20" w:rsidRDefault="00DA0DFB" w:rsidP="00CB1375">
      <w:pPr>
        <w:pStyle w:val="af1"/>
        <w:tabs>
          <w:tab w:val="left" w:pos="720"/>
          <w:tab w:val="left" w:pos="4140"/>
        </w:tabs>
        <w:ind w:firstLine="709"/>
        <w:contextualSpacing/>
        <w:jc w:val="both"/>
        <w:rPr>
          <w:rFonts w:ascii="Times New Roman" w:hAnsi="Times New Roman"/>
          <w:sz w:val="28"/>
          <w:szCs w:val="28"/>
        </w:rPr>
      </w:pPr>
      <w:r w:rsidRPr="00D20D20">
        <w:rPr>
          <w:rFonts w:ascii="Times New Roman" w:hAnsi="Times New Roman"/>
          <w:sz w:val="28"/>
          <w:szCs w:val="28"/>
        </w:rPr>
        <w:lastRenderedPageBreak/>
        <w:t>111 организаций в сфере сельского хозяйства, охоты и лесного хозяйства, или 19,5 % от общего количества организаций частной формы собственности;</w:t>
      </w:r>
    </w:p>
    <w:p w:rsidR="00DA0DFB" w:rsidRPr="00D20D20" w:rsidRDefault="00DA0DFB" w:rsidP="00CB1375">
      <w:pPr>
        <w:pStyle w:val="af1"/>
        <w:tabs>
          <w:tab w:val="left" w:pos="720"/>
          <w:tab w:val="left" w:pos="4140"/>
        </w:tabs>
        <w:ind w:firstLine="709"/>
        <w:contextualSpacing/>
        <w:jc w:val="both"/>
        <w:rPr>
          <w:rFonts w:ascii="Times New Roman" w:hAnsi="Times New Roman"/>
          <w:sz w:val="28"/>
          <w:szCs w:val="28"/>
        </w:rPr>
      </w:pPr>
      <w:r w:rsidRPr="00D20D20">
        <w:rPr>
          <w:rFonts w:ascii="Times New Roman" w:hAnsi="Times New Roman"/>
          <w:sz w:val="28"/>
          <w:szCs w:val="28"/>
        </w:rPr>
        <w:t>52 организации в сфере промышленного производства, или 9,1 % от общего количества организаций частной формы собственности;</w:t>
      </w:r>
    </w:p>
    <w:p w:rsidR="00DA0DFB" w:rsidRPr="00D20D20" w:rsidRDefault="00DA0DFB" w:rsidP="00CB1375">
      <w:pPr>
        <w:pStyle w:val="af1"/>
        <w:tabs>
          <w:tab w:val="left" w:pos="720"/>
          <w:tab w:val="left" w:pos="4140"/>
        </w:tabs>
        <w:ind w:firstLine="709"/>
        <w:contextualSpacing/>
        <w:jc w:val="both"/>
        <w:rPr>
          <w:rFonts w:ascii="Times New Roman" w:hAnsi="Times New Roman"/>
          <w:sz w:val="28"/>
          <w:szCs w:val="28"/>
        </w:rPr>
      </w:pPr>
      <w:r w:rsidRPr="00D20D20">
        <w:rPr>
          <w:rFonts w:ascii="Times New Roman" w:hAnsi="Times New Roman"/>
          <w:sz w:val="28"/>
          <w:szCs w:val="28"/>
        </w:rPr>
        <w:t>52 организации в сфере строительства, или 9,1 % от общего количества организаций частной формы собственности;</w:t>
      </w:r>
    </w:p>
    <w:p w:rsidR="00DA0DFB" w:rsidRPr="00D20D20" w:rsidRDefault="00DA0DFB" w:rsidP="00CB1375">
      <w:pPr>
        <w:pStyle w:val="af1"/>
        <w:tabs>
          <w:tab w:val="left" w:pos="720"/>
          <w:tab w:val="left" w:pos="4140"/>
        </w:tabs>
        <w:ind w:firstLine="709"/>
        <w:contextualSpacing/>
        <w:jc w:val="both"/>
        <w:rPr>
          <w:rFonts w:ascii="Times New Roman" w:hAnsi="Times New Roman"/>
          <w:sz w:val="28"/>
          <w:szCs w:val="28"/>
        </w:rPr>
      </w:pPr>
      <w:r w:rsidRPr="00D20D20">
        <w:rPr>
          <w:rFonts w:ascii="Times New Roman" w:hAnsi="Times New Roman"/>
          <w:sz w:val="28"/>
          <w:szCs w:val="28"/>
        </w:rPr>
        <w:t>158 организаций в сфере торговли, ремонта автотранспортных средств и бытовых изделий, или 27,7 % от общего количества организаций частной формы собственности;</w:t>
      </w:r>
    </w:p>
    <w:p w:rsidR="00DA0DFB" w:rsidRPr="00D20D20" w:rsidRDefault="00DA0DFB" w:rsidP="00CB1375">
      <w:pPr>
        <w:pStyle w:val="af1"/>
        <w:tabs>
          <w:tab w:val="left" w:pos="720"/>
          <w:tab w:val="left" w:pos="4140"/>
        </w:tabs>
        <w:ind w:firstLine="709"/>
        <w:contextualSpacing/>
        <w:jc w:val="both"/>
        <w:rPr>
          <w:rFonts w:ascii="Times New Roman" w:hAnsi="Times New Roman"/>
          <w:sz w:val="28"/>
          <w:szCs w:val="28"/>
        </w:rPr>
      </w:pPr>
      <w:r w:rsidRPr="00D20D20">
        <w:rPr>
          <w:rFonts w:ascii="Times New Roman" w:hAnsi="Times New Roman"/>
          <w:sz w:val="28"/>
          <w:szCs w:val="28"/>
        </w:rPr>
        <w:t>38 организаций в сфере транспорта и связи, или 6,7 % от общего количества организаций частной формы собственности;</w:t>
      </w:r>
    </w:p>
    <w:p w:rsidR="00DA0DFB" w:rsidRPr="00D20D20" w:rsidRDefault="00DA0DFB" w:rsidP="00CB1375">
      <w:pPr>
        <w:pStyle w:val="af1"/>
        <w:tabs>
          <w:tab w:val="left" w:pos="720"/>
          <w:tab w:val="left" w:pos="4140"/>
        </w:tabs>
        <w:ind w:firstLine="709"/>
        <w:contextualSpacing/>
        <w:jc w:val="both"/>
        <w:rPr>
          <w:rFonts w:ascii="Times New Roman" w:hAnsi="Times New Roman"/>
          <w:sz w:val="28"/>
          <w:szCs w:val="28"/>
        </w:rPr>
      </w:pPr>
      <w:r w:rsidRPr="00D20D20">
        <w:rPr>
          <w:rFonts w:ascii="Times New Roman" w:hAnsi="Times New Roman"/>
          <w:sz w:val="28"/>
          <w:szCs w:val="28"/>
        </w:rPr>
        <w:t>129 организаций в сфере осуществления операций с недвижимым имуществом, арендой и предоставления услуг, или 22,6 % от общего количества организаций частной формы собственности;</w:t>
      </w:r>
    </w:p>
    <w:p w:rsidR="00DA0DFB" w:rsidRPr="00D20D20" w:rsidRDefault="00DA0DFB" w:rsidP="00CB1375">
      <w:pPr>
        <w:pStyle w:val="af1"/>
        <w:tabs>
          <w:tab w:val="left" w:pos="720"/>
          <w:tab w:val="left" w:pos="4140"/>
        </w:tabs>
        <w:ind w:firstLine="709"/>
        <w:contextualSpacing/>
        <w:jc w:val="both"/>
        <w:rPr>
          <w:rFonts w:ascii="Times New Roman" w:hAnsi="Times New Roman"/>
          <w:sz w:val="28"/>
          <w:szCs w:val="28"/>
        </w:rPr>
      </w:pPr>
      <w:r w:rsidRPr="00D20D20">
        <w:rPr>
          <w:rFonts w:ascii="Times New Roman" w:hAnsi="Times New Roman"/>
          <w:sz w:val="28"/>
          <w:szCs w:val="28"/>
        </w:rPr>
        <w:t>30 организаций, осуществляющие прочие виды деятельности, или      5,3 % от общего количества организаций частной формы собственности.</w:t>
      </w:r>
    </w:p>
    <w:p w:rsidR="00DA0DFB" w:rsidRPr="00D20D20" w:rsidRDefault="00DA0DFB" w:rsidP="00CB1375">
      <w:pPr>
        <w:pStyle w:val="af1"/>
        <w:tabs>
          <w:tab w:val="left" w:pos="720"/>
          <w:tab w:val="left" w:pos="4140"/>
        </w:tabs>
        <w:ind w:firstLine="709"/>
        <w:contextualSpacing/>
        <w:jc w:val="both"/>
        <w:rPr>
          <w:rFonts w:ascii="Times New Roman" w:hAnsi="Times New Roman"/>
          <w:sz w:val="28"/>
          <w:szCs w:val="28"/>
        </w:rPr>
      </w:pPr>
      <w:r w:rsidRPr="00D20D20">
        <w:rPr>
          <w:rFonts w:ascii="Times New Roman" w:hAnsi="Times New Roman"/>
          <w:sz w:val="28"/>
          <w:szCs w:val="28"/>
        </w:rPr>
        <w:t xml:space="preserve">Коэффициент создания организаций на 1000 организаций, учтенных в Статистическом регистре Росстата, в 2017 году по муниципальному району «Читинский район» составил 59,2 </w:t>
      </w:r>
      <w:r w:rsidR="002F304F" w:rsidRPr="00D20D20">
        <w:rPr>
          <w:rFonts w:ascii="Times New Roman" w:hAnsi="Times New Roman"/>
          <w:sz w:val="28"/>
          <w:szCs w:val="28"/>
        </w:rPr>
        <w:t xml:space="preserve">промилле </w:t>
      </w:r>
      <w:r w:rsidRPr="00D20D20">
        <w:rPr>
          <w:rFonts w:ascii="Times New Roman" w:hAnsi="Times New Roman"/>
          <w:sz w:val="28"/>
          <w:szCs w:val="28"/>
        </w:rPr>
        <w:t>(по Забайкальскому краю – 58,4), коэффициент ликвидации – 89,5 промилле (по Забайкальскому краю – 118,2), тем самым коэффициент снижения количества зарегистрированных организаций составил 30,3 промилле (в Забайкальском крае – 59,8).</w:t>
      </w:r>
    </w:p>
    <w:p w:rsidR="00DA0DFB" w:rsidRPr="00D20D20" w:rsidRDefault="00DA0DFB" w:rsidP="00CB1375">
      <w:pPr>
        <w:pStyle w:val="af1"/>
        <w:tabs>
          <w:tab w:val="left" w:pos="720"/>
          <w:tab w:val="left" w:pos="4140"/>
        </w:tabs>
        <w:ind w:firstLine="709"/>
        <w:contextualSpacing/>
        <w:jc w:val="both"/>
        <w:rPr>
          <w:rFonts w:ascii="Times New Roman" w:hAnsi="Times New Roman"/>
          <w:sz w:val="28"/>
          <w:szCs w:val="28"/>
        </w:rPr>
      </w:pPr>
      <w:r w:rsidRPr="00D20D20">
        <w:rPr>
          <w:rFonts w:ascii="Times New Roman" w:hAnsi="Times New Roman"/>
          <w:sz w:val="28"/>
          <w:szCs w:val="28"/>
        </w:rPr>
        <w:t xml:space="preserve">Снижение количества организаций, действующих на территории района, в первую очередь, связано со снижением уровня доходов населения, его покупательской способности, низким уровнем спроса на производимую и реализуемую продукцию, услуги. </w:t>
      </w:r>
    </w:p>
    <w:p w:rsidR="00DA0DFB" w:rsidRPr="00D20D20" w:rsidRDefault="00DA0DFB" w:rsidP="00CB1375">
      <w:pPr>
        <w:pStyle w:val="af1"/>
        <w:tabs>
          <w:tab w:val="left" w:pos="720"/>
          <w:tab w:val="left" w:pos="4140"/>
        </w:tabs>
        <w:ind w:firstLine="709"/>
        <w:contextualSpacing/>
        <w:jc w:val="both"/>
        <w:rPr>
          <w:rFonts w:ascii="Times New Roman" w:hAnsi="Times New Roman"/>
          <w:sz w:val="28"/>
          <w:szCs w:val="28"/>
        </w:rPr>
      </w:pPr>
      <w:r w:rsidRPr="00D20D20">
        <w:rPr>
          <w:rFonts w:ascii="Times New Roman" w:hAnsi="Times New Roman"/>
          <w:sz w:val="28"/>
          <w:szCs w:val="28"/>
        </w:rPr>
        <w:t>Вместе с тем, по данным Территориального органа Федеральной службы государственной статистики по Забайкальскому краю, в 2017 году хозяйствующими субъектами района отгружено товаров собственного производства, выполнено работ и услуг собственными силами на сумму 644753,0 тыс. рублей, или 158,4 % к уровню 2016 года в действующих ценах (по Забайкальскому краю – 100,9 %), в том числе, по видам экономической деятельности:</w:t>
      </w:r>
    </w:p>
    <w:p w:rsidR="00DA0DFB" w:rsidRPr="00D20D20" w:rsidRDefault="00DA0DFB" w:rsidP="00CB1375">
      <w:pPr>
        <w:pStyle w:val="af6"/>
        <w:widowControl w:val="0"/>
        <w:spacing w:after="0"/>
        <w:ind w:left="0" w:firstLine="709"/>
        <w:contextualSpacing/>
        <w:jc w:val="both"/>
        <w:rPr>
          <w:sz w:val="28"/>
          <w:szCs w:val="28"/>
        </w:rPr>
      </w:pPr>
      <w:r w:rsidRPr="00D20D20">
        <w:rPr>
          <w:sz w:val="28"/>
          <w:szCs w:val="28"/>
        </w:rPr>
        <w:t>добыча полезных ископаемых – 342777,0 тыс. рублей, или 269,6 % к уровню 2016 года в действующих ценах (по Забайкальскому краю – 104,1%);</w:t>
      </w:r>
    </w:p>
    <w:p w:rsidR="00DA0DFB" w:rsidRPr="00D20D20" w:rsidRDefault="00DA0DFB" w:rsidP="00CB1375">
      <w:pPr>
        <w:pStyle w:val="af6"/>
        <w:widowControl w:val="0"/>
        <w:spacing w:after="0"/>
        <w:ind w:left="0" w:firstLine="709"/>
        <w:contextualSpacing/>
        <w:jc w:val="both"/>
        <w:rPr>
          <w:sz w:val="28"/>
          <w:szCs w:val="28"/>
        </w:rPr>
      </w:pPr>
      <w:r w:rsidRPr="00D20D20">
        <w:rPr>
          <w:sz w:val="28"/>
          <w:szCs w:val="28"/>
        </w:rPr>
        <w:t>обрабатывающие производства – 37973,0 тыс. рублей, или 97,9 % к уровню 2016 года в действующих ценах (по Забайкальскому краю – 92,6 %);</w:t>
      </w:r>
    </w:p>
    <w:p w:rsidR="00DA0DFB" w:rsidRPr="00D20D20" w:rsidRDefault="00DA0DFB" w:rsidP="00CB1375">
      <w:pPr>
        <w:pStyle w:val="af6"/>
        <w:widowControl w:val="0"/>
        <w:spacing w:after="0"/>
        <w:ind w:left="0" w:firstLine="709"/>
        <w:contextualSpacing/>
        <w:jc w:val="both"/>
        <w:rPr>
          <w:sz w:val="28"/>
          <w:szCs w:val="28"/>
        </w:rPr>
      </w:pPr>
      <w:r w:rsidRPr="00D20D20">
        <w:rPr>
          <w:sz w:val="28"/>
          <w:szCs w:val="28"/>
        </w:rPr>
        <w:t>обеспечение электрической энергией, газом и паром – 182861,0 тыс. рублей, или 101,4 % к уровню 2016 года в действующих ценах (по Забайкальскому краю – 99,9 %);</w:t>
      </w:r>
    </w:p>
    <w:p w:rsidR="00DA0DFB" w:rsidRPr="00D20D20" w:rsidRDefault="00DA0DFB" w:rsidP="00CB1375">
      <w:pPr>
        <w:pStyle w:val="af6"/>
        <w:widowControl w:val="0"/>
        <w:spacing w:after="0"/>
        <w:ind w:left="0" w:firstLine="709"/>
        <w:contextualSpacing/>
        <w:jc w:val="both"/>
        <w:rPr>
          <w:sz w:val="28"/>
          <w:szCs w:val="28"/>
        </w:rPr>
      </w:pPr>
      <w:r w:rsidRPr="00D20D20">
        <w:rPr>
          <w:sz w:val="28"/>
          <w:szCs w:val="28"/>
        </w:rPr>
        <w:t xml:space="preserve">водоснабжение, водоотведение, организация сбора и утилизации отходов, деятельность по ликвидации загрязнений – 81143,0 тыс. рублей, или 133,6 % к уровню 2016 года в действующих ценах (по Забайкальскому </w:t>
      </w:r>
      <w:r w:rsidRPr="00D20D20">
        <w:rPr>
          <w:sz w:val="28"/>
          <w:szCs w:val="28"/>
        </w:rPr>
        <w:lastRenderedPageBreak/>
        <w:t>краю – 97,2 %).</w:t>
      </w:r>
    </w:p>
    <w:p w:rsidR="00DA0DFB" w:rsidRPr="00D20D20" w:rsidRDefault="00DA0DFB" w:rsidP="00CB1375">
      <w:pPr>
        <w:pStyle w:val="af6"/>
        <w:widowControl w:val="0"/>
        <w:spacing w:after="0"/>
        <w:ind w:left="0" w:firstLine="709"/>
        <w:contextualSpacing/>
        <w:jc w:val="both"/>
        <w:rPr>
          <w:sz w:val="28"/>
          <w:szCs w:val="28"/>
        </w:rPr>
      </w:pPr>
      <w:r w:rsidRPr="00D20D20">
        <w:rPr>
          <w:sz w:val="28"/>
          <w:szCs w:val="28"/>
        </w:rPr>
        <w:t>Индекс промышленного производства по крупным и средним организациям муниципального района «Читинский район» в 2017 году составил 153,8 % (по Забайкальскому краю – 98,0 %), в том числе по видам экономической деятельности:</w:t>
      </w:r>
    </w:p>
    <w:p w:rsidR="00DA0DFB" w:rsidRPr="00D20D20" w:rsidRDefault="00DA0DFB" w:rsidP="00CB1375">
      <w:pPr>
        <w:pStyle w:val="af6"/>
        <w:widowControl w:val="0"/>
        <w:spacing w:after="0"/>
        <w:ind w:left="0" w:firstLine="709"/>
        <w:contextualSpacing/>
        <w:jc w:val="both"/>
        <w:rPr>
          <w:sz w:val="28"/>
          <w:szCs w:val="28"/>
        </w:rPr>
      </w:pPr>
      <w:r w:rsidRPr="00D20D20">
        <w:rPr>
          <w:sz w:val="28"/>
          <w:szCs w:val="28"/>
        </w:rPr>
        <w:t>добыча полезных ископаемых – 260,5 % (по Забайкальскому краю – 100,6 %);</w:t>
      </w:r>
    </w:p>
    <w:p w:rsidR="00DA0DFB" w:rsidRPr="00D20D20" w:rsidRDefault="00DA0DFB" w:rsidP="00CB1375">
      <w:pPr>
        <w:pStyle w:val="af6"/>
        <w:widowControl w:val="0"/>
        <w:spacing w:after="0"/>
        <w:ind w:left="0" w:firstLine="709"/>
        <w:contextualSpacing/>
        <w:jc w:val="both"/>
        <w:rPr>
          <w:sz w:val="28"/>
          <w:szCs w:val="28"/>
        </w:rPr>
      </w:pPr>
      <w:r w:rsidRPr="00D20D20">
        <w:rPr>
          <w:sz w:val="28"/>
          <w:szCs w:val="28"/>
        </w:rPr>
        <w:t>обрабатывающие производства – 98,8 % (по Забайкальскому краю – 93,4 %);</w:t>
      </w:r>
    </w:p>
    <w:p w:rsidR="00DA0DFB" w:rsidRPr="00D20D20" w:rsidRDefault="00DA0DFB" w:rsidP="00CB1375">
      <w:pPr>
        <w:pStyle w:val="af6"/>
        <w:widowControl w:val="0"/>
        <w:spacing w:after="0"/>
        <w:ind w:left="0" w:firstLine="709"/>
        <w:contextualSpacing/>
        <w:jc w:val="both"/>
        <w:rPr>
          <w:sz w:val="28"/>
          <w:szCs w:val="28"/>
        </w:rPr>
      </w:pPr>
      <w:r w:rsidRPr="00D20D20">
        <w:rPr>
          <w:sz w:val="28"/>
          <w:szCs w:val="28"/>
        </w:rPr>
        <w:t>обеспечение электрической энергией, газом и паром – 96,5 % (по Забайкальскому краю – 95,0 %);</w:t>
      </w:r>
    </w:p>
    <w:p w:rsidR="00DA0DFB" w:rsidRPr="00D20D20" w:rsidRDefault="00DA0DFB" w:rsidP="00CB1375">
      <w:pPr>
        <w:ind w:firstLine="709"/>
        <w:contextualSpacing/>
        <w:jc w:val="both"/>
        <w:rPr>
          <w:sz w:val="28"/>
          <w:szCs w:val="28"/>
        </w:rPr>
      </w:pPr>
      <w:r w:rsidRPr="00D20D20">
        <w:rPr>
          <w:sz w:val="28"/>
          <w:szCs w:val="28"/>
        </w:rPr>
        <w:t>водоснабжение, водоотведение, организация сбора и утилизации отходов, деятельность по ликвидации загрязнений – 126,0 % (по Забайкальскому краю – 91,7 %).</w:t>
      </w:r>
    </w:p>
    <w:p w:rsidR="00DA0DFB" w:rsidRPr="00D20D20" w:rsidRDefault="00357411" w:rsidP="00357411">
      <w:pPr>
        <w:tabs>
          <w:tab w:val="left" w:pos="0"/>
          <w:tab w:val="left" w:pos="851"/>
        </w:tabs>
        <w:ind w:firstLine="709"/>
        <w:contextualSpacing/>
        <w:jc w:val="both"/>
        <w:rPr>
          <w:sz w:val="28"/>
          <w:szCs w:val="28"/>
        </w:rPr>
      </w:pPr>
      <w:r w:rsidRPr="00AD6725">
        <w:rPr>
          <w:sz w:val="28"/>
          <w:szCs w:val="28"/>
        </w:rPr>
        <w:t xml:space="preserve">В 2017 году общество с ограниченной ответственностью «Промышленная компания «Кварц» </w:t>
      </w:r>
      <w:r>
        <w:rPr>
          <w:sz w:val="28"/>
          <w:szCs w:val="28"/>
        </w:rPr>
        <w:t>увеличило объемы добычи золота на 88,2 %, по сравнению с уровнем</w:t>
      </w:r>
      <w:r w:rsidRPr="00AD6725">
        <w:rPr>
          <w:sz w:val="28"/>
          <w:szCs w:val="28"/>
        </w:rPr>
        <w:t xml:space="preserve"> 2016 года. Продолжает наращивать объемы добычи золота открытое акционерное общество «Прииск Соловьевский». По состоянию на 01 января 2018 года данной организацией добыто россыпного золота в 2,4 раза</w:t>
      </w:r>
      <w:r w:rsidRPr="00291D9A">
        <w:rPr>
          <w:sz w:val="28"/>
          <w:szCs w:val="28"/>
        </w:rPr>
        <w:t xml:space="preserve"> </w:t>
      </w:r>
      <w:r>
        <w:rPr>
          <w:sz w:val="28"/>
          <w:szCs w:val="28"/>
        </w:rPr>
        <w:t xml:space="preserve">больше, чем в </w:t>
      </w:r>
      <w:r w:rsidRPr="00AD6725">
        <w:rPr>
          <w:sz w:val="28"/>
          <w:szCs w:val="28"/>
        </w:rPr>
        <w:t>2016 год</w:t>
      </w:r>
      <w:r>
        <w:rPr>
          <w:sz w:val="28"/>
          <w:szCs w:val="28"/>
        </w:rPr>
        <w:t>у</w:t>
      </w:r>
      <w:r w:rsidRPr="00AD6725">
        <w:rPr>
          <w:sz w:val="28"/>
          <w:szCs w:val="28"/>
        </w:rPr>
        <w:t>. Кроме того</w:t>
      </w:r>
      <w:r>
        <w:rPr>
          <w:sz w:val="28"/>
          <w:szCs w:val="28"/>
        </w:rPr>
        <w:t>,</w:t>
      </w:r>
      <w:r w:rsidRPr="00AD6725">
        <w:rPr>
          <w:sz w:val="28"/>
          <w:szCs w:val="28"/>
        </w:rPr>
        <w:t xml:space="preserve"> в 2017 году наблюдалось увеличение объема добычи общераспространенных полезных ископаемых обществом с ограниченной ответственностью «Литос» на 37,7 %. </w:t>
      </w:r>
      <w:r w:rsidR="00DA0DFB" w:rsidRPr="00D20D20">
        <w:rPr>
          <w:sz w:val="28"/>
          <w:szCs w:val="28"/>
        </w:rPr>
        <w:t xml:space="preserve">Вместе с тем с 2016 года в связи с отсутствием потребительского спроса </w:t>
      </w:r>
      <w:r w:rsidR="005C0E0E">
        <w:rPr>
          <w:sz w:val="28"/>
          <w:szCs w:val="28"/>
        </w:rPr>
        <w:t>продолжается</w:t>
      </w:r>
      <w:r w:rsidR="00DA0DFB" w:rsidRPr="00D20D20">
        <w:rPr>
          <w:sz w:val="28"/>
          <w:szCs w:val="28"/>
        </w:rPr>
        <w:t xml:space="preserve"> снижение объема добычи общераспространенных полезных ископаемых обществом с ограниченной ответственностью «Забнеруд». В 2017 году </w:t>
      </w:r>
      <w:r>
        <w:rPr>
          <w:sz w:val="28"/>
          <w:szCs w:val="28"/>
        </w:rPr>
        <w:t xml:space="preserve">объем добычи </w:t>
      </w:r>
      <w:r w:rsidRPr="00D20D20">
        <w:rPr>
          <w:sz w:val="28"/>
          <w:szCs w:val="28"/>
        </w:rPr>
        <w:t>песка и песчано-гравийной смеси</w:t>
      </w:r>
      <w:r>
        <w:rPr>
          <w:sz w:val="28"/>
          <w:szCs w:val="28"/>
        </w:rPr>
        <w:t xml:space="preserve"> в</w:t>
      </w:r>
      <w:r w:rsidRPr="00D20D20">
        <w:rPr>
          <w:sz w:val="28"/>
          <w:szCs w:val="28"/>
        </w:rPr>
        <w:t xml:space="preserve"> </w:t>
      </w:r>
      <w:r w:rsidR="00DA0DFB" w:rsidRPr="00D20D20">
        <w:rPr>
          <w:sz w:val="28"/>
          <w:szCs w:val="28"/>
        </w:rPr>
        <w:t>данной организаци</w:t>
      </w:r>
      <w:r>
        <w:rPr>
          <w:sz w:val="28"/>
          <w:szCs w:val="28"/>
        </w:rPr>
        <w:t>и</w:t>
      </w:r>
      <w:r w:rsidR="00DA0DFB" w:rsidRPr="00D20D20">
        <w:rPr>
          <w:sz w:val="28"/>
          <w:szCs w:val="28"/>
        </w:rPr>
        <w:t xml:space="preserve"> </w:t>
      </w:r>
      <w:r>
        <w:rPr>
          <w:sz w:val="28"/>
          <w:szCs w:val="28"/>
        </w:rPr>
        <w:t>составил</w:t>
      </w:r>
      <w:r w:rsidR="00DA0DFB" w:rsidRPr="00D20D20">
        <w:rPr>
          <w:sz w:val="28"/>
          <w:szCs w:val="28"/>
        </w:rPr>
        <w:t xml:space="preserve"> 44,4 % к уровню 2016 года.</w:t>
      </w:r>
    </w:p>
    <w:p w:rsidR="00DA0DFB" w:rsidRPr="00D20D20" w:rsidRDefault="00DA0DFB" w:rsidP="00CB1375">
      <w:pPr>
        <w:pStyle w:val="af1"/>
        <w:ind w:firstLine="709"/>
        <w:contextualSpacing/>
        <w:jc w:val="both"/>
        <w:rPr>
          <w:rFonts w:ascii="Times New Roman" w:hAnsi="Times New Roman"/>
          <w:sz w:val="28"/>
          <w:szCs w:val="28"/>
        </w:rPr>
      </w:pPr>
      <w:r w:rsidRPr="00D20D20">
        <w:rPr>
          <w:rFonts w:ascii="Times New Roman" w:hAnsi="Times New Roman"/>
          <w:sz w:val="28"/>
          <w:szCs w:val="28"/>
        </w:rPr>
        <w:t xml:space="preserve">Несмотря на снижение в целом объемов производства в пищевой и перерабатывающей промышленности, в 2017 году на территории района наблюдался рост объемов производства хлеба и хлебобулочных изделий на 17,0 %, кондитерских изделий – на 49,1 %, колбасных изделий – на 65,0 %, а также комбикорма – на 11,1 %. </w:t>
      </w:r>
    </w:p>
    <w:p w:rsidR="00DA0DFB" w:rsidRPr="00D20D20" w:rsidRDefault="00DA0DFB" w:rsidP="00CB1375">
      <w:pPr>
        <w:pStyle w:val="af1"/>
        <w:spacing w:before="120"/>
        <w:ind w:firstLine="709"/>
        <w:contextualSpacing/>
        <w:jc w:val="both"/>
        <w:rPr>
          <w:rFonts w:ascii="Times New Roman" w:hAnsi="Times New Roman"/>
          <w:sz w:val="28"/>
          <w:szCs w:val="28"/>
        </w:rPr>
      </w:pPr>
      <w:r w:rsidRPr="00D20D20">
        <w:rPr>
          <w:rFonts w:ascii="Times New Roman" w:hAnsi="Times New Roman"/>
          <w:sz w:val="28"/>
          <w:szCs w:val="28"/>
        </w:rPr>
        <w:t xml:space="preserve">По оценке, на 01 января 2018 года на территории района осуществляли свою деятельность 1498 </w:t>
      </w:r>
      <w:r w:rsidRPr="00D20D20">
        <w:rPr>
          <w:rFonts w:ascii="Times New Roman" w:hAnsi="Times New Roman"/>
          <w:b/>
          <w:sz w:val="28"/>
          <w:szCs w:val="28"/>
        </w:rPr>
        <w:t>индивидуальных предпринимателей</w:t>
      </w:r>
      <w:r w:rsidRPr="00D20D20">
        <w:rPr>
          <w:rFonts w:ascii="Times New Roman" w:hAnsi="Times New Roman"/>
          <w:sz w:val="28"/>
          <w:szCs w:val="28"/>
        </w:rPr>
        <w:t>, что на 1,9 % ниже, чем на соответствующую дату 2017 года.</w:t>
      </w:r>
    </w:p>
    <w:p w:rsidR="00DA0DFB" w:rsidRPr="00D20D20" w:rsidRDefault="00DA0DFB" w:rsidP="00CB1375">
      <w:pPr>
        <w:ind w:firstLine="709"/>
        <w:contextualSpacing/>
        <w:jc w:val="both"/>
        <w:rPr>
          <w:sz w:val="28"/>
          <w:szCs w:val="28"/>
        </w:rPr>
      </w:pPr>
      <w:r w:rsidRPr="00D20D20">
        <w:rPr>
          <w:sz w:val="28"/>
          <w:szCs w:val="28"/>
        </w:rPr>
        <w:t>В 2017 году на территории района поддержка субъектов малого и среднего бизнеса осуществлялась в рамках муниципальной программы «Развитие малого и среднего предпринимательства в муниципальном районе «Читинский район» (2015-2020 годы)». Средства из бюджета муниципального района «Читинский район» на реализацию мероприятий программы в отчетном году не выделялись.</w:t>
      </w:r>
    </w:p>
    <w:p w:rsidR="00DA0DFB" w:rsidRPr="00D20D20" w:rsidRDefault="00DA0DFB" w:rsidP="00CB1375">
      <w:pPr>
        <w:shd w:val="clear" w:color="auto" w:fill="FFFFFF"/>
        <w:ind w:firstLine="709"/>
        <w:contextualSpacing/>
        <w:jc w:val="both"/>
        <w:rPr>
          <w:sz w:val="28"/>
          <w:szCs w:val="28"/>
        </w:rPr>
      </w:pPr>
      <w:r w:rsidRPr="00D20D20">
        <w:rPr>
          <w:sz w:val="28"/>
          <w:szCs w:val="28"/>
        </w:rPr>
        <w:t xml:space="preserve">В связи с </w:t>
      </w:r>
      <w:r w:rsidR="00D630B3">
        <w:rPr>
          <w:sz w:val="28"/>
          <w:szCs w:val="28"/>
        </w:rPr>
        <w:t>этим</w:t>
      </w:r>
      <w:r w:rsidRPr="00D20D20">
        <w:rPr>
          <w:sz w:val="28"/>
          <w:szCs w:val="28"/>
        </w:rPr>
        <w:t xml:space="preserve"> </w:t>
      </w:r>
      <w:r w:rsidR="002F304F" w:rsidRPr="00D20D20">
        <w:rPr>
          <w:sz w:val="28"/>
          <w:szCs w:val="28"/>
        </w:rPr>
        <w:t>деятельность</w:t>
      </w:r>
      <w:r w:rsidRPr="00D20D20">
        <w:rPr>
          <w:sz w:val="28"/>
          <w:szCs w:val="28"/>
        </w:rPr>
        <w:t xml:space="preserve"> администрации района в отношении малого и среднего бизнеса осуществлялась по следующим направлениям: </w:t>
      </w:r>
      <w:r w:rsidRPr="00D20D20">
        <w:rPr>
          <w:sz w:val="28"/>
          <w:szCs w:val="28"/>
        </w:rPr>
        <w:lastRenderedPageBreak/>
        <w:t>информационная, консультационная и имущественная поддержка, устранение административных барьеров.</w:t>
      </w:r>
    </w:p>
    <w:p w:rsidR="00DA0DFB" w:rsidRPr="00D20D20" w:rsidRDefault="00DA0DFB" w:rsidP="00CB1375">
      <w:pPr>
        <w:ind w:firstLine="709"/>
        <w:contextualSpacing/>
        <w:jc w:val="both"/>
        <w:rPr>
          <w:sz w:val="28"/>
          <w:szCs w:val="28"/>
        </w:rPr>
      </w:pPr>
      <w:r w:rsidRPr="00D20D20">
        <w:rPr>
          <w:sz w:val="28"/>
          <w:szCs w:val="28"/>
        </w:rPr>
        <w:t xml:space="preserve">Большое внимание уделялось повышению информированности предпринимательского сообщества и популяризации деятельности субъектов предпринимательства. </w:t>
      </w:r>
    </w:p>
    <w:p w:rsidR="00DA0DFB" w:rsidRPr="00D20D20" w:rsidRDefault="00DA0DFB" w:rsidP="00CB1375">
      <w:pPr>
        <w:pStyle w:val="11"/>
        <w:tabs>
          <w:tab w:val="left" w:pos="851"/>
        </w:tabs>
        <w:spacing w:after="0" w:line="240" w:lineRule="auto"/>
        <w:ind w:left="0" w:firstLine="709"/>
        <w:jc w:val="both"/>
        <w:rPr>
          <w:rFonts w:ascii="Times New Roman" w:hAnsi="Times New Roman"/>
          <w:sz w:val="28"/>
          <w:szCs w:val="28"/>
        </w:rPr>
      </w:pPr>
      <w:r w:rsidRPr="00D20D20">
        <w:rPr>
          <w:rFonts w:ascii="Times New Roman" w:hAnsi="Times New Roman"/>
          <w:sz w:val="28"/>
          <w:szCs w:val="28"/>
        </w:rPr>
        <w:t>В 2017 году в рамках празднования 80-летия со дня образования Читинского района, организован и проведен районный конкурс «Лучший предприниматель года», по итогам которого объявлены победители в номинациях «Ветеран бизнеса», «Лучший предприниматель года в сфере производства», «Лучший предприниматель года в сфере общественного питания», «Лучший предприниматель года в сфере розничной торговли», «Лучший семейный бизнес».</w:t>
      </w:r>
    </w:p>
    <w:p w:rsidR="00DA0DFB" w:rsidRPr="00D20D20" w:rsidRDefault="00DA0DFB" w:rsidP="00CB1375">
      <w:pPr>
        <w:pStyle w:val="11"/>
        <w:tabs>
          <w:tab w:val="left" w:pos="851"/>
        </w:tabs>
        <w:spacing w:after="0" w:line="240" w:lineRule="auto"/>
        <w:ind w:left="0" w:firstLine="709"/>
        <w:jc w:val="both"/>
        <w:rPr>
          <w:rFonts w:ascii="Times New Roman" w:hAnsi="Times New Roman"/>
          <w:sz w:val="28"/>
          <w:szCs w:val="28"/>
        </w:rPr>
      </w:pPr>
      <w:r w:rsidRPr="00D20D20">
        <w:rPr>
          <w:rFonts w:ascii="Times New Roman" w:hAnsi="Times New Roman"/>
          <w:sz w:val="28"/>
          <w:szCs w:val="28"/>
        </w:rPr>
        <w:t>В течение 2017 года Центром поддержки предпринимательства Читинского района оказана информационно-консультационная поддержка 617 гражданам и субъектам предпринимательской деятельности, что превышает уровень 2016 года на 50,5 %.</w:t>
      </w:r>
    </w:p>
    <w:p w:rsidR="00DA0DFB" w:rsidRPr="00D20D20" w:rsidRDefault="00DA0DFB" w:rsidP="00CB1375">
      <w:pPr>
        <w:pStyle w:val="11"/>
        <w:tabs>
          <w:tab w:val="left" w:pos="851"/>
        </w:tabs>
        <w:spacing w:after="0" w:line="240" w:lineRule="auto"/>
        <w:ind w:left="0" w:firstLine="709"/>
        <w:jc w:val="both"/>
        <w:rPr>
          <w:rFonts w:ascii="Times New Roman" w:hAnsi="Times New Roman"/>
          <w:sz w:val="28"/>
          <w:szCs w:val="28"/>
        </w:rPr>
      </w:pPr>
      <w:r w:rsidRPr="00D20D20">
        <w:rPr>
          <w:rFonts w:ascii="Times New Roman" w:hAnsi="Times New Roman"/>
          <w:sz w:val="28"/>
          <w:szCs w:val="28"/>
        </w:rPr>
        <w:t>На площадке администрации района проведено 2 обучающих семинара с субъектами малого и среднего предпринимательства по вопросам, затрагивающим изменения в действующем законодательстве, составлении бухгалтерской и налоговой отчетности.</w:t>
      </w:r>
    </w:p>
    <w:p w:rsidR="00DA0DFB" w:rsidRPr="00D20D20" w:rsidRDefault="00DA0DFB" w:rsidP="00CB1375">
      <w:pPr>
        <w:pStyle w:val="11"/>
        <w:tabs>
          <w:tab w:val="left" w:pos="851"/>
        </w:tabs>
        <w:spacing w:after="0" w:line="240" w:lineRule="auto"/>
        <w:ind w:left="0" w:firstLine="709"/>
        <w:jc w:val="both"/>
        <w:rPr>
          <w:rFonts w:ascii="Times New Roman" w:hAnsi="Times New Roman"/>
          <w:sz w:val="28"/>
          <w:szCs w:val="28"/>
        </w:rPr>
      </w:pPr>
      <w:r w:rsidRPr="00D20D20">
        <w:rPr>
          <w:rFonts w:ascii="Times New Roman" w:hAnsi="Times New Roman"/>
          <w:sz w:val="28"/>
          <w:szCs w:val="28"/>
        </w:rPr>
        <w:t>Продолжена работа по наполняемости и обновлению информации на официальном сайте администрации муниципального района «Читинский район» (раздел «Малое и среднее предпринимательство»).</w:t>
      </w:r>
    </w:p>
    <w:p w:rsidR="00DA0DFB" w:rsidRPr="00D20D20" w:rsidRDefault="00DA0DFB" w:rsidP="00CB1375">
      <w:pPr>
        <w:ind w:firstLine="709"/>
        <w:contextualSpacing/>
        <w:jc w:val="both"/>
        <w:rPr>
          <w:sz w:val="28"/>
          <w:szCs w:val="28"/>
        </w:rPr>
      </w:pPr>
      <w:r w:rsidRPr="00D20D20">
        <w:rPr>
          <w:sz w:val="28"/>
          <w:szCs w:val="28"/>
        </w:rPr>
        <w:t xml:space="preserve">В части реализации имущественной поддержки по состоянию на         01 января 2018 года с субъектами малого и среднего предпринимательства заключено 9 договоров аренды муниципального имущества, в соответствии с которыми 926,4 кв. м муниципальных помещений находятся в аренде у предпринимателей. </w:t>
      </w:r>
    </w:p>
    <w:p w:rsidR="00DA0DFB" w:rsidRPr="00D20D20" w:rsidRDefault="00DA0DFB" w:rsidP="00CB1375">
      <w:pPr>
        <w:pStyle w:val="1"/>
        <w:spacing w:before="0" w:beforeAutospacing="0" w:after="0" w:afterAutospacing="0"/>
        <w:ind w:firstLine="709"/>
        <w:contextualSpacing/>
        <w:jc w:val="both"/>
        <w:rPr>
          <w:b w:val="0"/>
          <w:sz w:val="28"/>
          <w:szCs w:val="28"/>
        </w:rPr>
      </w:pPr>
      <w:r w:rsidRPr="00D20D20">
        <w:rPr>
          <w:b w:val="0"/>
          <w:sz w:val="28"/>
          <w:szCs w:val="28"/>
        </w:rPr>
        <w:t xml:space="preserve">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объем закупок товаров, работ, услуг для обеспечения муниципальных нужд у субъектов малого предпринимательства в 2017 году составил 53922,7 </w:t>
      </w:r>
      <w:r w:rsidRPr="00D20D20">
        <w:rPr>
          <w:b w:val="0"/>
          <w:sz w:val="28"/>
          <w:szCs w:val="28"/>
          <w:shd w:val="clear" w:color="auto" w:fill="FFFFFF"/>
        </w:rPr>
        <w:t xml:space="preserve">тыс. рублей, или 97,0 % от общего объема закупок. Контракты на поставку товаров и реализацию услуг для муниципальных </w:t>
      </w:r>
      <w:r w:rsidR="002F304F" w:rsidRPr="00D20D20">
        <w:rPr>
          <w:b w:val="0"/>
          <w:sz w:val="28"/>
          <w:szCs w:val="28"/>
          <w:shd w:val="clear" w:color="auto" w:fill="FFFFFF"/>
        </w:rPr>
        <w:t xml:space="preserve">нужд </w:t>
      </w:r>
      <w:r w:rsidRPr="00D20D20">
        <w:rPr>
          <w:b w:val="0"/>
          <w:sz w:val="28"/>
          <w:szCs w:val="28"/>
          <w:shd w:val="clear" w:color="auto" w:fill="FFFFFF"/>
        </w:rPr>
        <w:t>заключены с 21 субъектом малого предпринимательства.</w:t>
      </w:r>
    </w:p>
    <w:p w:rsidR="00DA0DFB" w:rsidRPr="00D20D20" w:rsidRDefault="00DA0DFB" w:rsidP="00CB1375">
      <w:pPr>
        <w:ind w:firstLine="709"/>
        <w:contextualSpacing/>
        <w:jc w:val="both"/>
        <w:rPr>
          <w:bCs/>
          <w:sz w:val="28"/>
          <w:szCs w:val="28"/>
        </w:rPr>
      </w:pPr>
      <w:r w:rsidRPr="00D20D20">
        <w:rPr>
          <w:bCs/>
          <w:sz w:val="28"/>
          <w:szCs w:val="28"/>
        </w:rPr>
        <w:t xml:space="preserve">В целях улучшения предпринимательской среды и условий ведения предпринимательской деятельности, устранения административных барьеров Читинский район присоединился к процессу внедрения успешных практик, вошедших в Атлас муниципальных практик, сформированный автономной некоммерческой организацией «Агентство стратегических инициатив». </w:t>
      </w:r>
    </w:p>
    <w:p w:rsidR="00DA0DFB" w:rsidRPr="00D20D20" w:rsidRDefault="00DA0DFB" w:rsidP="00CB1375">
      <w:pPr>
        <w:ind w:firstLine="709"/>
        <w:contextualSpacing/>
        <w:jc w:val="both"/>
        <w:rPr>
          <w:bCs/>
          <w:sz w:val="28"/>
          <w:szCs w:val="28"/>
        </w:rPr>
      </w:pPr>
      <w:r w:rsidRPr="00D20D20">
        <w:rPr>
          <w:bCs/>
          <w:sz w:val="28"/>
          <w:szCs w:val="28"/>
        </w:rPr>
        <w:t xml:space="preserve">В феврале 2017 года утвержден план мероприятий («дорожная карта») по внедрению успешных муниципальных практик на территории района, </w:t>
      </w:r>
      <w:r w:rsidRPr="00D20D20">
        <w:rPr>
          <w:bCs/>
          <w:sz w:val="28"/>
          <w:szCs w:val="28"/>
        </w:rPr>
        <w:lastRenderedPageBreak/>
        <w:t xml:space="preserve">куда включены 6 практик, внедрение которых по итогам отчетного года осуществлено в полном объеме. </w:t>
      </w:r>
    </w:p>
    <w:p w:rsidR="00DA0DFB" w:rsidRPr="00D20D20" w:rsidRDefault="00DA0DFB" w:rsidP="00CB1375">
      <w:pPr>
        <w:ind w:firstLine="709"/>
        <w:contextualSpacing/>
        <w:jc w:val="both"/>
        <w:rPr>
          <w:sz w:val="28"/>
          <w:szCs w:val="28"/>
          <w:highlight w:val="yellow"/>
        </w:rPr>
      </w:pPr>
      <w:r w:rsidRPr="00D20D20">
        <w:rPr>
          <w:sz w:val="28"/>
          <w:szCs w:val="28"/>
        </w:rPr>
        <w:t>Кроме того</w:t>
      </w:r>
      <w:r w:rsidR="003E2128">
        <w:rPr>
          <w:sz w:val="28"/>
          <w:szCs w:val="28"/>
        </w:rPr>
        <w:t>,</w:t>
      </w:r>
      <w:r w:rsidRPr="00D20D20">
        <w:rPr>
          <w:sz w:val="28"/>
          <w:szCs w:val="28"/>
        </w:rPr>
        <w:t xml:space="preserve"> субъектам малого бизнеса, осуществляющим </w:t>
      </w:r>
      <w:r w:rsidR="002F304F" w:rsidRPr="00D20D20">
        <w:rPr>
          <w:sz w:val="28"/>
          <w:szCs w:val="28"/>
        </w:rPr>
        <w:t xml:space="preserve">свою </w:t>
      </w:r>
      <w:r w:rsidRPr="00D20D20">
        <w:rPr>
          <w:sz w:val="28"/>
          <w:szCs w:val="28"/>
        </w:rPr>
        <w:t>деятельность на территории района, оказывается финансовая поддержка организациями инфраструктуры поддержки субъектов малого и среднего предпринимательства Забайкальского края. Так, в 2017 году Фондом поддержки малого предпринимательства Забайкальского края оказана поддержка 10 индивидуальным предпринимателям на общую сумма 8400,0 тыс. рублей, Гарантийным фондом Забайкальского края предоставлена гарантия 1 индивидуальному предпринимателю на сумму 700,0 тыс. рублей, что позволило привлечь кредит в размере 1000,0 тыс. рублей.</w:t>
      </w:r>
    </w:p>
    <w:p w:rsidR="00DA0DFB" w:rsidRPr="00D20D20" w:rsidRDefault="00DA0DFB" w:rsidP="00CB1375">
      <w:pPr>
        <w:pStyle w:val="ConsPlusNormal"/>
        <w:widowControl/>
        <w:ind w:firstLine="709"/>
        <w:contextualSpacing/>
        <w:jc w:val="both"/>
        <w:rPr>
          <w:rFonts w:ascii="Times New Roman" w:hAnsi="Times New Roman" w:cs="Times New Roman"/>
          <w:sz w:val="28"/>
          <w:szCs w:val="28"/>
        </w:rPr>
      </w:pPr>
      <w:r w:rsidRPr="00D20D20">
        <w:rPr>
          <w:rFonts w:ascii="Times New Roman" w:hAnsi="Times New Roman" w:cs="Times New Roman"/>
          <w:sz w:val="28"/>
          <w:szCs w:val="28"/>
        </w:rPr>
        <w:t xml:space="preserve">Несомненно, мероприятия по поддержке малого и среднего бизнеса вносят свой вклад в повышение конкурентоспособности и финансовой устойчивости субъектов предпринимательства, действующих на территории района. Поэтому в 2018 году </w:t>
      </w:r>
      <w:r w:rsidRPr="00D20D20">
        <w:rPr>
          <w:rFonts w:ascii="Times New Roman" w:hAnsi="Times New Roman" w:cs="Times New Roman"/>
          <w:bCs/>
          <w:sz w:val="28"/>
          <w:szCs w:val="28"/>
        </w:rPr>
        <w:t>необходимо продолжить реализацию мероприятий, направленных:</w:t>
      </w:r>
    </w:p>
    <w:p w:rsidR="00DA0DFB" w:rsidRPr="00D20D20" w:rsidRDefault="00DA0DFB" w:rsidP="00CB1375">
      <w:pPr>
        <w:pStyle w:val="Default"/>
        <w:ind w:firstLine="709"/>
        <w:contextualSpacing/>
        <w:jc w:val="both"/>
        <w:rPr>
          <w:color w:val="auto"/>
          <w:sz w:val="28"/>
          <w:szCs w:val="28"/>
        </w:rPr>
      </w:pPr>
      <w:r w:rsidRPr="00D20D20">
        <w:rPr>
          <w:bCs/>
          <w:color w:val="auto"/>
          <w:sz w:val="28"/>
          <w:szCs w:val="28"/>
        </w:rPr>
        <w:t>на создание благоприятных условий для предпринимательства, эффективно используя имеющиеся в распоряжении администрации финансовые и административные ресурсы;</w:t>
      </w:r>
    </w:p>
    <w:p w:rsidR="00DA0DFB" w:rsidRPr="00D20D20" w:rsidRDefault="00DA0DFB" w:rsidP="00CB1375">
      <w:pPr>
        <w:pStyle w:val="Default"/>
        <w:ind w:firstLine="709"/>
        <w:contextualSpacing/>
        <w:jc w:val="both"/>
        <w:rPr>
          <w:color w:val="auto"/>
          <w:sz w:val="28"/>
          <w:szCs w:val="28"/>
        </w:rPr>
      </w:pPr>
      <w:r w:rsidRPr="00D20D20">
        <w:rPr>
          <w:bCs/>
          <w:color w:val="auto"/>
          <w:sz w:val="28"/>
          <w:szCs w:val="28"/>
        </w:rPr>
        <w:t>на повышение социальной ответственности предпринимателей, стимулируя их к созданию новых рабочих мест, своевременной уплате налогов, обеспечению социальных гарантий работников.</w:t>
      </w:r>
    </w:p>
    <w:p w:rsidR="00DA0DFB" w:rsidRPr="00D20D20" w:rsidRDefault="00DA0DFB" w:rsidP="00CB1375">
      <w:pPr>
        <w:spacing w:before="120"/>
        <w:ind w:firstLine="709"/>
        <w:contextualSpacing/>
        <w:jc w:val="both"/>
        <w:rPr>
          <w:sz w:val="28"/>
          <w:szCs w:val="28"/>
        </w:rPr>
      </w:pPr>
      <w:r w:rsidRPr="00D20D20">
        <w:rPr>
          <w:sz w:val="28"/>
          <w:szCs w:val="28"/>
        </w:rPr>
        <w:t>В 2017 году администрацией муниципального района «Читинский район» продолжалась работа по осуществлению полномочий</w:t>
      </w:r>
      <w:r w:rsidRPr="00D20D20">
        <w:rPr>
          <w:b/>
          <w:sz w:val="28"/>
          <w:szCs w:val="28"/>
        </w:rPr>
        <w:t xml:space="preserve"> по созданию условий для обеспечения населения услугами общественного питания, торговли и бытового обслуживания</w:t>
      </w:r>
      <w:r w:rsidRPr="00D20D20">
        <w:rPr>
          <w:sz w:val="28"/>
          <w:szCs w:val="28"/>
        </w:rPr>
        <w:t xml:space="preserve">. </w:t>
      </w:r>
    </w:p>
    <w:p w:rsidR="00B42B92" w:rsidRPr="00D20D20" w:rsidRDefault="00DA0DFB" w:rsidP="00B42B92">
      <w:pPr>
        <w:ind w:firstLine="709"/>
        <w:contextualSpacing/>
        <w:jc w:val="both"/>
        <w:rPr>
          <w:sz w:val="28"/>
          <w:szCs w:val="28"/>
          <w:shd w:val="clear" w:color="auto" w:fill="FFFFFF"/>
        </w:rPr>
      </w:pPr>
      <w:r w:rsidRPr="00D20D20">
        <w:rPr>
          <w:b/>
          <w:sz w:val="28"/>
          <w:szCs w:val="28"/>
        </w:rPr>
        <w:t>Потребительский рынок</w:t>
      </w:r>
      <w:r w:rsidRPr="00D20D20">
        <w:rPr>
          <w:sz w:val="28"/>
          <w:szCs w:val="28"/>
        </w:rPr>
        <w:t xml:space="preserve"> муниципального района «Читинский </w:t>
      </w:r>
      <w:r w:rsidRPr="00B42B92">
        <w:rPr>
          <w:sz w:val="28"/>
          <w:szCs w:val="28"/>
        </w:rPr>
        <w:t xml:space="preserve">район» является одним из основных источников занятости населения. Структура потребительского рынка в течение 3-х лет остается неизменной. По состоянию </w:t>
      </w:r>
      <w:r w:rsidRPr="00B42B92">
        <w:rPr>
          <w:sz w:val="28"/>
          <w:szCs w:val="28"/>
          <w:shd w:val="clear" w:color="auto" w:fill="FFFFFF"/>
        </w:rPr>
        <w:t xml:space="preserve">на 01 января 2018 года на территории района </w:t>
      </w:r>
      <w:r w:rsidRPr="00B42B92">
        <w:rPr>
          <w:sz w:val="28"/>
          <w:szCs w:val="28"/>
        </w:rPr>
        <w:t>действовал</w:t>
      </w:r>
      <w:r w:rsidR="00B42B92" w:rsidRPr="00B42B92">
        <w:rPr>
          <w:sz w:val="28"/>
          <w:szCs w:val="28"/>
        </w:rPr>
        <w:t>и 792 объекта потребительского рынка, в структуре которых 83,0 % приходилось на объекты торговли, 10,5 % – на предприятия по оказанию услуг, 6,5 % – на предприятия общественного питания.</w:t>
      </w:r>
      <w:r w:rsidR="00B42B92" w:rsidRPr="00B42B92">
        <w:rPr>
          <w:sz w:val="28"/>
          <w:szCs w:val="28"/>
          <w:shd w:val="clear" w:color="auto" w:fill="FFFFFF"/>
        </w:rPr>
        <w:t xml:space="preserve"> Следует отметить, что в течение 2017 года произошло увеличение на 1,5 % по сравнению с</w:t>
      </w:r>
      <w:r w:rsidR="00B42B92" w:rsidRPr="00D20D20">
        <w:rPr>
          <w:sz w:val="28"/>
          <w:szCs w:val="28"/>
          <w:shd w:val="clear" w:color="auto" w:fill="FFFFFF"/>
        </w:rPr>
        <w:t xml:space="preserve"> уровнем 2016 года количества объектов потребительского рынка.</w:t>
      </w:r>
    </w:p>
    <w:p w:rsidR="00DA0DFB" w:rsidRPr="00D20D20" w:rsidRDefault="00DA0DFB" w:rsidP="00CB1375">
      <w:pPr>
        <w:pStyle w:val="ListParagraph1"/>
        <w:ind w:left="0" w:firstLine="709"/>
        <w:jc w:val="both"/>
        <w:rPr>
          <w:sz w:val="28"/>
          <w:szCs w:val="28"/>
        </w:rPr>
      </w:pPr>
      <w:r w:rsidRPr="00D20D20">
        <w:rPr>
          <w:sz w:val="28"/>
          <w:szCs w:val="28"/>
        </w:rPr>
        <w:t>В 2017 году оборот розничной торговли по Читинскому району составил 1906191,3 тыс. рублей, что в физической массе выше достигнутого уровня 2016 года на 0,7%. Предприятиями общественного питания оказано услуг в объеме 327696,4 тыс. рублей, что в сопоставимых ценах на 2,7</w:t>
      </w:r>
      <w:r w:rsidR="002F304F" w:rsidRPr="00D20D20">
        <w:rPr>
          <w:sz w:val="28"/>
          <w:szCs w:val="28"/>
        </w:rPr>
        <w:t xml:space="preserve"> </w:t>
      </w:r>
      <w:r w:rsidRPr="00D20D20">
        <w:rPr>
          <w:sz w:val="28"/>
          <w:szCs w:val="28"/>
        </w:rPr>
        <w:t xml:space="preserve">% выше уровня предыдущего года. Объем платных услуг, оказываемых населению, сократился на 1,2 % в сопоставимой оценке по сравнению с прошлым годом и составил 597886,2 тыс. рублей. </w:t>
      </w:r>
    </w:p>
    <w:p w:rsidR="00DA0DFB" w:rsidRPr="00D20D20" w:rsidRDefault="00DA0DFB" w:rsidP="00CB1375">
      <w:pPr>
        <w:pStyle w:val="ListParagraph1"/>
        <w:tabs>
          <w:tab w:val="left" w:pos="720"/>
        </w:tabs>
        <w:ind w:left="0" w:firstLine="709"/>
        <w:jc w:val="both"/>
        <w:rPr>
          <w:sz w:val="28"/>
          <w:szCs w:val="28"/>
        </w:rPr>
      </w:pPr>
      <w:r w:rsidRPr="00D20D20">
        <w:rPr>
          <w:sz w:val="28"/>
          <w:szCs w:val="28"/>
        </w:rPr>
        <w:t>Отрицательная динамика отмеча</w:t>
      </w:r>
      <w:r w:rsidR="00920B73" w:rsidRPr="00D20D20">
        <w:rPr>
          <w:sz w:val="28"/>
          <w:szCs w:val="28"/>
        </w:rPr>
        <w:t>лась</w:t>
      </w:r>
      <w:r w:rsidRPr="00D20D20">
        <w:rPr>
          <w:sz w:val="28"/>
          <w:szCs w:val="28"/>
        </w:rPr>
        <w:t xml:space="preserve"> в строительстве и реконструкции объектов потребительского рынка. В 2017 году построено на 8,3 % меньше </w:t>
      </w:r>
      <w:r w:rsidRPr="00D20D20">
        <w:rPr>
          <w:sz w:val="28"/>
          <w:szCs w:val="28"/>
        </w:rPr>
        <w:lastRenderedPageBreak/>
        <w:t>объектов, чем в 2016 году</w:t>
      </w:r>
      <w:r w:rsidR="00920B73" w:rsidRPr="00D20D20">
        <w:rPr>
          <w:sz w:val="28"/>
          <w:szCs w:val="28"/>
        </w:rPr>
        <w:t xml:space="preserve"> и</w:t>
      </w:r>
      <w:r w:rsidRPr="00D20D20">
        <w:rPr>
          <w:sz w:val="28"/>
          <w:szCs w:val="28"/>
        </w:rPr>
        <w:t xml:space="preserve"> в 2,0 раза сократилось количество объектов, в отношении которых осуществлялась реконструкция.</w:t>
      </w:r>
    </w:p>
    <w:p w:rsidR="00DA0DFB" w:rsidRPr="00D20D20" w:rsidRDefault="00DA0DFB" w:rsidP="00CB1375">
      <w:pPr>
        <w:pStyle w:val="ListParagraph1"/>
        <w:tabs>
          <w:tab w:val="left" w:pos="720"/>
        </w:tabs>
        <w:ind w:left="0" w:firstLine="709"/>
        <w:jc w:val="both"/>
        <w:rPr>
          <w:sz w:val="28"/>
          <w:szCs w:val="28"/>
        </w:rPr>
      </w:pPr>
      <w:r w:rsidRPr="00D20D20">
        <w:rPr>
          <w:sz w:val="28"/>
          <w:szCs w:val="28"/>
        </w:rPr>
        <w:t xml:space="preserve">За счет нового строительства, реконструкции, освоения дополнительных площадей введено в эксплуатацию 15 объектов потребительского рынка, в том числе 11 предприятий торговли и 4 предприятия потребительского рынка (кафе в с. Угдан и с. Смоленка, оздоровительный центр в с. Угдан, станция технического обслуживания в с. Засопка). Продолжается строительство кафе в с. Ингода. Прирост общих площадей составил 4,0 тыс. кв. метров. </w:t>
      </w:r>
    </w:p>
    <w:p w:rsidR="00DA0DFB" w:rsidRPr="00D20D20" w:rsidRDefault="00DA0DFB" w:rsidP="00CB1375">
      <w:pPr>
        <w:tabs>
          <w:tab w:val="left" w:pos="0"/>
          <w:tab w:val="left" w:pos="360"/>
        </w:tabs>
        <w:ind w:firstLine="709"/>
        <w:contextualSpacing/>
        <w:jc w:val="both"/>
        <w:rPr>
          <w:sz w:val="28"/>
          <w:szCs w:val="28"/>
        </w:rPr>
      </w:pPr>
      <w:r w:rsidRPr="00D20D20">
        <w:rPr>
          <w:sz w:val="28"/>
          <w:szCs w:val="28"/>
        </w:rPr>
        <w:t>Проведение сельскохозяйственных ярмарок является действенной мерой по стимулированию покупательского спроса, сдерживанию цен на основные продукты питания, обеспечению социальной защищенности малообеспеченных слоев населения, созданию условий для торговли сельскохозяйственной продукцией, производимой крестьянскими (фермерскими) и личными подсобными хозяйствами, а также гражданами, занимающимися садоводством, огородничеством, животноводством.</w:t>
      </w:r>
    </w:p>
    <w:p w:rsidR="00DA0DFB" w:rsidRPr="00D20D20" w:rsidRDefault="00920B73" w:rsidP="00CB1375">
      <w:pPr>
        <w:ind w:firstLine="709"/>
        <w:contextualSpacing/>
        <w:jc w:val="both"/>
        <w:rPr>
          <w:sz w:val="28"/>
          <w:szCs w:val="28"/>
        </w:rPr>
      </w:pPr>
      <w:r w:rsidRPr="00D20D20">
        <w:rPr>
          <w:sz w:val="28"/>
          <w:szCs w:val="28"/>
        </w:rPr>
        <w:t>В течение</w:t>
      </w:r>
      <w:r w:rsidR="00DA0DFB" w:rsidRPr="00D20D20">
        <w:rPr>
          <w:sz w:val="28"/>
          <w:szCs w:val="28"/>
        </w:rPr>
        <w:t xml:space="preserve"> 2017 года проведено 6 ярмарок, из них 2 ярмарки выходного дня, 4 – праздничные.</w:t>
      </w:r>
    </w:p>
    <w:p w:rsidR="00DA0DFB" w:rsidRPr="00D20D20" w:rsidRDefault="00DA0DFB" w:rsidP="00CB1375">
      <w:pPr>
        <w:tabs>
          <w:tab w:val="left" w:pos="720"/>
        </w:tabs>
        <w:ind w:firstLine="709"/>
        <w:contextualSpacing/>
        <w:jc w:val="both"/>
        <w:rPr>
          <w:sz w:val="28"/>
          <w:szCs w:val="28"/>
        </w:rPr>
      </w:pPr>
      <w:r w:rsidRPr="00D20D20">
        <w:rPr>
          <w:sz w:val="28"/>
          <w:szCs w:val="28"/>
        </w:rPr>
        <w:t xml:space="preserve">В соответствии с Указом Президента Российской Федерации от 06 августа 2014 года № 560 «О применении отдельных специальных экономических мер в целях обеспечения безопасности Российской Федерации» администрацией района </w:t>
      </w:r>
      <w:r w:rsidR="00920B73" w:rsidRPr="00D20D20">
        <w:rPr>
          <w:sz w:val="28"/>
          <w:szCs w:val="28"/>
        </w:rPr>
        <w:t xml:space="preserve">в 2017 году </w:t>
      </w:r>
      <w:r w:rsidRPr="00D20D20">
        <w:rPr>
          <w:sz w:val="28"/>
          <w:szCs w:val="28"/>
        </w:rPr>
        <w:t>осуществлялся мониторинг цен на продукты питания на 9 предприятиях торговли, который ежедневно доводился до сведения Региональной службы по тарифам и ценообразованию Забайкальского края. В целом ситуация в ценовой политике оставалась стабильной.</w:t>
      </w:r>
    </w:p>
    <w:p w:rsidR="00DA0DFB" w:rsidRPr="00D20D20" w:rsidRDefault="00DA0DFB" w:rsidP="00CB1375">
      <w:pPr>
        <w:tabs>
          <w:tab w:val="left" w:pos="426"/>
        </w:tabs>
        <w:ind w:firstLine="709"/>
        <w:contextualSpacing/>
        <w:jc w:val="both"/>
        <w:rPr>
          <w:sz w:val="28"/>
          <w:szCs w:val="28"/>
          <w:shd w:val="clear" w:color="auto" w:fill="FFFFFF"/>
        </w:rPr>
      </w:pPr>
      <w:r w:rsidRPr="00D20D20">
        <w:rPr>
          <w:sz w:val="28"/>
          <w:szCs w:val="28"/>
          <w:shd w:val="clear" w:color="auto" w:fill="FFFFFF"/>
        </w:rPr>
        <w:t xml:space="preserve">Частью инфраструктуры розничной торговли района являются нестационарные торговые объекты, которые позволяют обеспечить территориальную доступность для населения различных групп товаров. </w:t>
      </w:r>
    </w:p>
    <w:p w:rsidR="00DA0DFB" w:rsidRPr="00D20D20" w:rsidRDefault="00DA0DFB" w:rsidP="00CB1375">
      <w:pPr>
        <w:pStyle w:val="af1"/>
        <w:shd w:val="clear" w:color="auto" w:fill="FFFFFF"/>
        <w:tabs>
          <w:tab w:val="left" w:pos="426"/>
        </w:tabs>
        <w:ind w:firstLine="709"/>
        <w:contextualSpacing/>
        <w:jc w:val="both"/>
        <w:rPr>
          <w:rFonts w:ascii="Times New Roman" w:hAnsi="Times New Roman"/>
          <w:sz w:val="28"/>
          <w:szCs w:val="28"/>
          <w:shd w:val="clear" w:color="auto" w:fill="FFFFFF"/>
        </w:rPr>
      </w:pPr>
      <w:r w:rsidRPr="00D20D20">
        <w:rPr>
          <w:rFonts w:ascii="Times New Roman" w:hAnsi="Times New Roman"/>
          <w:sz w:val="28"/>
          <w:szCs w:val="28"/>
          <w:shd w:val="clear" w:color="auto" w:fill="FFFFFF"/>
        </w:rPr>
        <w:t xml:space="preserve">В течение </w:t>
      </w:r>
      <w:r w:rsidRPr="00D20D20">
        <w:rPr>
          <w:rFonts w:ascii="Times New Roman" w:hAnsi="Times New Roman"/>
          <w:sz w:val="28"/>
          <w:szCs w:val="28"/>
        </w:rPr>
        <w:t xml:space="preserve">2017 года в схему </w:t>
      </w:r>
      <w:r w:rsidR="00920B73" w:rsidRPr="00D20D20">
        <w:rPr>
          <w:rFonts w:ascii="Times New Roman" w:hAnsi="Times New Roman"/>
          <w:sz w:val="28"/>
          <w:szCs w:val="28"/>
        </w:rPr>
        <w:t xml:space="preserve">размещения </w:t>
      </w:r>
      <w:r w:rsidRPr="00D20D20">
        <w:rPr>
          <w:rFonts w:ascii="Times New Roman" w:hAnsi="Times New Roman"/>
          <w:sz w:val="28"/>
          <w:szCs w:val="28"/>
        </w:rPr>
        <w:t xml:space="preserve">нестационарных торговых объектов внесено 10 объектов. Кроме того в </w:t>
      </w:r>
      <w:r w:rsidR="00920B73" w:rsidRPr="00D20D20">
        <w:rPr>
          <w:rFonts w:ascii="Times New Roman" w:hAnsi="Times New Roman"/>
          <w:sz w:val="28"/>
          <w:szCs w:val="28"/>
        </w:rPr>
        <w:t>данную с</w:t>
      </w:r>
      <w:r w:rsidRPr="00D20D20">
        <w:rPr>
          <w:rFonts w:ascii="Times New Roman" w:hAnsi="Times New Roman"/>
          <w:sz w:val="28"/>
          <w:szCs w:val="28"/>
        </w:rPr>
        <w:t xml:space="preserve">хему включались места размещения объектов сезонного назначения. По состоянию на 01 января 2018 года на территории района фактически действовали 38 </w:t>
      </w:r>
      <w:r w:rsidRPr="00D20D20">
        <w:rPr>
          <w:rFonts w:ascii="Times New Roman" w:hAnsi="Times New Roman"/>
          <w:sz w:val="28"/>
          <w:szCs w:val="28"/>
          <w:shd w:val="clear" w:color="auto" w:fill="FFFFFF"/>
        </w:rPr>
        <w:t xml:space="preserve">нестационарных </w:t>
      </w:r>
      <w:r w:rsidRPr="00D20D20">
        <w:rPr>
          <w:rFonts w:ascii="Times New Roman" w:hAnsi="Times New Roman"/>
          <w:sz w:val="28"/>
          <w:szCs w:val="28"/>
        </w:rPr>
        <w:t>объектов, из которых 1 объект общественного питания</w:t>
      </w:r>
      <w:r w:rsidRPr="00D20D20">
        <w:rPr>
          <w:rFonts w:ascii="Times New Roman" w:hAnsi="Times New Roman"/>
          <w:sz w:val="28"/>
          <w:szCs w:val="28"/>
          <w:shd w:val="clear" w:color="auto" w:fill="FFFFFF"/>
        </w:rPr>
        <w:t xml:space="preserve">. </w:t>
      </w:r>
    </w:p>
    <w:p w:rsidR="00DA0DFB" w:rsidRPr="00D20D20" w:rsidRDefault="00DA0DFB" w:rsidP="00CB1375">
      <w:pPr>
        <w:pStyle w:val="a7"/>
        <w:tabs>
          <w:tab w:val="left" w:pos="540"/>
        </w:tabs>
        <w:ind w:firstLine="709"/>
        <w:contextualSpacing/>
        <w:rPr>
          <w:sz w:val="28"/>
          <w:szCs w:val="28"/>
        </w:rPr>
      </w:pPr>
      <w:r w:rsidRPr="00D20D20">
        <w:rPr>
          <w:sz w:val="28"/>
          <w:szCs w:val="28"/>
        </w:rPr>
        <w:t>В соответствии с Федеральным законом от 28 декабря 2009 года         № 381-ФЗ «Об основах государственного регулирования торговой деятельности» формируется и ведется торговый реестр субъекта Российской Федерации. По состоянию на 01 января 2018 года в торговый реестр муниципального района «Читинский район» внесены сведения о 264 хозяйствующих субъектах, осуществляющих торговую деятельность и (или) поставки товаров,</w:t>
      </w:r>
      <w:r w:rsidR="005C0E0E">
        <w:rPr>
          <w:sz w:val="28"/>
          <w:szCs w:val="28"/>
        </w:rPr>
        <w:t xml:space="preserve"> а также</w:t>
      </w:r>
      <w:r w:rsidRPr="00D20D20">
        <w:rPr>
          <w:sz w:val="28"/>
          <w:szCs w:val="28"/>
        </w:rPr>
        <w:t xml:space="preserve"> о 336 объектах торговли.</w:t>
      </w:r>
    </w:p>
    <w:p w:rsidR="00DA0DFB" w:rsidRPr="00D20D20" w:rsidRDefault="00DA0DFB" w:rsidP="00CB1375">
      <w:pPr>
        <w:ind w:firstLine="709"/>
        <w:contextualSpacing/>
        <w:jc w:val="both"/>
        <w:rPr>
          <w:sz w:val="28"/>
          <w:szCs w:val="28"/>
        </w:rPr>
      </w:pPr>
      <w:r w:rsidRPr="00D20D20">
        <w:rPr>
          <w:sz w:val="28"/>
          <w:szCs w:val="28"/>
        </w:rPr>
        <w:t>Еще одним важным направлением работы администрации является мониторинг соблюдения действующего законодательства в сфере реализации алкогольной продукции.</w:t>
      </w:r>
    </w:p>
    <w:p w:rsidR="00DA0DFB" w:rsidRPr="00D20D20" w:rsidRDefault="00DA0DFB" w:rsidP="00CB1375">
      <w:pPr>
        <w:ind w:firstLine="709"/>
        <w:contextualSpacing/>
        <w:jc w:val="both"/>
        <w:rPr>
          <w:sz w:val="28"/>
          <w:szCs w:val="28"/>
        </w:rPr>
      </w:pPr>
      <w:r w:rsidRPr="00D20D20">
        <w:rPr>
          <w:sz w:val="28"/>
          <w:szCs w:val="28"/>
        </w:rPr>
        <w:lastRenderedPageBreak/>
        <w:t>Во исполнение распоряжения от 25 февраля 2014 года № 102-р «Об утверждении Порядка предоставления информации об организациях и индивидуальных предпринимателях, осуществляющих розничную продажу пива и пивных напитков, сидра, пуаре и медовухи на территории Забайкальского края» на постоянной основе проводится мониторинг предприятий торговли и общественного питания, реализующих пиво и пивные напитки. Информация об организациях и индивидуальных предпринимателях ежеквартально направляется в адрес Региональной службы по тарифам и ценообразованию Забайкальского края.</w:t>
      </w:r>
    </w:p>
    <w:p w:rsidR="00920B73" w:rsidRPr="00D20D20" w:rsidRDefault="00DA0DFB" w:rsidP="00CB1375">
      <w:pPr>
        <w:pStyle w:val="ListParagraph1"/>
        <w:tabs>
          <w:tab w:val="left" w:pos="720"/>
        </w:tabs>
        <w:ind w:left="0" w:firstLine="709"/>
        <w:jc w:val="both"/>
        <w:rPr>
          <w:sz w:val="28"/>
          <w:szCs w:val="28"/>
        </w:rPr>
      </w:pPr>
      <w:r w:rsidRPr="00D20D20">
        <w:rPr>
          <w:sz w:val="28"/>
          <w:szCs w:val="28"/>
        </w:rPr>
        <w:t>В случае обращений граждан о незаконной реализации алкогольной и спиртосодержащей продукции вся информация направляется в отдел Министерства внутренних дел России по Читинскому району.</w:t>
      </w:r>
      <w:r w:rsidR="00920B73" w:rsidRPr="00D20D20">
        <w:rPr>
          <w:sz w:val="28"/>
          <w:szCs w:val="28"/>
        </w:rPr>
        <w:t xml:space="preserve"> </w:t>
      </w:r>
    </w:p>
    <w:p w:rsidR="00920B73" w:rsidRPr="00D20D20" w:rsidRDefault="00920B73" w:rsidP="00CB1375">
      <w:pPr>
        <w:pStyle w:val="ListParagraph1"/>
        <w:tabs>
          <w:tab w:val="left" w:pos="720"/>
        </w:tabs>
        <w:ind w:left="0" w:firstLine="709"/>
        <w:jc w:val="both"/>
        <w:rPr>
          <w:sz w:val="28"/>
          <w:szCs w:val="28"/>
        </w:rPr>
      </w:pPr>
      <w:r w:rsidRPr="00D20D20">
        <w:rPr>
          <w:sz w:val="28"/>
          <w:szCs w:val="28"/>
        </w:rPr>
        <w:t xml:space="preserve">В целом на потребительском рынке в 2017 году сохранялась тенденция полного и устойчивого обеспечения населения муниципального района продуктами питания и товарами народного потребления. </w:t>
      </w:r>
    </w:p>
    <w:p w:rsidR="00DA0DFB" w:rsidRDefault="00DA0DFB" w:rsidP="00CB1375">
      <w:pPr>
        <w:pStyle w:val="ListParagraph1"/>
        <w:spacing w:before="120"/>
        <w:ind w:left="0" w:firstLine="709"/>
        <w:jc w:val="both"/>
        <w:rPr>
          <w:sz w:val="28"/>
          <w:szCs w:val="28"/>
        </w:rPr>
      </w:pPr>
      <w:r w:rsidRPr="00D20D20">
        <w:rPr>
          <w:sz w:val="28"/>
          <w:szCs w:val="28"/>
        </w:rPr>
        <w:t xml:space="preserve">Состояние сферы </w:t>
      </w:r>
      <w:r w:rsidRPr="00D20D20">
        <w:rPr>
          <w:b/>
          <w:sz w:val="28"/>
          <w:szCs w:val="28"/>
        </w:rPr>
        <w:t>бытовых услуг</w:t>
      </w:r>
      <w:r w:rsidRPr="00D20D20">
        <w:rPr>
          <w:sz w:val="28"/>
          <w:szCs w:val="28"/>
        </w:rPr>
        <w:t xml:space="preserve"> – это своеобразный индикатор социально-экономического развития общества. На конец 2017 года на территории района действовало 8</w:t>
      </w:r>
      <w:r w:rsidR="00B42B92">
        <w:rPr>
          <w:sz w:val="28"/>
          <w:szCs w:val="28"/>
        </w:rPr>
        <w:t>3</w:t>
      </w:r>
      <w:r w:rsidRPr="00D20D20">
        <w:rPr>
          <w:sz w:val="28"/>
          <w:szCs w:val="28"/>
        </w:rPr>
        <w:t xml:space="preserve"> стационарных объекта, оказывающих бытовые услуги населению.</w:t>
      </w:r>
    </w:p>
    <w:p w:rsidR="00DA0DFB" w:rsidRPr="00D20D20" w:rsidRDefault="00DA0DFB" w:rsidP="00CB1375">
      <w:pPr>
        <w:pStyle w:val="ListParagraph1"/>
        <w:ind w:left="0" w:firstLine="709"/>
        <w:jc w:val="both"/>
        <w:rPr>
          <w:sz w:val="28"/>
          <w:szCs w:val="28"/>
        </w:rPr>
      </w:pPr>
      <w:r w:rsidRPr="00D20D20">
        <w:rPr>
          <w:sz w:val="28"/>
          <w:szCs w:val="28"/>
        </w:rPr>
        <w:t>Основным источником финансирования развития сферы услуг являются собственные средства организаций, что позволяет им самостоятельно расширять перечень оказываемых услуг в зависимости от спроса.</w:t>
      </w:r>
    </w:p>
    <w:p w:rsidR="00B42B92" w:rsidRPr="00B42B92" w:rsidRDefault="00DA0DFB" w:rsidP="00B42B92">
      <w:pPr>
        <w:pStyle w:val="23"/>
        <w:ind w:left="0" w:firstLine="709"/>
        <w:jc w:val="both"/>
        <w:rPr>
          <w:rStyle w:val="ae"/>
          <w:i w:val="0"/>
          <w:sz w:val="28"/>
          <w:szCs w:val="28"/>
        </w:rPr>
      </w:pPr>
      <w:r w:rsidRPr="00D20D20">
        <w:rPr>
          <w:rStyle w:val="ae"/>
          <w:i w:val="0"/>
          <w:sz w:val="28"/>
          <w:szCs w:val="28"/>
        </w:rPr>
        <w:t xml:space="preserve">В общем объеме оказанных бытовых услуг населению муниципального района «Читинский район» – ремонт, окраска и пошив обуви, ремонт и пошив швейных, меховых и кожаных изделий, головных уборов и изделий текстильной галантереи, ремонт и техническое обслуживание бытовой радиоэлектронной аппаратуры, бытовых машин и </w:t>
      </w:r>
      <w:r w:rsidRPr="00B42B92">
        <w:rPr>
          <w:rStyle w:val="ae"/>
          <w:i w:val="0"/>
          <w:sz w:val="28"/>
          <w:szCs w:val="28"/>
        </w:rPr>
        <w:t xml:space="preserve">приборов, техническое обслуживание и ремонт транспортных средств </w:t>
      </w:r>
      <w:r w:rsidR="00B42B92" w:rsidRPr="00B42B92">
        <w:rPr>
          <w:rStyle w:val="ae"/>
          <w:i w:val="0"/>
          <w:sz w:val="28"/>
          <w:szCs w:val="28"/>
        </w:rPr>
        <w:t>занимает 47,0 %, услуги парикмахерских – 24,1 %, услуги бань – 6,0 %, п</w:t>
      </w:r>
      <w:r w:rsidR="00B42B92" w:rsidRPr="00B42B92">
        <w:rPr>
          <w:sz w:val="28"/>
          <w:szCs w:val="28"/>
          <w:shd w:val="clear" w:color="auto" w:fill="FFFFFF"/>
        </w:rPr>
        <w:t xml:space="preserve">редоставление услуг по обеспечению проживания – 4,8 % </w:t>
      </w:r>
      <w:r w:rsidR="00B42B92" w:rsidRPr="00B42B92">
        <w:rPr>
          <w:rStyle w:val="ae"/>
          <w:i w:val="0"/>
          <w:sz w:val="28"/>
          <w:szCs w:val="28"/>
        </w:rPr>
        <w:t>и прочие услуги – 18,1 %.</w:t>
      </w:r>
    </w:p>
    <w:p w:rsidR="00DA0DFB" w:rsidRPr="00D20D20" w:rsidRDefault="00DA0DFB" w:rsidP="00CB1375">
      <w:pPr>
        <w:pStyle w:val="a7"/>
        <w:shd w:val="clear" w:color="auto" w:fill="auto"/>
        <w:spacing w:line="240" w:lineRule="auto"/>
        <w:ind w:right="40" w:firstLine="709"/>
        <w:contextualSpacing/>
        <w:rPr>
          <w:spacing w:val="0"/>
          <w:sz w:val="28"/>
          <w:szCs w:val="28"/>
        </w:rPr>
      </w:pPr>
      <w:r w:rsidRPr="00D20D20">
        <w:rPr>
          <w:rStyle w:val="12"/>
          <w:spacing w:val="0"/>
          <w:sz w:val="28"/>
          <w:szCs w:val="28"/>
        </w:rPr>
        <w:t xml:space="preserve">При этом жители не всех поселений района обеспечены в должной мере социально-значимыми видами услуг. </w:t>
      </w:r>
    </w:p>
    <w:p w:rsidR="00C926E5" w:rsidRPr="00D20D20" w:rsidRDefault="00C926E5" w:rsidP="00CB1375">
      <w:pPr>
        <w:pStyle w:val="11"/>
        <w:tabs>
          <w:tab w:val="left" w:pos="0"/>
        </w:tabs>
        <w:spacing w:after="0" w:line="240" w:lineRule="auto"/>
        <w:ind w:left="0" w:right="-1" w:firstLine="709"/>
        <w:jc w:val="both"/>
        <w:rPr>
          <w:rFonts w:ascii="Times New Roman" w:hAnsi="Times New Roman"/>
          <w:sz w:val="28"/>
          <w:szCs w:val="28"/>
        </w:rPr>
      </w:pPr>
      <w:r w:rsidRPr="00D20D20">
        <w:rPr>
          <w:rFonts w:ascii="Times New Roman" w:hAnsi="Times New Roman"/>
          <w:sz w:val="28"/>
          <w:szCs w:val="28"/>
        </w:rPr>
        <w:t>В 2018 году деятельность администрации района в сфере развития потребительского рынка будет направлена на решение следующих п</w:t>
      </w:r>
      <w:r w:rsidR="007C35AC" w:rsidRPr="00D20D20">
        <w:rPr>
          <w:rFonts w:ascii="Times New Roman" w:hAnsi="Times New Roman"/>
          <w:sz w:val="28"/>
          <w:szCs w:val="28"/>
        </w:rPr>
        <w:t>риоритетны</w:t>
      </w:r>
      <w:r w:rsidRPr="00D20D20">
        <w:rPr>
          <w:rFonts w:ascii="Times New Roman" w:hAnsi="Times New Roman"/>
          <w:sz w:val="28"/>
          <w:szCs w:val="28"/>
        </w:rPr>
        <w:t>х задач:</w:t>
      </w:r>
    </w:p>
    <w:p w:rsidR="00C926E5" w:rsidRPr="00D20D20" w:rsidRDefault="007C35AC" w:rsidP="00CB1375">
      <w:pPr>
        <w:pStyle w:val="11"/>
        <w:tabs>
          <w:tab w:val="left" w:pos="0"/>
        </w:tabs>
        <w:spacing w:after="0" w:line="240" w:lineRule="auto"/>
        <w:ind w:left="0" w:right="-1" w:firstLine="709"/>
        <w:jc w:val="both"/>
        <w:rPr>
          <w:rFonts w:ascii="Times New Roman" w:hAnsi="Times New Roman"/>
          <w:sz w:val="28"/>
          <w:szCs w:val="28"/>
        </w:rPr>
      </w:pPr>
      <w:r w:rsidRPr="00D20D20">
        <w:rPr>
          <w:rFonts w:ascii="Times New Roman" w:hAnsi="Times New Roman"/>
          <w:sz w:val="28"/>
          <w:szCs w:val="28"/>
        </w:rPr>
        <w:t xml:space="preserve">стимулирование развития торговли, общественного питания, бытового обслуживания населения в </w:t>
      </w:r>
      <w:r w:rsidR="00C926E5" w:rsidRPr="00D20D20">
        <w:rPr>
          <w:rFonts w:ascii="Times New Roman" w:hAnsi="Times New Roman"/>
          <w:sz w:val="28"/>
          <w:szCs w:val="28"/>
        </w:rPr>
        <w:t>городских и сельских поселениях района;</w:t>
      </w:r>
    </w:p>
    <w:p w:rsidR="00C926E5" w:rsidRPr="00D20D20" w:rsidRDefault="007C35AC" w:rsidP="00CB1375">
      <w:pPr>
        <w:pStyle w:val="11"/>
        <w:tabs>
          <w:tab w:val="left" w:pos="0"/>
        </w:tabs>
        <w:spacing w:after="0" w:line="240" w:lineRule="auto"/>
        <w:ind w:left="0" w:right="-1" w:firstLine="709"/>
        <w:jc w:val="both"/>
        <w:rPr>
          <w:rFonts w:ascii="Times New Roman" w:hAnsi="Times New Roman"/>
          <w:sz w:val="28"/>
          <w:szCs w:val="28"/>
        </w:rPr>
      </w:pPr>
      <w:r w:rsidRPr="00D20D20">
        <w:rPr>
          <w:rFonts w:ascii="Times New Roman" w:hAnsi="Times New Roman"/>
          <w:sz w:val="28"/>
          <w:szCs w:val="28"/>
        </w:rPr>
        <w:t>создание условий для развития предпринимательской кооперации между хозяйствующими субъектами, осуществляющими торговую деятельность, сельскохозяйственными товаропроизводителями и поставщиками товаров в целях установления прямых и долгосрочных хозяйственных связей</w:t>
      </w:r>
      <w:r w:rsidR="00C926E5" w:rsidRPr="00D20D20">
        <w:rPr>
          <w:rFonts w:ascii="Times New Roman" w:hAnsi="Times New Roman"/>
          <w:sz w:val="28"/>
          <w:szCs w:val="28"/>
        </w:rPr>
        <w:t>;</w:t>
      </w:r>
    </w:p>
    <w:p w:rsidR="00C926E5" w:rsidRPr="00D20D20" w:rsidRDefault="00C926E5" w:rsidP="00CB1375">
      <w:pPr>
        <w:pStyle w:val="11"/>
        <w:tabs>
          <w:tab w:val="left" w:pos="0"/>
        </w:tabs>
        <w:spacing w:after="0" w:line="240" w:lineRule="auto"/>
        <w:ind w:left="0" w:right="-1" w:firstLine="709"/>
        <w:jc w:val="both"/>
        <w:rPr>
          <w:rFonts w:ascii="Times New Roman" w:hAnsi="Times New Roman"/>
          <w:sz w:val="28"/>
          <w:szCs w:val="28"/>
        </w:rPr>
      </w:pPr>
      <w:r w:rsidRPr="00D20D20">
        <w:rPr>
          <w:rFonts w:ascii="Times New Roman" w:hAnsi="Times New Roman"/>
          <w:sz w:val="28"/>
          <w:szCs w:val="28"/>
        </w:rPr>
        <w:lastRenderedPageBreak/>
        <w:t>обеспечение выполнения Плана проведения ярмарок на территории муниципального района «Читинский район».</w:t>
      </w:r>
    </w:p>
    <w:p w:rsidR="00800B6D" w:rsidRPr="00D20D20" w:rsidRDefault="007C35AC" w:rsidP="00CB1375">
      <w:pPr>
        <w:pStyle w:val="11"/>
        <w:tabs>
          <w:tab w:val="left" w:pos="0"/>
        </w:tabs>
        <w:spacing w:after="0" w:line="240" w:lineRule="auto"/>
        <w:ind w:left="0" w:right="-1" w:firstLine="709"/>
        <w:jc w:val="both"/>
        <w:rPr>
          <w:rFonts w:ascii="Times New Roman" w:hAnsi="Times New Roman"/>
          <w:sz w:val="28"/>
          <w:szCs w:val="28"/>
        </w:rPr>
      </w:pPr>
      <w:r w:rsidRPr="00D20D20">
        <w:rPr>
          <w:rFonts w:ascii="Times New Roman" w:hAnsi="Times New Roman"/>
          <w:sz w:val="28"/>
          <w:szCs w:val="28"/>
        </w:rPr>
        <w:t>создание системы информационного обеспечения в области потребительского рынка.</w:t>
      </w:r>
    </w:p>
    <w:p w:rsidR="00C926E5" w:rsidRDefault="00C926E5" w:rsidP="00CB1375">
      <w:pPr>
        <w:pStyle w:val="11"/>
        <w:tabs>
          <w:tab w:val="left" w:pos="0"/>
        </w:tabs>
        <w:spacing w:after="0" w:line="240" w:lineRule="auto"/>
        <w:ind w:left="0" w:right="-1" w:firstLine="709"/>
        <w:jc w:val="both"/>
        <w:rPr>
          <w:rFonts w:ascii="Times New Roman" w:hAnsi="Times New Roman"/>
          <w:sz w:val="28"/>
          <w:szCs w:val="28"/>
        </w:rPr>
      </w:pPr>
    </w:p>
    <w:p w:rsidR="00177C15" w:rsidRDefault="00177C15" w:rsidP="00CB1375">
      <w:pPr>
        <w:pStyle w:val="11"/>
        <w:tabs>
          <w:tab w:val="left" w:pos="0"/>
        </w:tabs>
        <w:spacing w:after="0" w:line="240" w:lineRule="auto"/>
        <w:ind w:left="0" w:right="-1" w:firstLine="709"/>
        <w:jc w:val="both"/>
        <w:rPr>
          <w:rFonts w:ascii="Times New Roman" w:hAnsi="Times New Roman"/>
          <w:sz w:val="28"/>
          <w:szCs w:val="28"/>
        </w:rPr>
      </w:pPr>
    </w:p>
    <w:p w:rsidR="00B448C8" w:rsidRDefault="00B448C8" w:rsidP="00CB1375">
      <w:pPr>
        <w:pStyle w:val="11"/>
        <w:tabs>
          <w:tab w:val="left" w:pos="0"/>
        </w:tabs>
        <w:spacing w:after="0" w:line="240" w:lineRule="auto"/>
        <w:ind w:left="0" w:right="-1" w:firstLine="709"/>
        <w:jc w:val="both"/>
        <w:rPr>
          <w:rFonts w:ascii="Times New Roman" w:hAnsi="Times New Roman"/>
          <w:sz w:val="28"/>
          <w:szCs w:val="28"/>
        </w:rPr>
      </w:pPr>
    </w:p>
    <w:p w:rsidR="00177C15" w:rsidRPr="00D20D20" w:rsidRDefault="00177C15" w:rsidP="00CB1375">
      <w:pPr>
        <w:pStyle w:val="11"/>
        <w:tabs>
          <w:tab w:val="left" w:pos="0"/>
        </w:tabs>
        <w:spacing w:after="0" w:line="240" w:lineRule="auto"/>
        <w:ind w:left="0" w:right="-1" w:firstLine="709"/>
        <w:jc w:val="both"/>
        <w:rPr>
          <w:rFonts w:ascii="Times New Roman" w:hAnsi="Times New Roman"/>
          <w:sz w:val="28"/>
          <w:szCs w:val="28"/>
        </w:rPr>
      </w:pPr>
    </w:p>
    <w:p w:rsidR="009F2120" w:rsidRPr="00D20D20" w:rsidRDefault="009F2120" w:rsidP="00CB1375">
      <w:pPr>
        <w:pStyle w:val="11"/>
        <w:numPr>
          <w:ilvl w:val="0"/>
          <w:numId w:val="1"/>
        </w:numPr>
        <w:tabs>
          <w:tab w:val="left" w:pos="993"/>
        </w:tabs>
        <w:spacing w:after="0" w:line="240" w:lineRule="auto"/>
        <w:ind w:left="0" w:right="-1" w:firstLine="709"/>
        <w:jc w:val="both"/>
        <w:rPr>
          <w:rFonts w:ascii="Times New Roman" w:hAnsi="Times New Roman"/>
          <w:b/>
          <w:sz w:val="28"/>
          <w:szCs w:val="28"/>
        </w:rPr>
      </w:pPr>
      <w:r w:rsidRPr="00D20D20">
        <w:rPr>
          <w:rFonts w:ascii="Times New Roman" w:hAnsi="Times New Roman"/>
          <w:b/>
          <w:sz w:val="28"/>
          <w:szCs w:val="28"/>
        </w:rPr>
        <w:t>Развитие сельского хозяйства</w:t>
      </w:r>
    </w:p>
    <w:p w:rsidR="00037F24" w:rsidRPr="00D20D20" w:rsidRDefault="00037F24" w:rsidP="00CB1375">
      <w:pPr>
        <w:ind w:right="57" w:firstLine="709"/>
        <w:contextualSpacing/>
        <w:jc w:val="both"/>
        <w:rPr>
          <w:sz w:val="28"/>
          <w:szCs w:val="28"/>
        </w:rPr>
      </w:pPr>
    </w:p>
    <w:p w:rsidR="008909FD" w:rsidRPr="00D20D20" w:rsidRDefault="008909FD" w:rsidP="00CB1375">
      <w:pPr>
        <w:ind w:right="57" w:firstLine="709"/>
        <w:contextualSpacing/>
        <w:jc w:val="both"/>
        <w:rPr>
          <w:sz w:val="28"/>
          <w:szCs w:val="28"/>
        </w:rPr>
      </w:pPr>
      <w:r w:rsidRPr="00D20D20">
        <w:rPr>
          <w:sz w:val="28"/>
          <w:szCs w:val="28"/>
        </w:rPr>
        <w:t xml:space="preserve">Основной задачей, стоящей перед администрацией муниципального района «Читинский район» в части развития сельского хозяйства, является обеспечение реализации Государственной программы развития сельского хозяйства и регулирования рынков сельскохозяйственной продукции, сырья и продовольствия, предусматривающей развитие агропромышленного комплекса, повышение доступности для сельскохозяйственных товаропроизводителей рынка производственных ресурсов (земельных, финансовых, материально-технических и т.д.), формирование устойчивого развития сельскохозяйственного производства, насыщение рынка продовольствием. </w:t>
      </w:r>
    </w:p>
    <w:p w:rsidR="008909FD" w:rsidRPr="00D20D20" w:rsidRDefault="008909FD" w:rsidP="00CB1375">
      <w:pPr>
        <w:ind w:right="57" w:firstLine="709"/>
        <w:contextualSpacing/>
        <w:jc w:val="both"/>
        <w:rPr>
          <w:sz w:val="28"/>
          <w:szCs w:val="28"/>
        </w:rPr>
      </w:pPr>
      <w:r w:rsidRPr="00D20D20">
        <w:rPr>
          <w:sz w:val="28"/>
          <w:szCs w:val="28"/>
        </w:rPr>
        <w:t>Основные направления развития агропромышленного комплекса района определены муниципальной программой «Развитие сельского хозяйства и регулирование рынков сельскохозяйственной продукции сырья и продовольствия 2014-2020 гг.)».</w:t>
      </w:r>
    </w:p>
    <w:p w:rsidR="008909FD" w:rsidRPr="00D20D20" w:rsidRDefault="008909FD" w:rsidP="00CB1375">
      <w:pPr>
        <w:ind w:right="57" w:firstLine="709"/>
        <w:contextualSpacing/>
        <w:jc w:val="both"/>
        <w:rPr>
          <w:sz w:val="28"/>
          <w:szCs w:val="28"/>
        </w:rPr>
      </w:pPr>
      <w:r w:rsidRPr="00D20D20">
        <w:rPr>
          <w:sz w:val="28"/>
          <w:szCs w:val="28"/>
        </w:rPr>
        <w:t xml:space="preserve">Сельскохозяйственное производство района представлено растениеводческой и животноводческой отраслями. </w:t>
      </w:r>
    </w:p>
    <w:p w:rsidR="002A1E7B" w:rsidRPr="00D20D20" w:rsidRDefault="002A1E7B"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 xml:space="preserve">В 2017 году в районе действовали 11 сельскохозяйственных организаций, в том числе 3 производственных кооператива, 4 общества с ограниченной ответственностью, 4 потребительских кооператива, а также 192 крестьянских (фермерских) хозяйства (далее – КФХ), более 18000 личных подсобных хозяйств. </w:t>
      </w:r>
    </w:p>
    <w:p w:rsidR="00D630B3" w:rsidRDefault="00D630B3" w:rsidP="00D630B3">
      <w:pPr>
        <w:pStyle w:val="af1"/>
        <w:ind w:right="57" w:firstLine="709"/>
        <w:contextualSpacing/>
        <w:jc w:val="both"/>
        <w:rPr>
          <w:rFonts w:ascii="Times New Roman" w:hAnsi="Times New Roman"/>
          <w:sz w:val="28"/>
          <w:szCs w:val="28"/>
        </w:rPr>
      </w:pPr>
      <w:r w:rsidRPr="00D630B3">
        <w:rPr>
          <w:rFonts w:ascii="Times New Roman" w:hAnsi="Times New Roman"/>
          <w:sz w:val="28"/>
          <w:szCs w:val="28"/>
        </w:rPr>
        <w:t>Высокие издержки производства, отсталая технологическая база, дефицит квалифицированных кадров, вызванный низким уровнем и качеством жизни населения в сельской местности, плохие погодные условия, низкий уровень логистики (отсутствие схем и систем хранения, транспортировки и сбыта продукции) сдерживали</w:t>
      </w:r>
      <w:r w:rsidRPr="00D20D20">
        <w:rPr>
          <w:rFonts w:ascii="Times New Roman" w:hAnsi="Times New Roman"/>
          <w:sz w:val="28"/>
          <w:szCs w:val="28"/>
        </w:rPr>
        <w:t xml:space="preserve"> рост производства сельскохозяйственной продукции на территории района, оказывали отрицательное влияние на ее конкурентоспособность. </w:t>
      </w:r>
    </w:p>
    <w:p w:rsidR="008909FD" w:rsidRPr="00D20D20" w:rsidRDefault="00D630B3" w:rsidP="00D630B3">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 xml:space="preserve">Реализация комплекса мер государственной поддержки позволяет частично </w:t>
      </w:r>
      <w:r w:rsidRPr="000C09B5">
        <w:rPr>
          <w:rFonts w:ascii="Times New Roman" w:hAnsi="Times New Roman"/>
          <w:sz w:val="28"/>
          <w:szCs w:val="28"/>
        </w:rPr>
        <w:t>стабилизировать положение дел в агропромышленном комплексе (далее – АПК). В целях поддержки и развития сельхозпроизводства в 2017 году была оказана господдержка сельхозпроизводителей по 10 видам субсидирования из федерального бюджета, по 13 видам – из краевого. Общая сумма субсидирования составила 51304,0 тыс. рублей</w:t>
      </w:r>
      <w:r w:rsidRPr="00D20D20">
        <w:rPr>
          <w:rFonts w:ascii="Times New Roman" w:hAnsi="Times New Roman"/>
          <w:sz w:val="28"/>
          <w:szCs w:val="28"/>
        </w:rPr>
        <w:t>, в том числе: </w:t>
      </w:r>
      <w:r w:rsidR="008909FD" w:rsidRPr="00D20D20">
        <w:rPr>
          <w:rFonts w:ascii="Times New Roman" w:hAnsi="Times New Roman"/>
          <w:sz w:val="28"/>
          <w:szCs w:val="28"/>
        </w:rPr>
        <w:t xml:space="preserve">  </w:t>
      </w:r>
    </w:p>
    <w:p w:rsidR="008909FD" w:rsidRPr="00D20D20" w:rsidRDefault="008909FD"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 xml:space="preserve">за счет средств федерального бюджета – 27178,0 тыс. рублей; </w:t>
      </w:r>
    </w:p>
    <w:p w:rsidR="008909FD" w:rsidRPr="00D20D20" w:rsidRDefault="008909FD"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lastRenderedPageBreak/>
        <w:t>за счет средств краевого бюджета – 24126,0 тыс. рублей.</w:t>
      </w:r>
    </w:p>
    <w:p w:rsidR="008909FD" w:rsidRPr="00D20D20" w:rsidRDefault="008909FD"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Кроме того в 2017 году из бюджета муниципального района «Читинский район» на реализацию мероприятий муниципальной программы «Развитие сельского хозяйства и регулирование рынков сельскохозяйственной продукции сырья и продовольствия 2014-2020 гг.)» выделено 100,0 тыс. рублей, в том числе:</w:t>
      </w:r>
    </w:p>
    <w:p w:rsidR="008909FD" w:rsidRPr="00D20D20" w:rsidRDefault="008909FD"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на выплату субсидий по искусственному осеменению маточного поголовья крупного рогатого скота – 45,9 тыс. рублей;</w:t>
      </w:r>
    </w:p>
    <w:p w:rsidR="008909FD" w:rsidRPr="00D20D20" w:rsidRDefault="008909FD"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на проведение совещания по итогам трудового соперничества – 54,1 тыс. рублей.</w:t>
      </w:r>
    </w:p>
    <w:p w:rsidR="008909FD" w:rsidRPr="00D20D20" w:rsidRDefault="008909FD"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 xml:space="preserve">С целью обеспечения проведения посевных работ в 2017 году сельхозтоваропроизводителями района было закуплено 494 т семян овощных, зерновых культур, однолетних и многолетних трав, картофеля, 68,3 т минеральных удобрений, 812 кг средств защиты растений. </w:t>
      </w:r>
    </w:p>
    <w:p w:rsidR="008909FD" w:rsidRPr="00D20D20" w:rsidRDefault="008909FD"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На проведение весенне-полевых работ и уборку урожая израсходовано 628 т дизельного топлива и 166 т бензина. Был</w:t>
      </w:r>
      <w:r w:rsidR="00F06986" w:rsidRPr="00D20D20">
        <w:rPr>
          <w:rFonts w:ascii="Times New Roman" w:hAnsi="Times New Roman"/>
          <w:sz w:val="28"/>
          <w:szCs w:val="28"/>
        </w:rPr>
        <w:t>и</w:t>
      </w:r>
      <w:r w:rsidRPr="00D20D20">
        <w:rPr>
          <w:rFonts w:ascii="Times New Roman" w:hAnsi="Times New Roman"/>
          <w:sz w:val="28"/>
          <w:szCs w:val="28"/>
        </w:rPr>
        <w:t xml:space="preserve"> задействован</w:t>
      </w:r>
      <w:r w:rsidR="00F06986" w:rsidRPr="00D20D20">
        <w:rPr>
          <w:rFonts w:ascii="Times New Roman" w:hAnsi="Times New Roman"/>
          <w:sz w:val="28"/>
          <w:szCs w:val="28"/>
        </w:rPr>
        <w:t>ы</w:t>
      </w:r>
      <w:r w:rsidRPr="00D20D20">
        <w:rPr>
          <w:rFonts w:ascii="Times New Roman" w:hAnsi="Times New Roman"/>
          <w:sz w:val="28"/>
          <w:szCs w:val="28"/>
        </w:rPr>
        <w:t xml:space="preserve"> 51 единиц</w:t>
      </w:r>
      <w:r w:rsidR="00F06986" w:rsidRPr="00D20D20">
        <w:rPr>
          <w:rFonts w:ascii="Times New Roman" w:hAnsi="Times New Roman"/>
          <w:sz w:val="28"/>
          <w:szCs w:val="28"/>
        </w:rPr>
        <w:t>а</w:t>
      </w:r>
      <w:r w:rsidRPr="00D20D20">
        <w:rPr>
          <w:rFonts w:ascii="Times New Roman" w:hAnsi="Times New Roman"/>
          <w:sz w:val="28"/>
          <w:szCs w:val="28"/>
        </w:rPr>
        <w:t xml:space="preserve"> тракторов, 50 единиц сеялок, 17 единиц культиваторов, 32 единицы плугов, 20 единиц зерноуборочных комбайнов, 8 кормоуборочных комбайнов, 20 единиц автомобилей.</w:t>
      </w:r>
    </w:p>
    <w:p w:rsidR="008909FD" w:rsidRPr="00D20D20" w:rsidRDefault="008909FD" w:rsidP="00CB1375">
      <w:pPr>
        <w:ind w:right="57" w:firstLine="709"/>
        <w:contextualSpacing/>
        <w:jc w:val="both"/>
        <w:rPr>
          <w:sz w:val="28"/>
          <w:szCs w:val="28"/>
        </w:rPr>
      </w:pPr>
      <w:r w:rsidRPr="00D20D20">
        <w:rPr>
          <w:sz w:val="28"/>
          <w:szCs w:val="28"/>
        </w:rPr>
        <w:t>Общая посевная площадь под урожай 2017 года составила 11,6 тыс. гектаров, или 92,5 % к уровню 2016 года, в том числе посевная площадь сельскохозяйственных организаци</w:t>
      </w:r>
      <w:r w:rsidR="000C09B5">
        <w:rPr>
          <w:sz w:val="28"/>
          <w:szCs w:val="28"/>
        </w:rPr>
        <w:t>й</w:t>
      </w:r>
      <w:r w:rsidRPr="00D20D20">
        <w:rPr>
          <w:sz w:val="28"/>
          <w:szCs w:val="28"/>
        </w:rPr>
        <w:t xml:space="preserve"> – 6,3 тыс. гектаров, или 86,1 % к уровню 2016 года, КФХ и индивидуальных предпринимателей – 2,3 тыс. гектаров, или 79,2 % к уровню 2016 года, в хозяйствах населения – 2,3 тыс. гектаров, или 99,5 % к уровню 2016 года.</w:t>
      </w:r>
    </w:p>
    <w:p w:rsidR="008909FD" w:rsidRPr="00D20D20" w:rsidRDefault="008909FD" w:rsidP="00CB1375">
      <w:pPr>
        <w:ind w:right="57" w:firstLine="709"/>
        <w:contextualSpacing/>
        <w:jc w:val="both"/>
        <w:rPr>
          <w:sz w:val="28"/>
          <w:szCs w:val="28"/>
        </w:rPr>
      </w:pPr>
      <w:r w:rsidRPr="000C09B5">
        <w:rPr>
          <w:sz w:val="28"/>
          <w:szCs w:val="28"/>
        </w:rPr>
        <w:t xml:space="preserve">В 2017 году наблюдалось увеличение посевных площадей под зерновые культуры на 0,2 % по сравнению с уровнем 2016 года, </w:t>
      </w:r>
      <w:r w:rsidR="000C09B5" w:rsidRPr="000C09B5">
        <w:rPr>
          <w:sz w:val="28"/>
          <w:szCs w:val="28"/>
        </w:rPr>
        <w:t>и в то же время снижение посевных площадей</w:t>
      </w:r>
      <w:r w:rsidRPr="000C09B5">
        <w:rPr>
          <w:sz w:val="28"/>
          <w:szCs w:val="28"/>
        </w:rPr>
        <w:t xml:space="preserve"> под картофель – на 1,2 %, овощей открытого грунта</w:t>
      </w:r>
      <w:r w:rsidRPr="00D20D20">
        <w:rPr>
          <w:sz w:val="28"/>
          <w:szCs w:val="28"/>
        </w:rPr>
        <w:t xml:space="preserve"> – на 7,9 %, кормовых культур – на 12,7 %.</w:t>
      </w:r>
    </w:p>
    <w:p w:rsidR="008909FD" w:rsidRPr="00D20D20" w:rsidRDefault="008909FD" w:rsidP="00CB1375">
      <w:pPr>
        <w:ind w:right="57" w:firstLine="709"/>
        <w:contextualSpacing/>
        <w:jc w:val="both"/>
        <w:rPr>
          <w:sz w:val="28"/>
          <w:szCs w:val="28"/>
        </w:rPr>
      </w:pPr>
      <w:r w:rsidRPr="00D20D20">
        <w:rPr>
          <w:sz w:val="28"/>
          <w:szCs w:val="28"/>
        </w:rPr>
        <w:t>Снижение посевных площадей по отдельным сельскохозяйственным культурам</w:t>
      </w:r>
      <w:r w:rsidR="00F06986" w:rsidRPr="00D20D20">
        <w:rPr>
          <w:sz w:val="28"/>
          <w:szCs w:val="28"/>
        </w:rPr>
        <w:t>,</w:t>
      </w:r>
      <w:r w:rsidRPr="00D20D20">
        <w:rPr>
          <w:sz w:val="28"/>
          <w:szCs w:val="28"/>
        </w:rPr>
        <w:t xml:space="preserve"> в</w:t>
      </w:r>
      <w:r w:rsidR="00F06986" w:rsidRPr="00D20D20">
        <w:rPr>
          <w:sz w:val="28"/>
          <w:szCs w:val="28"/>
        </w:rPr>
        <w:t xml:space="preserve"> первую очередь,</w:t>
      </w:r>
      <w:r w:rsidRPr="00D20D20">
        <w:rPr>
          <w:sz w:val="28"/>
          <w:szCs w:val="28"/>
        </w:rPr>
        <w:t xml:space="preserve"> связано с недостатком семян в хозяйствах района на начало посадочного сезона.</w:t>
      </w:r>
    </w:p>
    <w:p w:rsidR="008909FD" w:rsidRPr="00D20D20" w:rsidRDefault="008909FD" w:rsidP="00CB1375">
      <w:pPr>
        <w:pStyle w:val="aff7"/>
        <w:ind w:left="0" w:firstLine="709"/>
        <w:jc w:val="both"/>
        <w:rPr>
          <w:sz w:val="28"/>
          <w:szCs w:val="28"/>
        </w:rPr>
      </w:pPr>
      <w:r w:rsidRPr="00D20D20">
        <w:rPr>
          <w:sz w:val="28"/>
          <w:szCs w:val="28"/>
        </w:rPr>
        <w:t xml:space="preserve">В связи с погодными условиями 2017 года в результате почвенной засухи и суховейных явлений было списано 1119 гектаров посевных яровых культур. Ущерб составил 7200,0 тыс. рублей. </w:t>
      </w:r>
    </w:p>
    <w:p w:rsidR="008909FD" w:rsidRPr="00D20D20" w:rsidRDefault="008909FD" w:rsidP="00CB1375">
      <w:pPr>
        <w:ind w:right="57" w:firstLine="709"/>
        <w:contextualSpacing/>
        <w:jc w:val="both"/>
        <w:rPr>
          <w:sz w:val="28"/>
          <w:szCs w:val="28"/>
          <w:highlight w:val="yellow"/>
        </w:rPr>
      </w:pPr>
      <w:r w:rsidRPr="00D20D20">
        <w:rPr>
          <w:sz w:val="28"/>
          <w:szCs w:val="28"/>
        </w:rPr>
        <w:t>В результате по итогам уборки урожая валовой сбор зерна составил 1,3 тыс. тонн, или 72,2 % к уровню 2016 года, картофеля – 23,9 тыс. тонн, или 104,6 % к уровню 2016 года, овощей открытого грунта – 5,7 тыс. тонн, или 83,5 % к уровню 2016 года. Валовой сбор овощей закрытого грунта составил – 2,6 тыс. тонн, или 170,7 % к уровню 2016 года.</w:t>
      </w:r>
    </w:p>
    <w:p w:rsidR="008909FD" w:rsidRPr="00D20D20" w:rsidRDefault="008909FD" w:rsidP="00CB1375">
      <w:pPr>
        <w:ind w:right="57" w:firstLine="709"/>
        <w:contextualSpacing/>
        <w:jc w:val="both"/>
        <w:rPr>
          <w:sz w:val="28"/>
          <w:szCs w:val="28"/>
        </w:rPr>
      </w:pPr>
      <w:r w:rsidRPr="00D20D20">
        <w:rPr>
          <w:sz w:val="28"/>
          <w:szCs w:val="28"/>
        </w:rPr>
        <w:t>Паров под урожай 2018 года подготовлено 1,6 тыс. гектаров, или      56,0 % к уровню 2016 года.</w:t>
      </w:r>
    </w:p>
    <w:p w:rsidR="008909FD" w:rsidRPr="00D20D20" w:rsidRDefault="008909FD"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 xml:space="preserve">В связи с недостаточностью кормовой базы по состоянию на 01 января 2018 года поголовье крупного рогатого скота в хозяйствах всех форм собственности составило 15,2 тыс. голов, или 86,3 % к уровню 2016 </w:t>
      </w:r>
      <w:r w:rsidRPr="00D20D20">
        <w:rPr>
          <w:rFonts w:ascii="Times New Roman" w:hAnsi="Times New Roman"/>
          <w:sz w:val="28"/>
          <w:szCs w:val="28"/>
        </w:rPr>
        <w:lastRenderedPageBreak/>
        <w:t xml:space="preserve">года, в том числе коров 6,3 тыс. голов, или 88,3 % к уровню 2016 года, что, в первую очередь, связано с выводом стада в КФХ Жигалин А.В. и ООО «Аграрные технологии». </w:t>
      </w:r>
    </w:p>
    <w:p w:rsidR="008909FD" w:rsidRPr="00D20D20" w:rsidRDefault="008909FD"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С целью повышения генетического потенциала и продуктивности животных в районе ведется работа по искусственному осеменению маточного поголовья крупного рогатого скота (далее – КРС). На территории района работают 8 пунктов искусственного осеменения КРС. Удовлетворительную работу пунктов можно отметить только в сельских поселениях «Домнинское» и «Колочнинское». С нулевыми показателями  работают пункты в сельских поселениях «Сохондинское» и «Елизаветинское». В 2017 году в сельскохозяйственных предприятиях получено 860 голов телят.</w:t>
      </w:r>
    </w:p>
    <w:p w:rsidR="008909FD" w:rsidRPr="00D20D20" w:rsidRDefault="008909FD"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Противоэпизоотические мероприятия в районе осуществляются Государственным бюджетным учреждением «Читинская станция по борьбе с болезнями животных». По информации данного учреждения в 2017 году противоэпизоотической работой охвачено 15,2 тыс. голов КРС, 7,0 тыс. голов мелкого рогатого скота, 5,9 тыс. голов свиней, 1,4 тыс. голов лошадей. Кроме того осуществлялась работа по паспортизации личных подсобных хозяйств и идентификации животных. В 2017 году в хозяйствах района массового падежа животных не отмечалось.</w:t>
      </w:r>
    </w:p>
    <w:p w:rsidR="008909FD" w:rsidRPr="00D20D20" w:rsidRDefault="008909FD"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 xml:space="preserve">В 2017 году на территории района наблюдалось увеличение поголовья птиц на 25,8 % </w:t>
      </w:r>
      <w:r w:rsidR="0026227E" w:rsidRPr="00D20D20">
        <w:rPr>
          <w:rFonts w:ascii="Times New Roman" w:hAnsi="Times New Roman"/>
          <w:sz w:val="28"/>
          <w:szCs w:val="28"/>
        </w:rPr>
        <w:t xml:space="preserve">по сравнению с уровнем 2016 года </w:t>
      </w:r>
      <w:r w:rsidRPr="00D20D20">
        <w:rPr>
          <w:rFonts w:ascii="Times New Roman" w:hAnsi="Times New Roman"/>
          <w:sz w:val="28"/>
          <w:szCs w:val="28"/>
        </w:rPr>
        <w:t>в связи с приобретением ООО «Читинская птицефабрика» молодняка в количестве 15,0 тыс. голов, а также поголовья овец на 1,1 % в связи с естественным приростом.</w:t>
      </w:r>
    </w:p>
    <w:p w:rsidR="008909FD" w:rsidRPr="00D20D20" w:rsidRDefault="008909FD"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 xml:space="preserve">В целях развития сельскохозяйственного производства администрацией муниципального района «Читинский район» проводилась  информационная и консультационная работа. За 2017 год специалистами администрации </w:t>
      </w:r>
      <w:r w:rsidR="000C09B5">
        <w:rPr>
          <w:rFonts w:ascii="Times New Roman" w:hAnsi="Times New Roman"/>
          <w:sz w:val="28"/>
          <w:szCs w:val="28"/>
        </w:rPr>
        <w:t>проведено</w:t>
      </w:r>
      <w:r w:rsidRPr="00D20D20">
        <w:rPr>
          <w:rFonts w:ascii="Times New Roman" w:hAnsi="Times New Roman"/>
          <w:sz w:val="28"/>
          <w:szCs w:val="28"/>
        </w:rPr>
        <w:t xml:space="preserve"> 412 консультаций по различным вопросам сельскохозяйственного производства, в том числе по созданию КФХ на базе личных подсобных хозяйств, а также по подготовке документов КФХ района для участия в конкурсах на получение грантов на развитие начинающих КФХ и семейных животноводческих ферм, объявляемых Министерством сельского хозяйства и продовольствия Забайкальского края. В 2017 году приняли участие в конкурсе 12 КФХ, в результате индивидуальным предпринимателем главой КФХ Белимовым Д.Б. получен грант на создание семейной животноводческой фермы в размере 20000,0 тыс. рублей. В рамках использования данного гранта предпринимателем приобретены косилка, грабли, 3 трактора МТЗ-892, зерноуборочный комбайн, 2 трактора К-744 на общую сумму 23748,0 тыс. рублей. </w:t>
      </w:r>
    </w:p>
    <w:p w:rsidR="008909FD" w:rsidRPr="00D20D20" w:rsidRDefault="008909FD"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В течение отчетного года создано 4 новых КФХ на базе личных подсобных хозяйств.</w:t>
      </w:r>
    </w:p>
    <w:p w:rsidR="0026227E" w:rsidRPr="00D20D20" w:rsidRDefault="0026227E"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В рамках реализации инвестиционного проекта индивидуальным предпринимателем главой КФХ Бондарович</w:t>
      </w:r>
      <w:r w:rsidR="007012A7">
        <w:rPr>
          <w:rFonts w:ascii="Times New Roman" w:hAnsi="Times New Roman"/>
          <w:sz w:val="28"/>
          <w:szCs w:val="28"/>
        </w:rPr>
        <w:t>ем</w:t>
      </w:r>
      <w:r w:rsidRPr="00D20D20">
        <w:rPr>
          <w:rFonts w:ascii="Times New Roman" w:hAnsi="Times New Roman"/>
          <w:sz w:val="28"/>
          <w:szCs w:val="28"/>
        </w:rPr>
        <w:t xml:space="preserve"> Е.А. организовано производство пяти сортов сыра.</w:t>
      </w:r>
    </w:p>
    <w:p w:rsidR="0026227E" w:rsidRPr="00D20D20" w:rsidRDefault="0026227E"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lastRenderedPageBreak/>
        <w:t>Кроме того на территории района в 2017 году реализовывались следующие инвестиционные проекты:</w:t>
      </w:r>
    </w:p>
    <w:p w:rsidR="0026227E" w:rsidRPr="00D20D20" w:rsidRDefault="0026227E"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крестьянским (фермерским) хозяйством Кияев</w:t>
      </w:r>
      <w:r w:rsidR="00F06986" w:rsidRPr="00D20D20">
        <w:rPr>
          <w:rFonts w:ascii="Times New Roman" w:hAnsi="Times New Roman"/>
          <w:sz w:val="28"/>
          <w:szCs w:val="28"/>
        </w:rPr>
        <w:t>ой</w:t>
      </w:r>
      <w:r w:rsidRPr="00D20D20">
        <w:rPr>
          <w:rFonts w:ascii="Times New Roman" w:hAnsi="Times New Roman"/>
          <w:sz w:val="28"/>
          <w:szCs w:val="28"/>
        </w:rPr>
        <w:t xml:space="preserve"> Л. В. завершено строительство здания убойного цеха, установлено технологическое оборудование, осуществлено подключение энергоснабжения и водоснабжения (ввод объекта планируется во втором квартале 2018 года); </w:t>
      </w:r>
    </w:p>
    <w:p w:rsidR="0026227E" w:rsidRPr="00D20D20" w:rsidRDefault="0026227E"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крестьянским (фермерским) хозяйством Косенк</w:t>
      </w:r>
      <w:r w:rsidR="00F06986" w:rsidRPr="00D20D20">
        <w:rPr>
          <w:rFonts w:ascii="Times New Roman" w:hAnsi="Times New Roman"/>
          <w:sz w:val="28"/>
          <w:szCs w:val="28"/>
        </w:rPr>
        <w:t>а</w:t>
      </w:r>
      <w:r w:rsidRPr="00D20D20">
        <w:rPr>
          <w:rFonts w:ascii="Times New Roman" w:hAnsi="Times New Roman"/>
          <w:sz w:val="28"/>
          <w:szCs w:val="28"/>
        </w:rPr>
        <w:t xml:space="preserve"> С. А. завершено строительство здания кафе и ресторана, подключена необходимая инфраструктура, введен в эксплуатацию блок котельной, завершено строительство гостиницы (ввод объекта планируется во втором квартале 2018 года), осуществляются строительно-монтажные работы на других объектах хозяйства;</w:t>
      </w:r>
    </w:p>
    <w:p w:rsidR="0026227E" w:rsidRPr="00D20D20" w:rsidRDefault="0026227E"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крестьянским (фермерским) хозяйством Лопатин</w:t>
      </w:r>
      <w:r w:rsidR="00F06986" w:rsidRPr="00D20D20">
        <w:rPr>
          <w:rFonts w:ascii="Times New Roman" w:hAnsi="Times New Roman"/>
          <w:sz w:val="28"/>
          <w:szCs w:val="28"/>
        </w:rPr>
        <w:t>ой</w:t>
      </w:r>
      <w:r w:rsidRPr="00D20D20">
        <w:rPr>
          <w:rFonts w:ascii="Times New Roman" w:hAnsi="Times New Roman"/>
          <w:sz w:val="28"/>
          <w:szCs w:val="28"/>
        </w:rPr>
        <w:t xml:space="preserve"> А. А. закончено строительство летнего загона на 250 голов для поросят от 1 до 3 месячного возраста, ведутся строительно-монтажные работы свинарника (2 очередь), осуществлено подключение к электросетям. </w:t>
      </w:r>
    </w:p>
    <w:p w:rsidR="0026227E" w:rsidRPr="00D20D20" w:rsidRDefault="0026227E"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 xml:space="preserve">Для развития села важную роль играет обеспечение сельхозтоваропроизводителей молодыми кадрами. </w:t>
      </w:r>
    </w:p>
    <w:p w:rsidR="0026227E" w:rsidRPr="00D20D20" w:rsidRDefault="0026227E"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В целях профориентации ежегодно учащиеся школ района принимают участие в краевом слете-конкурсе ученических производственных бригад. По итогам слета 2017 года команда Читинского района заняла второе место.</w:t>
      </w:r>
    </w:p>
    <w:p w:rsidR="008909FD" w:rsidRPr="00D20D20" w:rsidRDefault="008909FD"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В 2018 году субъектами агропромышленного комплекса района совместно с администрацией муниципального района «Читинский район» планируется осуществление следующих мероприятий:</w:t>
      </w:r>
    </w:p>
    <w:p w:rsidR="008909FD" w:rsidRPr="00D20D20" w:rsidRDefault="008909FD"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содействие хозяйствам в организации успешного проведени</w:t>
      </w:r>
      <w:r w:rsidR="00F06986" w:rsidRPr="00D20D20">
        <w:rPr>
          <w:rFonts w:ascii="Times New Roman" w:hAnsi="Times New Roman"/>
          <w:sz w:val="28"/>
          <w:szCs w:val="28"/>
        </w:rPr>
        <w:t>я</w:t>
      </w:r>
      <w:r w:rsidRPr="00D20D20">
        <w:rPr>
          <w:rFonts w:ascii="Times New Roman" w:hAnsi="Times New Roman"/>
          <w:sz w:val="28"/>
          <w:szCs w:val="28"/>
        </w:rPr>
        <w:t xml:space="preserve"> зимовки скота;</w:t>
      </w:r>
    </w:p>
    <w:p w:rsidR="008909FD" w:rsidRPr="00D20D20" w:rsidRDefault="008909FD" w:rsidP="00CB1375">
      <w:pPr>
        <w:ind w:right="57" w:firstLine="709"/>
        <w:contextualSpacing/>
        <w:jc w:val="both"/>
        <w:rPr>
          <w:sz w:val="28"/>
          <w:szCs w:val="28"/>
        </w:rPr>
      </w:pPr>
      <w:r w:rsidRPr="00D20D20">
        <w:rPr>
          <w:sz w:val="28"/>
          <w:szCs w:val="28"/>
        </w:rPr>
        <w:t>получение приплода в размере 70,0 % от 100 голов маточного поголовья;</w:t>
      </w:r>
    </w:p>
    <w:p w:rsidR="008909FD" w:rsidRPr="00D20D20" w:rsidRDefault="008909FD"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обеспечение сохранности поголовья сельскохозяйственных животных не ниже уровня 2017 года;</w:t>
      </w:r>
    </w:p>
    <w:p w:rsidR="008909FD" w:rsidRPr="00D20D20" w:rsidRDefault="008909FD"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проведение посевной кампании не ниже уровня 2017 года;</w:t>
      </w:r>
    </w:p>
    <w:p w:rsidR="008909FD" w:rsidRPr="00D20D20" w:rsidRDefault="008909FD"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оказание содействия в создании КФХ;</w:t>
      </w:r>
    </w:p>
    <w:p w:rsidR="008909FD" w:rsidRPr="00D20D20" w:rsidRDefault="008909FD"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проведение мероприятий по наращиванию поголовья овец на территории района.</w:t>
      </w:r>
    </w:p>
    <w:p w:rsidR="009F2120" w:rsidRPr="00D20D20" w:rsidRDefault="009F2120" w:rsidP="00CB1375">
      <w:pPr>
        <w:pStyle w:val="11"/>
        <w:tabs>
          <w:tab w:val="left" w:pos="0"/>
        </w:tabs>
        <w:spacing w:after="0" w:line="240" w:lineRule="auto"/>
        <w:ind w:left="0" w:right="-1" w:firstLine="709"/>
        <w:jc w:val="both"/>
        <w:rPr>
          <w:rFonts w:ascii="Times New Roman" w:hAnsi="Times New Roman"/>
          <w:sz w:val="28"/>
          <w:szCs w:val="28"/>
        </w:rPr>
      </w:pPr>
    </w:p>
    <w:p w:rsidR="005957EB" w:rsidRPr="00D20D20" w:rsidRDefault="00F55507" w:rsidP="00CB1375">
      <w:pPr>
        <w:pStyle w:val="11"/>
        <w:numPr>
          <w:ilvl w:val="0"/>
          <w:numId w:val="1"/>
        </w:numPr>
        <w:tabs>
          <w:tab w:val="left" w:pos="993"/>
        </w:tabs>
        <w:spacing w:after="0" w:line="240" w:lineRule="auto"/>
        <w:ind w:left="0" w:right="-1" w:firstLine="709"/>
        <w:jc w:val="both"/>
        <w:rPr>
          <w:rFonts w:ascii="Times New Roman" w:hAnsi="Times New Roman"/>
          <w:b/>
          <w:sz w:val="28"/>
          <w:szCs w:val="28"/>
        </w:rPr>
      </w:pPr>
      <w:r w:rsidRPr="00D20D20">
        <w:rPr>
          <w:rFonts w:ascii="Times New Roman" w:hAnsi="Times New Roman"/>
          <w:b/>
          <w:sz w:val="28"/>
          <w:szCs w:val="28"/>
        </w:rPr>
        <w:t>Ф</w:t>
      </w:r>
      <w:r w:rsidR="00371E72" w:rsidRPr="00D20D20">
        <w:rPr>
          <w:rFonts w:ascii="Times New Roman" w:hAnsi="Times New Roman"/>
          <w:b/>
          <w:sz w:val="28"/>
          <w:szCs w:val="28"/>
        </w:rPr>
        <w:t xml:space="preserve">ормирование </w:t>
      </w:r>
      <w:r w:rsidRPr="00D20D20">
        <w:rPr>
          <w:rFonts w:ascii="Times New Roman" w:hAnsi="Times New Roman"/>
          <w:b/>
          <w:sz w:val="28"/>
          <w:szCs w:val="28"/>
        </w:rPr>
        <w:t xml:space="preserve">рынка доступного жилья и </w:t>
      </w:r>
      <w:r w:rsidR="00371E72" w:rsidRPr="00D20D20">
        <w:rPr>
          <w:rFonts w:ascii="Times New Roman" w:hAnsi="Times New Roman"/>
          <w:b/>
          <w:sz w:val="28"/>
          <w:szCs w:val="28"/>
        </w:rPr>
        <w:t>жилищно-коммунальной инфраструктуры</w:t>
      </w:r>
    </w:p>
    <w:p w:rsidR="00AA498C" w:rsidRPr="00D20D20" w:rsidRDefault="00AA498C" w:rsidP="00CB1375">
      <w:pPr>
        <w:pStyle w:val="11"/>
        <w:spacing w:after="0" w:line="240" w:lineRule="auto"/>
        <w:ind w:left="0" w:firstLine="709"/>
        <w:jc w:val="both"/>
        <w:rPr>
          <w:rFonts w:ascii="Times New Roman" w:hAnsi="Times New Roman"/>
          <w:sz w:val="28"/>
          <w:szCs w:val="28"/>
        </w:rPr>
      </w:pPr>
    </w:p>
    <w:p w:rsidR="00AA498C" w:rsidRPr="00D20D20" w:rsidRDefault="00AA498C" w:rsidP="00CB1375">
      <w:pPr>
        <w:pStyle w:val="11"/>
        <w:spacing w:after="0" w:line="240" w:lineRule="auto"/>
        <w:ind w:left="0" w:firstLine="709"/>
        <w:jc w:val="both"/>
        <w:rPr>
          <w:rFonts w:ascii="Times New Roman" w:hAnsi="Times New Roman"/>
          <w:sz w:val="28"/>
          <w:szCs w:val="28"/>
        </w:rPr>
      </w:pPr>
      <w:r w:rsidRPr="00D20D20">
        <w:rPr>
          <w:rFonts w:ascii="Times New Roman" w:hAnsi="Times New Roman"/>
          <w:sz w:val="28"/>
          <w:szCs w:val="28"/>
        </w:rPr>
        <w:t xml:space="preserve">Согласно данным Территориального </w:t>
      </w:r>
      <w:r w:rsidR="001B1334" w:rsidRPr="00D20D20">
        <w:rPr>
          <w:rFonts w:ascii="Times New Roman" w:hAnsi="Times New Roman"/>
          <w:sz w:val="28"/>
          <w:szCs w:val="28"/>
        </w:rPr>
        <w:t xml:space="preserve">органа </w:t>
      </w:r>
      <w:r w:rsidR="00E974EB" w:rsidRPr="00D20D20">
        <w:rPr>
          <w:rFonts w:ascii="Times New Roman" w:hAnsi="Times New Roman"/>
          <w:sz w:val="28"/>
          <w:szCs w:val="28"/>
        </w:rPr>
        <w:t>Ф</w:t>
      </w:r>
      <w:r w:rsidR="001B1334" w:rsidRPr="00D20D20">
        <w:rPr>
          <w:rFonts w:ascii="Times New Roman" w:hAnsi="Times New Roman"/>
          <w:sz w:val="28"/>
          <w:szCs w:val="28"/>
        </w:rPr>
        <w:t>едеральной службы</w:t>
      </w:r>
      <w:r w:rsidRPr="00D20D20">
        <w:rPr>
          <w:rFonts w:ascii="Times New Roman" w:hAnsi="Times New Roman"/>
          <w:sz w:val="28"/>
          <w:szCs w:val="28"/>
        </w:rPr>
        <w:t xml:space="preserve"> государственной статистики </w:t>
      </w:r>
      <w:r w:rsidR="00E974EB" w:rsidRPr="00D20D20">
        <w:rPr>
          <w:rFonts w:ascii="Times New Roman" w:hAnsi="Times New Roman"/>
          <w:sz w:val="28"/>
          <w:szCs w:val="28"/>
        </w:rPr>
        <w:t>по</w:t>
      </w:r>
      <w:r w:rsidRPr="00D20D20">
        <w:rPr>
          <w:rFonts w:ascii="Times New Roman" w:hAnsi="Times New Roman"/>
          <w:sz w:val="28"/>
          <w:szCs w:val="28"/>
        </w:rPr>
        <w:t xml:space="preserve"> Забайкальском</w:t>
      </w:r>
      <w:r w:rsidR="00E974EB" w:rsidRPr="00D20D20">
        <w:rPr>
          <w:rFonts w:ascii="Times New Roman" w:hAnsi="Times New Roman"/>
          <w:sz w:val="28"/>
          <w:szCs w:val="28"/>
        </w:rPr>
        <w:t>у</w:t>
      </w:r>
      <w:r w:rsidRPr="00D20D20">
        <w:rPr>
          <w:rFonts w:ascii="Times New Roman" w:hAnsi="Times New Roman"/>
          <w:sz w:val="28"/>
          <w:szCs w:val="28"/>
        </w:rPr>
        <w:t xml:space="preserve"> кра</w:t>
      </w:r>
      <w:r w:rsidR="00E974EB" w:rsidRPr="00D20D20">
        <w:rPr>
          <w:rFonts w:ascii="Times New Roman" w:hAnsi="Times New Roman"/>
          <w:sz w:val="28"/>
          <w:szCs w:val="28"/>
        </w:rPr>
        <w:t>ю</w:t>
      </w:r>
      <w:r w:rsidR="00470F44" w:rsidRPr="00D20D20">
        <w:rPr>
          <w:rFonts w:ascii="Times New Roman" w:hAnsi="Times New Roman"/>
          <w:sz w:val="28"/>
          <w:szCs w:val="28"/>
        </w:rPr>
        <w:t>,</w:t>
      </w:r>
      <w:r w:rsidRPr="00D20D20">
        <w:rPr>
          <w:rFonts w:ascii="Times New Roman" w:hAnsi="Times New Roman"/>
          <w:sz w:val="28"/>
          <w:szCs w:val="28"/>
        </w:rPr>
        <w:t xml:space="preserve"> в 201</w:t>
      </w:r>
      <w:r w:rsidR="0071073F" w:rsidRPr="00D20D20">
        <w:rPr>
          <w:rFonts w:ascii="Times New Roman" w:hAnsi="Times New Roman"/>
          <w:sz w:val="28"/>
          <w:szCs w:val="28"/>
        </w:rPr>
        <w:t>7</w:t>
      </w:r>
      <w:r w:rsidRPr="00D20D20">
        <w:rPr>
          <w:rFonts w:ascii="Times New Roman" w:hAnsi="Times New Roman"/>
          <w:sz w:val="28"/>
          <w:szCs w:val="28"/>
        </w:rPr>
        <w:t xml:space="preserve"> году</w:t>
      </w:r>
      <w:r w:rsidR="00880EE3" w:rsidRPr="00D20D20">
        <w:rPr>
          <w:rFonts w:ascii="Times New Roman" w:hAnsi="Times New Roman"/>
          <w:sz w:val="28"/>
          <w:szCs w:val="28"/>
        </w:rPr>
        <w:t xml:space="preserve"> на территории муниципального района введено в </w:t>
      </w:r>
      <w:r w:rsidR="002E7B7C" w:rsidRPr="00D20D20">
        <w:rPr>
          <w:rFonts w:ascii="Times New Roman" w:hAnsi="Times New Roman"/>
          <w:sz w:val="28"/>
          <w:szCs w:val="28"/>
        </w:rPr>
        <w:t>действие</w:t>
      </w:r>
      <w:r w:rsidR="00880EE3" w:rsidRPr="00D20D20">
        <w:rPr>
          <w:rFonts w:ascii="Times New Roman" w:hAnsi="Times New Roman"/>
          <w:sz w:val="28"/>
          <w:szCs w:val="28"/>
        </w:rPr>
        <w:t xml:space="preserve"> </w:t>
      </w:r>
      <w:r w:rsidR="006A3F3E" w:rsidRPr="00D20D20">
        <w:rPr>
          <w:rFonts w:ascii="Times New Roman" w:hAnsi="Times New Roman"/>
          <w:sz w:val="28"/>
          <w:szCs w:val="28"/>
        </w:rPr>
        <w:t xml:space="preserve">41456 кв. м </w:t>
      </w:r>
      <w:r w:rsidR="006A3F3E" w:rsidRPr="00D20D20">
        <w:rPr>
          <w:rFonts w:ascii="Times New Roman" w:hAnsi="Times New Roman"/>
          <w:sz w:val="28"/>
          <w:szCs w:val="28"/>
          <w:shd w:val="clear" w:color="auto" w:fill="FFFFFF"/>
        </w:rPr>
        <w:t>общей площади зданий жилого назначения</w:t>
      </w:r>
      <w:r w:rsidR="00E47A01" w:rsidRPr="00D20D20">
        <w:rPr>
          <w:rFonts w:ascii="Times New Roman" w:hAnsi="Times New Roman"/>
          <w:sz w:val="28"/>
          <w:szCs w:val="28"/>
          <w:shd w:val="clear" w:color="auto" w:fill="FFFFFF"/>
        </w:rPr>
        <w:t xml:space="preserve">, или </w:t>
      </w:r>
      <w:r w:rsidR="00E47A01" w:rsidRPr="00D20D20">
        <w:rPr>
          <w:rFonts w:ascii="Times New Roman" w:hAnsi="Times New Roman"/>
          <w:sz w:val="28"/>
          <w:szCs w:val="28"/>
        </w:rPr>
        <w:t>159,9 % к уровню 2016 года</w:t>
      </w:r>
      <w:r w:rsidR="00880EE3" w:rsidRPr="00D20D20">
        <w:rPr>
          <w:rFonts w:ascii="Times New Roman" w:hAnsi="Times New Roman"/>
          <w:sz w:val="28"/>
          <w:szCs w:val="28"/>
        </w:rPr>
        <w:t xml:space="preserve">, </w:t>
      </w:r>
      <w:r w:rsidR="00E47A01" w:rsidRPr="00D20D20">
        <w:rPr>
          <w:rFonts w:ascii="Times New Roman" w:hAnsi="Times New Roman"/>
          <w:sz w:val="28"/>
          <w:szCs w:val="28"/>
        </w:rPr>
        <w:t xml:space="preserve">из них жителями муниципального района – 39631 кв. м общей площади жилья </w:t>
      </w:r>
      <w:r w:rsidR="00D30FF2" w:rsidRPr="00D20D20">
        <w:rPr>
          <w:rFonts w:ascii="Times New Roman" w:hAnsi="Times New Roman"/>
          <w:sz w:val="28"/>
          <w:szCs w:val="28"/>
        </w:rPr>
        <w:t>(в 2,1 раза больше, чем в 2016 году).</w:t>
      </w:r>
      <w:r w:rsidRPr="00D20D20">
        <w:rPr>
          <w:rFonts w:ascii="Times New Roman" w:hAnsi="Times New Roman"/>
          <w:sz w:val="28"/>
          <w:szCs w:val="28"/>
        </w:rPr>
        <w:t xml:space="preserve"> </w:t>
      </w:r>
    </w:p>
    <w:p w:rsidR="00370188" w:rsidRPr="00D20D20" w:rsidRDefault="00D30FF2" w:rsidP="00CB1375">
      <w:pPr>
        <w:ind w:firstLine="709"/>
        <w:contextualSpacing/>
        <w:jc w:val="both"/>
        <w:rPr>
          <w:sz w:val="28"/>
          <w:szCs w:val="28"/>
        </w:rPr>
      </w:pPr>
      <w:r w:rsidRPr="00D20D20">
        <w:rPr>
          <w:sz w:val="28"/>
          <w:szCs w:val="28"/>
        </w:rPr>
        <w:lastRenderedPageBreak/>
        <w:t>Резкое увеличение значения показателя</w:t>
      </w:r>
      <w:r w:rsidR="002E7B7C" w:rsidRPr="00D20D20">
        <w:rPr>
          <w:sz w:val="28"/>
          <w:szCs w:val="28"/>
        </w:rPr>
        <w:t xml:space="preserve"> «Ввод в действие жилых домов населением», в первую очередь,</w:t>
      </w:r>
      <w:r w:rsidRPr="00D20D20">
        <w:rPr>
          <w:sz w:val="28"/>
          <w:szCs w:val="28"/>
        </w:rPr>
        <w:t xml:space="preserve"> связано </w:t>
      </w:r>
      <w:r w:rsidR="005B63E8" w:rsidRPr="00D20D20">
        <w:rPr>
          <w:sz w:val="28"/>
          <w:szCs w:val="28"/>
        </w:rPr>
        <w:t xml:space="preserve">с </w:t>
      </w:r>
      <w:r w:rsidR="00EB061B" w:rsidRPr="00D20D20">
        <w:rPr>
          <w:sz w:val="28"/>
          <w:szCs w:val="28"/>
        </w:rPr>
        <w:t xml:space="preserve">регистрацией прав </w:t>
      </w:r>
      <w:r w:rsidR="000C09B5">
        <w:rPr>
          <w:sz w:val="28"/>
          <w:szCs w:val="28"/>
        </w:rPr>
        <w:t xml:space="preserve">собственности </w:t>
      </w:r>
      <w:r w:rsidR="00EB061B" w:rsidRPr="00D20D20">
        <w:rPr>
          <w:sz w:val="28"/>
          <w:szCs w:val="28"/>
        </w:rPr>
        <w:t xml:space="preserve">на недвижимое имущество гражданами на ранее построенное жилье в связи </w:t>
      </w:r>
      <w:r w:rsidRPr="00D20D20">
        <w:rPr>
          <w:sz w:val="28"/>
          <w:szCs w:val="28"/>
        </w:rPr>
        <w:t xml:space="preserve">с </w:t>
      </w:r>
      <w:r w:rsidR="00370188" w:rsidRPr="00D20D20">
        <w:rPr>
          <w:sz w:val="28"/>
          <w:szCs w:val="28"/>
        </w:rPr>
        <w:t>вступлением в силу с 01 января 2018 года поправок в Градостроительный кодекс Российской Федерации</w:t>
      </w:r>
      <w:r w:rsidR="00EB061B" w:rsidRPr="00D20D20">
        <w:rPr>
          <w:sz w:val="28"/>
          <w:szCs w:val="28"/>
        </w:rPr>
        <w:t>, в соответствии с которыми предусматривается административная от</w:t>
      </w:r>
      <w:r w:rsidR="005B63E8" w:rsidRPr="00D20D20">
        <w:rPr>
          <w:sz w:val="28"/>
          <w:szCs w:val="28"/>
        </w:rPr>
        <w:t>ветственность за несвоевременный</w:t>
      </w:r>
      <w:r w:rsidR="00EB061B" w:rsidRPr="00D20D20">
        <w:rPr>
          <w:sz w:val="28"/>
          <w:szCs w:val="28"/>
        </w:rPr>
        <w:t xml:space="preserve"> государственный учет объектов недвижимости и </w:t>
      </w:r>
      <w:r w:rsidR="005B63E8" w:rsidRPr="00D20D20">
        <w:rPr>
          <w:sz w:val="28"/>
          <w:szCs w:val="28"/>
        </w:rPr>
        <w:t xml:space="preserve">вводятся </w:t>
      </w:r>
      <w:r w:rsidR="00EB061B" w:rsidRPr="00D20D20">
        <w:rPr>
          <w:sz w:val="28"/>
          <w:szCs w:val="28"/>
        </w:rPr>
        <w:t xml:space="preserve">ограничения </w:t>
      </w:r>
      <w:r w:rsidR="005B63E8" w:rsidRPr="00D20D20">
        <w:rPr>
          <w:sz w:val="28"/>
          <w:szCs w:val="28"/>
        </w:rPr>
        <w:t>на</w:t>
      </w:r>
      <w:r w:rsidR="00EB061B" w:rsidRPr="00D20D20">
        <w:rPr>
          <w:sz w:val="28"/>
          <w:szCs w:val="28"/>
        </w:rPr>
        <w:t xml:space="preserve"> их использовани</w:t>
      </w:r>
      <w:r w:rsidR="005B63E8" w:rsidRPr="00D20D20">
        <w:rPr>
          <w:sz w:val="28"/>
          <w:szCs w:val="28"/>
        </w:rPr>
        <w:t>е</w:t>
      </w:r>
      <w:r w:rsidR="00370188" w:rsidRPr="00D20D20">
        <w:rPr>
          <w:sz w:val="28"/>
          <w:szCs w:val="28"/>
        </w:rPr>
        <w:t>.</w:t>
      </w:r>
    </w:p>
    <w:p w:rsidR="00CC5C27" w:rsidRPr="00D20D20" w:rsidRDefault="00CC5C27" w:rsidP="00CB1375">
      <w:pPr>
        <w:pStyle w:val="a9"/>
        <w:ind w:right="127" w:firstLine="709"/>
        <w:contextualSpacing/>
        <w:jc w:val="both"/>
        <w:rPr>
          <w:rFonts w:ascii="Times New Roman" w:hAnsi="Times New Roman"/>
          <w:sz w:val="28"/>
          <w:szCs w:val="28"/>
        </w:rPr>
      </w:pPr>
      <w:r w:rsidRPr="00D20D20">
        <w:rPr>
          <w:rFonts w:ascii="Times New Roman" w:hAnsi="Times New Roman"/>
          <w:sz w:val="28"/>
          <w:szCs w:val="28"/>
        </w:rPr>
        <w:t xml:space="preserve">В отчетном году </w:t>
      </w:r>
      <w:r w:rsidR="007C7B97" w:rsidRPr="00D20D20">
        <w:rPr>
          <w:rFonts w:ascii="Times New Roman" w:hAnsi="Times New Roman"/>
          <w:sz w:val="28"/>
          <w:szCs w:val="28"/>
        </w:rPr>
        <w:t xml:space="preserve">в рамках </w:t>
      </w:r>
      <w:r w:rsidRPr="00D20D20">
        <w:rPr>
          <w:rFonts w:ascii="Times New Roman" w:hAnsi="Times New Roman"/>
          <w:sz w:val="28"/>
          <w:szCs w:val="28"/>
        </w:rPr>
        <w:t xml:space="preserve">реализации муниципальной программы </w:t>
      </w:r>
      <w:r w:rsidR="007C7B97" w:rsidRPr="00D20D20">
        <w:rPr>
          <w:rFonts w:ascii="Times New Roman" w:hAnsi="Times New Roman"/>
          <w:sz w:val="28"/>
          <w:szCs w:val="28"/>
        </w:rPr>
        <w:t xml:space="preserve">«Переселение граждан муниципального района «Читинский район» из аварийного жилищного фонда на 2013-2017 годы» за счет средств Фонда </w:t>
      </w:r>
      <w:r w:rsidR="007C7B97" w:rsidRPr="0008179C">
        <w:rPr>
          <w:rFonts w:ascii="Times New Roman" w:hAnsi="Times New Roman"/>
          <w:sz w:val="28"/>
          <w:szCs w:val="28"/>
        </w:rPr>
        <w:t xml:space="preserve">содействия </w:t>
      </w:r>
      <w:r w:rsidR="0008179C" w:rsidRPr="0008179C">
        <w:rPr>
          <w:rFonts w:ascii="Times New Roman" w:hAnsi="Times New Roman"/>
          <w:sz w:val="28"/>
          <w:szCs w:val="28"/>
        </w:rPr>
        <w:t>реформированию</w:t>
      </w:r>
      <w:r w:rsidR="007C7B97" w:rsidRPr="0008179C">
        <w:rPr>
          <w:rFonts w:ascii="Times New Roman" w:hAnsi="Times New Roman"/>
          <w:sz w:val="28"/>
          <w:szCs w:val="28"/>
        </w:rPr>
        <w:t xml:space="preserve"> жилищно</w:t>
      </w:r>
      <w:r w:rsidR="007C7B97" w:rsidRPr="00D20D20">
        <w:rPr>
          <w:rFonts w:ascii="Times New Roman" w:hAnsi="Times New Roman"/>
          <w:sz w:val="28"/>
          <w:szCs w:val="28"/>
        </w:rPr>
        <w:t>-коммунального хозяйства</w:t>
      </w:r>
      <w:r w:rsidRPr="00D20D20">
        <w:rPr>
          <w:rFonts w:ascii="Times New Roman" w:hAnsi="Times New Roman"/>
          <w:sz w:val="28"/>
          <w:szCs w:val="28"/>
        </w:rPr>
        <w:t xml:space="preserve"> </w:t>
      </w:r>
      <w:r w:rsidR="007C7B97" w:rsidRPr="00D20D20">
        <w:rPr>
          <w:rFonts w:ascii="Times New Roman" w:hAnsi="Times New Roman"/>
          <w:sz w:val="28"/>
          <w:szCs w:val="28"/>
        </w:rPr>
        <w:t xml:space="preserve">в сумме 39125,1 тыс. рублей </w:t>
      </w:r>
      <w:r w:rsidRPr="00D20D20">
        <w:rPr>
          <w:rFonts w:ascii="Times New Roman" w:hAnsi="Times New Roman"/>
          <w:sz w:val="28"/>
          <w:szCs w:val="28"/>
        </w:rPr>
        <w:t>на территории района построены</w:t>
      </w:r>
      <w:r w:rsidR="007C7B97" w:rsidRPr="00D20D20">
        <w:rPr>
          <w:rFonts w:ascii="Times New Roman" w:hAnsi="Times New Roman"/>
          <w:sz w:val="28"/>
          <w:szCs w:val="28"/>
        </w:rPr>
        <w:t xml:space="preserve"> 3</w:t>
      </w:r>
      <w:r w:rsidRPr="00D20D20">
        <w:rPr>
          <w:rFonts w:ascii="Times New Roman" w:hAnsi="Times New Roman"/>
          <w:sz w:val="28"/>
          <w:szCs w:val="28"/>
        </w:rPr>
        <w:t xml:space="preserve"> многоквартирных дома</w:t>
      </w:r>
      <w:r w:rsidR="00F218C9" w:rsidRPr="00D20D20">
        <w:rPr>
          <w:rFonts w:ascii="Times New Roman" w:hAnsi="Times New Roman"/>
          <w:sz w:val="28"/>
          <w:szCs w:val="28"/>
        </w:rPr>
        <w:t xml:space="preserve"> (26 квартир)</w:t>
      </w:r>
      <w:r w:rsidRPr="00D20D20">
        <w:rPr>
          <w:rFonts w:ascii="Times New Roman" w:hAnsi="Times New Roman"/>
          <w:sz w:val="28"/>
          <w:szCs w:val="28"/>
        </w:rPr>
        <w:t>, в том числе в сельском поселении «Маккавеевское», в которы</w:t>
      </w:r>
      <w:r w:rsidR="007C7B97" w:rsidRPr="00D20D20">
        <w:rPr>
          <w:rFonts w:ascii="Times New Roman" w:hAnsi="Times New Roman"/>
          <w:sz w:val="28"/>
          <w:szCs w:val="28"/>
        </w:rPr>
        <w:t>й</w:t>
      </w:r>
      <w:r w:rsidRPr="00D20D20">
        <w:rPr>
          <w:rFonts w:ascii="Times New Roman" w:hAnsi="Times New Roman"/>
          <w:sz w:val="28"/>
          <w:szCs w:val="28"/>
        </w:rPr>
        <w:t xml:space="preserve"> из аварийного жилищного фонда переселены 49 человек, в сельском поселении «Шишкинское» (переселены 12 человек), в городском поселении «Атамановское» (переселены 58 человек).</w:t>
      </w:r>
    </w:p>
    <w:p w:rsidR="00D3051B" w:rsidRPr="00D20D20" w:rsidRDefault="00F31669" w:rsidP="00CB1375">
      <w:pPr>
        <w:pStyle w:val="a9"/>
        <w:ind w:right="127" w:firstLine="709"/>
        <w:contextualSpacing/>
        <w:jc w:val="both"/>
        <w:rPr>
          <w:rFonts w:ascii="Times New Roman" w:hAnsi="Times New Roman"/>
          <w:sz w:val="28"/>
          <w:szCs w:val="28"/>
        </w:rPr>
      </w:pPr>
      <w:r w:rsidRPr="00D20D20">
        <w:rPr>
          <w:rFonts w:ascii="Times New Roman" w:hAnsi="Times New Roman"/>
          <w:sz w:val="28"/>
          <w:szCs w:val="28"/>
        </w:rPr>
        <w:t>Кроме того, в</w:t>
      </w:r>
      <w:r w:rsidR="00D3051B" w:rsidRPr="00D20D20">
        <w:rPr>
          <w:rFonts w:ascii="Times New Roman" w:hAnsi="Times New Roman"/>
          <w:sz w:val="28"/>
          <w:szCs w:val="28"/>
        </w:rPr>
        <w:t xml:space="preserve"> рамках реализации государственной программы Забайкальского края «Социальная поддержка граждан в 2014-2020 годах» за счет средств федерального бюджета </w:t>
      </w:r>
      <w:r w:rsidR="00F218C9" w:rsidRPr="00D20D20">
        <w:rPr>
          <w:rFonts w:ascii="Times New Roman" w:hAnsi="Times New Roman"/>
          <w:sz w:val="28"/>
          <w:szCs w:val="28"/>
        </w:rPr>
        <w:t xml:space="preserve">в сумме </w:t>
      </w:r>
      <w:r w:rsidR="000C4C9D" w:rsidRPr="00D20D20">
        <w:rPr>
          <w:rFonts w:ascii="Times New Roman" w:hAnsi="Times New Roman"/>
          <w:sz w:val="28"/>
          <w:szCs w:val="28"/>
        </w:rPr>
        <w:t>49703,9</w:t>
      </w:r>
      <w:r w:rsidRPr="00D20D20">
        <w:rPr>
          <w:rFonts w:ascii="Times New Roman" w:hAnsi="Times New Roman"/>
          <w:sz w:val="28"/>
          <w:szCs w:val="28"/>
        </w:rPr>
        <w:t xml:space="preserve"> тыс. рублей </w:t>
      </w:r>
      <w:r w:rsidR="00D3051B" w:rsidRPr="00D20D20">
        <w:rPr>
          <w:rFonts w:ascii="Times New Roman" w:hAnsi="Times New Roman"/>
          <w:sz w:val="28"/>
          <w:szCs w:val="28"/>
        </w:rPr>
        <w:t>для детей-сирот построено</w:t>
      </w:r>
      <w:r w:rsidR="00CC5C27" w:rsidRPr="00D20D20">
        <w:rPr>
          <w:rFonts w:ascii="Times New Roman" w:hAnsi="Times New Roman"/>
          <w:sz w:val="28"/>
          <w:szCs w:val="28"/>
        </w:rPr>
        <w:t xml:space="preserve"> </w:t>
      </w:r>
      <w:r w:rsidR="00D3051B" w:rsidRPr="00D20D20">
        <w:rPr>
          <w:rFonts w:ascii="Times New Roman" w:hAnsi="Times New Roman"/>
          <w:sz w:val="28"/>
          <w:szCs w:val="28"/>
        </w:rPr>
        <w:t>1</w:t>
      </w:r>
      <w:r w:rsidR="00F218C9" w:rsidRPr="00D20D20">
        <w:rPr>
          <w:rFonts w:ascii="Times New Roman" w:hAnsi="Times New Roman"/>
          <w:sz w:val="28"/>
          <w:szCs w:val="28"/>
        </w:rPr>
        <w:t xml:space="preserve">2 </w:t>
      </w:r>
      <w:r w:rsidRPr="00D20D20">
        <w:rPr>
          <w:rFonts w:ascii="Times New Roman" w:hAnsi="Times New Roman"/>
          <w:sz w:val="28"/>
          <w:szCs w:val="28"/>
        </w:rPr>
        <w:t xml:space="preserve">многоквартирных </w:t>
      </w:r>
      <w:r w:rsidR="00F218C9" w:rsidRPr="00D20D20">
        <w:rPr>
          <w:rFonts w:ascii="Times New Roman" w:hAnsi="Times New Roman"/>
          <w:sz w:val="28"/>
          <w:szCs w:val="28"/>
        </w:rPr>
        <w:t>домов (</w:t>
      </w:r>
      <w:r w:rsidR="00A43A71" w:rsidRPr="00D20D20">
        <w:rPr>
          <w:rFonts w:ascii="Times New Roman" w:hAnsi="Times New Roman"/>
          <w:sz w:val="28"/>
          <w:szCs w:val="28"/>
        </w:rPr>
        <w:t>4</w:t>
      </w:r>
      <w:r w:rsidR="000C4C9D" w:rsidRPr="00D20D20">
        <w:rPr>
          <w:rFonts w:ascii="Times New Roman" w:hAnsi="Times New Roman"/>
          <w:sz w:val="28"/>
          <w:szCs w:val="28"/>
        </w:rPr>
        <w:t>6</w:t>
      </w:r>
      <w:r w:rsidR="00F218C9" w:rsidRPr="00D20D20">
        <w:rPr>
          <w:rFonts w:ascii="Times New Roman" w:hAnsi="Times New Roman"/>
          <w:sz w:val="28"/>
          <w:szCs w:val="28"/>
        </w:rPr>
        <w:t xml:space="preserve"> квартир)</w:t>
      </w:r>
      <w:r w:rsidRPr="00D20D20">
        <w:rPr>
          <w:rFonts w:ascii="Times New Roman" w:hAnsi="Times New Roman"/>
          <w:sz w:val="28"/>
          <w:szCs w:val="28"/>
        </w:rPr>
        <w:t>, в том числе в мкр. «Благодатный» с. Смоленка (5 домов), с. Новая Кука (2 дома), пгт Атамановка (5 домов).</w:t>
      </w:r>
    </w:p>
    <w:p w:rsidR="00CC5C27" w:rsidRPr="00D20D20" w:rsidRDefault="00CC5C27" w:rsidP="00CB1375">
      <w:pPr>
        <w:pStyle w:val="a9"/>
        <w:ind w:right="127" w:firstLine="709"/>
        <w:contextualSpacing/>
        <w:jc w:val="both"/>
        <w:rPr>
          <w:rFonts w:ascii="Times New Roman" w:hAnsi="Times New Roman"/>
          <w:sz w:val="28"/>
          <w:szCs w:val="28"/>
        </w:rPr>
      </w:pPr>
      <w:r w:rsidRPr="00D20D20">
        <w:rPr>
          <w:rFonts w:ascii="Times New Roman" w:hAnsi="Times New Roman"/>
          <w:sz w:val="28"/>
          <w:szCs w:val="28"/>
        </w:rPr>
        <w:t xml:space="preserve">В 2017 году в Министерство территориального развития Забайкальского края представлены документы от </w:t>
      </w:r>
      <w:r w:rsidR="001573D5" w:rsidRPr="00D20D20">
        <w:rPr>
          <w:rFonts w:ascii="Times New Roman" w:hAnsi="Times New Roman"/>
          <w:sz w:val="28"/>
          <w:szCs w:val="28"/>
        </w:rPr>
        <w:t>сельских поселений</w:t>
      </w:r>
      <w:r w:rsidRPr="00D20D20">
        <w:rPr>
          <w:rFonts w:ascii="Times New Roman" w:hAnsi="Times New Roman"/>
          <w:sz w:val="28"/>
          <w:szCs w:val="28"/>
        </w:rPr>
        <w:t xml:space="preserve"> «Новокукинское», «Маккавеевское», «Смоленское, </w:t>
      </w:r>
      <w:r w:rsidR="001573D5" w:rsidRPr="00D20D20">
        <w:rPr>
          <w:rFonts w:ascii="Times New Roman" w:hAnsi="Times New Roman"/>
          <w:sz w:val="28"/>
          <w:szCs w:val="28"/>
        </w:rPr>
        <w:t>городских поселений</w:t>
      </w:r>
      <w:r w:rsidRPr="00D20D20">
        <w:rPr>
          <w:rFonts w:ascii="Times New Roman" w:hAnsi="Times New Roman"/>
          <w:sz w:val="28"/>
          <w:szCs w:val="28"/>
        </w:rPr>
        <w:t xml:space="preserve"> «Атамановское»</w:t>
      </w:r>
      <w:r w:rsidR="001573D5" w:rsidRPr="00D20D20">
        <w:rPr>
          <w:rFonts w:ascii="Times New Roman" w:hAnsi="Times New Roman"/>
          <w:sz w:val="28"/>
          <w:szCs w:val="28"/>
        </w:rPr>
        <w:t xml:space="preserve"> и </w:t>
      </w:r>
      <w:r w:rsidRPr="00D20D20">
        <w:rPr>
          <w:rFonts w:ascii="Times New Roman" w:hAnsi="Times New Roman"/>
          <w:sz w:val="28"/>
          <w:szCs w:val="28"/>
        </w:rPr>
        <w:t>«Новокручининское» на включение в Региональную адресную программу Забайкальского края по переселению граждан из аварийного жилищного фонда.</w:t>
      </w:r>
    </w:p>
    <w:p w:rsidR="001573D5" w:rsidRPr="00D20D20" w:rsidRDefault="001573D5" w:rsidP="00CB1375">
      <w:pPr>
        <w:ind w:firstLine="709"/>
        <w:contextualSpacing/>
        <w:jc w:val="both"/>
        <w:rPr>
          <w:sz w:val="28"/>
          <w:szCs w:val="28"/>
        </w:rPr>
      </w:pPr>
      <w:r w:rsidRPr="00D20D20">
        <w:rPr>
          <w:sz w:val="28"/>
          <w:szCs w:val="28"/>
        </w:rPr>
        <w:t>В отчетном году продолжалась работа, направленная на содействие всем участникам градостроительной деятельности в надлежащем осуществлении строительства, реконструкции и ремонта объектов, на выдачу разрешений на строительство, ввод объектов в эксплуатацию и выдачу актов освидетельствования проведения основных работ по строительству объекта индивидуального жилищного строительства.</w:t>
      </w:r>
    </w:p>
    <w:p w:rsidR="007C3272" w:rsidRPr="00D20D20" w:rsidRDefault="002E7B7C" w:rsidP="00CB1375">
      <w:pPr>
        <w:ind w:firstLine="709"/>
        <w:contextualSpacing/>
        <w:jc w:val="both"/>
        <w:rPr>
          <w:sz w:val="28"/>
          <w:szCs w:val="28"/>
        </w:rPr>
      </w:pPr>
      <w:r w:rsidRPr="00D20D20">
        <w:rPr>
          <w:sz w:val="28"/>
          <w:szCs w:val="28"/>
        </w:rPr>
        <w:t>В 2017 году а</w:t>
      </w:r>
      <w:r w:rsidR="001B1334" w:rsidRPr="00D20D20">
        <w:rPr>
          <w:sz w:val="28"/>
          <w:szCs w:val="28"/>
        </w:rPr>
        <w:t xml:space="preserve">дминистрацией </w:t>
      </w:r>
      <w:r w:rsidRPr="00D20D20">
        <w:rPr>
          <w:sz w:val="28"/>
          <w:szCs w:val="28"/>
        </w:rPr>
        <w:t xml:space="preserve">района </w:t>
      </w:r>
      <w:r w:rsidR="00640B53" w:rsidRPr="00D20D20">
        <w:rPr>
          <w:sz w:val="28"/>
          <w:szCs w:val="28"/>
        </w:rPr>
        <w:t>предоставлено 663 разрешения</w:t>
      </w:r>
      <w:r w:rsidR="00AA498C" w:rsidRPr="00D20D20">
        <w:rPr>
          <w:sz w:val="28"/>
          <w:szCs w:val="28"/>
        </w:rPr>
        <w:t xml:space="preserve"> на строительство</w:t>
      </w:r>
      <w:r w:rsidR="00640B53" w:rsidRPr="00D20D20">
        <w:rPr>
          <w:sz w:val="28"/>
          <w:szCs w:val="28"/>
        </w:rPr>
        <w:t>, или 139,0 % к уровню 2016 года, из них 645 – на строительство и реконструкцию объектов индивидуального жилищного строительства</w:t>
      </w:r>
      <w:r w:rsidR="0083203C" w:rsidRPr="00D20D20">
        <w:rPr>
          <w:sz w:val="28"/>
          <w:szCs w:val="28"/>
        </w:rPr>
        <w:t xml:space="preserve"> (далее – ИЖС) </w:t>
      </w:r>
      <w:r w:rsidR="00640B53" w:rsidRPr="00D20D20">
        <w:rPr>
          <w:sz w:val="28"/>
          <w:szCs w:val="28"/>
        </w:rPr>
        <w:t>(156,6 % к уровню 2016 года)</w:t>
      </w:r>
      <w:r w:rsidR="007C3272" w:rsidRPr="00D20D20">
        <w:rPr>
          <w:sz w:val="28"/>
          <w:szCs w:val="28"/>
        </w:rPr>
        <w:t>, что связано с увеличением площади земель, включенных в черту населенных пунктов</w:t>
      </w:r>
      <w:r w:rsidR="0083203C" w:rsidRPr="00D20D20">
        <w:rPr>
          <w:sz w:val="28"/>
          <w:szCs w:val="28"/>
        </w:rPr>
        <w:t xml:space="preserve"> под ИЖС</w:t>
      </w:r>
      <w:r w:rsidR="00640B53" w:rsidRPr="00D20D20">
        <w:rPr>
          <w:sz w:val="28"/>
          <w:szCs w:val="28"/>
        </w:rPr>
        <w:t>.</w:t>
      </w:r>
    </w:p>
    <w:p w:rsidR="007C3272" w:rsidRPr="00D20D20" w:rsidRDefault="007C3272" w:rsidP="00CB1375">
      <w:pPr>
        <w:ind w:firstLine="709"/>
        <w:contextualSpacing/>
        <w:jc w:val="both"/>
        <w:rPr>
          <w:sz w:val="28"/>
          <w:szCs w:val="28"/>
        </w:rPr>
      </w:pPr>
      <w:r w:rsidRPr="00D20D20">
        <w:rPr>
          <w:sz w:val="28"/>
          <w:szCs w:val="28"/>
        </w:rPr>
        <w:t xml:space="preserve">В связи с выявлением самовольно возведенного строительства, а также строительства </w:t>
      </w:r>
      <w:r w:rsidR="0083203C" w:rsidRPr="00D20D20">
        <w:rPr>
          <w:sz w:val="28"/>
          <w:szCs w:val="28"/>
        </w:rPr>
        <w:t xml:space="preserve">объектов ИЖС на землях сельскохозяйственного назначения, вошедших в границы населенных пунктов при подготовке </w:t>
      </w:r>
      <w:r w:rsidR="0083203C" w:rsidRPr="00D20D20">
        <w:rPr>
          <w:sz w:val="28"/>
          <w:szCs w:val="28"/>
        </w:rPr>
        <w:lastRenderedPageBreak/>
        <w:t>правил землепользования и застройки, в</w:t>
      </w:r>
      <w:r w:rsidRPr="00D20D20">
        <w:rPr>
          <w:sz w:val="28"/>
          <w:szCs w:val="28"/>
        </w:rPr>
        <w:t xml:space="preserve"> 2017 году возросло число отказов в выдаче разрешений на строительство (в 6,2 раза).</w:t>
      </w:r>
    </w:p>
    <w:p w:rsidR="00640B53" w:rsidRPr="00D20D20" w:rsidRDefault="0083203C" w:rsidP="00CB1375">
      <w:pPr>
        <w:ind w:firstLine="709"/>
        <w:contextualSpacing/>
        <w:jc w:val="both"/>
        <w:rPr>
          <w:sz w:val="28"/>
          <w:szCs w:val="28"/>
        </w:rPr>
      </w:pPr>
      <w:r w:rsidRPr="00D20D20">
        <w:rPr>
          <w:sz w:val="28"/>
          <w:szCs w:val="28"/>
        </w:rPr>
        <w:t>В отчетном периоде в</w:t>
      </w:r>
      <w:r w:rsidR="007C3272" w:rsidRPr="00D20D20">
        <w:rPr>
          <w:sz w:val="28"/>
          <w:szCs w:val="28"/>
        </w:rPr>
        <w:t>ведено в эксплуатацию 23 объекта капитального строительства, что выше уровня 2016 года на 4,5 %.</w:t>
      </w:r>
    </w:p>
    <w:p w:rsidR="001573D5" w:rsidRPr="00D20D20" w:rsidRDefault="001573D5" w:rsidP="00CB1375">
      <w:pPr>
        <w:ind w:firstLine="709"/>
        <w:contextualSpacing/>
        <w:jc w:val="both"/>
        <w:rPr>
          <w:sz w:val="28"/>
          <w:szCs w:val="28"/>
        </w:rPr>
      </w:pPr>
      <w:r w:rsidRPr="00D20D20">
        <w:rPr>
          <w:sz w:val="28"/>
          <w:szCs w:val="28"/>
        </w:rPr>
        <w:t>В 2017 году выдано 30 актов освидетельствования проведения основных работ по строительству объекта индивидуального жилищного строительства</w:t>
      </w:r>
      <w:r w:rsidR="00F55507" w:rsidRPr="00D20D20">
        <w:rPr>
          <w:sz w:val="28"/>
          <w:szCs w:val="28"/>
        </w:rPr>
        <w:t>, что на 16,7 % ниже уровня 2016 года.</w:t>
      </w:r>
    </w:p>
    <w:p w:rsidR="007C3272" w:rsidRPr="00D20D20" w:rsidRDefault="007A3660" w:rsidP="00CB1375">
      <w:pPr>
        <w:ind w:firstLine="709"/>
        <w:contextualSpacing/>
        <w:jc w:val="both"/>
        <w:rPr>
          <w:sz w:val="28"/>
          <w:szCs w:val="28"/>
        </w:rPr>
      </w:pPr>
      <w:r w:rsidRPr="00D20D20">
        <w:rPr>
          <w:sz w:val="28"/>
          <w:szCs w:val="28"/>
        </w:rPr>
        <w:t>В соответствии с Градостроительным кодексом Российской Федерации о</w:t>
      </w:r>
      <w:r w:rsidR="007C3272" w:rsidRPr="00D20D20">
        <w:rPr>
          <w:sz w:val="28"/>
          <w:szCs w:val="28"/>
        </w:rPr>
        <w:t xml:space="preserve">дним из направлений деятельности в сфере градостроительства является подготовка градостроительных планов земельных участков. В 2017 году подготовлено 439 градостроительных планов, что на 4,5 % больше, чем в 2016 году.  </w:t>
      </w:r>
    </w:p>
    <w:p w:rsidR="006D19F9" w:rsidRPr="00D20D20" w:rsidRDefault="006D19F9" w:rsidP="00CB1375">
      <w:pPr>
        <w:pStyle w:val="a7"/>
        <w:ind w:firstLine="709"/>
        <w:contextualSpacing/>
        <w:rPr>
          <w:sz w:val="28"/>
          <w:szCs w:val="28"/>
          <w:highlight w:val="yellow"/>
        </w:rPr>
      </w:pPr>
      <w:r w:rsidRPr="00D20D20">
        <w:rPr>
          <w:sz w:val="28"/>
          <w:szCs w:val="28"/>
        </w:rPr>
        <w:t>В целях обеспечения льготных категорий граждан земельными участками в соответствии с Законом Забайкальского края от 18 марта 2009 года № 152-ЗЗК «О регулировании земельных отношений на территории Забайкальского края» и Порядком бесплатного предоставления в собственность гражданам земельных участков, находящихся в собственности муниципального района «Читинский район», и земельных участков на территории муниципального района «Читинский район», государственная собственность на которые не разграничена, для индивидуального жилищного строительства, утвержденного решением Совета муниципального района «Читинский район» от 02 декабря 2013 года № 31, администрацией муниципального района «Читинский район» проведены кадастровые работы в отношении 204 земельных участков (в 2016 году – 176 участков).</w:t>
      </w:r>
      <w:r w:rsidRPr="00D20D20">
        <w:rPr>
          <w:sz w:val="28"/>
          <w:szCs w:val="28"/>
          <w:highlight w:val="yellow"/>
        </w:rPr>
        <w:t xml:space="preserve"> </w:t>
      </w:r>
    </w:p>
    <w:p w:rsidR="006D19F9" w:rsidRPr="00D20D20" w:rsidRDefault="006D19F9" w:rsidP="00CB1375">
      <w:pPr>
        <w:pStyle w:val="a7"/>
        <w:ind w:firstLine="709"/>
        <w:contextualSpacing/>
        <w:rPr>
          <w:sz w:val="28"/>
          <w:szCs w:val="28"/>
        </w:rPr>
      </w:pPr>
      <w:r w:rsidRPr="00D20D20">
        <w:rPr>
          <w:sz w:val="28"/>
          <w:szCs w:val="28"/>
        </w:rPr>
        <w:t>Кроме того, в 2017 году проведены кадастровые работы в отношении 30 земельных участков для проведения аукционов по продаже земельных участков путем проведения торгов.</w:t>
      </w:r>
    </w:p>
    <w:p w:rsidR="007A3660" w:rsidRPr="00D20D20" w:rsidRDefault="0083203C" w:rsidP="00CB1375">
      <w:pPr>
        <w:pStyle w:val="a7"/>
        <w:ind w:firstLine="709"/>
        <w:contextualSpacing/>
        <w:rPr>
          <w:sz w:val="28"/>
          <w:szCs w:val="28"/>
        </w:rPr>
      </w:pPr>
      <w:r w:rsidRPr="00D20D20">
        <w:rPr>
          <w:sz w:val="28"/>
          <w:szCs w:val="28"/>
        </w:rPr>
        <w:t xml:space="preserve">В целях комплексного устойчивого развития территорий муниципального района «Читинский район» по состоянию на 01 января 2018 года </w:t>
      </w:r>
      <w:r w:rsidR="007A3660" w:rsidRPr="00D20D20">
        <w:rPr>
          <w:sz w:val="28"/>
          <w:szCs w:val="28"/>
        </w:rPr>
        <w:t>генеральные планы утверждены в 18 городских и сельских поселениях района. При этом сельскими поселениями «Колочнинское», «Елизаветинское», «Оленгуйское» приняты решения об отсутствии необходимости в разработке генеральных планов поселений.</w:t>
      </w:r>
    </w:p>
    <w:p w:rsidR="007A3660" w:rsidRPr="00D20D20" w:rsidRDefault="007A3660" w:rsidP="00CB1375">
      <w:pPr>
        <w:pStyle w:val="a7"/>
        <w:ind w:firstLine="709"/>
        <w:contextualSpacing/>
        <w:rPr>
          <w:sz w:val="28"/>
          <w:szCs w:val="28"/>
        </w:rPr>
      </w:pPr>
      <w:r w:rsidRPr="00D20D20">
        <w:rPr>
          <w:sz w:val="28"/>
          <w:szCs w:val="28"/>
        </w:rPr>
        <w:t>В</w:t>
      </w:r>
      <w:r w:rsidR="0083203C" w:rsidRPr="00D20D20">
        <w:rPr>
          <w:sz w:val="28"/>
          <w:szCs w:val="28"/>
        </w:rPr>
        <w:t xml:space="preserve"> 201</w:t>
      </w:r>
      <w:r w:rsidRPr="00D20D20">
        <w:rPr>
          <w:sz w:val="28"/>
          <w:szCs w:val="28"/>
        </w:rPr>
        <w:t>7</w:t>
      </w:r>
      <w:r w:rsidR="0083203C" w:rsidRPr="00D20D20">
        <w:rPr>
          <w:sz w:val="28"/>
          <w:szCs w:val="28"/>
        </w:rPr>
        <w:t xml:space="preserve"> году осуществлялись мероприятия, направленные на </w:t>
      </w:r>
      <w:r w:rsidRPr="00D20D20">
        <w:rPr>
          <w:sz w:val="28"/>
          <w:szCs w:val="28"/>
        </w:rPr>
        <w:t xml:space="preserve">подготовку и </w:t>
      </w:r>
      <w:r w:rsidR="0083203C" w:rsidRPr="00D20D20">
        <w:rPr>
          <w:sz w:val="28"/>
          <w:szCs w:val="28"/>
        </w:rPr>
        <w:t xml:space="preserve">утверждение </w:t>
      </w:r>
      <w:r w:rsidRPr="00D20D20">
        <w:rPr>
          <w:sz w:val="28"/>
          <w:szCs w:val="28"/>
        </w:rPr>
        <w:t>правил землепользования и застройки сельского поселения «Ленинское», продолжалась работа, направленная на утверждение генеральных планов сельских поселений «Арахлейское» и «Беклемишевское».</w:t>
      </w:r>
    </w:p>
    <w:p w:rsidR="007A3660" w:rsidRPr="00D20D20" w:rsidRDefault="007A3660" w:rsidP="00CB1375">
      <w:pPr>
        <w:pStyle w:val="a7"/>
        <w:ind w:firstLine="709"/>
        <w:contextualSpacing/>
        <w:rPr>
          <w:sz w:val="28"/>
          <w:szCs w:val="28"/>
        </w:rPr>
      </w:pPr>
      <w:r w:rsidRPr="00D20D20">
        <w:rPr>
          <w:sz w:val="28"/>
          <w:szCs w:val="28"/>
        </w:rPr>
        <w:t>В государственный кадастр недвижимости в 2017 году внесены сведения о границах населенных пунктов и территориальных зон сельского поселения «Угданское».</w:t>
      </w:r>
    </w:p>
    <w:p w:rsidR="00CA3E8C" w:rsidRPr="00D20D20" w:rsidRDefault="00AA498C" w:rsidP="00CB1375">
      <w:pPr>
        <w:pStyle w:val="af1"/>
        <w:spacing w:before="120"/>
        <w:ind w:right="57" w:firstLine="709"/>
        <w:contextualSpacing/>
        <w:jc w:val="both"/>
        <w:rPr>
          <w:rFonts w:ascii="Times New Roman" w:hAnsi="Times New Roman"/>
          <w:sz w:val="28"/>
          <w:szCs w:val="28"/>
        </w:rPr>
      </w:pPr>
      <w:r w:rsidRPr="00D20D20">
        <w:rPr>
          <w:rFonts w:ascii="Times New Roman" w:hAnsi="Times New Roman"/>
          <w:sz w:val="28"/>
          <w:szCs w:val="28"/>
        </w:rPr>
        <w:t xml:space="preserve">В области </w:t>
      </w:r>
      <w:r w:rsidRPr="00D20D20">
        <w:rPr>
          <w:rFonts w:ascii="Times New Roman" w:hAnsi="Times New Roman"/>
          <w:b/>
          <w:sz w:val="28"/>
          <w:szCs w:val="28"/>
        </w:rPr>
        <w:t>жилищной политики</w:t>
      </w:r>
      <w:r w:rsidRPr="00D20D20">
        <w:rPr>
          <w:rFonts w:ascii="Times New Roman" w:hAnsi="Times New Roman"/>
          <w:sz w:val="28"/>
          <w:szCs w:val="28"/>
        </w:rPr>
        <w:t xml:space="preserve"> </w:t>
      </w:r>
      <w:r w:rsidR="00022798" w:rsidRPr="00D20D20">
        <w:rPr>
          <w:rFonts w:ascii="Times New Roman" w:hAnsi="Times New Roman"/>
          <w:sz w:val="28"/>
          <w:szCs w:val="28"/>
        </w:rPr>
        <w:t xml:space="preserve">на территории муниципального района реализуется муниципальная программа «Устойчивое развитие сельских территорий», </w:t>
      </w:r>
      <w:r w:rsidR="00CA3E8C" w:rsidRPr="00D20D20">
        <w:rPr>
          <w:rFonts w:ascii="Times New Roman" w:hAnsi="Times New Roman"/>
          <w:sz w:val="28"/>
          <w:szCs w:val="28"/>
        </w:rPr>
        <w:t xml:space="preserve">в </w:t>
      </w:r>
      <w:r w:rsidR="00022798" w:rsidRPr="00D20D20">
        <w:rPr>
          <w:rFonts w:ascii="Times New Roman" w:hAnsi="Times New Roman"/>
          <w:sz w:val="28"/>
          <w:szCs w:val="28"/>
        </w:rPr>
        <w:t xml:space="preserve">рамках которой осуществляется </w:t>
      </w:r>
      <w:r w:rsidR="00022798" w:rsidRPr="00D20D20">
        <w:rPr>
          <w:rFonts w:ascii="Times New Roman" w:hAnsi="Times New Roman"/>
          <w:bCs/>
          <w:sz w:val="28"/>
          <w:szCs w:val="28"/>
        </w:rPr>
        <w:t>предоставлении</w:t>
      </w:r>
      <w:r w:rsidR="00022798" w:rsidRPr="00D20D20">
        <w:rPr>
          <w:rFonts w:ascii="Times New Roman" w:hAnsi="Times New Roman"/>
          <w:sz w:val="28"/>
          <w:szCs w:val="28"/>
        </w:rPr>
        <w:t xml:space="preserve"> </w:t>
      </w:r>
      <w:r w:rsidR="00022798" w:rsidRPr="00D20D20">
        <w:rPr>
          <w:rFonts w:ascii="Times New Roman" w:hAnsi="Times New Roman"/>
          <w:sz w:val="28"/>
          <w:szCs w:val="28"/>
        </w:rPr>
        <w:lastRenderedPageBreak/>
        <w:t xml:space="preserve">социальной выплаты на строительство (приобретение) </w:t>
      </w:r>
      <w:r w:rsidR="00022798" w:rsidRPr="00D20D20">
        <w:rPr>
          <w:rFonts w:ascii="Times New Roman" w:hAnsi="Times New Roman"/>
          <w:bCs/>
          <w:sz w:val="28"/>
          <w:szCs w:val="28"/>
        </w:rPr>
        <w:t>жилья</w:t>
      </w:r>
      <w:r w:rsidR="00022798" w:rsidRPr="00D20D20">
        <w:rPr>
          <w:rFonts w:ascii="Times New Roman" w:hAnsi="Times New Roman"/>
          <w:sz w:val="28"/>
          <w:szCs w:val="28"/>
        </w:rPr>
        <w:t xml:space="preserve"> в </w:t>
      </w:r>
      <w:r w:rsidR="00022798" w:rsidRPr="00D20D20">
        <w:rPr>
          <w:rFonts w:ascii="Times New Roman" w:hAnsi="Times New Roman"/>
          <w:bCs/>
          <w:sz w:val="28"/>
          <w:szCs w:val="28"/>
        </w:rPr>
        <w:t>сельской</w:t>
      </w:r>
      <w:r w:rsidR="00022798" w:rsidRPr="00D20D20">
        <w:rPr>
          <w:rFonts w:ascii="Times New Roman" w:hAnsi="Times New Roman"/>
          <w:sz w:val="28"/>
          <w:szCs w:val="28"/>
        </w:rPr>
        <w:t xml:space="preserve"> </w:t>
      </w:r>
      <w:r w:rsidR="00022798" w:rsidRPr="00D20D20">
        <w:rPr>
          <w:rFonts w:ascii="Times New Roman" w:hAnsi="Times New Roman"/>
          <w:bCs/>
          <w:sz w:val="28"/>
          <w:szCs w:val="28"/>
        </w:rPr>
        <w:t xml:space="preserve">местности. </w:t>
      </w:r>
      <w:r w:rsidR="00022798" w:rsidRPr="00D20D20">
        <w:rPr>
          <w:rFonts w:ascii="Times New Roman" w:hAnsi="Times New Roman"/>
          <w:sz w:val="28"/>
          <w:szCs w:val="28"/>
        </w:rPr>
        <w:t>В 2017 году социальная выплата пред</w:t>
      </w:r>
      <w:r w:rsidR="0002592A" w:rsidRPr="00D20D20">
        <w:rPr>
          <w:rFonts w:ascii="Times New Roman" w:hAnsi="Times New Roman"/>
          <w:sz w:val="28"/>
          <w:szCs w:val="28"/>
        </w:rPr>
        <w:t>о</w:t>
      </w:r>
      <w:r w:rsidR="00022798" w:rsidRPr="00D20D20">
        <w:rPr>
          <w:rFonts w:ascii="Times New Roman" w:hAnsi="Times New Roman"/>
          <w:sz w:val="28"/>
          <w:szCs w:val="28"/>
        </w:rPr>
        <w:t>ставлена 5 участникам программы</w:t>
      </w:r>
      <w:r w:rsidR="00CA3E8C" w:rsidRPr="00D20D20">
        <w:rPr>
          <w:rFonts w:ascii="Times New Roman" w:hAnsi="Times New Roman"/>
          <w:sz w:val="28"/>
          <w:szCs w:val="28"/>
        </w:rPr>
        <w:t>,</w:t>
      </w:r>
      <w:r w:rsidR="00022798" w:rsidRPr="00D20D20">
        <w:rPr>
          <w:rFonts w:ascii="Times New Roman" w:hAnsi="Times New Roman"/>
          <w:sz w:val="28"/>
          <w:szCs w:val="28"/>
        </w:rPr>
        <w:t xml:space="preserve"> из них </w:t>
      </w:r>
      <w:r w:rsidR="00CA3E8C" w:rsidRPr="00D20D20">
        <w:rPr>
          <w:rFonts w:ascii="Times New Roman" w:hAnsi="Times New Roman"/>
          <w:sz w:val="28"/>
          <w:szCs w:val="28"/>
        </w:rPr>
        <w:t xml:space="preserve">1 семье </w:t>
      </w:r>
      <w:r w:rsidR="00022798" w:rsidRPr="00D20D20">
        <w:rPr>
          <w:rFonts w:ascii="Times New Roman" w:hAnsi="Times New Roman"/>
          <w:sz w:val="28"/>
          <w:szCs w:val="28"/>
        </w:rPr>
        <w:t xml:space="preserve">по категории «Граждане», </w:t>
      </w:r>
      <w:r w:rsidR="00CA3E8C" w:rsidRPr="00D20D20">
        <w:rPr>
          <w:rFonts w:ascii="Times New Roman" w:hAnsi="Times New Roman"/>
          <w:sz w:val="28"/>
          <w:szCs w:val="28"/>
        </w:rPr>
        <w:t xml:space="preserve">4 семьям </w:t>
      </w:r>
      <w:r w:rsidR="00022798" w:rsidRPr="00D20D20">
        <w:rPr>
          <w:rFonts w:ascii="Times New Roman" w:hAnsi="Times New Roman"/>
          <w:sz w:val="28"/>
          <w:szCs w:val="28"/>
        </w:rPr>
        <w:t>по категории «Молодая семья и молодой специалист».</w:t>
      </w:r>
    </w:p>
    <w:p w:rsidR="00CA3E8C" w:rsidRPr="00D20D20" w:rsidRDefault="00CA3E8C"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Общий о</w:t>
      </w:r>
      <w:r w:rsidR="00022798" w:rsidRPr="00D20D20">
        <w:rPr>
          <w:rFonts w:ascii="Times New Roman" w:hAnsi="Times New Roman"/>
          <w:sz w:val="28"/>
          <w:szCs w:val="28"/>
        </w:rPr>
        <w:t xml:space="preserve">бъем финансирования </w:t>
      </w:r>
      <w:r w:rsidRPr="00D20D20">
        <w:rPr>
          <w:rFonts w:ascii="Times New Roman" w:hAnsi="Times New Roman"/>
          <w:sz w:val="28"/>
          <w:szCs w:val="28"/>
        </w:rPr>
        <w:t xml:space="preserve">реализации данного мероприятия </w:t>
      </w:r>
      <w:r w:rsidR="00022798" w:rsidRPr="00D20D20">
        <w:rPr>
          <w:rFonts w:ascii="Times New Roman" w:hAnsi="Times New Roman"/>
          <w:sz w:val="28"/>
          <w:szCs w:val="28"/>
        </w:rPr>
        <w:t>составил 5650</w:t>
      </w:r>
      <w:r w:rsidRPr="00D20D20">
        <w:rPr>
          <w:rFonts w:ascii="Times New Roman" w:hAnsi="Times New Roman"/>
          <w:sz w:val="28"/>
          <w:szCs w:val="28"/>
        </w:rPr>
        <w:t>,0</w:t>
      </w:r>
      <w:r w:rsidR="00022798" w:rsidRPr="00D20D20">
        <w:rPr>
          <w:rFonts w:ascii="Times New Roman" w:hAnsi="Times New Roman"/>
          <w:sz w:val="28"/>
          <w:szCs w:val="28"/>
        </w:rPr>
        <w:t xml:space="preserve"> тыс. рублей,</w:t>
      </w:r>
      <w:r w:rsidRPr="00D20D20">
        <w:rPr>
          <w:rFonts w:ascii="Times New Roman" w:hAnsi="Times New Roman"/>
          <w:sz w:val="28"/>
          <w:szCs w:val="28"/>
        </w:rPr>
        <w:t xml:space="preserve"> в том числе за счет средств:</w:t>
      </w:r>
    </w:p>
    <w:p w:rsidR="00CA3E8C" w:rsidRPr="00D20D20" w:rsidRDefault="00CA3E8C"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федерального бюджета –</w:t>
      </w:r>
      <w:r w:rsidR="00022798" w:rsidRPr="00D20D20">
        <w:rPr>
          <w:rFonts w:ascii="Times New Roman" w:hAnsi="Times New Roman"/>
          <w:sz w:val="28"/>
          <w:szCs w:val="28"/>
        </w:rPr>
        <w:t xml:space="preserve"> 2860,8 тыс. </w:t>
      </w:r>
      <w:r w:rsidRPr="00D20D20">
        <w:rPr>
          <w:rFonts w:ascii="Times New Roman" w:hAnsi="Times New Roman"/>
          <w:sz w:val="28"/>
          <w:szCs w:val="28"/>
        </w:rPr>
        <w:t>рублей;</w:t>
      </w:r>
    </w:p>
    <w:p w:rsidR="00CA3E8C" w:rsidRPr="00D20D20" w:rsidRDefault="00CA3E8C"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к</w:t>
      </w:r>
      <w:r w:rsidR="00022798" w:rsidRPr="00D20D20">
        <w:rPr>
          <w:rFonts w:ascii="Times New Roman" w:hAnsi="Times New Roman"/>
          <w:sz w:val="28"/>
          <w:szCs w:val="28"/>
        </w:rPr>
        <w:t>раевой бюджет – 2095,7</w:t>
      </w:r>
      <w:r w:rsidRPr="00D20D20">
        <w:rPr>
          <w:rFonts w:ascii="Times New Roman" w:hAnsi="Times New Roman"/>
          <w:sz w:val="28"/>
          <w:szCs w:val="28"/>
        </w:rPr>
        <w:t xml:space="preserve"> </w:t>
      </w:r>
      <w:r w:rsidR="00022798" w:rsidRPr="00D20D20">
        <w:rPr>
          <w:rFonts w:ascii="Times New Roman" w:hAnsi="Times New Roman"/>
          <w:sz w:val="28"/>
          <w:szCs w:val="28"/>
        </w:rPr>
        <w:t>тыс.</w:t>
      </w:r>
      <w:r w:rsidRPr="00D20D20">
        <w:rPr>
          <w:rFonts w:ascii="Times New Roman" w:hAnsi="Times New Roman"/>
          <w:sz w:val="28"/>
          <w:szCs w:val="28"/>
        </w:rPr>
        <w:t xml:space="preserve"> рублей;</w:t>
      </w:r>
    </w:p>
    <w:p w:rsidR="00022798" w:rsidRPr="00D20D20" w:rsidRDefault="00CA3E8C" w:rsidP="00CB1375">
      <w:pPr>
        <w:pStyle w:val="af1"/>
        <w:ind w:right="57" w:firstLine="709"/>
        <w:contextualSpacing/>
        <w:jc w:val="both"/>
        <w:rPr>
          <w:rFonts w:ascii="Times New Roman" w:hAnsi="Times New Roman"/>
          <w:sz w:val="28"/>
          <w:szCs w:val="28"/>
        </w:rPr>
      </w:pPr>
      <w:r w:rsidRPr="00D20D20">
        <w:rPr>
          <w:rFonts w:ascii="Times New Roman" w:hAnsi="Times New Roman"/>
          <w:sz w:val="28"/>
          <w:szCs w:val="28"/>
        </w:rPr>
        <w:t xml:space="preserve">бюджета муниципального района «Читинский район» </w:t>
      </w:r>
      <w:r w:rsidR="00022798" w:rsidRPr="00D20D20">
        <w:rPr>
          <w:rFonts w:ascii="Times New Roman" w:hAnsi="Times New Roman"/>
          <w:sz w:val="28"/>
          <w:szCs w:val="28"/>
        </w:rPr>
        <w:t xml:space="preserve">– 693,5 тыс. рублей. </w:t>
      </w:r>
    </w:p>
    <w:p w:rsidR="00022798" w:rsidRPr="00D20D20" w:rsidRDefault="00CA3E8C" w:rsidP="00CB1375">
      <w:pPr>
        <w:ind w:firstLine="709"/>
        <w:contextualSpacing/>
        <w:jc w:val="both"/>
        <w:rPr>
          <w:sz w:val="28"/>
          <w:szCs w:val="28"/>
        </w:rPr>
      </w:pPr>
      <w:r w:rsidRPr="00D20D20">
        <w:rPr>
          <w:sz w:val="28"/>
          <w:szCs w:val="28"/>
        </w:rPr>
        <w:t>По состоянию на 01 января 2018 года в</w:t>
      </w:r>
      <w:r w:rsidR="00022798" w:rsidRPr="00D20D20">
        <w:rPr>
          <w:sz w:val="28"/>
          <w:szCs w:val="28"/>
        </w:rPr>
        <w:t xml:space="preserve"> списке граждан, молодых семей и молодых специалист</w:t>
      </w:r>
      <w:r w:rsidR="000C09B5">
        <w:rPr>
          <w:sz w:val="28"/>
          <w:szCs w:val="28"/>
        </w:rPr>
        <w:t>ов</w:t>
      </w:r>
      <w:r w:rsidR="00022798" w:rsidRPr="00D20D20">
        <w:rPr>
          <w:sz w:val="28"/>
          <w:szCs w:val="28"/>
        </w:rPr>
        <w:t>, изъявивших желание улучшить жилищные условия с использованием социальной выплаты, состоят 19 человек, их них 5 семей по категории «Граждане» и 14 семей по категории «Молодая семья и молодой специалист».</w:t>
      </w:r>
    </w:p>
    <w:p w:rsidR="00B56458" w:rsidRPr="00D20D20" w:rsidRDefault="00B56458" w:rsidP="00CB1375">
      <w:pPr>
        <w:pStyle w:val="11"/>
        <w:spacing w:after="0" w:line="240" w:lineRule="auto"/>
        <w:ind w:left="0" w:firstLine="709"/>
        <w:jc w:val="both"/>
        <w:rPr>
          <w:rFonts w:ascii="Times New Roman" w:hAnsi="Times New Roman"/>
          <w:sz w:val="28"/>
          <w:szCs w:val="28"/>
        </w:rPr>
      </w:pPr>
      <w:r w:rsidRPr="00D20D20">
        <w:rPr>
          <w:rFonts w:ascii="Times New Roman" w:hAnsi="Times New Roman"/>
          <w:sz w:val="28"/>
          <w:szCs w:val="28"/>
        </w:rPr>
        <w:t>Реализация подпрограммы «Обеспечение жильем молодых семей» федеральной целевой программы «Жилище» на 2015 – 2020 годы</w:t>
      </w:r>
      <w:r w:rsidR="00B17079" w:rsidRPr="00D20D20">
        <w:rPr>
          <w:rFonts w:ascii="Times New Roman" w:hAnsi="Times New Roman"/>
          <w:sz w:val="28"/>
          <w:szCs w:val="28"/>
        </w:rPr>
        <w:t>»</w:t>
      </w:r>
      <w:r w:rsidR="00AA498C" w:rsidRPr="00D20D20">
        <w:rPr>
          <w:rFonts w:ascii="Times New Roman" w:hAnsi="Times New Roman"/>
          <w:sz w:val="28"/>
          <w:szCs w:val="28"/>
        </w:rPr>
        <w:t xml:space="preserve"> </w:t>
      </w:r>
      <w:r w:rsidRPr="00D20D20">
        <w:rPr>
          <w:rFonts w:ascii="Times New Roman" w:hAnsi="Times New Roman"/>
          <w:sz w:val="28"/>
          <w:szCs w:val="28"/>
        </w:rPr>
        <w:t xml:space="preserve">в 2017 году </w:t>
      </w:r>
      <w:r w:rsidR="00B17079" w:rsidRPr="00D20D20">
        <w:rPr>
          <w:rFonts w:ascii="Times New Roman" w:hAnsi="Times New Roman"/>
          <w:sz w:val="28"/>
          <w:szCs w:val="28"/>
        </w:rPr>
        <w:t xml:space="preserve">на территории района </w:t>
      </w:r>
      <w:r w:rsidRPr="00D20D20">
        <w:rPr>
          <w:rFonts w:ascii="Times New Roman" w:hAnsi="Times New Roman"/>
          <w:sz w:val="28"/>
          <w:szCs w:val="28"/>
        </w:rPr>
        <w:t xml:space="preserve">не осуществлялась в связи с отсутствием финансирования из краевого бюджета. По состоянию </w:t>
      </w:r>
      <w:r w:rsidR="00B17079" w:rsidRPr="00D20D20">
        <w:rPr>
          <w:rFonts w:ascii="Times New Roman" w:hAnsi="Times New Roman"/>
          <w:sz w:val="28"/>
          <w:szCs w:val="28"/>
        </w:rPr>
        <w:t>на 01 января 2018 года в списке граждан, желающих улучшить жилищные условия в рамках реализации данной программы, состоя</w:t>
      </w:r>
      <w:r w:rsidR="00FE30D0" w:rsidRPr="00D20D20">
        <w:rPr>
          <w:rFonts w:ascii="Times New Roman" w:hAnsi="Times New Roman"/>
          <w:sz w:val="28"/>
          <w:szCs w:val="28"/>
        </w:rPr>
        <w:t>т</w:t>
      </w:r>
      <w:r w:rsidR="00B17079" w:rsidRPr="00D20D20">
        <w:rPr>
          <w:rFonts w:ascii="Times New Roman" w:hAnsi="Times New Roman"/>
          <w:sz w:val="28"/>
          <w:szCs w:val="28"/>
        </w:rPr>
        <w:t xml:space="preserve"> 135 граждан.</w:t>
      </w:r>
    </w:p>
    <w:p w:rsidR="00AA498C" w:rsidRPr="00D20D20" w:rsidRDefault="00AA498C" w:rsidP="00CB1375">
      <w:pPr>
        <w:pStyle w:val="11"/>
        <w:spacing w:after="0" w:line="240" w:lineRule="auto"/>
        <w:ind w:left="0" w:firstLine="709"/>
        <w:jc w:val="both"/>
        <w:rPr>
          <w:rFonts w:ascii="Times New Roman" w:hAnsi="Times New Roman"/>
          <w:sz w:val="28"/>
          <w:szCs w:val="28"/>
        </w:rPr>
      </w:pPr>
      <w:r w:rsidRPr="00D20D20">
        <w:rPr>
          <w:rFonts w:ascii="Times New Roman" w:hAnsi="Times New Roman"/>
          <w:sz w:val="28"/>
          <w:szCs w:val="28"/>
        </w:rPr>
        <w:t>Организована работа по реализации прав граждан на приобретение жилья экономического класса в соответствии с постановлением Правительства Забайкальского края от 19 декабря 2014 г</w:t>
      </w:r>
      <w:r w:rsidR="00F06986" w:rsidRPr="00D20D20">
        <w:rPr>
          <w:rFonts w:ascii="Times New Roman" w:hAnsi="Times New Roman"/>
          <w:sz w:val="28"/>
          <w:szCs w:val="28"/>
        </w:rPr>
        <w:t>ода</w:t>
      </w:r>
      <w:r w:rsidRPr="00D20D20">
        <w:rPr>
          <w:rFonts w:ascii="Times New Roman" w:hAnsi="Times New Roman"/>
          <w:sz w:val="28"/>
          <w:szCs w:val="28"/>
        </w:rPr>
        <w:t xml:space="preserve"> </w:t>
      </w:r>
      <w:r w:rsidR="00CA3E8C" w:rsidRPr="00D20D20">
        <w:rPr>
          <w:rFonts w:ascii="Times New Roman" w:hAnsi="Times New Roman"/>
          <w:sz w:val="28"/>
          <w:szCs w:val="28"/>
        </w:rPr>
        <w:t>№</w:t>
      </w:r>
      <w:r w:rsidRPr="00D20D20">
        <w:rPr>
          <w:rFonts w:ascii="Times New Roman" w:hAnsi="Times New Roman"/>
          <w:sz w:val="28"/>
          <w:szCs w:val="28"/>
        </w:rPr>
        <w:t xml:space="preserve"> 697 «О приобретении жилья экономического класса на территории Забайкальского края» в рамках реализации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рамках реализации </w:t>
      </w:r>
      <w:r w:rsidR="005B63E8" w:rsidRPr="00D20D20">
        <w:rPr>
          <w:rFonts w:ascii="Times New Roman" w:hAnsi="Times New Roman"/>
          <w:sz w:val="28"/>
          <w:szCs w:val="28"/>
        </w:rPr>
        <w:t>данной</w:t>
      </w:r>
      <w:r w:rsidRPr="00D20D20">
        <w:rPr>
          <w:rFonts w:ascii="Times New Roman" w:hAnsi="Times New Roman"/>
          <w:sz w:val="28"/>
          <w:szCs w:val="28"/>
        </w:rPr>
        <w:t xml:space="preserve"> программы в спис</w:t>
      </w:r>
      <w:r w:rsidR="005B63E8" w:rsidRPr="00D20D20">
        <w:rPr>
          <w:rFonts w:ascii="Times New Roman" w:hAnsi="Times New Roman"/>
          <w:sz w:val="28"/>
          <w:szCs w:val="28"/>
        </w:rPr>
        <w:t>о</w:t>
      </w:r>
      <w:r w:rsidRPr="00D20D20">
        <w:rPr>
          <w:rFonts w:ascii="Times New Roman" w:hAnsi="Times New Roman"/>
          <w:sz w:val="28"/>
          <w:szCs w:val="28"/>
        </w:rPr>
        <w:t xml:space="preserve">к граждан, имеющих право на приобретение жилья экономического класса на территории </w:t>
      </w:r>
      <w:r w:rsidR="00AF4614" w:rsidRPr="00D20D20">
        <w:rPr>
          <w:rFonts w:ascii="Times New Roman" w:hAnsi="Times New Roman"/>
          <w:sz w:val="28"/>
          <w:szCs w:val="28"/>
        </w:rPr>
        <w:t>муниципального района «Читинский район»</w:t>
      </w:r>
      <w:r w:rsidR="005B63E8" w:rsidRPr="00D20D20">
        <w:rPr>
          <w:rFonts w:ascii="Times New Roman" w:hAnsi="Times New Roman"/>
          <w:sz w:val="28"/>
          <w:szCs w:val="28"/>
        </w:rPr>
        <w:t>,</w:t>
      </w:r>
      <w:r w:rsidR="00236A43" w:rsidRPr="00D20D20">
        <w:rPr>
          <w:rFonts w:ascii="Times New Roman" w:hAnsi="Times New Roman"/>
          <w:sz w:val="28"/>
          <w:szCs w:val="28"/>
        </w:rPr>
        <w:t xml:space="preserve"> </w:t>
      </w:r>
      <w:r w:rsidR="005B63E8" w:rsidRPr="00D20D20">
        <w:rPr>
          <w:rFonts w:ascii="Times New Roman" w:hAnsi="Times New Roman"/>
          <w:sz w:val="28"/>
          <w:szCs w:val="28"/>
        </w:rPr>
        <w:t>по состоянию на 01 января 2018 года</w:t>
      </w:r>
      <w:r w:rsidR="00236A43" w:rsidRPr="00D20D20">
        <w:rPr>
          <w:rFonts w:ascii="Times New Roman" w:hAnsi="Times New Roman"/>
          <w:sz w:val="28"/>
          <w:szCs w:val="28"/>
        </w:rPr>
        <w:t xml:space="preserve"> включен</w:t>
      </w:r>
      <w:r w:rsidR="005B63E8" w:rsidRPr="00D20D20">
        <w:rPr>
          <w:rFonts w:ascii="Times New Roman" w:hAnsi="Times New Roman"/>
          <w:sz w:val="28"/>
          <w:szCs w:val="28"/>
        </w:rPr>
        <w:t>ы</w:t>
      </w:r>
      <w:r w:rsidRPr="00D20D20">
        <w:rPr>
          <w:rFonts w:ascii="Times New Roman" w:hAnsi="Times New Roman"/>
          <w:sz w:val="28"/>
          <w:szCs w:val="28"/>
        </w:rPr>
        <w:t xml:space="preserve"> </w:t>
      </w:r>
      <w:r w:rsidR="00CA3E8C" w:rsidRPr="00D20D20">
        <w:rPr>
          <w:rFonts w:ascii="Times New Roman" w:hAnsi="Times New Roman"/>
          <w:sz w:val="28"/>
          <w:szCs w:val="28"/>
        </w:rPr>
        <w:t>3</w:t>
      </w:r>
      <w:r w:rsidRPr="00D20D20">
        <w:rPr>
          <w:rFonts w:ascii="Times New Roman" w:hAnsi="Times New Roman"/>
          <w:sz w:val="28"/>
          <w:szCs w:val="28"/>
        </w:rPr>
        <w:t xml:space="preserve"> сем</w:t>
      </w:r>
      <w:r w:rsidR="00CA3E8C" w:rsidRPr="00D20D20">
        <w:rPr>
          <w:rFonts w:ascii="Times New Roman" w:hAnsi="Times New Roman"/>
          <w:sz w:val="28"/>
          <w:szCs w:val="28"/>
        </w:rPr>
        <w:t>ьи</w:t>
      </w:r>
      <w:r w:rsidRPr="00D20D20">
        <w:rPr>
          <w:rFonts w:ascii="Times New Roman" w:hAnsi="Times New Roman"/>
          <w:sz w:val="28"/>
          <w:szCs w:val="28"/>
        </w:rPr>
        <w:t>.</w:t>
      </w:r>
    </w:p>
    <w:p w:rsidR="00F85968" w:rsidRPr="00D20D20" w:rsidRDefault="00F85968" w:rsidP="00CB1375">
      <w:pPr>
        <w:ind w:firstLine="709"/>
        <w:contextualSpacing/>
        <w:jc w:val="both"/>
        <w:rPr>
          <w:sz w:val="28"/>
          <w:szCs w:val="28"/>
        </w:rPr>
      </w:pPr>
      <w:r w:rsidRPr="00D20D20">
        <w:rPr>
          <w:sz w:val="28"/>
          <w:szCs w:val="28"/>
        </w:rPr>
        <w:t>Во исполнение Федерального закона от 04 июля 1991 года № 1541-1 «О приватизации жилищного фонда в Российской Федерации» в 2017 году администрацией муниципального района «Читинский район» передано в порядке приватизации в собственность граждан 17 жилых помещений общей площадью 819,4 кв. м.</w:t>
      </w:r>
    </w:p>
    <w:p w:rsidR="00F85968" w:rsidRPr="00D20D20" w:rsidRDefault="00F85968" w:rsidP="00CB1375">
      <w:pPr>
        <w:ind w:firstLine="709"/>
        <w:contextualSpacing/>
        <w:jc w:val="both"/>
        <w:rPr>
          <w:sz w:val="28"/>
          <w:szCs w:val="28"/>
        </w:rPr>
      </w:pPr>
      <w:r w:rsidRPr="00D20D20">
        <w:rPr>
          <w:sz w:val="28"/>
          <w:szCs w:val="28"/>
        </w:rPr>
        <w:t>В отчетном году наблюдалось снижение в 2,7 раза по сравнению с уровнем 2016 года количества передаваемых жилых помещений в собственность граждан, что связано с изменением действующего законодательства, в соответствии с которым введена бессрочная бесплатная приватизаци</w:t>
      </w:r>
      <w:r w:rsidR="005C0E0E">
        <w:rPr>
          <w:sz w:val="28"/>
          <w:szCs w:val="28"/>
        </w:rPr>
        <w:t>я</w:t>
      </w:r>
      <w:r w:rsidRPr="00D20D20">
        <w:rPr>
          <w:sz w:val="28"/>
          <w:szCs w:val="28"/>
        </w:rPr>
        <w:t xml:space="preserve"> жилья для всех граждан Российской Федерации. </w:t>
      </w:r>
    </w:p>
    <w:p w:rsidR="00F85968" w:rsidRPr="00D20D20" w:rsidRDefault="00F85968" w:rsidP="00CB1375">
      <w:pPr>
        <w:ind w:firstLine="709"/>
        <w:contextualSpacing/>
        <w:jc w:val="both"/>
        <w:rPr>
          <w:sz w:val="28"/>
          <w:szCs w:val="28"/>
        </w:rPr>
      </w:pPr>
      <w:r w:rsidRPr="00D20D20">
        <w:rPr>
          <w:sz w:val="28"/>
          <w:szCs w:val="28"/>
        </w:rPr>
        <w:t>С целью улучшения жилищных условий граждан в 2017 году заключено 3 договора соц</w:t>
      </w:r>
      <w:r w:rsidR="00C573BA" w:rsidRPr="00D20D20">
        <w:rPr>
          <w:sz w:val="28"/>
          <w:szCs w:val="28"/>
        </w:rPr>
        <w:t>иального найма жилого помещения,</w:t>
      </w:r>
      <w:r w:rsidRPr="00D20D20">
        <w:rPr>
          <w:sz w:val="28"/>
          <w:szCs w:val="28"/>
        </w:rPr>
        <w:t xml:space="preserve"> из них:</w:t>
      </w:r>
    </w:p>
    <w:p w:rsidR="00F85968" w:rsidRPr="00D20D20" w:rsidRDefault="00F85968" w:rsidP="00CB1375">
      <w:pPr>
        <w:ind w:firstLine="709"/>
        <w:contextualSpacing/>
        <w:jc w:val="both"/>
        <w:rPr>
          <w:sz w:val="28"/>
          <w:szCs w:val="28"/>
        </w:rPr>
      </w:pPr>
      <w:r w:rsidRPr="00D20D20">
        <w:rPr>
          <w:sz w:val="28"/>
          <w:szCs w:val="28"/>
        </w:rPr>
        <w:lastRenderedPageBreak/>
        <w:t>2 договора с гражданами, проживающи</w:t>
      </w:r>
      <w:r w:rsidR="00C573BA" w:rsidRPr="00D20D20">
        <w:rPr>
          <w:sz w:val="28"/>
          <w:szCs w:val="28"/>
        </w:rPr>
        <w:t>ми</w:t>
      </w:r>
      <w:r w:rsidRPr="00D20D20">
        <w:rPr>
          <w:sz w:val="28"/>
          <w:szCs w:val="28"/>
        </w:rPr>
        <w:t xml:space="preserve"> в сельском поселении «Шишкинское» в соответствии с </w:t>
      </w:r>
      <w:r w:rsidR="00C573BA" w:rsidRPr="00D20D20">
        <w:rPr>
          <w:sz w:val="28"/>
          <w:szCs w:val="28"/>
        </w:rPr>
        <w:t xml:space="preserve">государственной </w:t>
      </w:r>
      <w:r w:rsidRPr="00D20D20">
        <w:rPr>
          <w:sz w:val="28"/>
          <w:szCs w:val="28"/>
        </w:rPr>
        <w:t>подпрограммой «Переселение граждан Забайкальского края из жилищного фонда, признанного непригодным для проживания, и/или с высоким уровнем износа»;</w:t>
      </w:r>
    </w:p>
    <w:p w:rsidR="00F85968" w:rsidRPr="00D20D20" w:rsidRDefault="00F85968" w:rsidP="00CB1375">
      <w:pPr>
        <w:ind w:firstLine="709"/>
        <w:contextualSpacing/>
        <w:jc w:val="both"/>
        <w:rPr>
          <w:sz w:val="28"/>
          <w:szCs w:val="28"/>
        </w:rPr>
      </w:pPr>
      <w:r w:rsidRPr="00D20D20">
        <w:rPr>
          <w:sz w:val="28"/>
          <w:szCs w:val="28"/>
        </w:rPr>
        <w:t>1 договор на жилое помещение, расположенное по адресу: п. Лесной Городок, ул. Центральная, д.26, кв.1</w:t>
      </w:r>
      <w:r w:rsidR="00C573BA" w:rsidRPr="00D20D20">
        <w:rPr>
          <w:sz w:val="28"/>
          <w:szCs w:val="28"/>
        </w:rPr>
        <w:t>,</w:t>
      </w:r>
      <w:r w:rsidRPr="00D20D20">
        <w:rPr>
          <w:sz w:val="28"/>
          <w:szCs w:val="28"/>
        </w:rPr>
        <w:t xml:space="preserve"> на основании  решени</w:t>
      </w:r>
      <w:r w:rsidR="005C0E0E">
        <w:rPr>
          <w:sz w:val="28"/>
          <w:szCs w:val="28"/>
        </w:rPr>
        <w:t>я</w:t>
      </w:r>
      <w:r w:rsidRPr="00D20D20">
        <w:rPr>
          <w:sz w:val="28"/>
          <w:szCs w:val="28"/>
        </w:rPr>
        <w:t xml:space="preserve"> суда Читинского района.</w:t>
      </w:r>
    </w:p>
    <w:p w:rsidR="00C573BA" w:rsidRPr="00D20D20" w:rsidRDefault="00C573BA" w:rsidP="00CB1375">
      <w:pPr>
        <w:ind w:firstLine="709"/>
        <w:contextualSpacing/>
        <w:jc w:val="both"/>
        <w:rPr>
          <w:sz w:val="28"/>
          <w:szCs w:val="28"/>
        </w:rPr>
      </w:pPr>
      <w:r w:rsidRPr="00D20D20">
        <w:rPr>
          <w:sz w:val="28"/>
          <w:szCs w:val="28"/>
        </w:rPr>
        <w:t>Кроме того</w:t>
      </w:r>
      <w:r w:rsidR="000C09B5">
        <w:rPr>
          <w:sz w:val="28"/>
          <w:szCs w:val="28"/>
        </w:rPr>
        <w:t>,</w:t>
      </w:r>
      <w:r w:rsidRPr="00D20D20">
        <w:rPr>
          <w:sz w:val="28"/>
          <w:szCs w:val="28"/>
        </w:rPr>
        <w:t xml:space="preserve"> в 2017 году з</w:t>
      </w:r>
      <w:r w:rsidR="00F85968" w:rsidRPr="00D20D20">
        <w:rPr>
          <w:sz w:val="28"/>
          <w:szCs w:val="28"/>
        </w:rPr>
        <w:t>аключен</w:t>
      </w:r>
      <w:r w:rsidRPr="00D20D20">
        <w:rPr>
          <w:sz w:val="28"/>
          <w:szCs w:val="28"/>
        </w:rPr>
        <w:t>ы:</w:t>
      </w:r>
    </w:p>
    <w:p w:rsidR="00F85968" w:rsidRPr="00D20D20" w:rsidRDefault="00F85968" w:rsidP="00CB1375">
      <w:pPr>
        <w:ind w:firstLine="709"/>
        <w:contextualSpacing/>
        <w:jc w:val="both"/>
        <w:rPr>
          <w:sz w:val="28"/>
          <w:szCs w:val="28"/>
        </w:rPr>
      </w:pPr>
      <w:r w:rsidRPr="00D20D20">
        <w:rPr>
          <w:sz w:val="28"/>
          <w:szCs w:val="28"/>
        </w:rPr>
        <w:t>1 договор ответственного хранения на жилое помещение, общей площадью 48,8 кв.м., расположенное по адресу: п. Бере</w:t>
      </w:r>
      <w:r w:rsidR="005C0E0E">
        <w:rPr>
          <w:sz w:val="28"/>
          <w:szCs w:val="28"/>
        </w:rPr>
        <w:t>говой, ул. Больничный хутор, 13;</w:t>
      </w:r>
    </w:p>
    <w:p w:rsidR="00F85968" w:rsidRPr="00D20D20" w:rsidRDefault="00F85968" w:rsidP="00CB1375">
      <w:pPr>
        <w:ind w:firstLine="709"/>
        <w:contextualSpacing/>
        <w:jc w:val="both"/>
        <w:rPr>
          <w:sz w:val="28"/>
          <w:szCs w:val="28"/>
        </w:rPr>
      </w:pPr>
      <w:r w:rsidRPr="00D20D20">
        <w:rPr>
          <w:sz w:val="28"/>
          <w:szCs w:val="28"/>
        </w:rPr>
        <w:t>1 договор найма служебного жилого помещения на жилые помещения, расположенные по адресу:  п. Лесной Городок, ул. Стадионная, д.5, кв.1, кв.2.</w:t>
      </w:r>
    </w:p>
    <w:p w:rsidR="00252969" w:rsidRPr="00D20D20" w:rsidRDefault="00252969" w:rsidP="00CB1375">
      <w:pPr>
        <w:ind w:firstLine="709"/>
        <w:contextualSpacing/>
        <w:jc w:val="both"/>
        <w:rPr>
          <w:sz w:val="28"/>
          <w:szCs w:val="28"/>
        </w:rPr>
      </w:pPr>
      <w:r w:rsidRPr="00D20D20">
        <w:rPr>
          <w:sz w:val="28"/>
          <w:szCs w:val="28"/>
        </w:rPr>
        <w:t>В 2017 году взамен жилого помещения малоимущим гражданам, нуждающи</w:t>
      </w:r>
      <w:r w:rsidR="00F06986" w:rsidRPr="00D20D20">
        <w:rPr>
          <w:sz w:val="28"/>
          <w:szCs w:val="28"/>
        </w:rPr>
        <w:t>м</w:t>
      </w:r>
      <w:r w:rsidRPr="00D20D20">
        <w:rPr>
          <w:sz w:val="28"/>
          <w:szCs w:val="28"/>
        </w:rPr>
        <w:t>ся в жилых помещениях, предоставлено 49 земельных участков для строительства жилого дома, в том числе:</w:t>
      </w:r>
    </w:p>
    <w:p w:rsidR="00252969" w:rsidRPr="00D20D20" w:rsidRDefault="00252969" w:rsidP="00CB1375">
      <w:pPr>
        <w:ind w:firstLine="709"/>
        <w:contextualSpacing/>
        <w:jc w:val="both"/>
        <w:rPr>
          <w:sz w:val="28"/>
          <w:szCs w:val="28"/>
        </w:rPr>
      </w:pPr>
      <w:r w:rsidRPr="00D20D20">
        <w:rPr>
          <w:sz w:val="28"/>
          <w:szCs w:val="28"/>
        </w:rPr>
        <w:t>22 участка на территории сельского поселения «Верх-Читинское»;</w:t>
      </w:r>
    </w:p>
    <w:p w:rsidR="00252969" w:rsidRPr="00D20D20" w:rsidRDefault="00252969" w:rsidP="00CB1375">
      <w:pPr>
        <w:ind w:firstLine="709"/>
        <w:contextualSpacing/>
        <w:jc w:val="both"/>
        <w:rPr>
          <w:sz w:val="28"/>
          <w:szCs w:val="28"/>
        </w:rPr>
      </w:pPr>
      <w:r w:rsidRPr="00D20D20">
        <w:rPr>
          <w:sz w:val="28"/>
          <w:szCs w:val="28"/>
        </w:rPr>
        <w:t>22 участка на территории сельского поселения «Шишкинское»;</w:t>
      </w:r>
    </w:p>
    <w:p w:rsidR="00252969" w:rsidRPr="00D20D20" w:rsidRDefault="00252969" w:rsidP="00CB1375">
      <w:pPr>
        <w:ind w:firstLine="709"/>
        <w:contextualSpacing/>
        <w:jc w:val="both"/>
        <w:rPr>
          <w:sz w:val="28"/>
          <w:szCs w:val="28"/>
        </w:rPr>
      </w:pPr>
      <w:r w:rsidRPr="00D20D20">
        <w:rPr>
          <w:sz w:val="28"/>
          <w:szCs w:val="28"/>
        </w:rPr>
        <w:t>4 участка на территории сельского поселения «Засопкинское»;</w:t>
      </w:r>
    </w:p>
    <w:p w:rsidR="00252969" w:rsidRPr="00D20D20" w:rsidRDefault="00252969" w:rsidP="00CB1375">
      <w:pPr>
        <w:ind w:firstLine="709"/>
        <w:contextualSpacing/>
        <w:jc w:val="both"/>
        <w:rPr>
          <w:sz w:val="28"/>
          <w:szCs w:val="28"/>
        </w:rPr>
      </w:pPr>
      <w:r w:rsidRPr="00D20D20">
        <w:rPr>
          <w:sz w:val="28"/>
          <w:szCs w:val="28"/>
        </w:rPr>
        <w:t>1 участок на территории сельского поселения «Ингодинское».</w:t>
      </w:r>
    </w:p>
    <w:p w:rsidR="00F85968" w:rsidRPr="00D20D20" w:rsidRDefault="00F85968" w:rsidP="00CB1375">
      <w:pPr>
        <w:ind w:firstLine="709"/>
        <w:contextualSpacing/>
        <w:jc w:val="both"/>
        <w:rPr>
          <w:sz w:val="28"/>
          <w:szCs w:val="28"/>
        </w:rPr>
      </w:pPr>
      <w:r w:rsidRPr="00D20D20">
        <w:rPr>
          <w:sz w:val="28"/>
          <w:szCs w:val="28"/>
        </w:rPr>
        <w:t>В соответствии с Жилищным кодексом Российской Федерации на учет в качестве нуждающихся в жил</w:t>
      </w:r>
      <w:r w:rsidR="00C573BA" w:rsidRPr="00D20D20">
        <w:rPr>
          <w:sz w:val="28"/>
          <w:szCs w:val="28"/>
        </w:rPr>
        <w:t>ых</w:t>
      </w:r>
      <w:r w:rsidRPr="00D20D20">
        <w:rPr>
          <w:sz w:val="28"/>
          <w:szCs w:val="28"/>
        </w:rPr>
        <w:t xml:space="preserve"> помещени</w:t>
      </w:r>
      <w:r w:rsidR="00C573BA" w:rsidRPr="00D20D20">
        <w:rPr>
          <w:sz w:val="28"/>
          <w:szCs w:val="28"/>
        </w:rPr>
        <w:t xml:space="preserve">ях, </w:t>
      </w:r>
      <w:r w:rsidRPr="00D20D20">
        <w:rPr>
          <w:sz w:val="28"/>
          <w:szCs w:val="28"/>
        </w:rPr>
        <w:t xml:space="preserve">предоставляемых по договорам социального найма </w:t>
      </w:r>
      <w:r w:rsidR="00252969" w:rsidRPr="00D20D20">
        <w:rPr>
          <w:sz w:val="28"/>
          <w:szCs w:val="28"/>
        </w:rPr>
        <w:t xml:space="preserve">в 2017 году </w:t>
      </w:r>
      <w:r w:rsidRPr="00D20D20">
        <w:rPr>
          <w:sz w:val="28"/>
          <w:szCs w:val="28"/>
        </w:rPr>
        <w:t>принято 16 граждан</w:t>
      </w:r>
      <w:r w:rsidR="00C573BA" w:rsidRPr="00D20D20">
        <w:rPr>
          <w:sz w:val="28"/>
          <w:szCs w:val="28"/>
        </w:rPr>
        <w:t xml:space="preserve">, из них </w:t>
      </w:r>
      <w:r w:rsidRPr="00D20D20">
        <w:rPr>
          <w:sz w:val="28"/>
          <w:szCs w:val="28"/>
        </w:rPr>
        <w:t>6 человек включены в список граждан, нуждающихся в жилых помещениях, имеющих право на первоочередное</w:t>
      </w:r>
      <w:r w:rsidR="00C573BA" w:rsidRPr="00D20D20">
        <w:rPr>
          <w:sz w:val="28"/>
          <w:szCs w:val="28"/>
        </w:rPr>
        <w:t xml:space="preserve"> </w:t>
      </w:r>
      <w:r w:rsidRPr="00D20D20">
        <w:rPr>
          <w:sz w:val="28"/>
          <w:szCs w:val="28"/>
        </w:rPr>
        <w:t>(внеочередное) предоставление жилых помещений по договорам социального найма.</w:t>
      </w:r>
    </w:p>
    <w:p w:rsidR="00F85968" w:rsidRPr="00D20D20" w:rsidRDefault="00F85968" w:rsidP="00CB1375">
      <w:pPr>
        <w:ind w:firstLine="709"/>
        <w:contextualSpacing/>
        <w:jc w:val="both"/>
        <w:rPr>
          <w:sz w:val="28"/>
          <w:szCs w:val="28"/>
        </w:rPr>
      </w:pPr>
      <w:r w:rsidRPr="00D20D20">
        <w:rPr>
          <w:sz w:val="28"/>
          <w:szCs w:val="28"/>
        </w:rPr>
        <w:t>В соответствии с Законом Забайкальского края от 18</w:t>
      </w:r>
      <w:r w:rsidR="00C573BA" w:rsidRPr="00D20D20">
        <w:rPr>
          <w:sz w:val="28"/>
          <w:szCs w:val="28"/>
        </w:rPr>
        <w:t xml:space="preserve"> декабря </w:t>
      </w:r>
      <w:r w:rsidRPr="00D20D20">
        <w:rPr>
          <w:sz w:val="28"/>
          <w:szCs w:val="28"/>
        </w:rPr>
        <w:t>2009</w:t>
      </w:r>
      <w:r w:rsidR="00C573BA" w:rsidRPr="00D20D20">
        <w:rPr>
          <w:sz w:val="28"/>
          <w:szCs w:val="28"/>
        </w:rPr>
        <w:t xml:space="preserve"> </w:t>
      </w:r>
      <w:r w:rsidRPr="00D20D20">
        <w:rPr>
          <w:sz w:val="28"/>
          <w:szCs w:val="28"/>
        </w:rPr>
        <w:t>г</w:t>
      </w:r>
      <w:r w:rsidR="00C573BA" w:rsidRPr="00D20D20">
        <w:rPr>
          <w:sz w:val="28"/>
          <w:szCs w:val="28"/>
        </w:rPr>
        <w:t>ода</w:t>
      </w:r>
      <w:r w:rsidRPr="00D20D20">
        <w:rPr>
          <w:sz w:val="28"/>
          <w:szCs w:val="28"/>
        </w:rPr>
        <w:t xml:space="preserve">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 учетом документов, представленных граждан</w:t>
      </w:r>
      <w:r w:rsidR="00C573BA" w:rsidRPr="00D20D20">
        <w:rPr>
          <w:sz w:val="28"/>
          <w:szCs w:val="28"/>
        </w:rPr>
        <w:t>ами</w:t>
      </w:r>
      <w:r w:rsidRPr="00D20D20">
        <w:rPr>
          <w:sz w:val="28"/>
          <w:szCs w:val="28"/>
        </w:rPr>
        <w:t xml:space="preserve"> и полученных по межведомственным запросам</w:t>
      </w:r>
      <w:r w:rsidR="00C573BA" w:rsidRPr="00D20D20">
        <w:rPr>
          <w:sz w:val="28"/>
          <w:szCs w:val="28"/>
        </w:rPr>
        <w:t>,</w:t>
      </w:r>
      <w:r w:rsidRPr="00D20D20">
        <w:rPr>
          <w:sz w:val="28"/>
          <w:szCs w:val="28"/>
        </w:rPr>
        <w:t xml:space="preserve"> Жилищн</w:t>
      </w:r>
      <w:r w:rsidR="00C573BA" w:rsidRPr="00D20D20">
        <w:rPr>
          <w:sz w:val="28"/>
          <w:szCs w:val="28"/>
        </w:rPr>
        <w:t>ой</w:t>
      </w:r>
      <w:r w:rsidRPr="00D20D20">
        <w:rPr>
          <w:sz w:val="28"/>
          <w:szCs w:val="28"/>
        </w:rPr>
        <w:t xml:space="preserve"> комисси</w:t>
      </w:r>
      <w:r w:rsidR="00C573BA" w:rsidRPr="00D20D20">
        <w:rPr>
          <w:sz w:val="28"/>
          <w:szCs w:val="28"/>
        </w:rPr>
        <w:t>ей</w:t>
      </w:r>
      <w:r w:rsidRPr="00D20D20">
        <w:rPr>
          <w:sz w:val="28"/>
          <w:szCs w:val="28"/>
        </w:rPr>
        <w:t xml:space="preserve"> при администрации </w:t>
      </w:r>
      <w:r w:rsidR="00C573BA" w:rsidRPr="00D20D20">
        <w:rPr>
          <w:sz w:val="28"/>
          <w:szCs w:val="28"/>
        </w:rPr>
        <w:t xml:space="preserve">муниципального района «Читинский район» </w:t>
      </w:r>
      <w:r w:rsidRPr="00D20D20">
        <w:rPr>
          <w:sz w:val="28"/>
          <w:szCs w:val="28"/>
        </w:rPr>
        <w:t>осуществ</w:t>
      </w:r>
      <w:r w:rsidR="00C573BA" w:rsidRPr="00D20D20">
        <w:rPr>
          <w:sz w:val="28"/>
          <w:szCs w:val="28"/>
        </w:rPr>
        <w:t>лялась</w:t>
      </w:r>
      <w:r w:rsidRPr="00D20D20">
        <w:rPr>
          <w:sz w:val="28"/>
          <w:szCs w:val="28"/>
        </w:rPr>
        <w:t xml:space="preserve"> проверк</w:t>
      </w:r>
      <w:r w:rsidR="00C573BA" w:rsidRPr="00D20D20">
        <w:rPr>
          <w:sz w:val="28"/>
          <w:szCs w:val="28"/>
        </w:rPr>
        <w:t>а</w:t>
      </w:r>
      <w:r w:rsidRPr="00D20D20">
        <w:rPr>
          <w:sz w:val="28"/>
          <w:szCs w:val="28"/>
        </w:rPr>
        <w:t xml:space="preserve"> обоснованности принятия на учет в качестве нуждающ</w:t>
      </w:r>
      <w:r w:rsidR="00C573BA" w:rsidRPr="00D20D20">
        <w:rPr>
          <w:sz w:val="28"/>
          <w:szCs w:val="28"/>
        </w:rPr>
        <w:t>ихся</w:t>
      </w:r>
      <w:r w:rsidRPr="00D20D20">
        <w:rPr>
          <w:sz w:val="28"/>
          <w:szCs w:val="28"/>
        </w:rPr>
        <w:t xml:space="preserve"> в жил</w:t>
      </w:r>
      <w:r w:rsidR="00C573BA" w:rsidRPr="00D20D20">
        <w:rPr>
          <w:sz w:val="28"/>
          <w:szCs w:val="28"/>
        </w:rPr>
        <w:t>ых</w:t>
      </w:r>
      <w:r w:rsidRPr="00D20D20">
        <w:rPr>
          <w:sz w:val="28"/>
          <w:szCs w:val="28"/>
        </w:rPr>
        <w:t xml:space="preserve"> помещени</w:t>
      </w:r>
      <w:r w:rsidR="00C573BA" w:rsidRPr="00D20D20">
        <w:rPr>
          <w:sz w:val="28"/>
          <w:szCs w:val="28"/>
        </w:rPr>
        <w:t>ях</w:t>
      </w:r>
      <w:r w:rsidRPr="00D20D20">
        <w:rPr>
          <w:sz w:val="28"/>
          <w:szCs w:val="28"/>
        </w:rPr>
        <w:t xml:space="preserve"> 48 граждан</w:t>
      </w:r>
      <w:r w:rsidR="00C573BA" w:rsidRPr="00D20D20">
        <w:rPr>
          <w:sz w:val="28"/>
          <w:szCs w:val="28"/>
        </w:rPr>
        <w:t>,</w:t>
      </w:r>
      <w:r w:rsidRPr="00D20D20">
        <w:rPr>
          <w:sz w:val="28"/>
          <w:szCs w:val="28"/>
        </w:rPr>
        <w:t xml:space="preserve"> из них:</w:t>
      </w:r>
    </w:p>
    <w:p w:rsidR="00F85968" w:rsidRPr="00D20D20" w:rsidRDefault="00F85968" w:rsidP="00CB1375">
      <w:pPr>
        <w:ind w:firstLine="709"/>
        <w:contextualSpacing/>
        <w:jc w:val="both"/>
        <w:rPr>
          <w:sz w:val="28"/>
          <w:szCs w:val="28"/>
        </w:rPr>
      </w:pPr>
      <w:r w:rsidRPr="00D20D20">
        <w:rPr>
          <w:sz w:val="28"/>
          <w:szCs w:val="28"/>
        </w:rPr>
        <w:t xml:space="preserve">46 </w:t>
      </w:r>
      <w:r w:rsidR="00252969" w:rsidRPr="00D20D20">
        <w:rPr>
          <w:sz w:val="28"/>
          <w:szCs w:val="28"/>
        </w:rPr>
        <w:t>человек</w:t>
      </w:r>
      <w:r w:rsidRPr="00D20D20">
        <w:rPr>
          <w:sz w:val="28"/>
          <w:szCs w:val="28"/>
        </w:rPr>
        <w:t xml:space="preserve"> подтвердили статус нуждающихся в жилых помещениях;</w:t>
      </w:r>
    </w:p>
    <w:p w:rsidR="00F85968" w:rsidRPr="00D20D20" w:rsidRDefault="00F85968" w:rsidP="00CB1375">
      <w:pPr>
        <w:ind w:firstLine="709"/>
        <w:contextualSpacing/>
        <w:jc w:val="both"/>
        <w:rPr>
          <w:sz w:val="28"/>
          <w:szCs w:val="28"/>
        </w:rPr>
      </w:pPr>
      <w:r w:rsidRPr="00D20D20">
        <w:rPr>
          <w:sz w:val="28"/>
          <w:szCs w:val="28"/>
        </w:rPr>
        <w:t xml:space="preserve">2 человека исключены </w:t>
      </w:r>
      <w:r w:rsidR="00C573BA" w:rsidRPr="00D20D20">
        <w:rPr>
          <w:sz w:val="28"/>
          <w:szCs w:val="28"/>
        </w:rPr>
        <w:t>из списка</w:t>
      </w:r>
      <w:r w:rsidRPr="00D20D20">
        <w:rPr>
          <w:sz w:val="28"/>
          <w:szCs w:val="28"/>
        </w:rPr>
        <w:t xml:space="preserve"> граждан</w:t>
      </w:r>
      <w:r w:rsidR="00C573BA" w:rsidRPr="00D20D20">
        <w:rPr>
          <w:sz w:val="28"/>
          <w:szCs w:val="28"/>
        </w:rPr>
        <w:t>,</w:t>
      </w:r>
      <w:r w:rsidRPr="00D20D20">
        <w:rPr>
          <w:sz w:val="28"/>
          <w:szCs w:val="28"/>
        </w:rPr>
        <w:t xml:space="preserve"> принятых на учет в качестве нуждающихся в жилых помещениях.</w:t>
      </w:r>
    </w:p>
    <w:p w:rsidR="00252969" w:rsidRPr="00D20D20" w:rsidRDefault="00252969" w:rsidP="00CB1375">
      <w:pPr>
        <w:pStyle w:val="11"/>
        <w:spacing w:after="0" w:line="240" w:lineRule="auto"/>
        <w:ind w:left="0" w:firstLine="709"/>
        <w:jc w:val="both"/>
        <w:rPr>
          <w:rFonts w:ascii="Times New Roman" w:hAnsi="Times New Roman"/>
          <w:sz w:val="28"/>
          <w:szCs w:val="28"/>
        </w:rPr>
      </w:pPr>
      <w:r w:rsidRPr="00D20D20">
        <w:rPr>
          <w:rFonts w:ascii="Times New Roman" w:hAnsi="Times New Roman"/>
          <w:sz w:val="28"/>
          <w:szCs w:val="28"/>
        </w:rPr>
        <w:t xml:space="preserve">Всего, по состоянию на 01 января 2018 года в списке граждан, нуждающихся в жилых помещениях, состоит 599 семей. </w:t>
      </w:r>
    </w:p>
    <w:p w:rsidR="00AA498C" w:rsidRPr="00D20D20" w:rsidRDefault="00AA498C" w:rsidP="00CB1375">
      <w:pPr>
        <w:spacing w:before="120"/>
        <w:ind w:firstLine="709"/>
        <w:contextualSpacing/>
        <w:jc w:val="both"/>
        <w:rPr>
          <w:sz w:val="28"/>
          <w:szCs w:val="28"/>
        </w:rPr>
      </w:pPr>
      <w:r w:rsidRPr="00D20D20">
        <w:rPr>
          <w:rStyle w:val="apple-style-span"/>
          <w:b/>
          <w:sz w:val="28"/>
          <w:szCs w:val="28"/>
        </w:rPr>
        <w:lastRenderedPageBreak/>
        <w:t>Жилищно-коммунальное хозяйство</w:t>
      </w:r>
      <w:r w:rsidRPr="00D20D20">
        <w:rPr>
          <w:rStyle w:val="apple-style-span"/>
          <w:sz w:val="28"/>
          <w:szCs w:val="28"/>
        </w:rPr>
        <w:t xml:space="preserve"> занимает важное место в социально экономическом развитии </w:t>
      </w:r>
      <w:r w:rsidR="00AF4614" w:rsidRPr="00D20D20">
        <w:rPr>
          <w:rStyle w:val="apple-style-span"/>
          <w:sz w:val="28"/>
          <w:szCs w:val="28"/>
        </w:rPr>
        <w:t>муниципального района</w:t>
      </w:r>
      <w:r w:rsidRPr="00D20D20">
        <w:rPr>
          <w:rStyle w:val="apple-style-span"/>
          <w:sz w:val="28"/>
          <w:szCs w:val="28"/>
        </w:rPr>
        <w:t xml:space="preserve">, затрагивая интересы каждого из </w:t>
      </w:r>
      <w:r w:rsidR="00F06986" w:rsidRPr="00D20D20">
        <w:rPr>
          <w:rStyle w:val="apple-style-span"/>
          <w:sz w:val="28"/>
          <w:szCs w:val="28"/>
        </w:rPr>
        <w:t xml:space="preserve">его </w:t>
      </w:r>
      <w:r w:rsidRPr="00D20D20">
        <w:rPr>
          <w:rStyle w:val="apple-style-span"/>
          <w:sz w:val="28"/>
          <w:szCs w:val="28"/>
        </w:rPr>
        <w:t xml:space="preserve">жителей. </w:t>
      </w:r>
    </w:p>
    <w:p w:rsidR="00252969" w:rsidRPr="00D20D20" w:rsidRDefault="00541238" w:rsidP="00CB1375">
      <w:pPr>
        <w:ind w:firstLine="709"/>
        <w:contextualSpacing/>
        <w:jc w:val="both"/>
        <w:rPr>
          <w:sz w:val="28"/>
          <w:szCs w:val="28"/>
        </w:rPr>
      </w:pPr>
      <w:r w:rsidRPr="00D20D20">
        <w:rPr>
          <w:sz w:val="28"/>
          <w:szCs w:val="28"/>
        </w:rPr>
        <w:t>Жилищный фонд в муниципальном районе по состоянию на 01 января 2018 года составил 1316,6 тыс. кв. м, или 105,5 % к уровню 2016 года, средняя обеспеченность населения жильем в районе – 19,2 кв. м. на одного человека (в 2016 году – 19,0 кв. м).</w:t>
      </w:r>
    </w:p>
    <w:p w:rsidR="00541238" w:rsidRPr="00D20D20" w:rsidRDefault="00541238" w:rsidP="00CB1375">
      <w:pPr>
        <w:ind w:firstLine="709"/>
        <w:contextualSpacing/>
        <w:jc w:val="both"/>
        <w:rPr>
          <w:sz w:val="28"/>
          <w:szCs w:val="28"/>
        </w:rPr>
      </w:pPr>
      <w:r w:rsidRPr="00D20D20">
        <w:rPr>
          <w:sz w:val="28"/>
          <w:szCs w:val="28"/>
        </w:rPr>
        <w:t>Уровень собираемости платежей за предоставленные жилищно-коммунальные услуги составляет 90,5 %, что на 2,3 п.п. выше уровня 2016 года.</w:t>
      </w:r>
    </w:p>
    <w:p w:rsidR="00541238" w:rsidRPr="00D20D20" w:rsidRDefault="00541238" w:rsidP="00CB1375">
      <w:pPr>
        <w:ind w:right="127" w:firstLine="709"/>
        <w:contextualSpacing/>
        <w:jc w:val="both"/>
        <w:rPr>
          <w:rFonts w:eastAsia="Calibri"/>
          <w:sz w:val="28"/>
          <w:szCs w:val="28"/>
        </w:rPr>
      </w:pPr>
      <w:r w:rsidRPr="00D20D20">
        <w:rPr>
          <w:rFonts w:eastAsia="Calibri"/>
          <w:sz w:val="28"/>
          <w:szCs w:val="28"/>
        </w:rPr>
        <w:t>По состоянию на 01 января 2018 года на территории района действ</w:t>
      </w:r>
      <w:r w:rsidR="001D2E9F" w:rsidRPr="00D20D20">
        <w:rPr>
          <w:rFonts w:eastAsia="Calibri"/>
          <w:sz w:val="28"/>
          <w:szCs w:val="28"/>
        </w:rPr>
        <w:t>овали</w:t>
      </w:r>
      <w:r w:rsidRPr="00D20D20">
        <w:rPr>
          <w:rFonts w:eastAsia="Calibri"/>
          <w:sz w:val="28"/>
          <w:szCs w:val="28"/>
        </w:rPr>
        <w:t xml:space="preserve"> </w:t>
      </w:r>
      <w:r w:rsidR="003E2128">
        <w:rPr>
          <w:rFonts w:eastAsia="Calibri"/>
          <w:sz w:val="28"/>
          <w:szCs w:val="28"/>
        </w:rPr>
        <w:t>11</w:t>
      </w:r>
      <w:r w:rsidR="001D2E9F" w:rsidRPr="00D20D20">
        <w:rPr>
          <w:rFonts w:eastAsia="Calibri"/>
          <w:sz w:val="28"/>
          <w:szCs w:val="28"/>
        </w:rPr>
        <w:t xml:space="preserve"> </w:t>
      </w:r>
      <w:r w:rsidR="001D2E9F" w:rsidRPr="00D20D20">
        <w:rPr>
          <w:sz w:val="28"/>
          <w:szCs w:val="28"/>
        </w:rPr>
        <w:t>ресурсоснабжающих</w:t>
      </w:r>
      <w:r w:rsidR="003E2128">
        <w:rPr>
          <w:sz w:val="28"/>
          <w:szCs w:val="28"/>
        </w:rPr>
        <w:t xml:space="preserve"> организаций</w:t>
      </w:r>
      <w:r w:rsidR="001D2E9F" w:rsidRPr="00D20D20">
        <w:rPr>
          <w:rFonts w:eastAsia="Calibri"/>
          <w:sz w:val="28"/>
          <w:szCs w:val="28"/>
        </w:rPr>
        <w:t>.</w:t>
      </w:r>
    </w:p>
    <w:p w:rsidR="00E76702" w:rsidRPr="00D20D20" w:rsidRDefault="00E76702" w:rsidP="00CB1375">
      <w:pPr>
        <w:pStyle w:val="a9"/>
        <w:ind w:right="127" w:firstLine="709"/>
        <w:contextualSpacing/>
        <w:jc w:val="both"/>
        <w:rPr>
          <w:rFonts w:ascii="Times New Roman" w:hAnsi="Times New Roman"/>
          <w:sz w:val="28"/>
          <w:szCs w:val="28"/>
        </w:rPr>
      </w:pPr>
      <w:r w:rsidRPr="00D20D20">
        <w:rPr>
          <w:rFonts w:ascii="Times New Roman" w:hAnsi="Times New Roman"/>
          <w:sz w:val="28"/>
          <w:szCs w:val="28"/>
        </w:rPr>
        <w:t xml:space="preserve">В соответствии с Федеральным законом от 21 июля 2005 года № 115-ФЗ «О концессионных соглашениях» администрацией муниципального района «Читинский район» в отношении объектов тепло-, водоснабжения и водоотведения заключено 3 концессионных соглашения. В соответствии с проведенными конкурсными процедурами передано 42 объекта теплоснабжения ООО «ТеплоРемСтрой», 1 объект теплоснабжения – ООО «Перспектив», 18 объектов водоснабжения – ООО «ТеплоРемСтрой», 2 объекта водоснабжения – ООО «Перспектив», 4 объекта водоотведения – ООО «ТеплоРемСтрой». </w:t>
      </w:r>
    </w:p>
    <w:p w:rsidR="001D2E9F" w:rsidRPr="00D20D20" w:rsidRDefault="001D2E9F" w:rsidP="00CB1375">
      <w:pPr>
        <w:pStyle w:val="a9"/>
        <w:ind w:right="127" w:firstLine="709"/>
        <w:contextualSpacing/>
        <w:jc w:val="both"/>
        <w:rPr>
          <w:rFonts w:ascii="Times New Roman" w:hAnsi="Times New Roman"/>
          <w:sz w:val="28"/>
          <w:szCs w:val="28"/>
        </w:rPr>
      </w:pPr>
      <w:r w:rsidRPr="00D20D20">
        <w:rPr>
          <w:rFonts w:ascii="Times New Roman" w:hAnsi="Times New Roman"/>
          <w:sz w:val="28"/>
          <w:szCs w:val="28"/>
        </w:rPr>
        <w:t>В 2017 году в рамках реализации муниципальной программы капитального ремонта общего имущества в многоквартирных домах, расположенных на территории муниципального района «Читинский район», отремонтировано 2 жилых дома в сельском поселении «Ингодинское» (ул. Нагорная,13, ул. Нагорная,14).</w:t>
      </w:r>
    </w:p>
    <w:p w:rsidR="001D2E9F" w:rsidRPr="00D20D20" w:rsidRDefault="001D2E9F" w:rsidP="00CB1375">
      <w:pPr>
        <w:ind w:right="127" w:firstLine="709"/>
        <w:contextualSpacing/>
        <w:jc w:val="both"/>
        <w:rPr>
          <w:rFonts w:eastAsia="Calibri"/>
          <w:sz w:val="28"/>
          <w:szCs w:val="28"/>
        </w:rPr>
      </w:pPr>
      <w:r w:rsidRPr="00D20D20">
        <w:rPr>
          <w:rFonts w:eastAsia="Calibri"/>
          <w:sz w:val="28"/>
          <w:szCs w:val="28"/>
        </w:rPr>
        <w:t xml:space="preserve">В 2017 году на территории района продолжалась реализация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и муниципальной программы «Комплексное развитие системы коммунальной инфраструктуры в муниципальном районе «Читинский район» (2011-2020 годы)». </w:t>
      </w:r>
    </w:p>
    <w:p w:rsidR="001D2E9F" w:rsidRPr="00D20D20" w:rsidRDefault="004E6E44" w:rsidP="00CB1375">
      <w:pPr>
        <w:ind w:right="127" w:firstLine="709"/>
        <w:contextualSpacing/>
        <w:jc w:val="both"/>
        <w:rPr>
          <w:rFonts w:eastAsia="Calibri"/>
          <w:sz w:val="28"/>
          <w:szCs w:val="28"/>
        </w:rPr>
      </w:pPr>
      <w:r w:rsidRPr="00D20D20">
        <w:rPr>
          <w:rFonts w:eastAsia="Calibri"/>
          <w:sz w:val="28"/>
          <w:szCs w:val="28"/>
        </w:rPr>
        <w:t>С целью</w:t>
      </w:r>
      <w:r w:rsidR="001D2E9F" w:rsidRPr="00D20D20">
        <w:rPr>
          <w:rFonts w:eastAsia="Calibri"/>
          <w:sz w:val="28"/>
          <w:szCs w:val="28"/>
        </w:rPr>
        <w:t xml:space="preserve"> подготовки систем коммунальной инфраструктуры к осенне-зимнему периоду в 2017 году из бюджета Забайкальского края выделено 18982,0 тыс. рублей, из бюджета муниципального района «Читинский район» – 624,5 тыс. рублей. </w:t>
      </w:r>
      <w:r w:rsidRPr="00D20D20">
        <w:rPr>
          <w:rFonts w:eastAsia="Calibri"/>
          <w:sz w:val="28"/>
          <w:szCs w:val="28"/>
        </w:rPr>
        <w:t xml:space="preserve">Общий объем финансирования указанных мероприятий составил 19606,5 тыс. рублей. </w:t>
      </w:r>
      <w:r w:rsidR="001D2E9F" w:rsidRPr="00D20D20">
        <w:rPr>
          <w:rFonts w:eastAsia="Calibri"/>
          <w:sz w:val="28"/>
          <w:szCs w:val="28"/>
        </w:rPr>
        <w:t>Данные средства были использованы на</w:t>
      </w:r>
      <w:r w:rsidR="00681E80" w:rsidRPr="00D20D20">
        <w:rPr>
          <w:rFonts w:eastAsia="Calibri"/>
          <w:sz w:val="28"/>
          <w:szCs w:val="28"/>
        </w:rPr>
        <w:t xml:space="preserve"> реализацию следующих мероприятий</w:t>
      </w:r>
      <w:r w:rsidR="001D2E9F" w:rsidRPr="00D20D20">
        <w:rPr>
          <w:rFonts w:eastAsia="Calibri"/>
          <w:sz w:val="28"/>
          <w:szCs w:val="28"/>
        </w:rPr>
        <w:t>:</w:t>
      </w:r>
    </w:p>
    <w:p w:rsidR="004E6E44" w:rsidRPr="00D20D20" w:rsidRDefault="004E6E44" w:rsidP="00CB1375">
      <w:pPr>
        <w:ind w:right="127" w:firstLine="709"/>
        <w:contextualSpacing/>
        <w:jc w:val="both"/>
        <w:rPr>
          <w:sz w:val="28"/>
          <w:szCs w:val="28"/>
        </w:rPr>
      </w:pPr>
      <w:r w:rsidRPr="00D20D20">
        <w:rPr>
          <w:sz w:val="28"/>
          <w:szCs w:val="28"/>
        </w:rPr>
        <w:t>капитальный ремонт котельного оборудования в котельных             пгт Атамановка – 11313,8 тыс. рублей;</w:t>
      </w:r>
    </w:p>
    <w:p w:rsidR="004E6E44" w:rsidRPr="00D20D20" w:rsidRDefault="004E6E44" w:rsidP="00CB1375">
      <w:pPr>
        <w:ind w:right="127" w:firstLine="709"/>
        <w:contextualSpacing/>
        <w:jc w:val="both"/>
        <w:rPr>
          <w:sz w:val="28"/>
          <w:szCs w:val="28"/>
        </w:rPr>
      </w:pPr>
      <w:r w:rsidRPr="00D20D20">
        <w:rPr>
          <w:sz w:val="28"/>
          <w:szCs w:val="28"/>
        </w:rPr>
        <w:t xml:space="preserve">капитальный ремонт котельного оборудования в котельных            пгт Новокручининский – 755,8 тыс. рублей; </w:t>
      </w:r>
    </w:p>
    <w:p w:rsidR="004E6E44" w:rsidRPr="00D20D20" w:rsidRDefault="004E6E44" w:rsidP="00CB1375">
      <w:pPr>
        <w:ind w:right="127" w:firstLine="709"/>
        <w:contextualSpacing/>
        <w:jc w:val="both"/>
        <w:rPr>
          <w:sz w:val="28"/>
          <w:szCs w:val="28"/>
        </w:rPr>
      </w:pPr>
      <w:r w:rsidRPr="00D20D20">
        <w:rPr>
          <w:sz w:val="28"/>
          <w:szCs w:val="28"/>
        </w:rPr>
        <w:t>ремонт теплотрассы с. Маккавеево – 630,0 тыс.рублей;</w:t>
      </w:r>
    </w:p>
    <w:p w:rsidR="004E6E44" w:rsidRPr="00D20D20" w:rsidRDefault="004E6E44" w:rsidP="00CB1375">
      <w:pPr>
        <w:ind w:right="127" w:firstLine="709"/>
        <w:contextualSpacing/>
        <w:jc w:val="both"/>
        <w:rPr>
          <w:sz w:val="28"/>
          <w:szCs w:val="28"/>
        </w:rPr>
      </w:pPr>
      <w:r w:rsidRPr="00D20D20">
        <w:rPr>
          <w:sz w:val="28"/>
          <w:szCs w:val="28"/>
        </w:rPr>
        <w:lastRenderedPageBreak/>
        <w:t xml:space="preserve">ремонт котельного оборудования </w:t>
      </w:r>
      <w:r w:rsidR="00462567" w:rsidRPr="00D20D20">
        <w:rPr>
          <w:sz w:val="28"/>
          <w:szCs w:val="28"/>
        </w:rPr>
        <w:t xml:space="preserve">в котельной </w:t>
      </w:r>
      <w:r w:rsidRPr="00D20D20">
        <w:rPr>
          <w:sz w:val="28"/>
          <w:szCs w:val="28"/>
        </w:rPr>
        <w:t>с. Маккавеево – 1</w:t>
      </w:r>
      <w:r w:rsidR="00462567" w:rsidRPr="00D20D20">
        <w:rPr>
          <w:sz w:val="28"/>
          <w:szCs w:val="28"/>
        </w:rPr>
        <w:t>92</w:t>
      </w:r>
      <w:r w:rsidRPr="00D20D20">
        <w:rPr>
          <w:sz w:val="28"/>
          <w:szCs w:val="28"/>
        </w:rPr>
        <w:t>0,0 тыс. рублей;</w:t>
      </w:r>
    </w:p>
    <w:p w:rsidR="004E6E44" w:rsidRPr="00D20D20" w:rsidRDefault="004E6E44" w:rsidP="00CB1375">
      <w:pPr>
        <w:ind w:right="127" w:firstLine="709"/>
        <w:contextualSpacing/>
        <w:jc w:val="both"/>
        <w:rPr>
          <w:sz w:val="28"/>
          <w:szCs w:val="28"/>
        </w:rPr>
      </w:pPr>
      <w:r w:rsidRPr="00D20D20">
        <w:rPr>
          <w:sz w:val="28"/>
          <w:szCs w:val="28"/>
        </w:rPr>
        <w:t>бурение разведочно-эксплуатационной скважины на воду с установкой специального оборудования в пгт Новокручининский – 2688,0 тыс. рублей;</w:t>
      </w:r>
    </w:p>
    <w:p w:rsidR="004E6E44" w:rsidRPr="00D20D20" w:rsidRDefault="004E6E44" w:rsidP="00CB1375">
      <w:pPr>
        <w:ind w:right="127" w:firstLine="709"/>
        <w:contextualSpacing/>
        <w:jc w:val="both"/>
        <w:rPr>
          <w:sz w:val="28"/>
          <w:szCs w:val="28"/>
        </w:rPr>
      </w:pPr>
      <w:r w:rsidRPr="00D20D20">
        <w:rPr>
          <w:sz w:val="28"/>
          <w:szCs w:val="28"/>
        </w:rPr>
        <w:t>разработк</w:t>
      </w:r>
      <w:r w:rsidR="00850C7D">
        <w:rPr>
          <w:sz w:val="28"/>
          <w:szCs w:val="28"/>
        </w:rPr>
        <w:t>а</w:t>
      </w:r>
      <w:r w:rsidRPr="00D20D20">
        <w:rPr>
          <w:sz w:val="28"/>
          <w:szCs w:val="28"/>
        </w:rPr>
        <w:t xml:space="preserve"> схем теплоснабжения, водоснабжения и водоотведения в сельских поселениях «Новокукинское», «Смоленское», «Верх-Читинское», «Засопкинское», «Домнинское» – 525,0 тыс. рублей;</w:t>
      </w:r>
    </w:p>
    <w:p w:rsidR="004E6E44" w:rsidRPr="00D20D20" w:rsidRDefault="004E6E44" w:rsidP="00CB1375">
      <w:pPr>
        <w:ind w:right="127" w:firstLine="709"/>
        <w:contextualSpacing/>
        <w:jc w:val="both"/>
        <w:rPr>
          <w:sz w:val="28"/>
          <w:szCs w:val="28"/>
        </w:rPr>
      </w:pPr>
      <w:r w:rsidRPr="00D20D20">
        <w:rPr>
          <w:sz w:val="28"/>
          <w:szCs w:val="28"/>
        </w:rPr>
        <w:t>ремонт теплотрассы в мкр ЗПФ с. Новая Кука – 1050,0 тыс. рублей;</w:t>
      </w:r>
    </w:p>
    <w:p w:rsidR="004E6E44" w:rsidRPr="00D20D20" w:rsidRDefault="004E6E44" w:rsidP="00CB1375">
      <w:pPr>
        <w:ind w:right="127" w:firstLine="709"/>
        <w:contextualSpacing/>
        <w:jc w:val="both"/>
        <w:rPr>
          <w:sz w:val="28"/>
          <w:szCs w:val="28"/>
        </w:rPr>
      </w:pPr>
      <w:r w:rsidRPr="00D20D20">
        <w:rPr>
          <w:sz w:val="28"/>
          <w:szCs w:val="28"/>
        </w:rPr>
        <w:t xml:space="preserve">ремонт теплотрассы в п. Радиостанция </w:t>
      </w:r>
      <w:r w:rsidR="00462567" w:rsidRPr="00D20D20">
        <w:rPr>
          <w:sz w:val="28"/>
          <w:szCs w:val="28"/>
        </w:rPr>
        <w:t xml:space="preserve">сельского поселения «Верх-Читинское» </w:t>
      </w:r>
      <w:r w:rsidRPr="00D20D20">
        <w:rPr>
          <w:sz w:val="28"/>
          <w:szCs w:val="28"/>
        </w:rPr>
        <w:t>– 198,9 тыс. рублей;</w:t>
      </w:r>
    </w:p>
    <w:p w:rsidR="004E6E44" w:rsidRPr="00D20D20" w:rsidRDefault="004E6E44" w:rsidP="00CB1375">
      <w:pPr>
        <w:ind w:right="127" w:firstLine="709"/>
        <w:contextualSpacing/>
        <w:jc w:val="both"/>
        <w:rPr>
          <w:sz w:val="28"/>
          <w:szCs w:val="28"/>
        </w:rPr>
      </w:pPr>
      <w:r w:rsidRPr="00D20D20">
        <w:rPr>
          <w:sz w:val="28"/>
          <w:szCs w:val="28"/>
        </w:rPr>
        <w:t>ремонт котельного оборудования котельной ДФТБ п.</w:t>
      </w:r>
      <w:r w:rsidR="00462567" w:rsidRPr="00D20D20">
        <w:rPr>
          <w:sz w:val="28"/>
          <w:szCs w:val="28"/>
        </w:rPr>
        <w:t xml:space="preserve"> </w:t>
      </w:r>
      <w:r w:rsidRPr="00D20D20">
        <w:rPr>
          <w:sz w:val="28"/>
          <w:szCs w:val="28"/>
        </w:rPr>
        <w:t>Карповка – 525,0 тыс.</w:t>
      </w:r>
      <w:r w:rsidR="00462567" w:rsidRPr="00D20D20">
        <w:rPr>
          <w:sz w:val="28"/>
          <w:szCs w:val="28"/>
        </w:rPr>
        <w:t xml:space="preserve"> </w:t>
      </w:r>
      <w:r w:rsidRPr="00D20D20">
        <w:rPr>
          <w:sz w:val="28"/>
          <w:szCs w:val="28"/>
        </w:rPr>
        <w:t>руб</w:t>
      </w:r>
      <w:r w:rsidR="00462567" w:rsidRPr="00D20D20">
        <w:rPr>
          <w:sz w:val="28"/>
          <w:szCs w:val="28"/>
        </w:rPr>
        <w:t>лей</w:t>
      </w:r>
      <w:r w:rsidRPr="00D20D20">
        <w:rPr>
          <w:sz w:val="28"/>
          <w:szCs w:val="28"/>
        </w:rPr>
        <w:t>.</w:t>
      </w:r>
    </w:p>
    <w:p w:rsidR="00F97424" w:rsidRPr="00D20D20" w:rsidRDefault="00F97424" w:rsidP="00CB1375">
      <w:pPr>
        <w:ind w:firstLine="709"/>
        <w:contextualSpacing/>
        <w:jc w:val="both"/>
        <w:rPr>
          <w:sz w:val="28"/>
          <w:szCs w:val="28"/>
        </w:rPr>
      </w:pPr>
      <w:r w:rsidRPr="00D20D20">
        <w:rPr>
          <w:sz w:val="28"/>
          <w:szCs w:val="28"/>
        </w:rPr>
        <w:t xml:space="preserve">На основании постановления администрации муниципального района «Читинский район» от 25 ноября 2016 года № 1579 «О реорганизации МБУ «РЭО» путем присоединения к муниципальному бюджетному учреждению «Центр материально-технического и транспортного обслуживания» администрации муниципального района «Читинский район» (далее МБУ «Центр МТТО» с </w:t>
      </w:r>
      <w:r w:rsidR="00F06986" w:rsidRPr="00D20D20">
        <w:rPr>
          <w:sz w:val="28"/>
          <w:szCs w:val="28"/>
        </w:rPr>
        <w:t>0</w:t>
      </w:r>
      <w:r w:rsidRPr="00D20D20">
        <w:rPr>
          <w:sz w:val="28"/>
          <w:szCs w:val="28"/>
        </w:rPr>
        <w:t xml:space="preserve">1 февраля 2017 года в МБУ «Центр МТТО» создана аварийно-восстановительная бригада в составе пяти человек для обслуживания 48 источников водоснабжения на территории муниципального района, а также котельной и сетей теплоснабжения мкр. Благодатный с. Смоленка. </w:t>
      </w:r>
    </w:p>
    <w:p w:rsidR="00F97424" w:rsidRPr="00D20D20" w:rsidRDefault="00F97424" w:rsidP="00CB1375">
      <w:pPr>
        <w:ind w:firstLine="709"/>
        <w:contextualSpacing/>
        <w:jc w:val="both"/>
        <w:rPr>
          <w:sz w:val="28"/>
          <w:szCs w:val="28"/>
        </w:rPr>
      </w:pPr>
      <w:r w:rsidRPr="00D20D20">
        <w:rPr>
          <w:sz w:val="28"/>
          <w:szCs w:val="28"/>
        </w:rPr>
        <w:t>В 2017 год</w:t>
      </w:r>
      <w:r w:rsidR="005C0E0E">
        <w:rPr>
          <w:sz w:val="28"/>
          <w:szCs w:val="28"/>
        </w:rPr>
        <w:t>у</w:t>
      </w:r>
      <w:r w:rsidRPr="00D20D20">
        <w:rPr>
          <w:sz w:val="28"/>
          <w:szCs w:val="28"/>
        </w:rPr>
        <w:t xml:space="preserve"> аварийно-восстановительной бригадой производились текущие ремонты объектов водоснабжения, отработана система планово-предупредительных ремонтов, осуществлялись работы при возникновении аварийных ситуаций на объектах нецентрализованного водоснабжения.</w:t>
      </w:r>
    </w:p>
    <w:p w:rsidR="00F97424" w:rsidRPr="00D20D20" w:rsidRDefault="00F97424" w:rsidP="00CB1375">
      <w:pPr>
        <w:ind w:firstLine="709"/>
        <w:contextualSpacing/>
        <w:jc w:val="both"/>
        <w:rPr>
          <w:sz w:val="28"/>
          <w:szCs w:val="28"/>
        </w:rPr>
      </w:pPr>
      <w:r w:rsidRPr="00D20D20">
        <w:rPr>
          <w:sz w:val="28"/>
          <w:szCs w:val="28"/>
        </w:rPr>
        <w:t>В течение отчетного года была осуществлена замена глубинных насосов на насосы с большей производительностью на источниках нецентрализованного водоснабжения в с. Александровка, с. Тасей, с. Елизаветино. Произведены работы по утеплению внутренних трубопроводов в павильонах источников водоснабжения с применением саморегулирующихся греющих кабелей, замена запорной арматуры на внутренних трубопроводах.</w:t>
      </w:r>
    </w:p>
    <w:p w:rsidR="00F97424" w:rsidRPr="00D20D20" w:rsidRDefault="00F97424" w:rsidP="00CB1375">
      <w:pPr>
        <w:ind w:firstLine="709"/>
        <w:contextualSpacing/>
        <w:jc w:val="both"/>
        <w:rPr>
          <w:sz w:val="28"/>
          <w:szCs w:val="28"/>
        </w:rPr>
      </w:pPr>
      <w:r w:rsidRPr="00D20D20">
        <w:rPr>
          <w:sz w:val="28"/>
          <w:szCs w:val="28"/>
        </w:rPr>
        <w:t>На котельной мкр Благодатный с. Смоленка произведены текущие и планово-предупредительные ремонты котлового, сетевого и вспомога</w:t>
      </w:r>
      <w:r w:rsidR="00F06986" w:rsidRPr="00D20D20">
        <w:rPr>
          <w:sz w:val="28"/>
          <w:szCs w:val="28"/>
        </w:rPr>
        <w:t>тельного оборудования котельной,</w:t>
      </w:r>
      <w:r w:rsidRPr="00D20D20">
        <w:rPr>
          <w:sz w:val="28"/>
          <w:szCs w:val="28"/>
        </w:rPr>
        <w:t xml:space="preserve"> выполнены работы по восстановлению обмоток электродвигателя сетевого насоса и электродвигателя циклонного вентилятора.</w:t>
      </w:r>
    </w:p>
    <w:p w:rsidR="00F97424" w:rsidRPr="00D20D20" w:rsidRDefault="00F97424" w:rsidP="00CB1375">
      <w:pPr>
        <w:ind w:firstLine="709"/>
        <w:contextualSpacing/>
        <w:jc w:val="both"/>
        <w:rPr>
          <w:sz w:val="28"/>
          <w:szCs w:val="28"/>
        </w:rPr>
      </w:pPr>
      <w:r w:rsidRPr="00D20D20">
        <w:rPr>
          <w:sz w:val="28"/>
          <w:szCs w:val="28"/>
        </w:rPr>
        <w:t xml:space="preserve">Кроме того в 2017 году произведена частичная замена запорной арматуры для заправки пожарных автоцистерн. </w:t>
      </w:r>
    </w:p>
    <w:p w:rsidR="00F97424" w:rsidRPr="00D20D20" w:rsidRDefault="00F97424" w:rsidP="00CB1375">
      <w:pPr>
        <w:ind w:firstLine="709"/>
        <w:contextualSpacing/>
        <w:jc w:val="both"/>
        <w:rPr>
          <w:sz w:val="28"/>
          <w:szCs w:val="28"/>
        </w:rPr>
      </w:pPr>
      <w:r w:rsidRPr="00D20D20">
        <w:rPr>
          <w:sz w:val="28"/>
          <w:szCs w:val="28"/>
        </w:rPr>
        <w:t>Помимо обслуживания объектов, закрепленных за МБУ «Центр МТТО»</w:t>
      </w:r>
      <w:r w:rsidR="000369C0" w:rsidRPr="00D20D20">
        <w:rPr>
          <w:sz w:val="28"/>
          <w:szCs w:val="28"/>
        </w:rPr>
        <w:t>,</w:t>
      </w:r>
      <w:r w:rsidRPr="00D20D20">
        <w:rPr>
          <w:sz w:val="28"/>
          <w:szCs w:val="28"/>
        </w:rPr>
        <w:t xml:space="preserve"> силами аварийно-восстановительной бригады </w:t>
      </w:r>
      <w:r w:rsidR="000369C0" w:rsidRPr="00D20D20">
        <w:rPr>
          <w:sz w:val="28"/>
          <w:szCs w:val="28"/>
        </w:rPr>
        <w:t xml:space="preserve">оказывалась </w:t>
      </w:r>
      <w:r w:rsidRPr="00D20D20">
        <w:rPr>
          <w:sz w:val="28"/>
          <w:szCs w:val="28"/>
        </w:rPr>
        <w:t xml:space="preserve">непосредственная помощь на других объектах коммунальной инфраструктуры муниципального района. Восстановлены воздушные линии </w:t>
      </w:r>
      <w:r w:rsidRPr="00D20D20">
        <w:rPr>
          <w:sz w:val="28"/>
          <w:szCs w:val="28"/>
        </w:rPr>
        <w:lastRenderedPageBreak/>
        <w:t xml:space="preserve">электропередач </w:t>
      </w:r>
      <w:r w:rsidR="000369C0" w:rsidRPr="00D20D20">
        <w:rPr>
          <w:sz w:val="28"/>
          <w:szCs w:val="28"/>
        </w:rPr>
        <w:t xml:space="preserve">в </w:t>
      </w:r>
      <w:r w:rsidRPr="00D20D20">
        <w:rPr>
          <w:sz w:val="28"/>
          <w:szCs w:val="28"/>
        </w:rPr>
        <w:t>п. Береговой, систем</w:t>
      </w:r>
      <w:r w:rsidR="000369C0" w:rsidRPr="00D20D20">
        <w:rPr>
          <w:sz w:val="28"/>
          <w:szCs w:val="28"/>
        </w:rPr>
        <w:t>а</w:t>
      </w:r>
      <w:r w:rsidRPr="00D20D20">
        <w:rPr>
          <w:sz w:val="28"/>
          <w:szCs w:val="28"/>
        </w:rPr>
        <w:t xml:space="preserve"> водоснабжения и водоотведения в МДОУ </w:t>
      </w:r>
      <w:r w:rsidR="000369C0" w:rsidRPr="00D20D20">
        <w:rPr>
          <w:sz w:val="28"/>
          <w:szCs w:val="28"/>
        </w:rPr>
        <w:t>детский сад</w:t>
      </w:r>
      <w:r w:rsidRPr="00D20D20">
        <w:rPr>
          <w:sz w:val="28"/>
          <w:szCs w:val="28"/>
        </w:rPr>
        <w:t xml:space="preserve"> «Солнышко» пгт Атамановка, </w:t>
      </w:r>
      <w:r w:rsidR="000369C0" w:rsidRPr="00D20D20">
        <w:rPr>
          <w:sz w:val="28"/>
          <w:szCs w:val="28"/>
        </w:rPr>
        <w:t xml:space="preserve">осуществлялось </w:t>
      </w:r>
      <w:r w:rsidRPr="00D20D20">
        <w:rPr>
          <w:sz w:val="28"/>
          <w:szCs w:val="28"/>
        </w:rPr>
        <w:t xml:space="preserve">укрепление кровли на жилом доме и </w:t>
      </w:r>
      <w:r w:rsidR="000369C0" w:rsidRPr="00D20D20">
        <w:rPr>
          <w:sz w:val="28"/>
          <w:szCs w:val="28"/>
        </w:rPr>
        <w:t>Д</w:t>
      </w:r>
      <w:r w:rsidRPr="00D20D20">
        <w:rPr>
          <w:sz w:val="28"/>
          <w:szCs w:val="28"/>
        </w:rPr>
        <w:t>оме культуры с. Домна, произво</w:t>
      </w:r>
      <w:r w:rsidR="000369C0" w:rsidRPr="00D20D20">
        <w:rPr>
          <w:sz w:val="28"/>
          <w:szCs w:val="28"/>
        </w:rPr>
        <w:t>дились</w:t>
      </w:r>
      <w:r w:rsidRPr="00D20D20">
        <w:rPr>
          <w:sz w:val="28"/>
          <w:szCs w:val="28"/>
        </w:rPr>
        <w:t xml:space="preserve"> работы по ремонту электроустановок по заявкам учреждений образования.</w:t>
      </w:r>
    </w:p>
    <w:p w:rsidR="00681E80" w:rsidRPr="00D20D20" w:rsidRDefault="00681E80" w:rsidP="00CB1375">
      <w:pPr>
        <w:pStyle w:val="a9"/>
        <w:ind w:right="127" w:firstLine="709"/>
        <w:contextualSpacing/>
        <w:jc w:val="both"/>
        <w:rPr>
          <w:rFonts w:ascii="Times New Roman" w:hAnsi="Times New Roman"/>
          <w:spacing w:val="-2"/>
          <w:sz w:val="28"/>
          <w:szCs w:val="28"/>
        </w:rPr>
      </w:pPr>
      <w:r w:rsidRPr="00D20D20">
        <w:rPr>
          <w:rFonts w:ascii="Times New Roman" w:hAnsi="Times New Roman"/>
          <w:sz w:val="28"/>
          <w:szCs w:val="28"/>
        </w:rPr>
        <w:t xml:space="preserve">В рамках реализации полномочий по организации сбора и вывоза бытовых отходов и мусора на территории муниципального района в соответствии с утвержденными тарифами действовали </w:t>
      </w:r>
      <w:r w:rsidRPr="00D20D20">
        <w:rPr>
          <w:rFonts w:ascii="Times New Roman" w:hAnsi="Times New Roman"/>
          <w:spacing w:val="-2"/>
          <w:sz w:val="28"/>
          <w:szCs w:val="28"/>
        </w:rPr>
        <w:t xml:space="preserve">4 подрядные организации: </w:t>
      </w:r>
    </w:p>
    <w:p w:rsidR="00681E80" w:rsidRPr="00D20D20" w:rsidRDefault="00681E80" w:rsidP="00CB1375">
      <w:pPr>
        <w:pStyle w:val="a9"/>
        <w:ind w:right="127" w:firstLine="709"/>
        <w:contextualSpacing/>
        <w:jc w:val="both"/>
        <w:rPr>
          <w:rFonts w:ascii="Times New Roman" w:hAnsi="Times New Roman"/>
          <w:spacing w:val="-2"/>
          <w:sz w:val="28"/>
          <w:szCs w:val="28"/>
        </w:rPr>
      </w:pPr>
      <w:r w:rsidRPr="00D20D20">
        <w:rPr>
          <w:rFonts w:ascii="Times New Roman" w:hAnsi="Times New Roman"/>
          <w:spacing w:val="-2"/>
          <w:sz w:val="28"/>
          <w:szCs w:val="28"/>
        </w:rPr>
        <w:t>общество с ограниченной ответственностью «Экология» (территория природного парка «Ивано-Арахлейский»);</w:t>
      </w:r>
    </w:p>
    <w:p w:rsidR="00681E80" w:rsidRPr="00D20D20" w:rsidRDefault="00681E80" w:rsidP="00CB1375">
      <w:pPr>
        <w:pStyle w:val="a9"/>
        <w:ind w:right="127" w:firstLine="709"/>
        <w:contextualSpacing/>
        <w:jc w:val="both"/>
        <w:rPr>
          <w:rFonts w:ascii="Times New Roman" w:hAnsi="Times New Roman"/>
          <w:spacing w:val="-2"/>
          <w:sz w:val="28"/>
          <w:szCs w:val="28"/>
        </w:rPr>
      </w:pPr>
      <w:r w:rsidRPr="00D20D20">
        <w:rPr>
          <w:rFonts w:ascii="Times New Roman" w:hAnsi="Times New Roman"/>
          <w:spacing w:val="-2"/>
          <w:sz w:val="28"/>
          <w:szCs w:val="28"/>
        </w:rPr>
        <w:t>общество с ограниченной ответственностью управляющая компания «Универсал-Мастер» (территория сельских поселений «Домнинское», «Ингодинское», «Леснинское»);</w:t>
      </w:r>
    </w:p>
    <w:p w:rsidR="00681E80" w:rsidRPr="00D20D20" w:rsidRDefault="00681E80" w:rsidP="00CB1375">
      <w:pPr>
        <w:pStyle w:val="a9"/>
        <w:ind w:right="127" w:firstLine="709"/>
        <w:contextualSpacing/>
        <w:jc w:val="both"/>
        <w:rPr>
          <w:rFonts w:ascii="Times New Roman" w:hAnsi="Times New Roman"/>
          <w:spacing w:val="-2"/>
          <w:sz w:val="28"/>
          <w:szCs w:val="28"/>
        </w:rPr>
      </w:pPr>
      <w:r w:rsidRPr="00D20D20">
        <w:rPr>
          <w:rFonts w:ascii="Times New Roman" w:hAnsi="Times New Roman"/>
          <w:spacing w:val="-2"/>
          <w:sz w:val="28"/>
          <w:szCs w:val="28"/>
        </w:rPr>
        <w:t>индивидуальный предприниматель Голянова С.Н. (территория сельских поселений «Смоленское», «Верх-Читинское», «Шишкинское»);</w:t>
      </w:r>
    </w:p>
    <w:p w:rsidR="00681E80" w:rsidRPr="00D20D20" w:rsidRDefault="00681E80" w:rsidP="00CB1375">
      <w:pPr>
        <w:pStyle w:val="a9"/>
        <w:ind w:right="127" w:firstLine="709"/>
        <w:contextualSpacing/>
        <w:jc w:val="both"/>
        <w:rPr>
          <w:rFonts w:ascii="Times New Roman" w:hAnsi="Times New Roman"/>
          <w:spacing w:val="-2"/>
          <w:sz w:val="28"/>
          <w:szCs w:val="28"/>
        </w:rPr>
      </w:pPr>
      <w:r w:rsidRPr="00D20D20">
        <w:rPr>
          <w:rFonts w:ascii="Times New Roman" w:hAnsi="Times New Roman"/>
          <w:spacing w:val="-2"/>
          <w:sz w:val="28"/>
          <w:szCs w:val="28"/>
        </w:rPr>
        <w:t>индивидуальный предприниматель Волощук Е.М. (территория сельских поселений «Александровское», «Новотроицкое», «Елизаветинское»).</w:t>
      </w:r>
    </w:p>
    <w:p w:rsidR="0071002D" w:rsidRPr="00D20D20" w:rsidRDefault="00681E80" w:rsidP="00CB1375">
      <w:pPr>
        <w:pStyle w:val="a9"/>
        <w:ind w:right="127" w:firstLine="709"/>
        <w:contextualSpacing/>
        <w:jc w:val="both"/>
        <w:rPr>
          <w:rFonts w:ascii="Times New Roman" w:hAnsi="Times New Roman"/>
          <w:spacing w:val="-2"/>
          <w:sz w:val="28"/>
          <w:szCs w:val="28"/>
        </w:rPr>
      </w:pPr>
      <w:r w:rsidRPr="00D20D20">
        <w:rPr>
          <w:rFonts w:ascii="Times New Roman" w:hAnsi="Times New Roman"/>
          <w:spacing w:val="-2"/>
          <w:sz w:val="28"/>
          <w:szCs w:val="28"/>
        </w:rPr>
        <w:t xml:space="preserve">На территории сельского поселения «Смоленское» в течение отчетного года 3 раза осуществлялась очистка несанкционированных свалок в с. Смоленка (район бывшей «Зверофермы»), 2 раза в месяц производилась уборка мусора с автобусных остановок (с. Смоленка, п. Забайкальский). </w:t>
      </w:r>
    </w:p>
    <w:p w:rsidR="00681E80" w:rsidRPr="00D20D20" w:rsidRDefault="00681E80" w:rsidP="00CB1375">
      <w:pPr>
        <w:pStyle w:val="a9"/>
        <w:ind w:right="127" w:firstLine="709"/>
        <w:contextualSpacing/>
        <w:jc w:val="both"/>
        <w:rPr>
          <w:rFonts w:ascii="Times New Roman" w:hAnsi="Times New Roman"/>
          <w:spacing w:val="-2"/>
          <w:sz w:val="28"/>
          <w:szCs w:val="28"/>
        </w:rPr>
      </w:pPr>
      <w:r w:rsidRPr="00D20D20">
        <w:rPr>
          <w:rFonts w:ascii="Times New Roman" w:hAnsi="Times New Roman"/>
          <w:spacing w:val="-2"/>
          <w:sz w:val="28"/>
          <w:szCs w:val="28"/>
        </w:rPr>
        <w:t>На территории сельского поселения «Верх-Читинское» индивидуальным предпринимателем Голяновой С.Н. убраны несанкционированные свалки в районе больницы и в районе клуба с. Верх-Чита.</w:t>
      </w:r>
    </w:p>
    <w:p w:rsidR="00681E80" w:rsidRPr="00D20D20" w:rsidRDefault="00681E80" w:rsidP="00CB1375">
      <w:pPr>
        <w:pStyle w:val="a9"/>
        <w:ind w:right="127" w:firstLine="709"/>
        <w:contextualSpacing/>
        <w:jc w:val="both"/>
        <w:rPr>
          <w:rFonts w:ascii="Times New Roman" w:hAnsi="Times New Roman"/>
          <w:sz w:val="28"/>
          <w:szCs w:val="28"/>
        </w:rPr>
      </w:pPr>
      <w:r w:rsidRPr="00D20D20">
        <w:rPr>
          <w:rFonts w:ascii="Times New Roman" w:hAnsi="Times New Roman"/>
          <w:spacing w:val="-2"/>
          <w:sz w:val="28"/>
          <w:szCs w:val="28"/>
        </w:rPr>
        <w:t xml:space="preserve">В октябре текущего года силами ООО «Строй-Сервис» проведены работы по смещению и буртованию санкционированной свалки в </w:t>
      </w:r>
      <w:r w:rsidR="0071002D" w:rsidRPr="00D20D20">
        <w:rPr>
          <w:rFonts w:ascii="Times New Roman" w:hAnsi="Times New Roman"/>
          <w:spacing w:val="-2"/>
          <w:sz w:val="28"/>
          <w:szCs w:val="28"/>
        </w:rPr>
        <w:t xml:space="preserve">                 </w:t>
      </w:r>
      <w:r w:rsidRPr="00D20D20">
        <w:rPr>
          <w:rFonts w:ascii="Times New Roman" w:hAnsi="Times New Roman"/>
          <w:spacing w:val="-2"/>
          <w:sz w:val="28"/>
          <w:szCs w:val="28"/>
        </w:rPr>
        <w:t>с. Беклемишево. Проведена рекультивация и уборка несанкционированной свалки в с. Ингода вблизи федеральной трассы.</w:t>
      </w:r>
    </w:p>
    <w:p w:rsidR="00FE30D0" w:rsidRPr="00D20D20" w:rsidRDefault="00633C35" w:rsidP="00CB1375">
      <w:pPr>
        <w:pStyle w:val="a9"/>
        <w:ind w:right="127" w:firstLine="709"/>
        <w:contextualSpacing/>
        <w:jc w:val="both"/>
        <w:rPr>
          <w:rFonts w:ascii="Times New Roman" w:hAnsi="Times New Roman"/>
          <w:spacing w:val="-2"/>
          <w:sz w:val="28"/>
          <w:szCs w:val="28"/>
        </w:rPr>
      </w:pPr>
      <w:r w:rsidRPr="00D20D20">
        <w:rPr>
          <w:rFonts w:ascii="Times New Roman" w:hAnsi="Times New Roman"/>
          <w:spacing w:val="-6"/>
          <w:sz w:val="28"/>
          <w:szCs w:val="28"/>
        </w:rPr>
        <w:t>Кроме того в</w:t>
      </w:r>
      <w:r w:rsidR="00E76702" w:rsidRPr="00D20D20">
        <w:rPr>
          <w:rFonts w:ascii="Times New Roman" w:hAnsi="Times New Roman"/>
          <w:spacing w:val="-6"/>
          <w:sz w:val="28"/>
          <w:szCs w:val="28"/>
        </w:rPr>
        <w:t xml:space="preserve"> рамках выполнения мероприятий по текущему содержанию мест захоронений </w:t>
      </w:r>
      <w:r w:rsidR="00FE30D0" w:rsidRPr="00D20D20">
        <w:rPr>
          <w:rFonts w:ascii="Times New Roman" w:hAnsi="Times New Roman"/>
          <w:spacing w:val="-2"/>
          <w:sz w:val="28"/>
          <w:szCs w:val="28"/>
        </w:rPr>
        <w:t xml:space="preserve">в 2017 году </w:t>
      </w:r>
      <w:r w:rsidRPr="00D20D20">
        <w:rPr>
          <w:rFonts w:ascii="Times New Roman" w:hAnsi="Times New Roman"/>
          <w:spacing w:val="-2"/>
          <w:sz w:val="28"/>
          <w:szCs w:val="28"/>
        </w:rPr>
        <w:t>осуществлялась санитарная очистка территорий кладбищ</w:t>
      </w:r>
      <w:r w:rsidR="00FE30D0" w:rsidRPr="00D20D20">
        <w:rPr>
          <w:rFonts w:ascii="Times New Roman" w:hAnsi="Times New Roman"/>
          <w:spacing w:val="-2"/>
          <w:sz w:val="28"/>
          <w:szCs w:val="28"/>
        </w:rPr>
        <w:t xml:space="preserve">. Общий объем убранного мусора составил 800 куб. м. </w:t>
      </w:r>
    </w:p>
    <w:p w:rsidR="0071002D" w:rsidRPr="00D20D20" w:rsidRDefault="00681E80" w:rsidP="00CB1375">
      <w:pPr>
        <w:pStyle w:val="a9"/>
        <w:ind w:right="127" w:firstLine="709"/>
        <w:contextualSpacing/>
        <w:jc w:val="both"/>
        <w:rPr>
          <w:rFonts w:ascii="Times New Roman" w:hAnsi="Times New Roman"/>
          <w:spacing w:val="-2"/>
          <w:sz w:val="28"/>
          <w:szCs w:val="28"/>
        </w:rPr>
      </w:pPr>
      <w:r w:rsidRPr="00D20D20">
        <w:rPr>
          <w:rFonts w:ascii="Times New Roman" w:hAnsi="Times New Roman"/>
          <w:spacing w:val="-2"/>
          <w:sz w:val="28"/>
          <w:szCs w:val="28"/>
        </w:rPr>
        <w:t xml:space="preserve">С целью недопущения несанкционированных свалок в течение 2017 года во всех поселениях муниципального района проводились сходы граждан, на которых проводилась разъяснительная работа о необходимости заключения договоров с управляющими компаниями на сбор и вывоз мусора от населения. </w:t>
      </w:r>
      <w:r w:rsidR="0071002D" w:rsidRPr="00D20D20">
        <w:rPr>
          <w:rFonts w:ascii="Times New Roman" w:hAnsi="Times New Roman"/>
          <w:spacing w:val="-2"/>
          <w:sz w:val="28"/>
          <w:szCs w:val="28"/>
        </w:rPr>
        <w:t>Кроме того осуществлялась работа с председателями дачных и садовых товариществ по вопросу необходимости заключения договоров на сбор и вывоз мусора с их территорий.</w:t>
      </w:r>
    </w:p>
    <w:p w:rsidR="00541238" w:rsidRPr="00D20D20" w:rsidRDefault="00541238" w:rsidP="00CB1375">
      <w:pPr>
        <w:ind w:firstLine="709"/>
        <w:contextualSpacing/>
        <w:jc w:val="both"/>
        <w:rPr>
          <w:bCs/>
          <w:iCs/>
          <w:sz w:val="28"/>
          <w:szCs w:val="28"/>
        </w:rPr>
      </w:pPr>
    </w:p>
    <w:p w:rsidR="00E76702" w:rsidRPr="00D20D20" w:rsidRDefault="00E76702" w:rsidP="00CB1375">
      <w:pPr>
        <w:pStyle w:val="aff7"/>
        <w:numPr>
          <w:ilvl w:val="0"/>
          <w:numId w:val="1"/>
        </w:numPr>
        <w:tabs>
          <w:tab w:val="left" w:pos="993"/>
        </w:tabs>
        <w:ind w:left="0" w:firstLine="709"/>
        <w:jc w:val="both"/>
        <w:rPr>
          <w:b/>
          <w:sz w:val="28"/>
          <w:szCs w:val="28"/>
        </w:rPr>
      </w:pPr>
      <w:r w:rsidRPr="00D20D20">
        <w:rPr>
          <w:b/>
          <w:sz w:val="28"/>
          <w:szCs w:val="28"/>
        </w:rPr>
        <w:t>Развитие транспортной инфраструктуры</w:t>
      </w:r>
    </w:p>
    <w:p w:rsidR="00E76702" w:rsidRPr="00D20D20" w:rsidRDefault="00E76702" w:rsidP="00CB1375">
      <w:pPr>
        <w:pStyle w:val="aff7"/>
        <w:ind w:left="0" w:firstLine="709"/>
        <w:jc w:val="both"/>
        <w:rPr>
          <w:sz w:val="28"/>
          <w:szCs w:val="28"/>
        </w:rPr>
      </w:pPr>
    </w:p>
    <w:p w:rsidR="00E76702" w:rsidRPr="00D20D20" w:rsidRDefault="00E76702" w:rsidP="00CB1375">
      <w:pPr>
        <w:ind w:firstLine="709"/>
        <w:contextualSpacing/>
        <w:jc w:val="both"/>
        <w:rPr>
          <w:sz w:val="28"/>
          <w:szCs w:val="28"/>
        </w:rPr>
      </w:pPr>
      <w:r w:rsidRPr="00D20D20">
        <w:rPr>
          <w:sz w:val="28"/>
          <w:szCs w:val="28"/>
        </w:rPr>
        <w:lastRenderedPageBreak/>
        <w:t>Регулярным автобусным сообщением охвачено 23 поселения муниципального района «Читинский район» (в 2016 году – 22 поселения). На территории района действуют 25 межмуниципальных маршрутов (в 2016 году – 24 маршрута). В отчетном году организован новый маршрут 112 «Чита – Засопка».</w:t>
      </w:r>
    </w:p>
    <w:p w:rsidR="00247CF5" w:rsidRPr="00D20D20" w:rsidRDefault="00E76702" w:rsidP="00CB1375">
      <w:pPr>
        <w:ind w:firstLine="709"/>
        <w:contextualSpacing/>
        <w:jc w:val="both"/>
        <w:rPr>
          <w:sz w:val="28"/>
          <w:szCs w:val="28"/>
        </w:rPr>
      </w:pPr>
      <w:r w:rsidRPr="00D20D20">
        <w:rPr>
          <w:sz w:val="28"/>
          <w:szCs w:val="28"/>
        </w:rPr>
        <w:t xml:space="preserve">Пассажиропоток в 2017 году составил </w:t>
      </w:r>
      <w:r w:rsidR="009032A6">
        <w:rPr>
          <w:sz w:val="28"/>
          <w:szCs w:val="28"/>
        </w:rPr>
        <w:t>3411,6</w:t>
      </w:r>
      <w:r w:rsidRPr="00D20D20">
        <w:rPr>
          <w:sz w:val="28"/>
          <w:szCs w:val="28"/>
        </w:rPr>
        <w:t xml:space="preserve"> тыс. человек (10</w:t>
      </w:r>
      <w:r w:rsidR="009032A6">
        <w:rPr>
          <w:sz w:val="28"/>
          <w:szCs w:val="28"/>
        </w:rPr>
        <w:t>4,2</w:t>
      </w:r>
      <w:r w:rsidRPr="00D20D20">
        <w:rPr>
          <w:sz w:val="28"/>
          <w:szCs w:val="28"/>
        </w:rPr>
        <w:t xml:space="preserve"> % к уровню 2016 года).</w:t>
      </w:r>
    </w:p>
    <w:p w:rsidR="00E76702" w:rsidRPr="00D20D20" w:rsidRDefault="00E76702" w:rsidP="00CB1375">
      <w:pPr>
        <w:ind w:firstLine="709"/>
        <w:contextualSpacing/>
        <w:jc w:val="both"/>
        <w:rPr>
          <w:sz w:val="28"/>
          <w:szCs w:val="28"/>
        </w:rPr>
      </w:pPr>
      <w:r w:rsidRPr="00D20D20">
        <w:rPr>
          <w:sz w:val="28"/>
          <w:szCs w:val="28"/>
        </w:rPr>
        <w:t>В рамках реализации Закона Забайкальского края от 19 декабря 2016 года № 1426-ЗЗК «О наделении органов местного самоуправления муниципальных районов «Агинский район», «Петровск-Забайкальский район» и «Читинский район» в Забайкальском крае отдельными государственными полномочиями в сфере организации транспортного обслуживания населения автомобильным транспортом в межмуниципальном сообщении» в 2017 году было открыто четыре дополнительных дачных маршрута.</w:t>
      </w:r>
    </w:p>
    <w:p w:rsidR="00E76702" w:rsidRPr="00D20D20" w:rsidRDefault="00E76702" w:rsidP="00CB1375">
      <w:pPr>
        <w:ind w:firstLine="709"/>
        <w:contextualSpacing/>
        <w:jc w:val="both"/>
        <w:rPr>
          <w:sz w:val="28"/>
          <w:szCs w:val="28"/>
        </w:rPr>
      </w:pPr>
      <w:r w:rsidRPr="00D20D20">
        <w:rPr>
          <w:sz w:val="28"/>
          <w:szCs w:val="28"/>
        </w:rPr>
        <w:t>По состоянию на 01 января 2018 года общая протяженность дорог муниципального района «Читинский район» составила 718,41 км, городских поселений – 148,15 км</w:t>
      </w:r>
      <w:r w:rsidR="00247CF5" w:rsidRPr="00D20D20">
        <w:rPr>
          <w:sz w:val="28"/>
          <w:szCs w:val="28"/>
        </w:rPr>
        <w:t>.</w:t>
      </w:r>
      <w:r w:rsidRPr="00D20D20">
        <w:rPr>
          <w:sz w:val="28"/>
          <w:szCs w:val="28"/>
        </w:rPr>
        <w:t xml:space="preserve"> </w:t>
      </w:r>
    </w:p>
    <w:p w:rsidR="00247CF5" w:rsidRPr="00D20D20" w:rsidRDefault="00247CF5" w:rsidP="00CB1375">
      <w:pPr>
        <w:ind w:firstLine="709"/>
        <w:contextualSpacing/>
        <w:jc w:val="both"/>
        <w:rPr>
          <w:sz w:val="28"/>
          <w:szCs w:val="28"/>
        </w:rPr>
      </w:pPr>
      <w:r w:rsidRPr="00D20D20">
        <w:rPr>
          <w:sz w:val="28"/>
          <w:szCs w:val="28"/>
        </w:rPr>
        <w:t>Решая проблему обеспечения безопасности дорожного движения</w:t>
      </w:r>
      <w:r w:rsidR="00496D26" w:rsidRPr="00D20D20">
        <w:rPr>
          <w:sz w:val="28"/>
          <w:szCs w:val="28"/>
        </w:rPr>
        <w:t>,</w:t>
      </w:r>
      <w:r w:rsidRPr="00D20D20">
        <w:rPr>
          <w:sz w:val="28"/>
          <w:szCs w:val="28"/>
        </w:rPr>
        <w:t xml:space="preserve"> в 2017 году на территории района </w:t>
      </w:r>
      <w:r w:rsidR="00496D26" w:rsidRPr="00D20D20">
        <w:rPr>
          <w:sz w:val="28"/>
          <w:szCs w:val="28"/>
        </w:rPr>
        <w:t>осуществлялся ремонт покрытий и восстановление эксплуатационных характеристик следующих автомобильных дорог общего пользования местного значения и искусственных сооружений на них</w:t>
      </w:r>
      <w:r w:rsidR="00D84495" w:rsidRPr="00D20D20">
        <w:rPr>
          <w:sz w:val="28"/>
          <w:szCs w:val="28"/>
        </w:rPr>
        <w:t>:</w:t>
      </w:r>
    </w:p>
    <w:p w:rsidR="002636DC" w:rsidRPr="00D20D20" w:rsidRDefault="00D96D67" w:rsidP="00CB1375">
      <w:pPr>
        <w:ind w:firstLine="709"/>
        <w:contextualSpacing/>
        <w:jc w:val="both"/>
        <w:rPr>
          <w:sz w:val="28"/>
          <w:szCs w:val="28"/>
        </w:rPr>
      </w:pPr>
      <w:r w:rsidRPr="00D20D20">
        <w:rPr>
          <w:sz w:val="28"/>
          <w:szCs w:val="28"/>
        </w:rPr>
        <w:t>ремонт авто</w:t>
      </w:r>
      <w:r w:rsidR="00270537" w:rsidRPr="00D20D20">
        <w:rPr>
          <w:sz w:val="28"/>
          <w:szCs w:val="28"/>
        </w:rPr>
        <w:t xml:space="preserve">мобильной </w:t>
      </w:r>
      <w:r w:rsidRPr="00D20D20">
        <w:rPr>
          <w:sz w:val="28"/>
          <w:szCs w:val="28"/>
        </w:rPr>
        <w:t>дороги общего пользования местного значения на участке «Подъезд к с. Верх-Нарым» протяженностью 17,3 км на общую сумму 6499,5 тыс. рублей;</w:t>
      </w:r>
      <w:r w:rsidR="00270537" w:rsidRPr="00D20D20">
        <w:rPr>
          <w:sz w:val="28"/>
          <w:szCs w:val="28"/>
        </w:rPr>
        <w:t xml:space="preserve"> </w:t>
      </w:r>
    </w:p>
    <w:p w:rsidR="00112E5E" w:rsidRPr="00D20D20" w:rsidRDefault="00112E5E" w:rsidP="00CB1375">
      <w:pPr>
        <w:ind w:firstLine="709"/>
        <w:contextualSpacing/>
        <w:jc w:val="both"/>
        <w:rPr>
          <w:sz w:val="28"/>
          <w:szCs w:val="28"/>
        </w:rPr>
      </w:pPr>
      <w:r w:rsidRPr="00D20D20">
        <w:rPr>
          <w:sz w:val="28"/>
          <w:szCs w:val="28"/>
        </w:rPr>
        <w:t>ремонт моста через р. Верхнарымка, расположенного на автомобильной дороге «Подъезд к с. Верх Нарым» сельского поселения «Елизаветинское» на сумму 5869,4 тыс. рублей;</w:t>
      </w:r>
    </w:p>
    <w:p w:rsidR="00817758" w:rsidRPr="00D20D20" w:rsidRDefault="00817758" w:rsidP="00CB1375">
      <w:pPr>
        <w:ind w:firstLine="709"/>
        <w:contextualSpacing/>
        <w:jc w:val="both"/>
        <w:rPr>
          <w:sz w:val="28"/>
          <w:szCs w:val="28"/>
        </w:rPr>
      </w:pPr>
      <w:r w:rsidRPr="00D20D20">
        <w:rPr>
          <w:sz w:val="28"/>
          <w:szCs w:val="28"/>
        </w:rPr>
        <w:t xml:space="preserve">ремонт участка «Сохондо-Иргень» автомобильной дороги общего пользования местного значения «Беклемишево-Сохондо» протяженностью </w:t>
      </w:r>
      <w:r w:rsidR="002A1E7B" w:rsidRPr="00D20D20">
        <w:rPr>
          <w:sz w:val="28"/>
          <w:szCs w:val="28"/>
        </w:rPr>
        <w:t xml:space="preserve">21,7 </w:t>
      </w:r>
      <w:r w:rsidRPr="00D20D20">
        <w:rPr>
          <w:sz w:val="28"/>
          <w:szCs w:val="28"/>
        </w:rPr>
        <w:t>км на общую сумму 2189,1 тыс. рублей;</w:t>
      </w:r>
    </w:p>
    <w:p w:rsidR="00817758" w:rsidRPr="00D20D20" w:rsidRDefault="00817758" w:rsidP="00CB1375">
      <w:pPr>
        <w:ind w:firstLine="709"/>
        <w:contextualSpacing/>
        <w:jc w:val="both"/>
        <w:rPr>
          <w:sz w:val="28"/>
          <w:szCs w:val="28"/>
        </w:rPr>
      </w:pPr>
      <w:r w:rsidRPr="00D20D20">
        <w:rPr>
          <w:sz w:val="28"/>
          <w:szCs w:val="28"/>
        </w:rPr>
        <w:t xml:space="preserve">ремонт участка «Иргень-Беклемишево» автомобильной дороги общего пользования местного значения «Беклемишево-Сохондо» протяженностью </w:t>
      </w:r>
      <w:r w:rsidR="00496D26" w:rsidRPr="00D20D20">
        <w:rPr>
          <w:sz w:val="28"/>
          <w:szCs w:val="28"/>
        </w:rPr>
        <w:t>19,7</w:t>
      </w:r>
      <w:r w:rsidRPr="00D20D20">
        <w:rPr>
          <w:sz w:val="28"/>
          <w:szCs w:val="28"/>
        </w:rPr>
        <w:t xml:space="preserve"> км на общую сумму 9422,9 тыс. рублей;</w:t>
      </w:r>
    </w:p>
    <w:p w:rsidR="00817758" w:rsidRPr="00D20D20" w:rsidRDefault="00817758" w:rsidP="00CB1375">
      <w:pPr>
        <w:ind w:firstLine="709"/>
        <w:contextualSpacing/>
        <w:jc w:val="both"/>
        <w:rPr>
          <w:sz w:val="28"/>
          <w:szCs w:val="28"/>
        </w:rPr>
      </w:pPr>
      <w:r w:rsidRPr="00D20D20">
        <w:rPr>
          <w:sz w:val="28"/>
          <w:szCs w:val="28"/>
        </w:rPr>
        <w:t>ремонт автомобильной дороги местного значения в пределах участка от «Подъезд к мкр. ДФТБ» до ул. Богдановской сельского поселения «Смоленское» протяженностью 1,0 км на общую сумму 58,0 тыс. рублей;</w:t>
      </w:r>
    </w:p>
    <w:p w:rsidR="00817758" w:rsidRPr="00D20D20" w:rsidRDefault="00817758" w:rsidP="00CB1375">
      <w:pPr>
        <w:ind w:firstLine="709"/>
        <w:contextualSpacing/>
        <w:jc w:val="both"/>
        <w:rPr>
          <w:sz w:val="28"/>
          <w:szCs w:val="28"/>
        </w:rPr>
      </w:pPr>
      <w:r w:rsidRPr="00D20D20">
        <w:rPr>
          <w:sz w:val="28"/>
          <w:szCs w:val="28"/>
        </w:rPr>
        <w:t>ремонт автомобильной дороги местного значения в пределах участка от ул. 50 лет Победы до пер. «Безымянный» сельского поселения «Смоленское» протяженностью 1,0 км на общую сумму 89,9 тыс. рублей;</w:t>
      </w:r>
    </w:p>
    <w:p w:rsidR="00112E5E" w:rsidRPr="00D20D20" w:rsidRDefault="00112E5E" w:rsidP="00CB1375">
      <w:pPr>
        <w:ind w:firstLine="709"/>
        <w:contextualSpacing/>
        <w:jc w:val="both"/>
        <w:rPr>
          <w:sz w:val="28"/>
          <w:szCs w:val="28"/>
        </w:rPr>
      </w:pPr>
      <w:r w:rsidRPr="00D20D20">
        <w:rPr>
          <w:sz w:val="28"/>
          <w:szCs w:val="28"/>
        </w:rPr>
        <w:t>содержание автомобильных дорог и искусственных сооружений в         с. Сохондо, с. Арахлей на общую сумму 99,1 тыс. рублей;</w:t>
      </w:r>
    </w:p>
    <w:p w:rsidR="00112E5E" w:rsidRPr="00D20D20" w:rsidRDefault="00112E5E" w:rsidP="00CB1375">
      <w:pPr>
        <w:ind w:firstLine="709"/>
        <w:contextualSpacing/>
        <w:jc w:val="both"/>
        <w:rPr>
          <w:sz w:val="28"/>
          <w:szCs w:val="28"/>
        </w:rPr>
      </w:pPr>
      <w:r w:rsidRPr="00D20D20">
        <w:rPr>
          <w:sz w:val="28"/>
          <w:szCs w:val="28"/>
        </w:rPr>
        <w:t xml:space="preserve">устранение размывов, образовавшихся в результате выхода из берегов р. Чита, на автомобильной дороге общего пользования местного значения, </w:t>
      </w:r>
      <w:r w:rsidRPr="00D20D20">
        <w:rPr>
          <w:sz w:val="28"/>
          <w:szCs w:val="28"/>
        </w:rPr>
        <w:lastRenderedPageBreak/>
        <w:t>расположенной в границах сельского поселения «Шишкинское», на общую сумму 99,2 тыс. рублей;</w:t>
      </w:r>
    </w:p>
    <w:p w:rsidR="00817758" w:rsidRPr="00D20D20" w:rsidRDefault="00817758" w:rsidP="00CB1375">
      <w:pPr>
        <w:ind w:firstLine="709"/>
        <w:contextualSpacing/>
        <w:jc w:val="both"/>
        <w:rPr>
          <w:sz w:val="28"/>
          <w:szCs w:val="28"/>
        </w:rPr>
      </w:pPr>
      <w:r w:rsidRPr="00D20D20">
        <w:rPr>
          <w:sz w:val="28"/>
          <w:szCs w:val="28"/>
        </w:rPr>
        <w:t xml:space="preserve">ремонт участка автомобильной дороги общего пользования местного значения, расположенной по ул. Центральной, а также прилегающей к ней улицы в мкр. Добротный сельского поселения «Смоленское» протяженностью </w:t>
      </w:r>
      <w:r w:rsidR="00496D26" w:rsidRPr="00D20D20">
        <w:rPr>
          <w:sz w:val="28"/>
          <w:szCs w:val="28"/>
        </w:rPr>
        <w:t>0,8</w:t>
      </w:r>
      <w:r w:rsidRPr="00D20D20">
        <w:rPr>
          <w:sz w:val="28"/>
          <w:szCs w:val="28"/>
        </w:rPr>
        <w:t xml:space="preserve"> км на общую сумму 8426,1 тыс. рублей</w:t>
      </w:r>
      <w:r w:rsidR="000C4C9D" w:rsidRPr="00D20D20">
        <w:rPr>
          <w:sz w:val="28"/>
          <w:szCs w:val="28"/>
        </w:rPr>
        <w:t>;</w:t>
      </w:r>
    </w:p>
    <w:p w:rsidR="00112E5E" w:rsidRPr="00D20D20" w:rsidRDefault="00112E5E" w:rsidP="00CB1375">
      <w:pPr>
        <w:ind w:firstLine="709"/>
        <w:contextualSpacing/>
        <w:jc w:val="both"/>
        <w:rPr>
          <w:sz w:val="28"/>
          <w:szCs w:val="28"/>
        </w:rPr>
      </w:pPr>
      <w:r w:rsidRPr="00D20D20">
        <w:rPr>
          <w:sz w:val="28"/>
          <w:szCs w:val="28"/>
        </w:rPr>
        <w:t>проектирование организации дорожного движения сельского поселения «Сохондинское» на общую сумму 99,0 тыс. рублей</w:t>
      </w:r>
      <w:r w:rsidR="00557B5A" w:rsidRPr="00D20D20">
        <w:rPr>
          <w:sz w:val="28"/>
          <w:szCs w:val="28"/>
        </w:rPr>
        <w:t>.</w:t>
      </w:r>
    </w:p>
    <w:p w:rsidR="00B73772" w:rsidRPr="00D20D20" w:rsidRDefault="00B630F9" w:rsidP="00CB1375">
      <w:pPr>
        <w:ind w:firstLine="709"/>
        <w:contextualSpacing/>
        <w:jc w:val="both"/>
        <w:rPr>
          <w:sz w:val="28"/>
          <w:szCs w:val="28"/>
        </w:rPr>
      </w:pPr>
      <w:r w:rsidRPr="00D20D20">
        <w:rPr>
          <w:sz w:val="28"/>
          <w:szCs w:val="28"/>
        </w:rPr>
        <w:t>В течение года выполнялись работы по текущему содержанию автодорог общего пользования местного значения</w:t>
      </w:r>
      <w:r w:rsidR="00B73772" w:rsidRPr="00D20D20">
        <w:rPr>
          <w:sz w:val="28"/>
          <w:szCs w:val="28"/>
        </w:rPr>
        <w:t>, в рамках котор</w:t>
      </w:r>
      <w:r w:rsidR="008E79CD">
        <w:rPr>
          <w:sz w:val="28"/>
          <w:szCs w:val="28"/>
        </w:rPr>
        <w:t>ых</w:t>
      </w:r>
      <w:r w:rsidR="00B73772" w:rsidRPr="00D20D20">
        <w:rPr>
          <w:sz w:val="28"/>
          <w:szCs w:val="28"/>
        </w:rPr>
        <w:t xml:space="preserve"> произведены ремонтно-восстановительные работы на автомобильных дорогах общей протяженностью 170,550 км, установлены 2 остановочных павильона</w:t>
      </w:r>
      <w:r w:rsidRPr="00D20D20">
        <w:rPr>
          <w:sz w:val="28"/>
          <w:szCs w:val="28"/>
        </w:rPr>
        <w:t xml:space="preserve">. В 2017 году общий объем выполненных работ составил 7617,5 тыс. рублей. </w:t>
      </w:r>
    </w:p>
    <w:p w:rsidR="00B73772" w:rsidRPr="00D20D20" w:rsidRDefault="00B630F9" w:rsidP="00CB1375">
      <w:pPr>
        <w:ind w:firstLine="709"/>
        <w:contextualSpacing/>
        <w:jc w:val="both"/>
        <w:rPr>
          <w:sz w:val="28"/>
          <w:szCs w:val="28"/>
        </w:rPr>
      </w:pPr>
      <w:r w:rsidRPr="00D20D20">
        <w:rPr>
          <w:sz w:val="28"/>
          <w:szCs w:val="28"/>
        </w:rPr>
        <w:t xml:space="preserve">В 4 сельских поселениях района («Александровское», «Новокукинское», Леснинское», «Домнинское») в зимний период времени проводились работы по устройству ледовых переправ через р. Ингода на общую сумму 396,7 тыс. рублей. Осуществлялись работы по расчистке снега на автодороге общего пользования местного значения «Беклемишево-Сохондо» (на сумму 95,0 тыс. рублей). </w:t>
      </w:r>
    </w:p>
    <w:p w:rsidR="00B630F9" w:rsidRPr="00D20D20" w:rsidRDefault="00B630F9" w:rsidP="00CB1375">
      <w:pPr>
        <w:ind w:firstLine="709"/>
        <w:contextualSpacing/>
        <w:jc w:val="both"/>
        <w:rPr>
          <w:sz w:val="28"/>
          <w:szCs w:val="28"/>
        </w:rPr>
      </w:pPr>
      <w:r w:rsidRPr="00D20D20">
        <w:rPr>
          <w:sz w:val="28"/>
          <w:szCs w:val="28"/>
        </w:rPr>
        <w:t>Всего в рамках осенне-зимнего содержание автодорог на территории района выполнены работы на общую сумму 10139,1 тыс. рублей</w:t>
      </w:r>
      <w:r w:rsidR="00B73772" w:rsidRPr="00D20D20">
        <w:rPr>
          <w:sz w:val="28"/>
          <w:szCs w:val="28"/>
        </w:rPr>
        <w:t xml:space="preserve">, в том числе произведены ремонтно-восстановительные работы </w:t>
      </w:r>
      <w:r w:rsidR="0021218B" w:rsidRPr="00D20D20">
        <w:rPr>
          <w:sz w:val="28"/>
          <w:szCs w:val="28"/>
        </w:rPr>
        <w:t xml:space="preserve">на </w:t>
      </w:r>
      <w:r w:rsidR="00B73772" w:rsidRPr="00D20D20">
        <w:rPr>
          <w:sz w:val="28"/>
          <w:szCs w:val="28"/>
        </w:rPr>
        <w:t>автомобильных дорог</w:t>
      </w:r>
      <w:r w:rsidR="0021218B" w:rsidRPr="00D20D20">
        <w:rPr>
          <w:sz w:val="28"/>
          <w:szCs w:val="28"/>
        </w:rPr>
        <w:t>ах</w:t>
      </w:r>
      <w:r w:rsidR="00B73772" w:rsidRPr="00D20D20">
        <w:rPr>
          <w:sz w:val="28"/>
          <w:szCs w:val="28"/>
        </w:rPr>
        <w:t xml:space="preserve"> общей протяженностью 96,816 км, </w:t>
      </w:r>
      <w:r w:rsidR="00814398" w:rsidRPr="00D20D20">
        <w:rPr>
          <w:sz w:val="28"/>
          <w:szCs w:val="28"/>
        </w:rPr>
        <w:t xml:space="preserve">осуществлено </w:t>
      </w:r>
      <w:r w:rsidR="00B73772" w:rsidRPr="00D20D20">
        <w:rPr>
          <w:sz w:val="28"/>
          <w:szCs w:val="28"/>
        </w:rPr>
        <w:t>обустройство 2 пешеходных переходов, находящихся вблизи образовательных учреждений, установлено более 100 сигнальных столбиков и более 50 знаков ПДД</w:t>
      </w:r>
      <w:r w:rsidRPr="00D20D20">
        <w:rPr>
          <w:sz w:val="28"/>
          <w:szCs w:val="28"/>
        </w:rPr>
        <w:t xml:space="preserve">. </w:t>
      </w:r>
    </w:p>
    <w:p w:rsidR="00557B5A" w:rsidRPr="00D20D20" w:rsidRDefault="00B73772" w:rsidP="00CB1375">
      <w:pPr>
        <w:ind w:firstLine="709"/>
        <w:contextualSpacing/>
        <w:jc w:val="both"/>
        <w:rPr>
          <w:sz w:val="28"/>
          <w:szCs w:val="28"/>
        </w:rPr>
      </w:pPr>
      <w:r w:rsidRPr="00D20D20">
        <w:rPr>
          <w:sz w:val="28"/>
          <w:szCs w:val="28"/>
        </w:rPr>
        <w:t>В целях дальнейшего</w:t>
      </w:r>
      <w:r w:rsidR="00814398" w:rsidRPr="00D20D20">
        <w:rPr>
          <w:sz w:val="28"/>
          <w:szCs w:val="28"/>
        </w:rPr>
        <w:t xml:space="preserve"> восстановления эксплуатационных характеристик автомобильных дорог общего пользования местного значения и искусственных сооружений на них в 2017 году </w:t>
      </w:r>
      <w:r w:rsidR="00557B5A" w:rsidRPr="00D20D20">
        <w:rPr>
          <w:sz w:val="28"/>
          <w:szCs w:val="28"/>
        </w:rPr>
        <w:t>изготовлен</w:t>
      </w:r>
      <w:r w:rsidR="00814398" w:rsidRPr="00D20D20">
        <w:rPr>
          <w:sz w:val="28"/>
          <w:szCs w:val="28"/>
        </w:rPr>
        <w:t>а</w:t>
      </w:r>
      <w:r w:rsidR="00557B5A" w:rsidRPr="00D20D20">
        <w:rPr>
          <w:sz w:val="28"/>
          <w:szCs w:val="28"/>
        </w:rPr>
        <w:t xml:space="preserve"> проектно-сметн</w:t>
      </w:r>
      <w:r w:rsidR="00814398" w:rsidRPr="00D20D20">
        <w:rPr>
          <w:sz w:val="28"/>
          <w:szCs w:val="28"/>
        </w:rPr>
        <w:t>ая</w:t>
      </w:r>
      <w:r w:rsidR="00557B5A" w:rsidRPr="00D20D20">
        <w:rPr>
          <w:sz w:val="28"/>
          <w:szCs w:val="28"/>
        </w:rPr>
        <w:t xml:space="preserve"> документаци</w:t>
      </w:r>
      <w:r w:rsidR="00814398" w:rsidRPr="00D20D20">
        <w:rPr>
          <w:sz w:val="28"/>
          <w:szCs w:val="28"/>
        </w:rPr>
        <w:t>я</w:t>
      </w:r>
      <w:r w:rsidR="00557B5A" w:rsidRPr="00D20D20">
        <w:rPr>
          <w:sz w:val="28"/>
          <w:szCs w:val="28"/>
        </w:rPr>
        <w:t xml:space="preserve"> </w:t>
      </w:r>
      <w:r w:rsidR="00814398" w:rsidRPr="00D20D20">
        <w:rPr>
          <w:sz w:val="28"/>
          <w:szCs w:val="28"/>
        </w:rPr>
        <w:t xml:space="preserve">(далее – ПСД) </w:t>
      </w:r>
      <w:r w:rsidR="00557B5A" w:rsidRPr="00D20D20">
        <w:rPr>
          <w:sz w:val="28"/>
          <w:szCs w:val="28"/>
        </w:rPr>
        <w:t>на реконструкцию автомобильной дороги общего пользования местного значения «Подъезд к с. Тасей», расположенной в границах сельского поселения «Арахлейское» на общую сумму 3417,9 тыс. рублей</w:t>
      </w:r>
      <w:r w:rsidR="00814398" w:rsidRPr="00D20D20">
        <w:rPr>
          <w:sz w:val="28"/>
          <w:szCs w:val="28"/>
        </w:rPr>
        <w:t>, а также ПСД на строительство временного мостового перехода через р. Кука в с. Старая Кука</w:t>
      </w:r>
      <w:r w:rsidR="0021218B" w:rsidRPr="00D20D20">
        <w:rPr>
          <w:sz w:val="28"/>
          <w:szCs w:val="28"/>
        </w:rPr>
        <w:t xml:space="preserve"> </w:t>
      </w:r>
      <w:r w:rsidR="00814398" w:rsidRPr="00D20D20">
        <w:rPr>
          <w:sz w:val="28"/>
          <w:szCs w:val="28"/>
        </w:rPr>
        <w:t>на общую сумму 199,0 тыс. рублей.</w:t>
      </w:r>
    </w:p>
    <w:p w:rsidR="0021218B" w:rsidRPr="00D20D20" w:rsidRDefault="0021218B" w:rsidP="00CB1375">
      <w:pPr>
        <w:ind w:firstLine="709"/>
        <w:contextualSpacing/>
        <w:jc w:val="both"/>
        <w:rPr>
          <w:sz w:val="28"/>
          <w:szCs w:val="28"/>
        </w:rPr>
      </w:pPr>
      <w:r w:rsidRPr="00D20D20">
        <w:rPr>
          <w:sz w:val="28"/>
          <w:szCs w:val="28"/>
        </w:rPr>
        <w:t xml:space="preserve">Совокупная стоимость выполненных в </w:t>
      </w:r>
      <w:r w:rsidR="00D62F40" w:rsidRPr="00D20D20">
        <w:rPr>
          <w:sz w:val="28"/>
          <w:szCs w:val="28"/>
        </w:rPr>
        <w:t xml:space="preserve">течение </w:t>
      </w:r>
      <w:r w:rsidRPr="00D20D20">
        <w:rPr>
          <w:sz w:val="28"/>
          <w:szCs w:val="28"/>
        </w:rPr>
        <w:t>2017 года ремонтно-восстановительных работ и работ по содержанию автомобильных дорог общего пользования местного значения и искусственных сооружений на них состав</w:t>
      </w:r>
      <w:r w:rsidR="00D62F40" w:rsidRPr="00D20D20">
        <w:rPr>
          <w:sz w:val="28"/>
          <w:szCs w:val="28"/>
        </w:rPr>
        <w:t>ила</w:t>
      </w:r>
      <w:r w:rsidRPr="00D20D20">
        <w:rPr>
          <w:sz w:val="28"/>
          <w:szCs w:val="28"/>
        </w:rPr>
        <w:t xml:space="preserve"> 55262</w:t>
      </w:r>
      <w:r w:rsidR="00D62F40" w:rsidRPr="00D20D20">
        <w:rPr>
          <w:sz w:val="28"/>
          <w:szCs w:val="28"/>
        </w:rPr>
        <w:t>,</w:t>
      </w:r>
      <w:r w:rsidRPr="00D20D20">
        <w:rPr>
          <w:sz w:val="28"/>
          <w:szCs w:val="28"/>
        </w:rPr>
        <w:t>7</w:t>
      </w:r>
      <w:r w:rsidR="00D62F40" w:rsidRPr="00D20D20">
        <w:rPr>
          <w:sz w:val="28"/>
          <w:szCs w:val="28"/>
        </w:rPr>
        <w:t xml:space="preserve"> тыс.</w:t>
      </w:r>
      <w:r w:rsidRPr="00D20D20">
        <w:rPr>
          <w:sz w:val="28"/>
          <w:szCs w:val="28"/>
        </w:rPr>
        <w:t xml:space="preserve"> рублей, </w:t>
      </w:r>
      <w:r w:rsidR="00D62F40" w:rsidRPr="00D20D20">
        <w:rPr>
          <w:sz w:val="28"/>
          <w:szCs w:val="28"/>
        </w:rPr>
        <w:t>в том числе</w:t>
      </w:r>
      <w:r w:rsidRPr="00D20D20">
        <w:rPr>
          <w:sz w:val="28"/>
          <w:szCs w:val="28"/>
        </w:rPr>
        <w:t xml:space="preserve"> 7226</w:t>
      </w:r>
      <w:r w:rsidR="00D62F40" w:rsidRPr="00D20D20">
        <w:rPr>
          <w:sz w:val="28"/>
          <w:szCs w:val="28"/>
        </w:rPr>
        <w:t xml:space="preserve">,8 тыс. рублей – </w:t>
      </w:r>
      <w:r w:rsidRPr="00D20D20">
        <w:rPr>
          <w:sz w:val="28"/>
          <w:szCs w:val="28"/>
        </w:rPr>
        <w:t>средства дорожного фонда Забайкальского края</w:t>
      </w:r>
      <w:r w:rsidR="00D62F40" w:rsidRPr="00D20D20">
        <w:rPr>
          <w:sz w:val="28"/>
          <w:szCs w:val="28"/>
        </w:rPr>
        <w:t xml:space="preserve">, </w:t>
      </w:r>
      <w:r w:rsidRPr="00D20D20">
        <w:rPr>
          <w:sz w:val="28"/>
          <w:szCs w:val="28"/>
        </w:rPr>
        <w:t>48035</w:t>
      </w:r>
      <w:r w:rsidR="00D62F40" w:rsidRPr="00D20D20">
        <w:rPr>
          <w:sz w:val="28"/>
          <w:szCs w:val="28"/>
        </w:rPr>
        <w:t>,9</w:t>
      </w:r>
      <w:r w:rsidRPr="00D20D20">
        <w:rPr>
          <w:sz w:val="28"/>
          <w:szCs w:val="28"/>
        </w:rPr>
        <w:t xml:space="preserve"> </w:t>
      </w:r>
      <w:r w:rsidR="00D62F40" w:rsidRPr="00D20D20">
        <w:rPr>
          <w:sz w:val="28"/>
          <w:szCs w:val="28"/>
        </w:rPr>
        <w:t xml:space="preserve">тыс. </w:t>
      </w:r>
      <w:r w:rsidRPr="00D20D20">
        <w:rPr>
          <w:sz w:val="28"/>
          <w:szCs w:val="28"/>
        </w:rPr>
        <w:t xml:space="preserve">рублей </w:t>
      </w:r>
      <w:r w:rsidR="00D62F40" w:rsidRPr="00D20D20">
        <w:rPr>
          <w:sz w:val="28"/>
          <w:szCs w:val="28"/>
        </w:rPr>
        <w:t xml:space="preserve">– </w:t>
      </w:r>
      <w:r w:rsidRPr="00D20D20">
        <w:rPr>
          <w:sz w:val="28"/>
          <w:szCs w:val="28"/>
        </w:rPr>
        <w:t xml:space="preserve">средства дорожного фонда муниципального района «Читинский район». </w:t>
      </w:r>
    </w:p>
    <w:p w:rsidR="00D62F40" w:rsidRPr="00D20D20" w:rsidRDefault="00D62F40" w:rsidP="00CB1375">
      <w:pPr>
        <w:pStyle w:val="aff7"/>
        <w:widowControl w:val="0"/>
        <w:ind w:left="0" w:right="57" w:firstLine="709"/>
        <w:jc w:val="both"/>
        <w:rPr>
          <w:sz w:val="28"/>
          <w:szCs w:val="28"/>
        </w:rPr>
      </w:pPr>
      <w:r w:rsidRPr="00D20D20">
        <w:rPr>
          <w:sz w:val="28"/>
          <w:szCs w:val="28"/>
        </w:rPr>
        <w:t xml:space="preserve">В 2018 году администрацией муниципального района «Читинский район» в рамках осуществления мероприятий, направленных на ремонт автомобильных дорог общего пользования местного значения и искусственных сооружений на них, планируется выполнение следующих </w:t>
      </w:r>
      <w:r w:rsidRPr="00D20D20">
        <w:rPr>
          <w:sz w:val="28"/>
          <w:szCs w:val="28"/>
        </w:rPr>
        <w:lastRenderedPageBreak/>
        <w:t>видов работ:</w:t>
      </w:r>
    </w:p>
    <w:p w:rsidR="0021218B" w:rsidRPr="00D20D20" w:rsidRDefault="0021218B" w:rsidP="00CB1375">
      <w:pPr>
        <w:ind w:firstLine="709"/>
        <w:contextualSpacing/>
        <w:jc w:val="both"/>
        <w:rPr>
          <w:sz w:val="28"/>
          <w:szCs w:val="28"/>
        </w:rPr>
      </w:pPr>
      <w:r w:rsidRPr="00D20D20">
        <w:rPr>
          <w:sz w:val="28"/>
          <w:szCs w:val="28"/>
        </w:rPr>
        <w:t xml:space="preserve">ремонт автомобильной дороги общего пользования местного значения </w:t>
      </w:r>
      <w:r w:rsidR="00D62F40" w:rsidRPr="00D20D20">
        <w:rPr>
          <w:sz w:val="28"/>
          <w:szCs w:val="28"/>
        </w:rPr>
        <w:t>«</w:t>
      </w:r>
      <w:r w:rsidRPr="00D20D20">
        <w:rPr>
          <w:sz w:val="28"/>
          <w:szCs w:val="28"/>
        </w:rPr>
        <w:t xml:space="preserve">Подъезд </w:t>
      </w:r>
      <w:r w:rsidR="00D62F40" w:rsidRPr="00D20D20">
        <w:rPr>
          <w:sz w:val="28"/>
          <w:szCs w:val="28"/>
        </w:rPr>
        <w:t>к с. Иван-Озеро»</w:t>
      </w:r>
      <w:r w:rsidRPr="00D20D20">
        <w:rPr>
          <w:sz w:val="28"/>
          <w:szCs w:val="28"/>
        </w:rPr>
        <w:t xml:space="preserve"> протяженностью 4,381 км (сроки выполнения работ </w:t>
      </w:r>
      <w:r w:rsidR="00D62F40" w:rsidRPr="00D20D20">
        <w:rPr>
          <w:sz w:val="28"/>
          <w:szCs w:val="28"/>
        </w:rPr>
        <w:t xml:space="preserve">апрель – май </w:t>
      </w:r>
      <w:r w:rsidRPr="00D20D20">
        <w:rPr>
          <w:sz w:val="28"/>
          <w:szCs w:val="28"/>
        </w:rPr>
        <w:t>2018 г</w:t>
      </w:r>
      <w:r w:rsidR="00D62F40" w:rsidRPr="00D20D20">
        <w:rPr>
          <w:sz w:val="28"/>
          <w:szCs w:val="28"/>
        </w:rPr>
        <w:t>ода</w:t>
      </w:r>
      <w:r w:rsidRPr="00D20D20">
        <w:rPr>
          <w:sz w:val="28"/>
          <w:szCs w:val="28"/>
        </w:rPr>
        <w:t>);</w:t>
      </w:r>
    </w:p>
    <w:p w:rsidR="0021218B" w:rsidRPr="00D20D20" w:rsidRDefault="0021218B" w:rsidP="00CB1375">
      <w:pPr>
        <w:ind w:firstLine="709"/>
        <w:contextualSpacing/>
        <w:jc w:val="both"/>
        <w:rPr>
          <w:sz w:val="28"/>
          <w:szCs w:val="28"/>
        </w:rPr>
      </w:pPr>
      <w:r w:rsidRPr="00D20D20">
        <w:rPr>
          <w:sz w:val="28"/>
          <w:szCs w:val="28"/>
        </w:rPr>
        <w:t xml:space="preserve">ремонт автомобильной дороги общего пользования местного значения </w:t>
      </w:r>
      <w:r w:rsidR="00D62F40" w:rsidRPr="00D20D20">
        <w:rPr>
          <w:sz w:val="28"/>
          <w:szCs w:val="28"/>
        </w:rPr>
        <w:t>«</w:t>
      </w:r>
      <w:r w:rsidRPr="00D20D20">
        <w:rPr>
          <w:sz w:val="28"/>
          <w:szCs w:val="28"/>
        </w:rPr>
        <w:t>Подъезд к с. Курорт</w:t>
      </w:r>
      <w:r w:rsidR="00D62F40" w:rsidRPr="00D20D20">
        <w:rPr>
          <w:sz w:val="28"/>
          <w:szCs w:val="28"/>
        </w:rPr>
        <w:t xml:space="preserve"> </w:t>
      </w:r>
      <w:r w:rsidRPr="00D20D20">
        <w:rPr>
          <w:sz w:val="28"/>
          <w:szCs w:val="28"/>
        </w:rPr>
        <w:t>Кука</w:t>
      </w:r>
      <w:r w:rsidR="00D62F40" w:rsidRPr="00D20D20">
        <w:rPr>
          <w:sz w:val="28"/>
          <w:szCs w:val="28"/>
        </w:rPr>
        <w:t xml:space="preserve"> </w:t>
      </w:r>
      <w:r w:rsidRPr="00D20D20">
        <w:rPr>
          <w:sz w:val="28"/>
          <w:szCs w:val="28"/>
        </w:rPr>
        <w:t>-</w:t>
      </w:r>
      <w:r w:rsidR="00D62F40" w:rsidRPr="00D20D20">
        <w:rPr>
          <w:sz w:val="28"/>
          <w:szCs w:val="28"/>
        </w:rPr>
        <w:t xml:space="preserve"> </w:t>
      </w:r>
      <w:r w:rsidRPr="00D20D20">
        <w:rPr>
          <w:sz w:val="28"/>
          <w:szCs w:val="28"/>
        </w:rPr>
        <w:t>п. ст. Лесная</w:t>
      </w:r>
      <w:r w:rsidR="00D62F40" w:rsidRPr="00D20D20">
        <w:rPr>
          <w:sz w:val="28"/>
          <w:szCs w:val="28"/>
        </w:rPr>
        <w:t>»</w:t>
      </w:r>
      <w:r w:rsidRPr="00D20D20">
        <w:rPr>
          <w:sz w:val="28"/>
          <w:szCs w:val="28"/>
        </w:rPr>
        <w:t xml:space="preserve"> протяженностью 5,464 км (сроки выполнения работ </w:t>
      </w:r>
      <w:r w:rsidR="00D62F40" w:rsidRPr="00D20D20">
        <w:rPr>
          <w:sz w:val="28"/>
          <w:szCs w:val="28"/>
        </w:rPr>
        <w:t>апрель – май 2018 года</w:t>
      </w:r>
      <w:r w:rsidRPr="00D20D20">
        <w:rPr>
          <w:sz w:val="28"/>
          <w:szCs w:val="28"/>
        </w:rPr>
        <w:t>);</w:t>
      </w:r>
    </w:p>
    <w:p w:rsidR="0021218B" w:rsidRPr="00D20D20" w:rsidRDefault="0021218B" w:rsidP="00CB1375">
      <w:pPr>
        <w:ind w:firstLine="709"/>
        <w:contextualSpacing/>
        <w:jc w:val="both"/>
        <w:rPr>
          <w:sz w:val="28"/>
          <w:szCs w:val="28"/>
        </w:rPr>
      </w:pPr>
      <w:r w:rsidRPr="00D20D20">
        <w:rPr>
          <w:sz w:val="28"/>
          <w:szCs w:val="28"/>
        </w:rPr>
        <w:t xml:space="preserve">ремонт автомобильной дороги общего пользования местного значения </w:t>
      </w:r>
      <w:r w:rsidR="00D62F40" w:rsidRPr="00D20D20">
        <w:rPr>
          <w:sz w:val="28"/>
          <w:szCs w:val="28"/>
        </w:rPr>
        <w:t>«</w:t>
      </w:r>
      <w:r w:rsidRPr="00D20D20">
        <w:rPr>
          <w:sz w:val="28"/>
          <w:szCs w:val="28"/>
        </w:rPr>
        <w:t>Подъезд к п. Береговой</w:t>
      </w:r>
      <w:r w:rsidR="00D62F40" w:rsidRPr="00D20D20">
        <w:rPr>
          <w:sz w:val="28"/>
          <w:szCs w:val="28"/>
        </w:rPr>
        <w:t>»</w:t>
      </w:r>
      <w:r w:rsidRPr="00D20D20">
        <w:rPr>
          <w:sz w:val="28"/>
          <w:szCs w:val="28"/>
        </w:rPr>
        <w:t xml:space="preserve"> протяженностью 0,5 км (сроки выполнения работ </w:t>
      </w:r>
      <w:r w:rsidR="00D62F40" w:rsidRPr="00D20D20">
        <w:rPr>
          <w:sz w:val="28"/>
          <w:szCs w:val="28"/>
        </w:rPr>
        <w:t>май – июль 2018 года</w:t>
      </w:r>
      <w:r w:rsidRPr="00D20D20">
        <w:rPr>
          <w:sz w:val="28"/>
          <w:szCs w:val="28"/>
        </w:rPr>
        <w:t>);</w:t>
      </w:r>
    </w:p>
    <w:p w:rsidR="0021218B" w:rsidRPr="00D20D20" w:rsidRDefault="0021218B" w:rsidP="00CB1375">
      <w:pPr>
        <w:ind w:firstLine="709"/>
        <w:contextualSpacing/>
        <w:jc w:val="both"/>
        <w:rPr>
          <w:sz w:val="28"/>
          <w:szCs w:val="28"/>
        </w:rPr>
      </w:pPr>
      <w:r w:rsidRPr="00D20D20">
        <w:rPr>
          <w:sz w:val="28"/>
          <w:szCs w:val="28"/>
        </w:rPr>
        <w:t>ремонт автомобильной дороги общего</w:t>
      </w:r>
      <w:r w:rsidR="00787E8C" w:rsidRPr="00D20D20">
        <w:rPr>
          <w:sz w:val="28"/>
          <w:szCs w:val="28"/>
        </w:rPr>
        <w:t xml:space="preserve"> пользования местного значения «</w:t>
      </w:r>
      <w:r w:rsidRPr="00D20D20">
        <w:rPr>
          <w:sz w:val="28"/>
          <w:szCs w:val="28"/>
        </w:rPr>
        <w:t>Подъезд к с. Жипковщина</w:t>
      </w:r>
      <w:r w:rsidR="00787E8C" w:rsidRPr="00D20D20">
        <w:rPr>
          <w:sz w:val="28"/>
          <w:szCs w:val="28"/>
        </w:rPr>
        <w:t>»</w:t>
      </w:r>
      <w:r w:rsidRPr="00D20D20">
        <w:rPr>
          <w:sz w:val="28"/>
          <w:szCs w:val="28"/>
        </w:rPr>
        <w:t xml:space="preserve"> протяженностью 2,481 км (сроки выполнения работ </w:t>
      </w:r>
      <w:r w:rsidR="00787E8C" w:rsidRPr="00D20D20">
        <w:rPr>
          <w:sz w:val="28"/>
          <w:szCs w:val="28"/>
        </w:rPr>
        <w:t>май – июль 2018 года</w:t>
      </w:r>
      <w:r w:rsidRPr="00D20D20">
        <w:rPr>
          <w:sz w:val="28"/>
          <w:szCs w:val="28"/>
        </w:rPr>
        <w:t>);</w:t>
      </w:r>
    </w:p>
    <w:p w:rsidR="0021218B" w:rsidRPr="00D20D20" w:rsidRDefault="0021218B" w:rsidP="00CB1375">
      <w:pPr>
        <w:ind w:firstLine="709"/>
        <w:contextualSpacing/>
        <w:jc w:val="both"/>
        <w:rPr>
          <w:sz w:val="28"/>
          <w:szCs w:val="28"/>
        </w:rPr>
      </w:pPr>
      <w:r w:rsidRPr="00D20D20">
        <w:rPr>
          <w:sz w:val="28"/>
          <w:szCs w:val="28"/>
        </w:rPr>
        <w:t xml:space="preserve">ремонт участка автомобильной дороги проходящей по ул. Полевая, в с. Засопка в </w:t>
      </w:r>
      <w:r w:rsidR="00787E8C" w:rsidRPr="00D20D20">
        <w:rPr>
          <w:sz w:val="28"/>
          <w:szCs w:val="28"/>
        </w:rPr>
        <w:t>сельском поселении</w:t>
      </w:r>
      <w:r w:rsidRPr="00D20D20">
        <w:rPr>
          <w:sz w:val="28"/>
          <w:szCs w:val="28"/>
        </w:rPr>
        <w:t xml:space="preserve"> </w:t>
      </w:r>
      <w:r w:rsidR="00787E8C" w:rsidRPr="00D20D20">
        <w:rPr>
          <w:sz w:val="28"/>
          <w:szCs w:val="28"/>
        </w:rPr>
        <w:t>«</w:t>
      </w:r>
      <w:r w:rsidRPr="00D20D20">
        <w:rPr>
          <w:sz w:val="28"/>
          <w:szCs w:val="28"/>
        </w:rPr>
        <w:t>Засопкинское</w:t>
      </w:r>
      <w:r w:rsidR="00787E8C" w:rsidRPr="00D20D20">
        <w:rPr>
          <w:sz w:val="28"/>
          <w:szCs w:val="28"/>
        </w:rPr>
        <w:t xml:space="preserve">» </w:t>
      </w:r>
      <w:r w:rsidRPr="00D20D20">
        <w:rPr>
          <w:sz w:val="28"/>
          <w:szCs w:val="28"/>
        </w:rPr>
        <w:t xml:space="preserve">протяженностью 1,4 км (сроки выполнения работ </w:t>
      </w:r>
      <w:r w:rsidR="00787E8C" w:rsidRPr="00D20D20">
        <w:rPr>
          <w:sz w:val="28"/>
          <w:szCs w:val="28"/>
        </w:rPr>
        <w:t xml:space="preserve">август </w:t>
      </w:r>
      <w:r w:rsidRPr="00D20D20">
        <w:rPr>
          <w:sz w:val="28"/>
          <w:szCs w:val="28"/>
        </w:rPr>
        <w:t>2018 год);</w:t>
      </w:r>
    </w:p>
    <w:p w:rsidR="0021218B" w:rsidRPr="00D20D20" w:rsidRDefault="0021218B" w:rsidP="00CB1375">
      <w:pPr>
        <w:ind w:firstLine="709"/>
        <w:contextualSpacing/>
        <w:jc w:val="both"/>
        <w:rPr>
          <w:sz w:val="28"/>
          <w:szCs w:val="28"/>
        </w:rPr>
      </w:pPr>
      <w:r w:rsidRPr="00D20D20">
        <w:rPr>
          <w:sz w:val="28"/>
          <w:szCs w:val="28"/>
        </w:rPr>
        <w:t>строительство временного моста через реку Кука на автомобильной дороге местного значения по улице Трактовой в с. Старая Кука» (сроки выполнения работ</w:t>
      </w:r>
      <w:r w:rsidR="00787E8C" w:rsidRPr="00D20D20">
        <w:rPr>
          <w:sz w:val="28"/>
          <w:szCs w:val="28"/>
        </w:rPr>
        <w:t xml:space="preserve"> июнь </w:t>
      </w:r>
      <w:r w:rsidRPr="00D20D20">
        <w:rPr>
          <w:sz w:val="28"/>
          <w:szCs w:val="28"/>
        </w:rPr>
        <w:t>2018 г</w:t>
      </w:r>
      <w:r w:rsidR="00787E8C" w:rsidRPr="00D20D20">
        <w:rPr>
          <w:sz w:val="28"/>
          <w:szCs w:val="28"/>
        </w:rPr>
        <w:t>ода</w:t>
      </w:r>
      <w:r w:rsidRPr="00D20D20">
        <w:rPr>
          <w:sz w:val="28"/>
          <w:szCs w:val="28"/>
        </w:rPr>
        <w:t>).</w:t>
      </w:r>
    </w:p>
    <w:p w:rsidR="00787E8C" w:rsidRPr="00D20D20" w:rsidRDefault="00787E8C" w:rsidP="00CB1375">
      <w:pPr>
        <w:ind w:firstLine="709"/>
        <w:contextualSpacing/>
        <w:jc w:val="both"/>
        <w:rPr>
          <w:spacing w:val="-6"/>
          <w:sz w:val="28"/>
          <w:szCs w:val="28"/>
        </w:rPr>
      </w:pPr>
    </w:p>
    <w:p w:rsidR="007B2750" w:rsidRPr="00D20D20" w:rsidRDefault="007B2750" w:rsidP="00CB1375">
      <w:pPr>
        <w:pStyle w:val="11"/>
        <w:numPr>
          <w:ilvl w:val="0"/>
          <w:numId w:val="1"/>
        </w:numPr>
        <w:tabs>
          <w:tab w:val="left" w:pos="0"/>
          <w:tab w:val="left" w:pos="993"/>
        </w:tabs>
        <w:spacing w:after="0" w:line="240" w:lineRule="auto"/>
        <w:ind w:left="0" w:right="-1" w:firstLine="709"/>
        <w:jc w:val="both"/>
        <w:rPr>
          <w:rFonts w:ascii="Times New Roman" w:hAnsi="Times New Roman"/>
          <w:b/>
          <w:sz w:val="28"/>
          <w:szCs w:val="28"/>
        </w:rPr>
      </w:pPr>
      <w:r w:rsidRPr="00D20D20">
        <w:rPr>
          <w:rFonts w:ascii="Times New Roman" w:hAnsi="Times New Roman"/>
          <w:b/>
          <w:sz w:val="28"/>
          <w:szCs w:val="28"/>
        </w:rPr>
        <w:t>Имущественные и земельные отношения</w:t>
      </w:r>
    </w:p>
    <w:p w:rsidR="00037F24" w:rsidRPr="00D20D20" w:rsidRDefault="00037F24" w:rsidP="00CB1375">
      <w:pPr>
        <w:pStyle w:val="11"/>
        <w:tabs>
          <w:tab w:val="left" w:pos="0"/>
          <w:tab w:val="left" w:pos="993"/>
        </w:tabs>
        <w:spacing w:after="0" w:line="240" w:lineRule="auto"/>
        <w:ind w:left="0" w:firstLine="709"/>
        <w:jc w:val="both"/>
        <w:rPr>
          <w:rFonts w:ascii="Times New Roman" w:hAnsi="Times New Roman"/>
          <w:b/>
          <w:sz w:val="28"/>
          <w:szCs w:val="28"/>
        </w:rPr>
      </w:pPr>
    </w:p>
    <w:p w:rsidR="007B2750" w:rsidRPr="00D20D20" w:rsidRDefault="007B2750" w:rsidP="00CB1375">
      <w:pPr>
        <w:pStyle w:val="11"/>
        <w:tabs>
          <w:tab w:val="left" w:pos="0"/>
        </w:tabs>
        <w:spacing w:after="0" w:line="240" w:lineRule="auto"/>
        <w:ind w:left="0" w:right="-1" w:firstLine="709"/>
        <w:jc w:val="both"/>
        <w:rPr>
          <w:rFonts w:ascii="Times New Roman" w:hAnsi="Times New Roman"/>
          <w:sz w:val="28"/>
          <w:szCs w:val="28"/>
        </w:rPr>
      </w:pPr>
      <w:r w:rsidRPr="00D20D20">
        <w:rPr>
          <w:rFonts w:ascii="Times New Roman" w:hAnsi="Times New Roman"/>
          <w:sz w:val="28"/>
          <w:szCs w:val="28"/>
        </w:rPr>
        <w:t xml:space="preserve">Важнейшей функцией, исполняемой администрацией района, является эффективное и рациональное </w:t>
      </w:r>
      <w:r w:rsidRPr="00D20D20">
        <w:rPr>
          <w:rFonts w:ascii="Times New Roman" w:hAnsi="Times New Roman"/>
          <w:b/>
          <w:sz w:val="28"/>
          <w:szCs w:val="28"/>
        </w:rPr>
        <w:t>управление муниципальным имуществом.</w:t>
      </w:r>
      <w:r w:rsidRPr="00D20D20">
        <w:rPr>
          <w:rFonts w:ascii="Times New Roman" w:hAnsi="Times New Roman"/>
          <w:sz w:val="28"/>
          <w:szCs w:val="28"/>
        </w:rPr>
        <w:t xml:space="preserve"> </w:t>
      </w:r>
    </w:p>
    <w:p w:rsidR="00744860" w:rsidRPr="00D20D20" w:rsidRDefault="00744860" w:rsidP="00CB1375">
      <w:pPr>
        <w:tabs>
          <w:tab w:val="left" w:pos="0"/>
        </w:tabs>
        <w:ind w:firstLine="709"/>
        <w:contextualSpacing/>
        <w:jc w:val="both"/>
        <w:rPr>
          <w:sz w:val="28"/>
          <w:szCs w:val="28"/>
        </w:rPr>
      </w:pPr>
      <w:r w:rsidRPr="00D20D20">
        <w:rPr>
          <w:sz w:val="28"/>
          <w:szCs w:val="28"/>
        </w:rPr>
        <w:t>По состоянию на 01 января 2018 года в реестре муниципальной собственности муниципального района «Читинский район» числи</w:t>
      </w:r>
      <w:r w:rsidR="00F06986" w:rsidRPr="00D20D20">
        <w:rPr>
          <w:sz w:val="28"/>
          <w:szCs w:val="28"/>
        </w:rPr>
        <w:t>лось</w:t>
      </w:r>
      <w:r w:rsidRPr="00D20D20">
        <w:rPr>
          <w:sz w:val="28"/>
          <w:szCs w:val="28"/>
        </w:rPr>
        <w:t xml:space="preserve"> 21244 объекта муниципального имущества на общую сумму 1186577,54 тыс. рублей, в том числе объектов недвижимого имущества – 1068 единиц на общую сумму 916721,14 тыс. рублей, объектов движимого имущества – 20176 единиц на общую сумму 269856,4 тыс. рублей.</w:t>
      </w:r>
    </w:p>
    <w:p w:rsidR="00744860" w:rsidRPr="00D20D20" w:rsidRDefault="00744860" w:rsidP="00CB1375">
      <w:pPr>
        <w:tabs>
          <w:tab w:val="left" w:pos="0"/>
        </w:tabs>
        <w:ind w:firstLine="709"/>
        <w:contextualSpacing/>
        <w:jc w:val="both"/>
        <w:rPr>
          <w:sz w:val="28"/>
          <w:szCs w:val="28"/>
        </w:rPr>
      </w:pPr>
      <w:r w:rsidRPr="00D20D20">
        <w:rPr>
          <w:sz w:val="28"/>
          <w:szCs w:val="28"/>
        </w:rPr>
        <w:t>В 2017 году зарегистрировано право собственности муниципального района «Читинский район» на 65 объект</w:t>
      </w:r>
      <w:r w:rsidR="00F06986" w:rsidRPr="00D20D20">
        <w:rPr>
          <w:sz w:val="28"/>
          <w:szCs w:val="28"/>
        </w:rPr>
        <w:t>ов</w:t>
      </w:r>
      <w:r w:rsidRPr="00D20D20">
        <w:rPr>
          <w:sz w:val="28"/>
          <w:szCs w:val="28"/>
        </w:rPr>
        <w:t xml:space="preserve"> недвижимости.</w:t>
      </w:r>
    </w:p>
    <w:p w:rsidR="00744860" w:rsidRPr="00D20D20" w:rsidRDefault="00744860" w:rsidP="00CB1375">
      <w:pPr>
        <w:tabs>
          <w:tab w:val="left" w:pos="0"/>
        </w:tabs>
        <w:ind w:firstLine="709"/>
        <w:contextualSpacing/>
        <w:jc w:val="both"/>
        <w:rPr>
          <w:sz w:val="28"/>
          <w:szCs w:val="28"/>
        </w:rPr>
      </w:pPr>
      <w:r w:rsidRPr="00D20D20">
        <w:rPr>
          <w:sz w:val="28"/>
          <w:szCs w:val="28"/>
        </w:rPr>
        <w:t>В течение отчетного года закреплено за муниципальными учреждениями:</w:t>
      </w:r>
    </w:p>
    <w:p w:rsidR="00744860" w:rsidRPr="00D20D20" w:rsidRDefault="00744860" w:rsidP="00CB1375">
      <w:pPr>
        <w:tabs>
          <w:tab w:val="left" w:pos="0"/>
        </w:tabs>
        <w:ind w:firstLine="709"/>
        <w:contextualSpacing/>
        <w:jc w:val="both"/>
        <w:rPr>
          <w:sz w:val="28"/>
          <w:szCs w:val="28"/>
        </w:rPr>
      </w:pPr>
      <w:r w:rsidRPr="00D20D20">
        <w:rPr>
          <w:sz w:val="28"/>
          <w:szCs w:val="28"/>
        </w:rPr>
        <w:t>148 объектов недвижимого имущества общей балансовой стоимостью 84815,6 тыс. рублей (в 2,7 раза больше по сравнению с уровнем 2016 года);</w:t>
      </w:r>
    </w:p>
    <w:p w:rsidR="00744860" w:rsidRPr="00D20D20" w:rsidRDefault="00744860" w:rsidP="00CB1375">
      <w:pPr>
        <w:tabs>
          <w:tab w:val="left" w:pos="0"/>
        </w:tabs>
        <w:ind w:firstLine="709"/>
        <w:contextualSpacing/>
        <w:jc w:val="both"/>
        <w:rPr>
          <w:sz w:val="28"/>
          <w:szCs w:val="28"/>
        </w:rPr>
      </w:pPr>
      <w:r w:rsidRPr="00D20D20">
        <w:rPr>
          <w:sz w:val="28"/>
          <w:szCs w:val="28"/>
        </w:rPr>
        <w:t>240 объектов движимого имущества общей балансовой стоимостью 6959,1 тыс. рублей (в 4,3 раза больше по сравнению с уровнем 2016 года).</w:t>
      </w:r>
    </w:p>
    <w:p w:rsidR="00744860" w:rsidRPr="00D20D20" w:rsidRDefault="00744860" w:rsidP="00CB1375">
      <w:pPr>
        <w:tabs>
          <w:tab w:val="left" w:pos="0"/>
        </w:tabs>
        <w:ind w:firstLine="709"/>
        <w:contextualSpacing/>
        <w:jc w:val="both"/>
        <w:rPr>
          <w:sz w:val="28"/>
          <w:szCs w:val="28"/>
        </w:rPr>
      </w:pPr>
      <w:r w:rsidRPr="00D20D20">
        <w:rPr>
          <w:sz w:val="28"/>
          <w:szCs w:val="28"/>
        </w:rPr>
        <w:t xml:space="preserve">Из собственности Забайкальского края в муниципальную собственность муниципального района «Читинский район» приняты </w:t>
      </w:r>
      <w:r w:rsidR="00420892" w:rsidRPr="00D20D20">
        <w:rPr>
          <w:sz w:val="28"/>
          <w:szCs w:val="28"/>
        </w:rPr>
        <w:t>4</w:t>
      </w:r>
      <w:r w:rsidRPr="00D20D20">
        <w:rPr>
          <w:sz w:val="28"/>
          <w:szCs w:val="28"/>
        </w:rPr>
        <w:t>8 объектов недвижимого и движимого имущества на общую сумму 14391,6 тыс. рублей, из них:</w:t>
      </w:r>
    </w:p>
    <w:p w:rsidR="007C4B7D" w:rsidRPr="00D20D20" w:rsidRDefault="00744860" w:rsidP="00CB1375">
      <w:pPr>
        <w:tabs>
          <w:tab w:val="left" w:pos="0"/>
        </w:tabs>
        <w:ind w:firstLine="709"/>
        <w:contextualSpacing/>
        <w:jc w:val="both"/>
        <w:rPr>
          <w:sz w:val="28"/>
          <w:szCs w:val="28"/>
        </w:rPr>
      </w:pPr>
      <w:r w:rsidRPr="00D20D20">
        <w:rPr>
          <w:sz w:val="28"/>
          <w:szCs w:val="28"/>
        </w:rPr>
        <w:t>2 объекта недвижимого имущества общей балансовой стоимостью – 11215,7 тыс.рублей</w:t>
      </w:r>
      <w:r w:rsidR="007C4B7D" w:rsidRPr="00D20D20">
        <w:rPr>
          <w:sz w:val="28"/>
          <w:szCs w:val="28"/>
        </w:rPr>
        <w:t>, в том числе:</w:t>
      </w:r>
    </w:p>
    <w:p w:rsidR="007C4B7D" w:rsidRPr="00D20D20" w:rsidRDefault="007C4B7D" w:rsidP="00CB1375">
      <w:pPr>
        <w:ind w:firstLine="709"/>
        <w:contextualSpacing/>
        <w:jc w:val="both"/>
        <w:rPr>
          <w:sz w:val="28"/>
          <w:szCs w:val="28"/>
        </w:rPr>
      </w:pPr>
      <w:r w:rsidRPr="00D20D20">
        <w:rPr>
          <w:sz w:val="28"/>
          <w:szCs w:val="28"/>
        </w:rPr>
        <w:lastRenderedPageBreak/>
        <w:t>сеть теплоснабжения, расположенная по адресу: Забайкальский край, Читинский район, с. Смоленка, мкр. Благодатный, сооружение 2;</w:t>
      </w:r>
    </w:p>
    <w:p w:rsidR="007C4B7D" w:rsidRPr="00D20D20" w:rsidRDefault="007C4B7D" w:rsidP="00CB1375">
      <w:pPr>
        <w:ind w:firstLine="709"/>
        <w:contextualSpacing/>
        <w:jc w:val="both"/>
        <w:rPr>
          <w:sz w:val="28"/>
          <w:szCs w:val="28"/>
        </w:rPr>
      </w:pPr>
      <w:r w:rsidRPr="00D20D20">
        <w:rPr>
          <w:sz w:val="28"/>
          <w:szCs w:val="28"/>
        </w:rPr>
        <w:t>здание Центра социальной помощи семье и детям, расположенное по адресу: Забайкальский край, Читинский район, с. Новая Кука, мкр. ЗПФ, 64, стр. 1</w:t>
      </w:r>
      <w:r w:rsidR="00744860" w:rsidRPr="00D20D20">
        <w:rPr>
          <w:sz w:val="28"/>
          <w:szCs w:val="28"/>
        </w:rPr>
        <w:t>;</w:t>
      </w:r>
    </w:p>
    <w:p w:rsidR="00744860" w:rsidRPr="00D20D20" w:rsidRDefault="00420892" w:rsidP="00CB1375">
      <w:pPr>
        <w:ind w:firstLine="709"/>
        <w:contextualSpacing/>
        <w:jc w:val="both"/>
        <w:rPr>
          <w:sz w:val="28"/>
          <w:szCs w:val="28"/>
        </w:rPr>
      </w:pPr>
      <w:r w:rsidRPr="00D20D20">
        <w:rPr>
          <w:sz w:val="28"/>
          <w:szCs w:val="28"/>
        </w:rPr>
        <w:t>46</w:t>
      </w:r>
      <w:r w:rsidR="00744860" w:rsidRPr="00D20D20">
        <w:rPr>
          <w:sz w:val="28"/>
          <w:szCs w:val="28"/>
        </w:rPr>
        <w:t xml:space="preserve"> объектов движимого имущества, общей балансовой стоимостью – 3175,9 тыс. рублей</w:t>
      </w:r>
      <w:r w:rsidR="007C4B7D" w:rsidRPr="00D20D20">
        <w:rPr>
          <w:sz w:val="28"/>
          <w:szCs w:val="28"/>
        </w:rPr>
        <w:t xml:space="preserve"> (интерактивные доски, мультимедийные проекторы, столы письменные, тумбы выкатные, плиты электрические, морозильные камеры, кровати односпальные, компьютеры, </w:t>
      </w:r>
      <w:r w:rsidR="00487DA8" w:rsidRPr="00D20D20">
        <w:rPr>
          <w:sz w:val="28"/>
          <w:szCs w:val="28"/>
        </w:rPr>
        <w:t xml:space="preserve">газель марки ГАЗ </w:t>
      </w:r>
      <w:r w:rsidR="00487DA8" w:rsidRPr="00D20D20">
        <w:rPr>
          <w:bCs/>
          <w:sz w:val="28"/>
          <w:szCs w:val="28"/>
        </w:rPr>
        <w:t>22438Е</w:t>
      </w:r>
      <w:r w:rsidR="002A1E7B" w:rsidRPr="00D20D20">
        <w:rPr>
          <w:bCs/>
          <w:sz w:val="28"/>
          <w:szCs w:val="28"/>
        </w:rPr>
        <w:t xml:space="preserve"> для перевозки детей</w:t>
      </w:r>
      <w:r w:rsidR="007C4B7D" w:rsidRPr="00D20D20">
        <w:rPr>
          <w:sz w:val="28"/>
          <w:szCs w:val="28"/>
        </w:rPr>
        <w:t>)</w:t>
      </w:r>
      <w:r w:rsidR="00744860" w:rsidRPr="00D20D20">
        <w:rPr>
          <w:sz w:val="28"/>
          <w:szCs w:val="28"/>
        </w:rPr>
        <w:t>.</w:t>
      </w:r>
    </w:p>
    <w:p w:rsidR="007C4B7D" w:rsidRPr="00D20D20" w:rsidRDefault="007C4B7D" w:rsidP="00CB1375">
      <w:pPr>
        <w:ind w:firstLine="709"/>
        <w:contextualSpacing/>
        <w:jc w:val="both"/>
        <w:rPr>
          <w:sz w:val="28"/>
          <w:szCs w:val="28"/>
        </w:rPr>
      </w:pPr>
      <w:r w:rsidRPr="00D20D20">
        <w:rPr>
          <w:sz w:val="28"/>
          <w:szCs w:val="28"/>
        </w:rPr>
        <w:t>Кроме того из собственности Забайкальского края в муниципальную собственность муниципального района «Читинский район» приняты жилые помещения на общую сумму 1927,0 тыс. рублей, в том числе:</w:t>
      </w:r>
    </w:p>
    <w:p w:rsidR="007C4B7D" w:rsidRPr="00D20D20" w:rsidRDefault="007C4B7D" w:rsidP="00CB1375">
      <w:pPr>
        <w:ind w:firstLine="709"/>
        <w:contextualSpacing/>
        <w:jc w:val="both"/>
        <w:rPr>
          <w:sz w:val="28"/>
          <w:szCs w:val="28"/>
        </w:rPr>
      </w:pPr>
      <w:r w:rsidRPr="00D20D20">
        <w:rPr>
          <w:sz w:val="28"/>
          <w:szCs w:val="28"/>
        </w:rPr>
        <w:t>жилое помещение, площадью 50,2 кв. м</w:t>
      </w:r>
      <w:r w:rsidR="00420892" w:rsidRPr="00D20D20">
        <w:rPr>
          <w:sz w:val="28"/>
          <w:szCs w:val="28"/>
        </w:rPr>
        <w:t>етра</w:t>
      </w:r>
      <w:r w:rsidRPr="00D20D20">
        <w:rPr>
          <w:sz w:val="28"/>
          <w:szCs w:val="28"/>
        </w:rPr>
        <w:t xml:space="preserve">, расположенное по адресу: Забайкальский край, Читинский район, с. Шишкино, ул. Совхозная, д.17, кв. 1; </w:t>
      </w:r>
    </w:p>
    <w:p w:rsidR="007C4B7D" w:rsidRPr="00D20D20" w:rsidRDefault="00420892" w:rsidP="00CB1375">
      <w:pPr>
        <w:ind w:firstLine="709"/>
        <w:contextualSpacing/>
        <w:jc w:val="both"/>
        <w:rPr>
          <w:sz w:val="28"/>
          <w:szCs w:val="28"/>
        </w:rPr>
      </w:pPr>
      <w:r w:rsidRPr="00D20D20">
        <w:rPr>
          <w:sz w:val="28"/>
          <w:szCs w:val="28"/>
        </w:rPr>
        <w:t>жилое помещение, площадью 50,4</w:t>
      </w:r>
      <w:r w:rsidR="007C4B7D" w:rsidRPr="00D20D20">
        <w:rPr>
          <w:sz w:val="28"/>
          <w:szCs w:val="28"/>
        </w:rPr>
        <w:t xml:space="preserve"> кв. м</w:t>
      </w:r>
      <w:r w:rsidRPr="00D20D20">
        <w:rPr>
          <w:sz w:val="28"/>
          <w:szCs w:val="28"/>
        </w:rPr>
        <w:t>етра</w:t>
      </w:r>
      <w:r w:rsidR="007C4B7D" w:rsidRPr="00D20D20">
        <w:rPr>
          <w:sz w:val="28"/>
          <w:szCs w:val="28"/>
        </w:rPr>
        <w:t>, расположенное по адресу: Забайкальский край, Читинский район, с. Шишкино, ул. Совхозная, д.17, кв. 2</w:t>
      </w:r>
      <w:r w:rsidRPr="00D20D20">
        <w:rPr>
          <w:sz w:val="28"/>
          <w:szCs w:val="28"/>
        </w:rPr>
        <w:t>.</w:t>
      </w:r>
    </w:p>
    <w:p w:rsidR="00744860" w:rsidRPr="00D20D20" w:rsidRDefault="00744860" w:rsidP="00CB1375">
      <w:pPr>
        <w:tabs>
          <w:tab w:val="left" w:pos="0"/>
        </w:tabs>
        <w:ind w:firstLine="709"/>
        <w:contextualSpacing/>
        <w:jc w:val="both"/>
        <w:rPr>
          <w:sz w:val="28"/>
          <w:szCs w:val="28"/>
        </w:rPr>
      </w:pPr>
      <w:r w:rsidRPr="00D20D20">
        <w:rPr>
          <w:sz w:val="28"/>
          <w:szCs w:val="28"/>
        </w:rPr>
        <w:t xml:space="preserve">На основании Закона Забайкальского края от 20 октября 2008 года </w:t>
      </w:r>
      <w:r w:rsidR="0006033F" w:rsidRPr="00D20D20">
        <w:rPr>
          <w:sz w:val="28"/>
          <w:szCs w:val="28"/>
        </w:rPr>
        <w:t xml:space="preserve">    </w:t>
      </w:r>
      <w:r w:rsidRPr="00D20D20">
        <w:rPr>
          <w:sz w:val="28"/>
          <w:szCs w:val="28"/>
        </w:rPr>
        <w:t xml:space="preserve">№ 64-ЗЗК «О некоторых вопросах разграничения муниципального имущества» осуществлена передача следующего имущества: </w:t>
      </w:r>
    </w:p>
    <w:p w:rsidR="00744860" w:rsidRPr="00D20D20" w:rsidRDefault="0006033F" w:rsidP="00CB1375">
      <w:pPr>
        <w:widowControl w:val="0"/>
        <w:shd w:val="clear" w:color="auto" w:fill="FFFFFF"/>
        <w:tabs>
          <w:tab w:val="left" w:pos="0"/>
        </w:tabs>
        <w:ind w:firstLine="709"/>
        <w:contextualSpacing/>
        <w:jc w:val="both"/>
        <w:rPr>
          <w:sz w:val="28"/>
          <w:szCs w:val="28"/>
        </w:rPr>
      </w:pPr>
      <w:r w:rsidRPr="00D20D20">
        <w:rPr>
          <w:sz w:val="28"/>
          <w:szCs w:val="28"/>
        </w:rPr>
        <w:t xml:space="preserve">1 </w:t>
      </w:r>
      <w:r w:rsidR="00744860" w:rsidRPr="00D20D20">
        <w:rPr>
          <w:sz w:val="28"/>
          <w:szCs w:val="28"/>
        </w:rPr>
        <w:t xml:space="preserve">объект движимого имущества </w:t>
      </w:r>
      <w:r w:rsidR="00420892" w:rsidRPr="00D20D20">
        <w:rPr>
          <w:sz w:val="28"/>
          <w:szCs w:val="28"/>
        </w:rPr>
        <w:t xml:space="preserve">в собственность </w:t>
      </w:r>
      <w:r w:rsidR="00744860" w:rsidRPr="00D20D20">
        <w:rPr>
          <w:sz w:val="28"/>
          <w:szCs w:val="28"/>
        </w:rPr>
        <w:t xml:space="preserve">сельского поселения «Сохондинское», общей балансовой стоимостью </w:t>
      </w:r>
      <w:r w:rsidRPr="00D20D20">
        <w:rPr>
          <w:sz w:val="28"/>
          <w:szCs w:val="28"/>
        </w:rPr>
        <w:t>0,2 тыс.</w:t>
      </w:r>
      <w:r w:rsidR="00744860" w:rsidRPr="00D20D20">
        <w:rPr>
          <w:sz w:val="28"/>
          <w:szCs w:val="28"/>
        </w:rPr>
        <w:t xml:space="preserve"> рублей</w:t>
      </w:r>
      <w:r w:rsidR="00420892" w:rsidRPr="00D20D20">
        <w:rPr>
          <w:sz w:val="28"/>
          <w:szCs w:val="28"/>
        </w:rPr>
        <w:t xml:space="preserve"> (легковой автомобиль ГАЗ – 3110);</w:t>
      </w:r>
    </w:p>
    <w:p w:rsidR="00744860" w:rsidRPr="00D20D20" w:rsidRDefault="0006033F" w:rsidP="00CB1375">
      <w:pPr>
        <w:widowControl w:val="0"/>
        <w:shd w:val="clear" w:color="auto" w:fill="FFFFFF"/>
        <w:tabs>
          <w:tab w:val="left" w:pos="0"/>
        </w:tabs>
        <w:ind w:firstLine="709"/>
        <w:contextualSpacing/>
        <w:jc w:val="both"/>
        <w:rPr>
          <w:sz w:val="28"/>
          <w:szCs w:val="28"/>
        </w:rPr>
      </w:pPr>
      <w:r w:rsidRPr="00D20D20">
        <w:rPr>
          <w:sz w:val="28"/>
          <w:szCs w:val="28"/>
        </w:rPr>
        <w:t xml:space="preserve">1 </w:t>
      </w:r>
      <w:r w:rsidR="00744860" w:rsidRPr="00D20D20">
        <w:rPr>
          <w:sz w:val="28"/>
          <w:szCs w:val="28"/>
        </w:rPr>
        <w:t xml:space="preserve">объект движимого имущества сельского поселения «Леснинское» </w:t>
      </w:r>
      <w:r w:rsidR="00ED616D" w:rsidRPr="00D20D20">
        <w:rPr>
          <w:sz w:val="28"/>
          <w:szCs w:val="28"/>
        </w:rPr>
        <w:t>в собственность муниципального района «Читинский район»</w:t>
      </w:r>
      <w:r w:rsidR="00744860" w:rsidRPr="00D20D20">
        <w:rPr>
          <w:sz w:val="28"/>
          <w:szCs w:val="28"/>
        </w:rPr>
        <w:t xml:space="preserve">, общей балансовой стоимостью </w:t>
      </w:r>
      <w:r w:rsidRPr="00D20D20">
        <w:rPr>
          <w:sz w:val="28"/>
          <w:szCs w:val="28"/>
        </w:rPr>
        <w:t>0,5 тыс.</w:t>
      </w:r>
      <w:r w:rsidR="00744860" w:rsidRPr="00D20D20">
        <w:rPr>
          <w:sz w:val="28"/>
          <w:szCs w:val="28"/>
        </w:rPr>
        <w:t xml:space="preserve"> рублей</w:t>
      </w:r>
      <w:r w:rsidR="00420892" w:rsidRPr="00D20D20">
        <w:rPr>
          <w:sz w:val="28"/>
          <w:szCs w:val="28"/>
        </w:rPr>
        <w:t xml:space="preserve"> (автомобиль УАЗ – 220695-03 специальный пассажирский)</w:t>
      </w:r>
      <w:r w:rsidR="00744860" w:rsidRPr="00D20D20">
        <w:rPr>
          <w:sz w:val="28"/>
          <w:szCs w:val="28"/>
        </w:rPr>
        <w:t>;</w:t>
      </w:r>
    </w:p>
    <w:p w:rsidR="00744860" w:rsidRPr="00D20D20" w:rsidRDefault="00744860" w:rsidP="00CB1375">
      <w:pPr>
        <w:widowControl w:val="0"/>
        <w:shd w:val="clear" w:color="auto" w:fill="FFFFFF"/>
        <w:tabs>
          <w:tab w:val="left" w:pos="0"/>
        </w:tabs>
        <w:ind w:firstLine="709"/>
        <w:contextualSpacing/>
        <w:jc w:val="both"/>
        <w:rPr>
          <w:sz w:val="28"/>
          <w:szCs w:val="28"/>
        </w:rPr>
      </w:pPr>
      <w:r w:rsidRPr="00D20D20">
        <w:rPr>
          <w:sz w:val="28"/>
          <w:szCs w:val="28"/>
        </w:rPr>
        <w:t xml:space="preserve">объекты движимого имущества </w:t>
      </w:r>
      <w:r w:rsidR="00420892" w:rsidRPr="00D20D20">
        <w:rPr>
          <w:sz w:val="28"/>
          <w:szCs w:val="28"/>
        </w:rPr>
        <w:t xml:space="preserve">в собственность </w:t>
      </w:r>
      <w:r w:rsidRPr="00D20D20">
        <w:rPr>
          <w:sz w:val="28"/>
          <w:szCs w:val="28"/>
        </w:rPr>
        <w:t>сельского поселения «Маккавеевское» в количестве 33 штук</w:t>
      </w:r>
      <w:r w:rsidR="00ED616D" w:rsidRPr="00D20D20">
        <w:rPr>
          <w:sz w:val="28"/>
          <w:szCs w:val="28"/>
        </w:rPr>
        <w:t xml:space="preserve"> (оборудование для учреждения культуры)</w:t>
      </w:r>
      <w:r w:rsidRPr="00D20D20">
        <w:rPr>
          <w:sz w:val="28"/>
          <w:szCs w:val="28"/>
        </w:rPr>
        <w:t>, общей балансовой стоимостью 207</w:t>
      </w:r>
      <w:r w:rsidR="0006033F" w:rsidRPr="00D20D20">
        <w:rPr>
          <w:sz w:val="28"/>
          <w:szCs w:val="28"/>
        </w:rPr>
        <w:t>,</w:t>
      </w:r>
      <w:r w:rsidRPr="00D20D20">
        <w:rPr>
          <w:sz w:val="28"/>
          <w:szCs w:val="28"/>
        </w:rPr>
        <w:t>5</w:t>
      </w:r>
      <w:r w:rsidR="00F06986" w:rsidRPr="00D20D20">
        <w:rPr>
          <w:sz w:val="28"/>
          <w:szCs w:val="28"/>
        </w:rPr>
        <w:t xml:space="preserve"> </w:t>
      </w:r>
      <w:r w:rsidR="0006033F" w:rsidRPr="00D20D20">
        <w:rPr>
          <w:sz w:val="28"/>
          <w:szCs w:val="28"/>
        </w:rPr>
        <w:t>тыс.</w:t>
      </w:r>
      <w:r w:rsidRPr="00D20D20">
        <w:rPr>
          <w:sz w:val="28"/>
          <w:szCs w:val="28"/>
        </w:rPr>
        <w:t xml:space="preserve"> рублей;</w:t>
      </w:r>
    </w:p>
    <w:p w:rsidR="00744860" w:rsidRPr="00D20D20" w:rsidRDefault="00744860" w:rsidP="00CB1375">
      <w:pPr>
        <w:widowControl w:val="0"/>
        <w:shd w:val="clear" w:color="auto" w:fill="FFFFFF"/>
        <w:tabs>
          <w:tab w:val="left" w:pos="0"/>
        </w:tabs>
        <w:ind w:firstLine="709"/>
        <w:contextualSpacing/>
        <w:jc w:val="both"/>
        <w:rPr>
          <w:sz w:val="28"/>
          <w:szCs w:val="28"/>
        </w:rPr>
      </w:pPr>
      <w:r w:rsidRPr="00D20D20">
        <w:rPr>
          <w:sz w:val="28"/>
          <w:szCs w:val="28"/>
        </w:rPr>
        <w:t xml:space="preserve">объекты движимого имущества </w:t>
      </w:r>
      <w:r w:rsidR="00ED616D" w:rsidRPr="00D20D20">
        <w:rPr>
          <w:sz w:val="28"/>
          <w:szCs w:val="28"/>
        </w:rPr>
        <w:t xml:space="preserve">в собственность </w:t>
      </w:r>
      <w:r w:rsidRPr="00D20D20">
        <w:rPr>
          <w:sz w:val="28"/>
          <w:szCs w:val="28"/>
        </w:rPr>
        <w:t>сельского поселения «Беклемишевское» в количестве 44 штук</w:t>
      </w:r>
      <w:r w:rsidR="00ED616D" w:rsidRPr="00D20D20">
        <w:rPr>
          <w:sz w:val="28"/>
          <w:szCs w:val="28"/>
        </w:rPr>
        <w:t xml:space="preserve"> (оборудование для учреждения культуры)</w:t>
      </w:r>
      <w:r w:rsidRPr="00D20D20">
        <w:rPr>
          <w:sz w:val="28"/>
          <w:szCs w:val="28"/>
        </w:rPr>
        <w:t>, общей балансовой стоимостью 264</w:t>
      </w:r>
      <w:r w:rsidR="0006033F" w:rsidRPr="00D20D20">
        <w:rPr>
          <w:sz w:val="28"/>
          <w:szCs w:val="28"/>
        </w:rPr>
        <w:t>,</w:t>
      </w:r>
      <w:r w:rsidRPr="00D20D20">
        <w:rPr>
          <w:sz w:val="28"/>
          <w:szCs w:val="28"/>
        </w:rPr>
        <w:t>0</w:t>
      </w:r>
      <w:r w:rsidR="0006033F" w:rsidRPr="00D20D20">
        <w:rPr>
          <w:sz w:val="28"/>
          <w:szCs w:val="28"/>
        </w:rPr>
        <w:t xml:space="preserve"> тыс.</w:t>
      </w:r>
      <w:r w:rsidRPr="00D20D20">
        <w:rPr>
          <w:sz w:val="28"/>
          <w:szCs w:val="28"/>
        </w:rPr>
        <w:t xml:space="preserve"> рублей;</w:t>
      </w:r>
    </w:p>
    <w:p w:rsidR="00744860" w:rsidRPr="00D20D20" w:rsidRDefault="00744860" w:rsidP="00CB1375">
      <w:pPr>
        <w:widowControl w:val="0"/>
        <w:shd w:val="clear" w:color="auto" w:fill="FFFFFF"/>
        <w:tabs>
          <w:tab w:val="left" w:pos="0"/>
        </w:tabs>
        <w:ind w:firstLine="709"/>
        <w:contextualSpacing/>
        <w:jc w:val="both"/>
        <w:rPr>
          <w:sz w:val="28"/>
          <w:szCs w:val="28"/>
        </w:rPr>
      </w:pPr>
      <w:r w:rsidRPr="00D20D20">
        <w:rPr>
          <w:sz w:val="28"/>
          <w:szCs w:val="28"/>
        </w:rPr>
        <w:t xml:space="preserve">объекты движимого имущества </w:t>
      </w:r>
      <w:r w:rsidR="00ED616D" w:rsidRPr="00D20D20">
        <w:rPr>
          <w:sz w:val="28"/>
          <w:szCs w:val="28"/>
        </w:rPr>
        <w:t xml:space="preserve">в собственность </w:t>
      </w:r>
      <w:r w:rsidRPr="00D20D20">
        <w:rPr>
          <w:sz w:val="28"/>
          <w:szCs w:val="28"/>
        </w:rPr>
        <w:t>сельского поселения «Александровское» в количестве 26 штук</w:t>
      </w:r>
      <w:r w:rsidR="00ED616D" w:rsidRPr="00D20D20">
        <w:rPr>
          <w:sz w:val="28"/>
          <w:szCs w:val="28"/>
        </w:rPr>
        <w:t xml:space="preserve"> (оборудование для учреждения культуры)</w:t>
      </w:r>
      <w:r w:rsidR="0006033F" w:rsidRPr="00D20D20">
        <w:rPr>
          <w:sz w:val="28"/>
          <w:szCs w:val="28"/>
        </w:rPr>
        <w:t xml:space="preserve">, общей балансовой стоимостью </w:t>
      </w:r>
      <w:r w:rsidRPr="00D20D20">
        <w:rPr>
          <w:sz w:val="28"/>
          <w:szCs w:val="28"/>
        </w:rPr>
        <w:t>173</w:t>
      </w:r>
      <w:r w:rsidR="0006033F" w:rsidRPr="00D20D20">
        <w:rPr>
          <w:sz w:val="28"/>
          <w:szCs w:val="28"/>
        </w:rPr>
        <w:t>,</w:t>
      </w:r>
      <w:r w:rsidRPr="00D20D20">
        <w:rPr>
          <w:sz w:val="28"/>
          <w:szCs w:val="28"/>
        </w:rPr>
        <w:t>5</w:t>
      </w:r>
      <w:r w:rsidR="0006033F" w:rsidRPr="00D20D20">
        <w:rPr>
          <w:sz w:val="28"/>
          <w:szCs w:val="28"/>
        </w:rPr>
        <w:t xml:space="preserve"> тыс.</w:t>
      </w:r>
      <w:r w:rsidRPr="00D20D20">
        <w:rPr>
          <w:sz w:val="28"/>
          <w:szCs w:val="28"/>
        </w:rPr>
        <w:t xml:space="preserve"> рублей</w:t>
      </w:r>
      <w:r w:rsidR="0006033F" w:rsidRPr="00D20D20">
        <w:rPr>
          <w:sz w:val="28"/>
          <w:szCs w:val="28"/>
        </w:rPr>
        <w:t>.</w:t>
      </w:r>
    </w:p>
    <w:p w:rsidR="00744860" w:rsidRPr="00D20D20" w:rsidRDefault="00744860" w:rsidP="00CB1375">
      <w:pPr>
        <w:tabs>
          <w:tab w:val="left" w:pos="0"/>
        </w:tabs>
        <w:ind w:firstLine="709"/>
        <w:contextualSpacing/>
        <w:jc w:val="both"/>
        <w:rPr>
          <w:sz w:val="28"/>
          <w:szCs w:val="28"/>
        </w:rPr>
      </w:pPr>
      <w:r w:rsidRPr="00D20D20">
        <w:rPr>
          <w:sz w:val="28"/>
          <w:szCs w:val="28"/>
        </w:rPr>
        <w:t xml:space="preserve">Кроме того, из собственности муниципального района «Читинский район» в государственную собственность Забайкальского края передано </w:t>
      </w:r>
      <w:r w:rsidR="00487DA8" w:rsidRPr="00D20D20">
        <w:rPr>
          <w:sz w:val="28"/>
          <w:szCs w:val="28"/>
        </w:rPr>
        <w:t>8</w:t>
      </w:r>
      <w:r w:rsidRPr="00D20D20">
        <w:rPr>
          <w:sz w:val="28"/>
          <w:szCs w:val="28"/>
        </w:rPr>
        <w:t xml:space="preserve"> объектов движимого и недвижимого имущества: </w:t>
      </w:r>
    </w:p>
    <w:p w:rsidR="00ED616D" w:rsidRPr="00D20D20" w:rsidRDefault="00ED616D" w:rsidP="00CB1375">
      <w:pPr>
        <w:pStyle w:val="aff7"/>
        <w:tabs>
          <w:tab w:val="left" w:pos="0"/>
        </w:tabs>
        <w:ind w:left="0" w:firstLine="709"/>
        <w:jc w:val="both"/>
        <w:rPr>
          <w:sz w:val="28"/>
          <w:szCs w:val="28"/>
        </w:rPr>
      </w:pPr>
      <w:r w:rsidRPr="00D20D20">
        <w:rPr>
          <w:sz w:val="28"/>
          <w:szCs w:val="28"/>
        </w:rPr>
        <w:t xml:space="preserve">4 </w:t>
      </w:r>
      <w:r w:rsidR="00744860" w:rsidRPr="00D20D20">
        <w:rPr>
          <w:sz w:val="28"/>
          <w:szCs w:val="28"/>
        </w:rPr>
        <w:t>объекта недвижимого имущества общей балансовой стоимостью 2257</w:t>
      </w:r>
      <w:r w:rsidR="00F06986" w:rsidRPr="00D20D20">
        <w:rPr>
          <w:sz w:val="28"/>
          <w:szCs w:val="28"/>
        </w:rPr>
        <w:t>0</w:t>
      </w:r>
      <w:r w:rsidR="00744860" w:rsidRPr="00D20D20">
        <w:rPr>
          <w:sz w:val="28"/>
          <w:szCs w:val="28"/>
        </w:rPr>
        <w:t>,0 тыс. рублей</w:t>
      </w:r>
      <w:r w:rsidRPr="00D20D20">
        <w:rPr>
          <w:sz w:val="28"/>
          <w:szCs w:val="28"/>
        </w:rPr>
        <w:t>, в том числе:</w:t>
      </w:r>
    </w:p>
    <w:p w:rsidR="00ED616D" w:rsidRPr="00D20D20" w:rsidRDefault="00ED616D" w:rsidP="00CB1375">
      <w:pPr>
        <w:ind w:firstLine="709"/>
        <w:contextualSpacing/>
        <w:jc w:val="both"/>
        <w:rPr>
          <w:sz w:val="28"/>
          <w:szCs w:val="28"/>
        </w:rPr>
      </w:pPr>
      <w:r w:rsidRPr="00D20D20">
        <w:rPr>
          <w:sz w:val="28"/>
          <w:szCs w:val="28"/>
        </w:rPr>
        <w:t xml:space="preserve">ВЛ-0,4 кВ ДНТ «Междуозерное», расположенная по адресу Забайкальский край, Читинский район, с. Иван-Озеро, сооружение 2; </w:t>
      </w:r>
    </w:p>
    <w:p w:rsidR="00ED616D" w:rsidRPr="00D20D20" w:rsidRDefault="00ED616D" w:rsidP="00CB1375">
      <w:pPr>
        <w:ind w:firstLine="709"/>
        <w:contextualSpacing/>
        <w:jc w:val="both"/>
        <w:rPr>
          <w:sz w:val="28"/>
          <w:szCs w:val="28"/>
        </w:rPr>
      </w:pPr>
      <w:r w:rsidRPr="00D20D20">
        <w:rPr>
          <w:sz w:val="28"/>
          <w:szCs w:val="28"/>
        </w:rPr>
        <w:lastRenderedPageBreak/>
        <w:t>ВЛ-10 кВ ДНТ «Междуозерное», расположенная по адресу Забайкальский край, Читинский район, с. Иван-Озеро, сооружение 1;</w:t>
      </w:r>
    </w:p>
    <w:p w:rsidR="00ED616D" w:rsidRPr="00D20D20" w:rsidRDefault="00ED616D" w:rsidP="00CB1375">
      <w:pPr>
        <w:ind w:firstLine="709"/>
        <w:contextualSpacing/>
        <w:jc w:val="both"/>
        <w:rPr>
          <w:sz w:val="28"/>
          <w:szCs w:val="28"/>
        </w:rPr>
      </w:pPr>
      <w:r w:rsidRPr="00D20D20">
        <w:rPr>
          <w:sz w:val="28"/>
          <w:szCs w:val="28"/>
        </w:rPr>
        <w:t>общежитие на 100 мест, расположенное по адресу: Забайкальский край, Читинский район, п. Береговой, ул. Больничный Хутор, 2;</w:t>
      </w:r>
    </w:p>
    <w:p w:rsidR="00744860" w:rsidRPr="00D20D20" w:rsidRDefault="00ED616D" w:rsidP="00CB1375">
      <w:pPr>
        <w:pStyle w:val="aff7"/>
        <w:tabs>
          <w:tab w:val="left" w:pos="0"/>
        </w:tabs>
        <w:ind w:left="0" w:firstLine="709"/>
        <w:jc w:val="both"/>
        <w:rPr>
          <w:sz w:val="28"/>
          <w:szCs w:val="28"/>
        </w:rPr>
      </w:pPr>
      <w:r w:rsidRPr="00D20D20">
        <w:rPr>
          <w:sz w:val="28"/>
          <w:szCs w:val="28"/>
        </w:rPr>
        <w:t>здание электростанции (котельная), расположенное по адресу: Забайкальский край, Читинский район, п. Береговой, ул. Больничный Хутор, 17</w:t>
      </w:r>
      <w:r w:rsidR="00744860" w:rsidRPr="00D20D20">
        <w:rPr>
          <w:sz w:val="28"/>
          <w:szCs w:val="28"/>
        </w:rPr>
        <w:t xml:space="preserve">; </w:t>
      </w:r>
    </w:p>
    <w:p w:rsidR="00487DA8" w:rsidRPr="00D20D20" w:rsidRDefault="00487DA8" w:rsidP="00CB1375">
      <w:pPr>
        <w:tabs>
          <w:tab w:val="left" w:pos="0"/>
        </w:tabs>
        <w:ind w:firstLine="709"/>
        <w:contextualSpacing/>
        <w:jc w:val="both"/>
        <w:rPr>
          <w:sz w:val="28"/>
          <w:szCs w:val="28"/>
        </w:rPr>
      </w:pPr>
      <w:r w:rsidRPr="00D20D20">
        <w:rPr>
          <w:sz w:val="28"/>
          <w:szCs w:val="28"/>
        </w:rPr>
        <w:t>4</w:t>
      </w:r>
      <w:r w:rsidR="00744860" w:rsidRPr="00D20D20">
        <w:rPr>
          <w:sz w:val="28"/>
          <w:szCs w:val="28"/>
        </w:rPr>
        <w:t xml:space="preserve"> объект</w:t>
      </w:r>
      <w:r w:rsidRPr="00D20D20">
        <w:rPr>
          <w:sz w:val="28"/>
          <w:szCs w:val="28"/>
        </w:rPr>
        <w:t>а</w:t>
      </w:r>
      <w:r w:rsidR="00744860" w:rsidRPr="00D20D20">
        <w:rPr>
          <w:sz w:val="28"/>
          <w:szCs w:val="28"/>
        </w:rPr>
        <w:t xml:space="preserve"> движимого имущества общей балансовой стоимостью 48</w:t>
      </w:r>
      <w:r w:rsidRPr="00D20D20">
        <w:rPr>
          <w:sz w:val="28"/>
          <w:szCs w:val="28"/>
        </w:rPr>
        <w:t>43,7</w:t>
      </w:r>
      <w:r w:rsidR="00744860" w:rsidRPr="00D20D20">
        <w:rPr>
          <w:sz w:val="28"/>
          <w:szCs w:val="28"/>
        </w:rPr>
        <w:t xml:space="preserve"> тыс. рублей</w:t>
      </w:r>
      <w:r w:rsidRPr="00D20D20">
        <w:rPr>
          <w:sz w:val="28"/>
          <w:szCs w:val="28"/>
        </w:rPr>
        <w:t xml:space="preserve"> (2 </w:t>
      </w:r>
      <w:r w:rsidR="00420892" w:rsidRPr="00D20D20">
        <w:rPr>
          <w:sz w:val="28"/>
          <w:szCs w:val="28"/>
        </w:rPr>
        <w:t>автобус</w:t>
      </w:r>
      <w:r w:rsidRPr="00D20D20">
        <w:rPr>
          <w:sz w:val="28"/>
          <w:szCs w:val="28"/>
        </w:rPr>
        <w:t>а</w:t>
      </w:r>
      <w:r w:rsidR="00420892" w:rsidRPr="00D20D20">
        <w:rPr>
          <w:sz w:val="28"/>
          <w:szCs w:val="28"/>
        </w:rPr>
        <w:t xml:space="preserve"> ПАЗ 32053-70</w:t>
      </w:r>
      <w:r w:rsidRPr="00D20D20">
        <w:rPr>
          <w:sz w:val="28"/>
          <w:szCs w:val="28"/>
        </w:rPr>
        <w:t>, а</w:t>
      </w:r>
      <w:r w:rsidR="00420892" w:rsidRPr="00D20D20">
        <w:rPr>
          <w:sz w:val="28"/>
          <w:szCs w:val="28"/>
        </w:rPr>
        <w:t>втобус КАВЗ 4235-31</w:t>
      </w:r>
      <w:r w:rsidRPr="00D20D20">
        <w:rPr>
          <w:sz w:val="28"/>
          <w:szCs w:val="28"/>
        </w:rPr>
        <w:t>, холодильник Бирюса).</w:t>
      </w:r>
    </w:p>
    <w:p w:rsidR="00744860" w:rsidRPr="00D20D20" w:rsidRDefault="00744860" w:rsidP="00CB1375">
      <w:pPr>
        <w:tabs>
          <w:tab w:val="left" w:pos="0"/>
        </w:tabs>
        <w:ind w:firstLine="709"/>
        <w:contextualSpacing/>
        <w:jc w:val="both"/>
        <w:rPr>
          <w:sz w:val="28"/>
          <w:szCs w:val="28"/>
        </w:rPr>
      </w:pPr>
      <w:r w:rsidRPr="00D20D20">
        <w:rPr>
          <w:sz w:val="28"/>
          <w:szCs w:val="28"/>
        </w:rPr>
        <w:t>В связи с физическим и моральным износом, технически неисправным состоянием на основании актов обследования в 2017 году осуществлено списание из реестра муниципальной собственности 718 единиц движимого имущества (школьные автомобили, оргтехника, библиотечный фонд).</w:t>
      </w:r>
    </w:p>
    <w:p w:rsidR="00744860" w:rsidRPr="00D20D20" w:rsidRDefault="00744860" w:rsidP="00CB1375">
      <w:pPr>
        <w:tabs>
          <w:tab w:val="left" w:pos="0"/>
        </w:tabs>
        <w:ind w:firstLine="709"/>
        <w:contextualSpacing/>
        <w:jc w:val="both"/>
        <w:rPr>
          <w:sz w:val="28"/>
          <w:szCs w:val="28"/>
        </w:rPr>
      </w:pPr>
      <w:r w:rsidRPr="00D20D20">
        <w:rPr>
          <w:sz w:val="28"/>
          <w:szCs w:val="28"/>
        </w:rPr>
        <w:t>В 2017 году администрацией муниципального района «Читинский район» выявлен 31 бесхозяйный объект недвижимости</w:t>
      </w:r>
      <w:r w:rsidR="0041136B" w:rsidRPr="00D20D20">
        <w:rPr>
          <w:sz w:val="28"/>
          <w:szCs w:val="28"/>
        </w:rPr>
        <w:t>, которы</w:t>
      </w:r>
      <w:r w:rsidR="000C09B5">
        <w:rPr>
          <w:sz w:val="28"/>
          <w:szCs w:val="28"/>
        </w:rPr>
        <w:t>е</w:t>
      </w:r>
      <w:r w:rsidR="0041136B" w:rsidRPr="00D20D20">
        <w:rPr>
          <w:sz w:val="28"/>
          <w:szCs w:val="28"/>
        </w:rPr>
        <w:t xml:space="preserve"> поставлены в установленном порядке на соответствующий учет</w:t>
      </w:r>
      <w:r w:rsidRPr="00D20D20">
        <w:rPr>
          <w:sz w:val="28"/>
          <w:szCs w:val="28"/>
        </w:rPr>
        <w:t>.</w:t>
      </w:r>
    </w:p>
    <w:p w:rsidR="0041136B" w:rsidRPr="00D20D20" w:rsidRDefault="00384FA1" w:rsidP="00CB1375">
      <w:pPr>
        <w:ind w:firstLine="709"/>
        <w:contextualSpacing/>
        <w:jc w:val="both"/>
        <w:rPr>
          <w:sz w:val="28"/>
          <w:szCs w:val="28"/>
        </w:rPr>
      </w:pPr>
      <w:r w:rsidRPr="00D20D20">
        <w:rPr>
          <w:sz w:val="28"/>
          <w:szCs w:val="28"/>
        </w:rPr>
        <w:t>В области контроля за использованием муниципального имущества и совершенствованием договорных имущественных отношений</w:t>
      </w:r>
      <w:r w:rsidRPr="00D20D20">
        <w:rPr>
          <w:rFonts w:eastAsia="Calibri"/>
          <w:sz w:val="28"/>
          <w:szCs w:val="28"/>
        </w:rPr>
        <w:t xml:space="preserve"> п</w:t>
      </w:r>
      <w:r w:rsidR="0041136B" w:rsidRPr="00D20D20">
        <w:rPr>
          <w:rFonts w:eastAsia="Calibri"/>
          <w:sz w:val="28"/>
          <w:szCs w:val="28"/>
        </w:rPr>
        <w:t>о результатам конкурсов и аукционов в 2017 году заключено 3 договора аренды муниципального имущества с общей суммой ежемесячного платежа 22,9 тыс. рублей.</w:t>
      </w:r>
    </w:p>
    <w:p w:rsidR="0041136B" w:rsidRPr="00D20D20" w:rsidRDefault="0041136B" w:rsidP="00CB1375">
      <w:pPr>
        <w:ind w:firstLine="709"/>
        <w:contextualSpacing/>
        <w:jc w:val="both"/>
        <w:rPr>
          <w:sz w:val="28"/>
          <w:szCs w:val="28"/>
        </w:rPr>
      </w:pPr>
      <w:r w:rsidRPr="00D20D20">
        <w:rPr>
          <w:rFonts w:eastAsia="Calibri"/>
          <w:sz w:val="28"/>
          <w:szCs w:val="28"/>
        </w:rPr>
        <w:t>С целью выявления неиспользуемых или использованных не по назначению помещений, переданных в оперативное управление муниципальным учреждениям, в 2017 году администрацией муниципального района «Читинский район» систематически осуществлялись проверки целевого использования указанных помещений. В результате данных мероприятий факт</w:t>
      </w:r>
      <w:r w:rsidR="000C09B5">
        <w:rPr>
          <w:rFonts w:eastAsia="Calibri"/>
          <w:sz w:val="28"/>
          <w:szCs w:val="28"/>
        </w:rPr>
        <w:t>ы</w:t>
      </w:r>
      <w:r w:rsidRPr="00D20D20">
        <w:rPr>
          <w:rFonts w:eastAsia="Calibri"/>
          <w:sz w:val="28"/>
          <w:szCs w:val="28"/>
        </w:rPr>
        <w:t xml:space="preserve"> неэффективного использования, либо использование не по назначению муниципального имущества, не установлен</w:t>
      </w:r>
      <w:r w:rsidR="000C09B5">
        <w:rPr>
          <w:rFonts w:eastAsia="Calibri"/>
          <w:sz w:val="28"/>
          <w:szCs w:val="28"/>
        </w:rPr>
        <w:t>ы</w:t>
      </w:r>
      <w:r w:rsidRPr="00D20D20">
        <w:rPr>
          <w:rFonts w:eastAsia="Calibri"/>
          <w:sz w:val="28"/>
          <w:szCs w:val="28"/>
        </w:rPr>
        <w:t>.</w:t>
      </w:r>
    </w:p>
    <w:p w:rsidR="0041136B" w:rsidRPr="00D20D20" w:rsidRDefault="0041136B" w:rsidP="00CB1375">
      <w:pPr>
        <w:ind w:firstLine="709"/>
        <w:contextualSpacing/>
        <w:jc w:val="both"/>
        <w:rPr>
          <w:sz w:val="28"/>
          <w:szCs w:val="28"/>
        </w:rPr>
      </w:pPr>
      <w:r w:rsidRPr="00D20D20">
        <w:rPr>
          <w:rFonts w:eastAsia="Calibri"/>
          <w:sz w:val="28"/>
          <w:szCs w:val="28"/>
        </w:rPr>
        <w:t xml:space="preserve">В процессе осуществления контроля за соблюдением условий договоров аренды и своевременностью поступления доходов от сдачи в аренду муниципального имущества в целях ликвидации задолженности по арендной плате </w:t>
      </w:r>
      <w:r w:rsidR="00F06986" w:rsidRPr="00D20D20">
        <w:rPr>
          <w:rFonts w:eastAsia="Calibri"/>
          <w:sz w:val="28"/>
          <w:szCs w:val="28"/>
        </w:rPr>
        <w:t xml:space="preserve">в 2017 году </w:t>
      </w:r>
      <w:r w:rsidRPr="00D20D20">
        <w:rPr>
          <w:rFonts w:eastAsia="Calibri"/>
          <w:sz w:val="28"/>
          <w:szCs w:val="28"/>
        </w:rPr>
        <w:t>в досудебном порядке арендаторам направлено 119 уведомлений.</w:t>
      </w:r>
    </w:p>
    <w:p w:rsidR="0041136B" w:rsidRPr="00D20D20" w:rsidRDefault="0041136B" w:rsidP="00CB1375">
      <w:pPr>
        <w:ind w:firstLine="709"/>
        <w:contextualSpacing/>
        <w:jc w:val="both"/>
        <w:rPr>
          <w:rFonts w:eastAsia="Calibri"/>
          <w:sz w:val="28"/>
          <w:szCs w:val="28"/>
        </w:rPr>
      </w:pPr>
      <w:r w:rsidRPr="00D20D20">
        <w:rPr>
          <w:rFonts w:eastAsia="Calibri"/>
          <w:sz w:val="28"/>
          <w:szCs w:val="28"/>
        </w:rPr>
        <w:t>В течение 2017 года реализовано 3 объекта муниципальной собственности на общую сумму 3035,3 тыс. рублей, что выше уровня 2016 года в 4,9 раза</w:t>
      </w:r>
      <w:r w:rsidR="00C55A38" w:rsidRPr="00D20D20">
        <w:rPr>
          <w:rFonts w:eastAsia="Calibri"/>
          <w:sz w:val="28"/>
          <w:szCs w:val="28"/>
        </w:rPr>
        <w:t>, в том числе:</w:t>
      </w:r>
    </w:p>
    <w:p w:rsidR="00C55A38" w:rsidRPr="00D20D20" w:rsidRDefault="00C55A38" w:rsidP="00CB1375">
      <w:pPr>
        <w:ind w:firstLine="709"/>
        <w:contextualSpacing/>
        <w:jc w:val="both"/>
        <w:rPr>
          <w:rFonts w:eastAsia="Calibri"/>
          <w:sz w:val="28"/>
          <w:szCs w:val="28"/>
        </w:rPr>
      </w:pPr>
      <w:r w:rsidRPr="00D20D20">
        <w:rPr>
          <w:rFonts w:eastAsia="Calibri"/>
          <w:sz w:val="28"/>
          <w:szCs w:val="28"/>
        </w:rPr>
        <w:t>здание гаража, общей площадью – 631,1 кв. м, расположенное по адресу: Забайкальский край, Читинский район, с. Шишкино, ул. Школьная, 15, стр. 1 и земельный участок с кадастровым номером 75:22:060103:435, общей площадью – 2162 кв. м, расположенный по адресу: Забайкальский край, Читинский район, с. Шишкино, ул. Школьная, 15А;</w:t>
      </w:r>
    </w:p>
    <w:p w:rsidR="00C55A38" w:rsidRPr="00D20D20" w:rsidRDefault="00C55A38" w:rsidP="00CB1375">
      <w:pPr>
        <w:ind w:firstLine="709"/>
        <w:contextualSpacing/>
        <w:jc w:val="both"/>
        <w:rPr>
          <w:rFonts w:eastAsia="Calibri"/>
          <w:sz w:val="28"/>
          <w:szCs w:val="28"/>
        </w:rPr>
      </w:pPr>
      <w:r w:rsidRPr="00D20D20">
        <w:rPr>
          <w:rFonts w:eastAsia="Calibri"/>
          <w:sz w:val="28"/>
          <w:szCs w:val="28"/>
        </w:rPr>
        <w:lastRenderedPageBreak/>
        <w:t>сооружение «Железнодорожная ветка «Северная», протяженностью 82 м, расположенная по адресу: Забайкальский край, Читинский район, пгт. Атамановка, от знака ГПНП ГК 3+89.02 до упора ПК4+71,02» и земельный участок с кадастровым номером 75:22:272801:475, общей площадью – 10026 кв. м, расположенный по адресу: Забайкальский край, Читинский район, пгт. Атамановка, ул. Связи, 40-е;</w:t>
      </w:r>
    </w:p>
    <w:p w:rsidR="00C55A38" w:rsidRPr="00D20D20" w:rsidRDefault="00C55A38" w:rsidP="00CB1375">
      <w:pPr>
        <w:ind w:firstLine="709"/>
        <w:contextualSpacing/>
        <w:jc w:val="both"/>
        <w:rPr>
          <w:rFonts w:eastAsia="Calibri"/>
          <w:sz w:val="28"/>
          <w:szCs w:val="28"/>
        </w:rPr>
      </w:pPr>
      <w:r w:rsidRPr="00D20D20">
        <w:rPr>
          <w:rFonts w:eastAsia="Calibri"/>
          <w:sz w:val="28"/>
          <w:szCs w:val="28"/>
        </w:rPr>
        <w:t>автобус ПАЗ-320538-70 (год изготовления ТС–</w:t>
      </w:r>
      <w:r w:rsidR="002A1E7B" w:rsidRPr="00D20D20">
        <w:rPr>
          <w:rFonts w:eastAsia="Calibri"/>
          <w:sz w:val="28"/>
          <w:szCs w:val="28"/>
        </w:rPr>
        <w:t>2</w:t>
      </w:r>
      <w:r w:rsidRPr="00D20D20">
        <w:rPr>
          <w:rFonts w:eastAsia="Calibri"/>
          <w:sz w:val="28"/>
          <w:szCs w:val="28"/>
        </w:rPr>
        <w:t xml:space="preserve">007, государственный регистрационный номер В200УС 75). </w:t>
      </w:r>
    </w:p>
    <w:p w:rsidR="007B2750" w:rsidRPr="00D20D20" w:rsidRDefault="00384FA1" w:rsidP="00CB1375">
      <w:pPr>
        <w:ind w:firstLine="709"/>
        <w:contextualSpacing/>
        <w:jc w:val="both"/>
        <w:rPr>
          <w:sz w:val="28"/>
          <w:szCs w:val="28"/>
        </w:rPr>
      </w:pPr>
      <w:r w:rsidRPr="00D20D20">
        <w:rPr>
          <w:sz w:val="28"/>
          <w:szCs w:val="28"/>
        </w:rPr>
        <w:t>В 2017 году деятельность администрации муниципального района «Читинский район</w:t>
      </w:r>
      <w:r w:rsidR="000C09B5">
        <w:rPr>
          <w:sz w:val="28"/>
          <w:szCs w:val="28"/>
        </w:rPr>
        <w:t>»</w:t>
      </w:r>
      <w:r w:rsidRPr="00D20D20">
        <w:rPr>
          <w:sz w:val="28"/>
          <w:szCs w:val="28"/>
        </w:rPr>
        <w:t xml:space="preserve"> </w:t>
      </w:r>
      <w:r w:rsidRPr="00D20D20">
        <w:rPr>
          <w:b/>
          <w:sz w:val="28"/>
          <w:szCs w:val="28"/>
        </w:rPr>
        <w:t>в сфере земельных отношений</w:t>
      </w:r>
      <w:r w:rsidR="00DC0102" w:rsidRPr="00D20D20">
        <w:rPr>
          <w:sz w:val="28"/>
          <w:szCs w:val="28"/>
        </w:rPr>
        <w:t xml:space="preserve">, была направлена на вовлечение в гражданско-правовой оборот муниципальных земель и земель, государственная собственность на которые не разграничена, </w:t>
      </w:r>
      <w:r w:rsidR="007B2750" w:rsidRPr="00D20D20">
        <w:rPr>
          <w:sz w:val="28"/>
          <w:szCs w:val="28"/>
        </w:rPr>
        <w:t>постановк</w:t>
      </w:r>
      <w:r w:rsidR="00DC0102" w:rsidRPr="00D20D20">
        <w:rPr>
          <w:sz w:val="28"/>
          <w:szCs w:val="28"/>
        </w:rPr>
        <w:t>у</w:t>
      </w:r>
      <w:r w:rsidR="007B2750" w:rsidRPr="00D20D20">
        <w:rPr>
          <w:sz w:val="28"/>
          <w:szCs w:val="28"/>
        </w:rPr>
        <w:t xml:space="preserve"> на кадастровый учет и регистрация в муниципальную собственность земельных участков</w:t>
      </w:r>
      <w:r w:rsidR="00DC0102" w:rsidRPr="00D20D20">
        <w:rPr>
          <w:sz w:val="28"/>
          <w:szCs w:val="28"/>
        </w:rPr>
        <w:t xml:space="preserve">, </w:t>
      </w:r>
      <w:r w:rsidR="007B2750" w:rsidRPr="00D20D20">
        <w:rPr>
          <w:sz w:val="28"/>
          <w:szCs w:val="28"/>
        </w:rPr>
        <w:t>усиление муниципального земельного контроля</w:t>
      </w:r>
      <w:r w:rsidR="00DC0102" w:rsidRPr="00D20D20">
        <w:rPr>
          <w:sz w:val="28"/>
          <w:szCs w:val="28"/>
        </w:rPr>
        <w:t>.</w:t>
      </w:r>
    </w:p>
    <w:p w:rsidR="002E699F" w:rsidRPr="00D20D20" w:rsidRDefault="002E699F" w:rsidP="00CB1375">
      <w:pPr>
        <w:pStyle w:val="a7"/>
        <w:ind w:firstLine="709"/>
        <w:contextualSpacing/>
        <w:rPr>
          <w:sz w:val="28"/>
          <w:szCs w:val="28"/>
          <w:highlight w:val="yellow"/>
        </w:rPr>
      </w:pPr>
      <w:r w:rsidRPr="00D20D20">
        <w:rPr>
          <w:sz w:val="28"/>
          <w:szCs w:val="28"/>
        </w:rPr>
        <w:t>В результате реализации указанных мероприятий в бюджет муниципального района «Читинский район» поступили доходы на общую сумму 32373,3 тыс. рублей, или 83,1 % к уровню 2016 года, в том числе:</w:t>
      </w:r>
      <w:r w:rsidRPr="00D20D20">
        <w:rPr>
          <w:sz w:val="28"/>
          <w:szCs w:val="28"/>
          <w:highlight w:val="yellow"/>
        </w:rPr>
        <w:t xml:space="preserve"> </w:t>
      </w:r>
    </w:p>
    <w:p w:rsidR="002E699F" w:rsidRPr="00D20D20" w:rsidRDefault="002E699F" w:rsidP="00CB1375">
      <w:pPr>
        <w:pStyle w:val="a7"/>
        <w:ind w:firstLine="709"/>
        <w:contextualSpacing/>
        <w:rPr>
          <w:sz w:val="28"/>
          <w:szCs w:val="28"/>
          <w:highlight w:val="yellow"/>
        </w:rPr>
      </w:pPr>
      <w:r w:rsidRPr="00D20D20">
        <w:rPr>
          <w:sz w:val="28"/>
          <w:szCs w:val="28"/>
        </w:rPr>
        <w:t xml:space="preserve">доходы от поступления арендной платы за пользование земельными участками – 27643,6 тыс. рублей, или 93,9 % к уровню 2016 года; </w:t>
      </w:r>
    </w:p>
    <w:p w:rsidR="002E699F" w:rsidRPr="00D20D20" w:rsidRDefault="002E699F" w:rsidP="00CB1375">
      <w:pPr>
        <w:pStyle w:val="a7"/>
        <w:ind w:firstLine="709"/>
        <w:contextualSpacing/>
        <w:rPr>
          <w:sz w:val="28"/>
          <w:szCs w:val="28"/>
        </w:rPr>
      </w:pPr>
      <w:r w:rsidRPr="00D20D20">
        <w:rPr>
          <w:sz w:val="28"/>
          <w:szCs w:val="28"/>
        </w:rPr>
        <w:t>доходы от продажи земельных участков – 4729,6 тыс. рублей, или     49,6 % к уровню 2016 года.</w:t>
      </w:r>
    </w:p>
    <w:p w:rsidR="002E699F" w:rsidRPr="00D20D20" w:rsidRDefault="002E699F" w:rsidP="00CB1375">
      <w:pPr>
        <w:pStyle w:val="a7"/>
        <w:ind w:firstLine="709"/>
        <w:contextualSpacing/>
        <w:rPr>
          <w:sz w:val="28"/>
          <w:szCs w:val="28"/>
        </w:rPr>
      </w:pPr>
      <w:r w:rsidRPr="00D20D20">
        <w:rPr>
          <w:sz w:val="28"/>
          <w:szCs w:val="28"/>
        </w:rPr>
        <w:t>В 2017 году организовано и проведено 29 аукционов по продаже права аренды на земельные участки (в 2016 году – 9)</w:t>
      </w:r>
      <w:r w:rsidR="004E40DE" w:rsidRPr="00D20D20">
        <w:rPr>
          <w:sz w:val="28"/>
          <w:szCs w:val="28"/>
        </w:rPr>
        <w:t>, в результате чего предоставлено</w:t>
      </w:r>
      <w:r w:rsidRPr="00D20D20">
        <w:rPr>
          <w:sz w:val="28"/>
          <w:szCs w:val="28"/>
        </w:rPr>
        <w:t>:</w:t>
      </w:r>
    </w:p>
    <w:p w:rsidR="002E699F" w:rsidRPr="00D20D20" w:rsidRDefault="002E699F" w:rsidP="00CB1375">
      <w:pPr>
        <w:pStyle w:val="a7"/>
        <w:ind w:firstLine="709"/>
        <w:contextualSpacing/>
        <w:rPr>
          <w:sz w:val="28"/>
          <w:szCs w:val="28"/>
        </w:rPr>
      </w:pPr>
      <w:r w:rsidRPr="00D20D20">
        <w:rPr>
          <w:sz w:val="28"/>
          <w:szCs w:val="28"/>
        </w:rPr>
        <w:t>1</w:t>
      </w:r>
      <w:r w:rsidR="008C5370" w:rsidRPr="00D20D20">
        <w:rPr>
          <w:sz w:val="28"/>
          <w:szCs w:val="28"/>
        </w:rPr>
        <w:t>2</w:t>
      </w:r>
      <w:r w:rsidRPr="00D20D20">
        <w:rPr>
          <w:sz w:val="28"/>
          <w:szCs w:val="28"/>
        </w:rPr>
        <w:t xml:space="preserve"> участков для ИЖС;</w:t>
      </w:r>
    </w:p>
    <w:p w:rsidR="002E699F" w:rsidRPr="00D20D20" w:rsidRDefault="002E699F" w:rsidP="00CB1375">
      <w:pPr>
        <w:pStyle w:val="a7"/>
        <w:ind w:firstLine="709"/>
        <w:contextualSpacing/>
        <w:rPr>
          <w:sz w:val="28"/>
          <w:szCs w:val="28"/>
        </w:rPr>
      </w:pPr>
      <w:r w:rsidRPr="00D20D20">
        <w:rPr>
          <w:sz w:val="28"/>
          <w:szCs w:val="28"/>
        </w:rPr>
        <w:t>11 участков для сельскохозяйственной деятельности;</w:t>
      </w:r>
    </w:p>
    <w:p w:rsidR="004E648E" w:rsidRPr="00D20D20" w:rsidRDefault="004E648E" w:rsidP="00CB1375">
      <w:pPr>
        <w:pStyle w:val="a7"/>
        <w:ind w:firstLine="709"/>
        <w:contextualSpacing/>
        <w:rPr>
          <w:sz w:val="28"/>
          <w:szCs w:val="28"/>
        </w:rPr>
      </w:pPr>
      <w:r w:rsidRPr="00D20D20">
        <w:rPr>
          <w:sz w:val="28"/>
          <w:szCs w:val="28"/>
        </w:rPr>
        <w:t>1 участок для рекреационных целей (сельское поселение «Арахлейское»);</w:t>
      </w:r>
    </w:p>
    <w:p w:rsidR="004E648E" w:rsidRPr="00D20D20" w:rsidRDefault="004E648E" w:rsidP="00CB1375">
      <w:pPr>
        <w:pStyle w:val="a7"/>
        <w:ind w:firstLine="709"/>
        <w:contextualSpacing/>
        <w:rPr>
          <w:sz w:val="28"/>
          <w:szCs w:val="28"/>
        </w:rPr>
      </w:pPr>
      <w:r w:rsidRPr="00D20D20">
        <w:rPr>
          <w:sz w:val="28"/>
          <w:szCs w:val="28"/>
        </w:rPr>
        <w:t>1 участок для размещения объектов культурно-этнического комплекса (сельское поселение «Беклемишевское»);</w:t>
      </w:r>
    </w:p>
    <w:p w:rsidR="00774378" w:rsidRPr="00D20D20" w:rsidRDefault="00774378" w:rsidP="00CB1375">
      <w:pPr>
        <w:pStyle w:val="a7"/>
        <w:ind w:firstLine="709"/>
        <w:contextualSpacing/>
        <w:rPr>
          <w:sz w:val="28"/>
          <w:szCs w:val="28"/>
        </w:rPr>
      </w:pPr>
      <w:r w:rsidRPr="00D20D20">
        <w:rPr>
          <w:sz w:val="28"/>
          <w:szCs w:val="28"/>
        </w:rPr>
        <w:t>2</w:t>
      </w:r>
      <w:r w:rsidR="004E648E" w:rsidRPr="00D20D20">
        <w:rPr>
          <w:sz w:val="28"/>
          <w:szCs w:val="28"/>
        </w:rPr>
        <w:t xml:space="preserve"> участк</w:t>
      </w:r>
      <w:r w:rsidRPr="00D20D20">
        <w:rPr>
          <w:sz w:val="28"/>
          <w:szCs w:val="28"/>
        </w:rPr>
        <w:t>а</w:t>
      </w:r>
      <w:r w:rsidR="004E648E" w:rsidRPr="00D20D20">
        <w:rPr>
          <w:sz w:val="28"/>
          <w:szCs w:val="28"/>
        </w:rPr>
        <w:t xml:space="preserve"> для размещения объектов то</w:t>
      </w:r>
      <w:r w:rsidRPr="00D20D20">
        <w:rPr>
          <w:sz w:val="28"/>
          <w:szCs w:val="28"/>
        </w:rPr>
        <w:t>рговли (с. Новая Кука,                с. Смоленка);</w:t>
      </w:r>
    </w:p>
    <w:p w:rsidR="00774378" w:rsidRPr="00D20D20" w:rsidRDefault="00774378" w:rsidP="00CB1375">
      <w:pPr>
        <w:pStyle w:val="a7"/>
        <w:ind w:firstLine="709"/>
        <w:contextualSpacing/>
        <w:rPr>
          <w:sz w:val="28"/>
          <w:szCs w:val="28"/>
        </w:rPr>
      </w:pPr>
      <w:r w:rsidRPr="00D20D20">
        <w:rPr>
          <w:sz w:val="28"/>
          <w:szCs w:val="28"/>
        </w:rPr>
        <w:t>1 участок для производственных целей (с. Сивяково);</w:t>
      </w:r>
    </w:p>
    <w:p w:rsidR="00774378" w:rsidRPr="00D20D20" w:rsidRDefault="00774378" w:rsidP="00CB1375">
      <w:pPr>
        <w:pStyle w:val="a7"/>
        <w:ind w:firstLine="709"/>
        <w:contextualSpacing/>
        <w:rPr>
          <w:sz w:val="28"/>
          <w:szCs w:val="28"/>
        </w:rPr>
      </w:pPr>
      <w:r w:rsidRPr="00D20D20">
        <w:rPr>
          <w:sz w:val="28"/>
          <w:szCs w:val="28"/>
        </w:rPr>
        <w:t>1 участок под строительство гаража (с. Новая Кука).</w:t>
      </w:r>
    </w:p>
    <w:p w:rsidR="002E699F" w:rsidRPr="00D20D20" w:rsidRDefault="002E699F" w:rsidP="00CB1375">
      <w:pPr>
        <w:pStyle w:val="a7"/>
        <w:ind w:firstLine="709"/>
        <w:contextualSpacing/>
        <w:rPr>
          <w:sz w:val="28"/>
          <w:szCs w:val="28"/>
        </w:rPr>
      </w:pPr>
      <w:r w:rsidRPr="00D20D20">
        <w:rPr>
          <w:sz w:val="28"/>
          <w:szCs w:val="28"/>
        </w:rPr>
        <w:t>В 201</w:t>
      </w:r>
      <w:r w:rsidR="008D7BE2" w:rsidRPr="00D20D20">
        <w:rPr>
          <w:sz w:val="28"/>
          <w:szCs w:val="28"/>
        </w:rPr>
        <w:t>7</w:t>
      </w:r>
      <w:r w:rsidRPr="00D20D20">
        <w:rPr>
          <w:sz w:val="28"/>
          <w:szCs w:val="28"/>
        </w:rPr>
        <w:t xml:space="preserve"> году администрацией муниципального района «Читинский район» арендаторам земельных участков, имеющим задолженность по арендной плате, направлены претензии на общую сумму </w:t>
      </w:r>
      <w:r w:rsidR="008D7BE2" w:rsidRPr="00D20D20">
        <w:rPr>
          <w:sz w:val="28"/>
          <w:szCs w:val="28"/>
        </w:rPr>
        <w:t>8852,0</w:t>
      </w:r>
      <w:r w:rsidRPr="00D20D20">
        <w:rPr>
          <w:sz w:val="28"/>
          <w:szCs w:val="28"/>
        </w:rPr>
        <w:t xml:space="preserve"> тыс. рублей, переданы в суд </w:t>
      </w:r>
      <w:r w:rsidR="008D7BE2" w:rsidRPr="00D20D20">
        <w:rPr>
          <w:sz w:val="28"/>
          <w:szCs w:val="28"/>
        </w:rPr>
        <w:t>23</w:t>
      </w:r>
      <w:r w:rsidRPr="00D20D20">
        <w:rPr>
          <w:sz w:val="28"/>
          <w:szCs w:val="28"/>
        </w:rPr>
        <w:t xml:space="preserve"> дела на общую сумму </w:t>
      </w:r>
      <w:r w:rsidR="008D7BE2" w:rsidRPr="00D20D20">
        <w:rPr>
          <w:sz w:val="28"/>
          <w:szCs w:val="28"/>
        </w:rPr>
        <w:t>4271,9</w:t>
      </w:r>
      <w:r w:rsidRPr="00D20D20">
        <w:rPr>
          <w:sz w:val="28"/>
          <w:szCs w:val="28"/>
        </w:rPr>
        <w:t xml:space="preserve"> тыс. рублей. По состоянию на 01 января 201</w:t>
      </w:r>
      <w:r w:rsidR="008D7BE2" w:rsidRPr="00D20D20">
        <w:rPr>
          <w:sz w:val="28"/>
          <w:szCs w:val="28"/>
        </w:rPr>
        <w:t>8</w:t>
      </w:r>
      <w:r w:rsidRPr="00D20D20">
        <w:rPr>
          <w:sz w:val="28"/>
          <w:szCs w:val="28"/>
        </w:rPr>
        <w:t xml:space="preserve"> года по указанным делам в пользу муниципального района «Читинский район» вынесены решения на общую сумму </w:t>
      </w:r>
      <w:r w:rsidR="008D7BE2" w:rsidRPr="00D20D20">
        <w:rPr>
          <w:sz w:val="28"/>
          <w:szCs w:val="28"/>
        </w:rPr>
        <w:t>3257,1</w:t>
      </w:r>
      <w:r w:rsidRPr="00D20D20">
        <w:rPr>
          <w:sz w:val="28"/>
          <w:szCs w:val="28"/>
        </w:rPr>
        <w:t xml:space="preserve"> тыс. рублей. Кроме того, подготовлено </w:t>
      </w:r>
      <w:r w:rsidR="008D7BE2" w:rsidRPr="00D20D20">
        <w:rPr>
          <w:sz w:val="28"/>
          <w:szCs w:val="28"/>
        </w:rPr>
        <w:t>15</w:t>
      </w:r>
      <w:r w:rsidRPr="00D20D20">
        <w:rPr>
          <w:sz w:val="28"/>
          <w:szCs w:val="28"/>
        </w:rPr>
        <w:t xml:space="preserve"> заявлений о выдаче судебных приказов по договорам аренды земельных участков, заключенных с физическими лицами, на общую сумму </w:t>
      </w:r>
      <w:r w:rsidR="008D7BE2" w:rsidRPr="00D20D20">
        <w:rPr>
          <w:sz w:val="28"/>
          <w:szCs w:val="28"/>
        </w:rPr>
        <w:t>1961,2</w:t>
      </w:r>
      <w:r w:rsidRPr="00D20D20">
        <w:rPr>
          <w:sz w:val="28"/>
          <w:szCs w:val="28"/>
        </w:rPr>
        <w:t xml:space="preserve"> тыс. рублей.</w:t>
      </w:r>
    </w:p>
    <w:p w:rsidR="007B2750" w:rsidRPr="00D20D20" w:rsidRDefault="007B2750" w:rsidP="00CB1375">
      <w:pPr>
        <w:ind w:firstLine="709"/>
        <w:contextualSpacing/>
        <w:jc w:val="both"/>
        <w:rPr>
          <w:sz w:val="28"/>
          <w:szCs w:val="28"/>
        </w:rPr>
      </w:pPr>
      <w:r w:rsidRPr="00D20D20">
        <w:rPr>
          <w:sz w:val="28"/>
          <w:szCs w:val="28"/>
        </w:rPr>
        <w:t xml:space="preserve">В рамках муниципального земельного контроля проведено </w:t>
      </w:r>
      <w:r w:rsidR="00744D84" w:rsidRPr="00D20D20">
        <w:rPr>
          <w:sz w:val="28"/>
          <w:szCs w:val="28"/>
        </w:rPr>
        <w:t>10</w:t>
      </w:r>
      <w:r w:rsidRPr="00D20D20">
        <w:rPr>
          <w:sz w:val="28"/>
          <w:szCs w:val="28"/>
        </w:rPr>
        <w:t xml:space="preserve"> проверок</w:t>
      </w:r>
      <w:r w:rsidR="00F553BF" w:rsidRPr="00D20D20">
        <w:rPr>
          <w:sz w:val="28"/>
          <w:szCs w:val="28"/>
        </w:rPr>
        <w:t xml:space="preserve"> (в 2016 году – 1 проверка)</w:t>
      </w:r>
      <w:r w:rsidRPr="00D20D20">
        <w:rPr>
          <w:sz w:val="28"/>
          <w:szCs w:val="28"/>
        </w:rPr>
        <w:t xml:space="preserve">, из которых </w:t>
      </w:r>
      <w:r w:rsidR="00744D84" w:rsidRPr="00D20D20">
        <w:rPr>
          <w:sz w:val="28"/>
          <w:szCs w:val="28"/>
        </w:rPr>
        <w:t xml:space="preserve">80,0 </w:t>
      </w:r>
      <w:r w:rsidRPr="00D20D20">
        <w:rPr>
          <w:sz w:val="28"/>
          <w:szCs w:val="28"/>
        </w:rPr>
        <w:t xml:space="preserve">% – проверки в </w:t>
      </w:r>
      <w:r w:rsidRPr="00D20D20">
        <w:rPr>
          <w:sz w:val="28"/>
          <w:szCs w:val="28"/>
        </w:rPr>
        <w:lastRenderedPageBreak/>
        <w:t xml:space="preserve">отношении физических лиц. </w:t>
      </w:r>
      <w:r w:rsidR="00744D84" w:rsidRPr="00D20D20">
        <w:rPr>
          <w:sz w:val="28"/>
          <w:szCs w:val="28"/>
        </w:rPr>
        <w:t xml:space="preserve">В результате проведенных </w:t>
      </w:r>
      <w:r w:rsidR="00DE44F4" w:rsidRPr="00D20D20">
        <w:rPr>
          <w:sz w:val="28"/>
          <w:szCs w:val="28"/>
        </w:rPr>
        <w:t>мероприятий</w:t>
      </w:r>
      <w:r w:rsidR="00744D84" w:rsidRPr="00D20D20">
        <w:rPr>
          <w:sz w:val="28"/>
          <w:szCs w:val="28"/>
        </w:rPr>
        <w:t xml:space="preserve"> выявлены нарушения земельного законодательства в отношении 8 физических лиц и 1 юридического лица (ООО «ПК Кварц»), которые привлечены к административной ответственности </w:t>
      </w:r>
      <w:r w:rsidRPr="00D20D20">
        <w:rPr>
          <w:sz w:val="28"/>
          <w:szCs w:val="28"/>
        </w:rPr>
        <w:t>с назначением административного наказания в виде наложения штраф</w:t>
      </w:r>
      <w:r w:rsidR="00DE44F4" w:rsidRPr="00D20D20">
        <w:rPr>
          <w:sz w:val="28"/>
          <w:szCs w:val="28"/>
        </w:rPr>
        <w:t>а</w:t>
      </w:r>
      <w:r w:rsidRPr="00D20D20">
        <w:rPr>
          <w:sz w:val="28"/>
          <w:szCs w:val="28"/>
        </w:rPr>
        <w:t xml:space="preserve"> на общую сумму </w:t>
      </w:r>
      <w:r w:rsidR="00744D84" w:rsidRPr="00D20D20">
        <w:rPr>
          <w:sz w:val="28"/>
          <w:szCs w:val="28"/>
        </w:rPr>
        <w:t>70,0 тыс.</w:t>
      </w:r>
      <w:r w:rsidRPr="00D20D20">
        <w:rPr>
          <w:sz w:val="28"/>
          <w:szCs w:val="28"/>
        </w:rPr>
        <w:t xml:space="preserve"> рублей</w:t>
      </w:r>
      <w:r w:rsidR="00523563" w:rsidRPr="00D20D20">
        <w:rPr>
          <w:sz w:val="28"/>
          <w:szCs w:val="28"/>
        </w:rPr>
        <w:t xml:space="preserve">, из них 30,0 тыс. рублей </w:t>
      </w:r>
      <w:r w:rsidR="00F553BF" w:rsidRPr="00D20D20">
        <w:rPr>
          <w:sz w:val="28"/>
          <w:szCs w:val="28"/>
        </w:rPr>
        <w:t xml:space="preserve">– ООО «ПК Кварц» (в 2016 году – 5,0 тыс. рублей). </w:t>
      </w:r>
      <w:r w:rsidRPr="00D20D20">
        <w:rPr>
          <w:sz w:val="28"/>
          <w:szCs w:val="28"/>
        </w:rPr>
        <w:t xml:space="preserve"> </w:t>
      </w:r>
    </w:p>
    <w:p w:rsidR="007B2750" w:rsidRPr="00D20D20" w:rsidRDefault="00F553BF" w:rsidP="00CB1375">
      <w:pPr>
        <w:ind w:firstLine="709"/>
        <w:contextualSpacing/>
        <w:jc w:val="both"/>
        <w:rPr>
          <w:sz w:val="28"/>
          <w:szCs w:val="28"/>
        </w:rPr>
      </w:pPr>
      <w:r w:rsidRPr="00D20D20">
        <w:rPr>
          <w:sz w:val="28"/>
          <w:szCs w:val="28"/>
        </w:rPr>
        <w:t>В 2018 году в сфере земельных и имущественных отношени</w:t>
      </w:r>
      <w:r w:rsidR="000C09B5">
        <w:rPr>
          <w:sz w:val="28"/>
          <w:szCs w:val="28"/>
        </w:rPr>
        <w:t>й</w:t>
      </w:r>
      <w:r w:rsidRPr="00D20D20">
        <w:rPr>
          <w:sz w:val="28"/>
          <w:szCs w:val="28"/>
        </w:rPr>
        <w:t xml:space="preserve"> перед администрацией муниципального района «Читинский район» стоят следующие задачи:</w:t>
      </w:r>
    </w:p>
    <w:p w:rsidR="00F553BF" w:rsidRPr="00D20D20" w:rsidRDefault="00F553BF" w:rsidP="00CB1375">
      <w:pPr>
        <w:ind w:firstLine="709"/>
        <w:contextualSpacing/>
        <w:jc w:val="both"/>
        <w:rPr>
          <w:sz w:val="28"/>
          <w:szCs w:val="28"/>
        </w:rPr>
      </w:pPr>
      <w:r w:rsidRPr="00D20D20">
        <w:rPr>
          <w:sz w:val="28"/>
          <w:szCs w:val="28"/>
        </w:rPr>
        <w:t>инвентаризация расчетов по арендной плате по действующим договорам аренды;</w:t>
      </w:r>
    </w:p>
    <w:p w:rsidR="00182B81" w:rsidRPr="00D20D20" w:rsidRDefault="00182B81" w:rsidP="00CB1375">
      <w:pPr>
        <w:ind w:firstLine="709"/>
        <w:contextualSpacing/>
        <w:jc w:val="both"/>
        <w:rPr>
          <w:sz w:val="28"/>
          <w:szCs w:val="28"/>
        </w:rPr>
      </w:pPr>
      <w:r w:rsidRPr="00D20D20">
        <w:rPr>
          <w:sz w:val="28"/>
          <w:szCs w:val="28"/>
        </w:rPr>
        <w:t>совершенствование договорных имущественных отношений на конкурсной основе;</w:t>
      </w:r>
    </w:p>
    <w:p w:rsidR="00182B81" w:rsidRPr="00D20D20" w:rsidRDefault="00182B81" w:rsidP="00CB1375">
      <w:pPr>
        <w:ind w:firstLine="709"/>
        <w:contextualSpacing/>
        <w:jc w:val="both"/>
        <w:rPr>
          <w:sz w:val="28"/>
          <w:szCs w:val="28"/>
        </w:rPr>
      </w:pPr>
      <w:r w:rsidRPr="00D20D20">
        <w:rPr>
          <w:sz w:val="28"/>
          <w:szCs w:val="28"/>
        </w:rPr>
        <w:t xml:space="preserve">постановка на кадастровый учет и регистрация земельных участков; </w:t>
      </w:r>
    </w:p>
    <w:p w:rsidR="00F553BF" w:rsidRPr="00D20D20" w:rsidRDefault="00F553BF" w:rsidP="00CB1375">
      <w:pPr>
        <w:ind w:firstLine="709"/>
        <w:contextualSpacing/>
        <w:jc w:val="both"/>
        <w:rPr>
          <w:sz w:val="28"/>
          <w:szCs w:val="28"/>
        </w:rPr>
      </w:pPr>
      <w:r w:rsidRPr="00D20D20">
        <w:rPr>
          <w:sz w:val="28"/>
          <w:szCs w:val="28"/>
        </w:rPr>
        <w:t>обеспечение льготных категорий граждан земельными участками;</w:t>
      </w:r>
    </w:p>
    <w:p w:rsidR="004E40DE" w:rsidRPr="00D20D20" w:rsidRDefault="00230C8A" w:rsidP="00CB1375">
      <w:pPr>
        <w:ind w:firstLine="709"/>
        <w:contextualSpacing/>
        <w:jc w:val="both"/>
        <w:rPr>
          <w:sz w:val="28"/>
          <w:szCs w:val="28"/>
        </w:rPr>
      </w:pPr>
      <w:r w:rsidRPr="00D20D20">
        <w:rPr>
          <w:sz w:val="28"/>
          <w:szCs w:val="28"/>
        </w:rPr>
        <w:t>организация учета малоимущих граждан, проживающих в поселениях, расположенных на территории муниципального района «Читинский район», и нуждающихся в жилых помещениях</w:t>
      </w:r>
      <w:r w:rsidR="004E40DE" w:rsidRPr="00D20D20">
        <w:rPr>
          <w:sz w:val="28"/>
          <w:szCs w:val="28"/>
        </w:rPr>
        <w:t>;</w:t>
      </w:r>
    </w:p>
    <w:p w:rsidR="00230C8A" w:rsidRPr="00D20D20" w:rsidRDefault="00230C8A" w:rsidP="00CB1375">
      <w:pPr>
        <w:ind w:firstLine="709"/>
        <w:contextualSpacing/>
        <w:jc w:val="both"/>
        <w:rPr>
          <w:sz w:val="28"/>
          <w:szCs w:val="28"/>
        </w:rPr>
      </w:pPr>
      <w:r w:rsidRPr="00D20D20">
        <w:rPr>
          <w:sz w:val="28"/>
          <w:szCs w:val="28"/>
        </w:rPr>
        <w:t>организаци</w:t>
      </w:r>
      <w:r w:rsidR="004E40DE" w:rsidRPr="00D20D20">
        <w:rPr>
          <w:sz w:val="28"/>
          <w:szCs w:val="28"/>
        </w:rPr>
        <w:t>я</w:t>
      </w:r>
      <w:r w:rsidRPr="00D20D20">
        <w:rPr>
          <w:sz w:val="28"/>
          <w:szCs w:val="28"/>
        </w:rPr>
        <w:t xml:space="preserve"> содержания муниципального жилищного фонда;</w:t>
      </w:r>
    </w:p>
    <w:p w:rsidR="000C4C9D" w:rsidRPr="00D20D20" w:rsidRDefault="00230C8A" w:rsidP="00CB1375">
      <w:pPr>
        <w:ind w:firstLine="709"/>
        <w:contextualSpacing/>
        <w:jc w:val="both"/>
        <w:rPr>
          <w:sz w:val="28"/>
          <w:szCs w:val="28"/>
        </w:rPr>
      </w:pPr>
      <w:r w:rsidRPr="00D20D20">
        <w:rPr>
          <w:sz w:val="28"/>
          <w:szCs w:val="28"/>
        </w:rPr>
        <w:t>обеспечение эффективного использования муниципального имущества муниципального района «Читинский район»</w:t>
      </w:r>
      <w:r w:rsidR="00182B81" w:rsidRPr="00D20D20">
        <w:rPr>
          <w:sz w:val="28"/>
          <w:szCs w:val="28"/>
        </w:rPr>
        <w:t xml:space="preserve"> и </w:t>
      </w:r>
      <w:r w:rsidR="000C4C9D" w:rsidRPr="00D20D20">
        <w:rPr>
          <w:sz w:val="28"/>
          <w:szCs w:val="28"/>
        </w:rPr>
        <w:t xml:space="preserve">контроль за </w:t>
      </w:r>
      <w:r w:rsidR="00DE44F4" w:rsidRPr="00D20D20">
        <w:rPr>
          <w:sz w:val="28"/>
          <w:szCs w:val="28"/>
        </w:rPr>
        <w:t>его</w:t>
      </w:r>
      <w:r w:rsidR="00182B81" w:rsidRPr="00D20D20">
        <w:rPr>
          <w:sz w:val="28"/>
          <w:szCs w:val="28"/>
        </w:rPr>
        <w:t xml:space="preserve"> </w:t>
      </w:r>
      <w:r w:rsidR="000C4C9D" w:rsidRPr="00D20D20">
        <w:rPr>
          <w:sz w:val="28"/>
          <w:szCs w:val="28"/>
        </w:rPr>
        <w:t>использованием;</w:t>
      </w:r>
    </w:p>
    <w:p w:rsidR="00182B81" w:rsidRPr="00D20D20" w:rsidRDefault="00182B81" w:rsidP="00CB1375">
      <w:pPr>
        <w:ind w:firstLine="709"/>
        <w:contextualSpacing/>
        <w:jc w:val="both"/>
        <w:rPr>
          <w:sz w:val="28"/>
          <w:szCs w:val="28"/>
        </w:rPr>
      </w:pPr>
      <w:r w:rsidRPr="00D20D20">
        <w:rPr>
          <w:sz w:val="28"/>
          <w:szCs w:val="28"/>
        </w:rPr>
        <w:t>паспортизация и оценка муниципального имущества;</w:t>
      </w:r>
    </w:p>
    <w:p w:rsidR="00230C8A" w:rsidRPr="00D20D20" w:rsidRDefault="00230C8A" w:rsidP="00CB1375">
      <w:pPr>
        <w:ind w:firstLine="709"/>
        <w:contextualSpacing/>
        <w:jc w:val="both"/>
        <w:rPr>
          <w:sz w:val="28"/>
          <w:szCs w:val="28"/>
        </w:rPr>
      </w:pPr>
      <w:r w:rsidRPr="00D20D20">
        <w:rPr>
          <w:sz w:val="28"/>
          <w:szCs w:val="28"/>
        </w:rPr>
        <w:t>организация реализации муниципального имущества, включенного в Перечень приватизации имущества муниципального района «Читинский район», подлежащего приватизации в 2018-2021 годах, утвержденный в новой редакции решением Совета муниципального района «Читинский район» от 22 декабря 2017 года № 390;</w:t>
      </w:r>
    </w:p>
    <w:p w:rsidR="00F553BF" w:rsidRPr="00D20D20" w:rsidRDefault="00F553BF" w:rsidP="00CB1375">
      <w:pPr>
        <w:ind w:firstLine="709"/>
        <w:contextualSpacing/>
        <w:jc w:val="both"/>
        <w:rPr>
          <w:sz w:val="28"/>
          <w:szCs w:val="28"/>
        </w:rPr>
      </w:pPr>
      <w:r w:rsidRPr="00D20D20">
        <w:rPr>
          <w:sz w:val="28"/>
          <w:szCs w:val="28"/>
        </w:rPr>
        <w:t>повышение эффективности муниципального земельного контроля</w:t>
      </w:r>
      <w:r w:rsidR="00230C8A" w:rsidRPr="00D20D20">
        <w:rPr>
          <w:sz w:val="28"/>
          <w:szCs w:val="28"/>
        </w:rPr>
        <w:t>.</w:t>
      </w:r>
    </w:p>
    <w:p w:rsidR="007B2750" w:rsidRPr="00D20D20" w:rsidRDefault="007B2750" w:rsidP="00CB1375">
      <w:pPr>
        <w:ind w:firstLine="709"/>
        <w:contextualSpacing/>
        <w:jc w:val="both"/>
        <w:rPr>
          <w:sz w:val="28"/>
          <w:szCs w:val="28"/>
        </w:rPr>
      </w:pPr>
    </w:p>
    <w:p w:rsidR="00466280" w:rsidRPr="00D20D20" w:rsidRDefault="00466280" w:rsidP="00CB1375">
      <w:pPr>
        <w:pStyle w:val="aff7"/>
        <w:numPr>
          <w:ilvl w:val="0"/>
          <w:numId w:val="1"/>
        </w:numPr>
        <w:tabs>
          <w:tab w:val="left" w:pos="993"/>
        </w:tabs>
        <w:ind w:left="0" w:firstLine="709"/>
        <w:jc w:val="both"/>
        <w:rPr>
          <w:b/>
          <w:sz w:val="28"/>
          <w:szCs w:val="28"/>
        </w:rPr>
      </w:pPr>
      <w:r w:rsidRPr="00D20D20">
        <w:rPr>
          <w:b/>
          <w:sz w:val="28"/>
          <w:szCs w:val="28"/>
        </w:rPr>
        <w:t xml:space="preserve">Реализация иных полномочий муниципального района «Читинский район» и переданных государственных полномочий </w:t>
      </w:r>
    </w:p>
    <w:p w:rsidR="00466280" w:rsidRPr="00D20D20" w:rsidRDefault="00466280" w:rsidP="00CB1375">
      <w:pPr>
        <w:ind w:firstLine="709"/>
        <w:contextualSpacing/>
        <w:rPr>
          <w:sz w:val="28"/>
          <w:szCs w:val="28"/>
        </w:rPr>
      </w:pPr>
    </w:p>
    <w:p w:rsidR="00466280" w:rsidRPr="00D20D20" w:rsidRDefault="00466280" w:rsidP="00CB1375">
      <w:pPr>
        <w:pStyle w:val="33"/>
        <w:spacing w:after="0"/>
        <w:ind w:firstLine="709"/>
        <w:contextualSpacing/>
        <w:jc w:val="both"/>
        <w:rPr>
          <w:sz w:val="28"/>
          <w:szCs w:val="28"/>
        </w:rPr>
      </w:pPr>
      <w:r w:rsidRPr="00D20D20">
        <w:rPr>
          <w:sz w:val="28"/>
          <w:szCs w:val="28"/>
        </w:rPr>
        <w:t xml:space="preserve">Одной из форм участия граждан в государственной и общественной жизни, важным источником информации о реальном состоянии дел на разных участках хозяйственной и социальной жизни являются жалобы и обращения граждан. </w:t>
      </w:r>
    </w:p>
    <w:p w:rsidR="00466280" w:rsidRPr="00D20D20" w:rsidRDefault="00466280" w:rsidP="00CB1375">
      <w:pPr>
        <w:ind w:firstLine="709"/>
        <w:contextualSpacing/>
        <w:jc w:val="both"/>
        <w:rPr>
          <w:sz w:val="28"/>
          <w:szCs w:val="28"/>
        </w:rPr>
      </w:pPr>
      <w:r w:rsidRPr="00D20D20">
        <w:rPr>
          <w:sz w:val="28"/>
          <w:szCs w:val="28"/>
        </w:rPr>
        <w:t>Администрацией муниципального района «Читинский район» получено и рассмотрено в 2017 году 5755</w:t>
      </w:r>
      <w:r w:rsidRPr="00D20D20">
        <w:rPr>
          <w:b/>
          <w:sz w:val="28"/>
          <w:szCs w:val="28"/>
        </w:rPr>
        <w:t xml:space="preserve"> письменных обращений граждан</w:t>
      </w:r>
      <w:r w:rsidRPr="00D20D20">
        <w:rPr>
          <w:sz w:val="28"/>
          <w:szCs w:val="28"/>
        </w:rPr>
        <w:t>, что на 46,3 % больше, чем в 2016 году. Из вышестоящих органов власти поступило 218 обращений граждан (в 2016 году – 291 обращение).</w:t>
      </w:r>
    </w:p>
    <w:p w:rsidR="00466280" w:rsidRPr="00D20D20" w:rsidRDefault="00466280" w:rsidP="00CB1375">
      <w:pPr>
        <w:ind w:firstLine="709"/>
        <w:contextualSpacing/>
        <w:jc w:val="both"/>
        <w:rPr>
          <w:sz w:val="28"/>
          <w:szCs w:val="28"/>
        </w:rPr>
      </w:pPr>
      <w:r w:rsidRPr="00D20D20">
        <w:rPr>
          <w:sz w:val="28"/>
          <w:szCs w:val="28"/>
        </w:rPr>
        <w:t xml:space="preserve">Наибольшую долю (84,7 %) в общем количестве обращений граждан занимают обращения, связанные с земельными отношениями и градостроительной деятельностью. Всего в 2017 году по данному вопросу в </w:t>
      </w:r>
      <w:r w:rsidRPr="00D20D20">
        <w:rPr>
          <w:sz w:val="28"/>
          <w:szCs w:val="28"/>
        </w:rPr>
        <w:lastRenderedPageBreak/>
        <w:t xml:space="preserve">администрацию обратилось 4874 гражданина, что на 87,9 % больше, чем в 2016 году (2594 гражданина). </w:t>
      </w:r>
    </w:p>
    <w:p w:rsidR="00466280" w:rsidRPr="00D20D20" w:rsidRDefault="00466280" w:rsidP="00CB1375">
      <w:pPr>
        <w:ind w:firstLine="709"/>
        <w:contextualSpacing/>
        <w:jc w:val="both"/>
        <w:rPr>
          <w:sz w:val="28"/>
          <w:szCs w:val="28"/>
        </w:rPr>
      </w:pPr>
      <w:r w:rsidRPr="00D20D20">
        <w:rPr>
          <w:sz w:val="28"/>
          <w:szCs w:val="28"/>
        </w:rPr>
        <w:t xml:space="preserve">Необходимо отметить, что на 72,4 % по сравнению с уровнем 2016 года увеличилось число обращений, касающихся улучшения жилищных условий населения, качества предоставления коммунальных услуг и эксплуатации жилого фонда. </w:t>
      </w:r>
    </w:p>
    <w:p w:rsidR="00466280" w:rsidRPr="00D20D20" w:rsidRDefault="00466280" w:rsidP="00CB1375">
      <w:pPr>
        <w:ind w:firstLine="709"/>
        <w:contextualSpacing/>
        <w:jc w:val="both"/>
        <w:rPr>
          <w:sz w:val="28"/>
          <w:szCs w:val="28"/>
        </w:rPr>
      </w:pPr>
      <w:r w:rsidRPr="00D20D20">
        <w:rPr>
          <w:sz w:val="28"/>
          <w:szCs w:val="28"/>
        </w:rPr>
        <w:t>Кроме того в 2017 году в адрес администрации муниципального района «Читинский район» на рассмотрение от органов государственной власти Российской Федерации, Забайкальского края, органов местного самоуправления городских и сельских поселений района, юридических лиц поступило 7919 документов (в 2016 году – 8158 документов).</w:t>
      </w:r>
    </w:p>
    <w:p w:rsidR="00466280" w:rsidRPr="00D20D20" w:rsidRDefault="00466280" w:rsidP="00CB1375">
      <w:pPr>
        <w:pStyle w:val="33"/>
        <w:spacing w:after="0"/>
        <w:ind w:firstLine="709"/>
        <w:contextualSpacing/>
        <w:jc w:val="both"/>
        <w:rPr>
          <w:sz w:val="28"/>
          <w:szCs w:val="28"/>
        </w:rPr>
      </w:pPr>
      <w:r w:rsidRPr="00D20D20">
        <w:rPr>
          <w:sz w:val="28"/>
          <w:szCs w:val="28"/>
        </w:rPr>
        <w:t xml:space="preserve">В 2017 году администрацией муниципального района «Читинский район» принято 4311 правовых актов (2016 год – 3028), из них 3544 постановления (2016 год – 2222), 767 распоряжений (2016 год – 806).  </w:t>
      </w:r>
    </w:p>
    <w:p w:rsidR="00466280" w:rsidRPr="00D20D20" w:rsidRDefault="00466280" w:rsidP="00CB1375">
      <w:pPr>
        <w:ind w:firstLine="709"/>
        <w:contextualSpacing/>
        <w:jc w:val="both"/>
        <w:rPr>
          <w:sz w:val="28"/>
          <w:szCs w:val="28"/>
        </w:rPr>
      </w:pPr>
      <w:r w:rsidRPr="00D20D20">
        <w:rPr>
          <w:sz w:val="28"/>
          <w:szCs w:val="28"/>
        </w:rPr>
        <w:t xml:space="preserve">В отчетном году администрацией района направлено на рассмотрение в Совет муниципального района «Читинский район» 92 проекта решений (в 2016 году – 83). </w:t>
      </w:r>
    </w:p>
    <w:p w:rsidR="00466280" w:rsidRPr="00D20D20" w:rsidRDefault="00466280" w:rsidP="00CB1375">
      <w:pPr>
        <w:ind w:firstLine="709"/>
        <w:contextualSpacing/>
        <w:jc w:val="both"/>
        <w:rPr>
          <w:sz w:val="28"/>
          <w:szCs w:val="28"/>
          <w:shd w:val="clear" w:color="auto" w:fill="FFFFFF"/>
        </w:rPr>
      </w:pPr>
      <w:r w:rsidRPr="00D20D20">
        <w:rPr>
          <w:sz w:val="28"/>
          <w:szCs w:val="28"/>
          <w:shd w:val="clear" w:color="auto" w:fill="FFFFFF"/>
        </w:rPr>
        <w:t>С целью обеспечения исполнения Закона Забайкальского края от       05 сентября 2008 года № 30-ЗЗК «О порядке организации и ведения регистра муниципальных нормативных правовых актов Забайкальского края» для включения в регистр муниципальных нормативных правовых актов Забайкальского края в 2017 году направлено:</w:t>
      </w:r>
    </w:p>
    <w:p w:rsidR="00466280" w:rsidRPr="00D20D20" w:rsidRDefault="00466280" w:rsidP="00CB1375">
      <w:pPr>
        <w:ind w:firstLine="709"/>
        <w:contextualSpacing/>
        <w:jc w:val="both"/>
        <w:rPr>
          <w:sz w:val="28"/>
          <w:szCs w:val="28"/>
          <w:shd w:val="clear" w:color="auto" w:fill="FFFFFF"/>
        </w:rPr>
      </w:pPr>
      <w:r w:rsidRPr="00D20D20">
        <w:rPr>
          <w:sz w:val="28"/>
          <w:szCs w:val="28"/>
          <w:shd w:val="clear" w:color="auto" w:fill="FFFFFF"/>
        </w:rPr>
        <w:t xml:space="preserve">1089 муниципальных нормативных правовых актов органов местного самоуправления городских и сельских поселений муниципального района «Читинский район» (в 2016 году – 943); </w:t>
      </w:r>
    </w:p>
    <w:p w:rsidR="00466280" w:rsidRPr="00D20D20" w:rsidRDefault="00466280" w:rsidP="00CB1375">
      <w:pPr>
        <w:ind w:firstLine="709"/>
        <w:contextualSpacing/>
        <w:jc w:val="both"/>
        <w:rPr>
          <w:sz w:val="28"/>
          <w:szCs w:val="28"/>
          <w:shd w:val="clear" w:color="auto" w:fill="FFFFFF"/>
        </w:rPr>
      </w:pPr>
      <w:r w:rsidRPr="00D20D20">
        <w:rPr>
          <w:sz w:val="28"/>
          <w:szCs w:val="28"/>
          <w:shd w:val="clear" w:color="auto" w:fill="FFFFFF"/>
        </w:rPr>
        <w:t>242 муниципальных нормативных правовых акт</w:t>
      </w:r>
      <w:r w:rsidR="00DE44F4" w:rsidRPr="00D20D20">
        <w:rPr>
          <w:sz w:val="28"/>
          <w:szCs w:val="28"/>
          <w:shd w:val="clear" w:color="auto" w:fill="FFFFFF"/>
        </w:rPr>
        <w:t xml:space="preserve">а </w:t>
      </w:r>
      <w:r w:rsidRPr="00D20D20">
        <w:rPr>
          <w:sz w:val="28"/>
          <w:szCs w:val="28"/>
          <w:shd w:val="clear" w:color="auto" w:fill="FFFFFF"/>
        </w:rPr>
        <w:t>муниципального района «Читинский район» (в 2016 году – 141).</w:t>
      </w:r>
    </w:p>
    <w:p w:rsidR="00466280" w:rsidRPr="00D20D20" w:rsidRDefault="00466280" w:rsidP="00CB1375">
      <w:pPr>
        <w:spacing w:before="120"/>
        <w:ind w:firstLine="709"/>
        <w:contextualSpacing/>
        <w:jc w:val="both"/>
        <w:rPr>
          <w:sz w:val="28"/>
          <w:szCs w:val="28"/>
        </w:rPr>
      </w:pPr>
      <w:r w:rsidRPr="00D20D20">
        <w:rPr>
          <w:sz w:val="28"/>
          <w:szCs w:val="28"/>
        </w:rPr>
        <w:t xml:space="preserve">Во исполнение </w:t>
      </w:r>
      <w:r w:rsidRPr="00D20D20">
        <w:rPr>
          <w:sz w:val="28"/>
          <w:szCs w:val="28"/>
          <w:shd w:val="clear" w:color="auto" w:fill="FFFFFF"/>
        </w:rPr>
        <w:t>Закона Забайкальского края от 10 октября 2012 года      № 701-ЗЗК «Об оказании бесплатной юридической помощи гражданам  Российской Федерации на территории Забайкальского края»</w:t>
      </w:r>
      <w:r w:rsidRPr="00D20D20">
        <w:rPr>
          <w:sz w:val="28"/>
          <w:szCs w:val="28"/>
        </w:rPr>
        <w:t xml:space="preserve"> администрацией муниципального района «Читинский район» организовано предоставление </w:t>
      </w:r>
      <w:r w:rsidRPr="00D20D20">
        <w:rPr>
          <w:b/>
          <w:sz w:val="28"/>
          <w:szCs w:val="28"/>
        </w:rPr>
        <w:t>бесплатной юридической помощи гражданам</w:t>
      </w:r>
      <w:r w:rsidRPr="00D20D20">
        <w:rPr>
          <w:sz w:val="28"/>
          <w:szCs w:val="28"/>
        </w:rPr>
        <w:t>, проживающим на территории района. Всего в 2017 году консультации предоставлены 22 лицам, принадлежащим к льготным категориям граждан (в 2016 году – 17).</w:t>
      </w:r>
    </w:p>
    <w:p w:rsidR="00466280" w:rsidRPr="00D20D20" w:rsidRDefault="00466280" w:rsidP="00CB1375">
      <w:pPr>
        <w:spacing w:before="120"/>
        <w:ind w:firstLine="709"/>
        <w:contextualSpacing/>
        <w:jc w:val="both"/>
        <w:rPr>
          <w:sz w:val="28"/>
          <w:szCs w:val="28"/>
          <w:shd w:val="clear" w:color="auto" w:fill="FFFFFF"/>
        </w:rPr>
      </w:pPr>
      <w:r w:rsidRPr="00D20D20">
        <w:rPr>
          <w:sz w:val="28"/>
          <w:szCs w:val="28"/>
          <w:shd w:val="clear" w:color="auto" w:fill="FFFFFF"/>
        </w:rPr>
        <w:t>В производстве Арбитражного суда Забайкальского края в 2017 году рассматривалось 49 гражданских дел с участием администрации муниципального района «Читинский район», в районных судах – 77 гражданских и административных дел. В адрес судов направлено 30 ответов на судебные запросы.</w:t>
      </w:r>
    </w:p>
    <w:p w:rsidR="00466280" w:rsidRPr="00D20D20" w:rsidRDefault="00466280" w:rsidP="00CB1375">
      <w:pPr>
        <w:ind w:firstLine="709"/>
        <w:contextualSpacing/>
        <w:rPr>
          <w:sz w:val="28"/>
          <w:szCs w:val="28"/>
          <w:shd w:val="clear" w:color="auto" w:fill="FFFFFF"/>
        </w:rPr>
      </w:pPr>
      <w:r w:rsidRPr="00D20D20">
        <w:rPr>
          <w:sz w:val="28"/>
          <w:szCs w:val="28"/>
          <w:shd w:val="clear" w:color="auto" w:fill="FFFFFF"/>
        </w:rPr>
        <w:t xml:space="preserve">В судебном порядке признано право </w:t>
      </w:r>
      <w:r w:rsidR="000C09B5">
        <w:rPr>
          <w:sz w:val="28"/>
          <w:szCs w:val="28"/>
          <w:shd w:val="clear" w:color="auto" w:fill="FFFFFF"/>
        </w:rPr>
        <w:t xml:space="preserve">муниципальной собственности </w:t>
      </w:r>
      <w:r w:rsidRPr="00D20D20">
        <w:rPr>
          <w:sz w:val="28"/>
          <w:szCs w:val="28"/>
          <w:shd w:val="clear" w:color="auto" w:fill="FFFFFF"/>
        </w:rPr>
        <w:t>на 10 бесхозяйных объектов недвижимого имущества.</w:t>
      </w:r>
    </w:p>
    <w:p w:rsidR="00466280" w:rsidRPr="00D20D20" w:rsidRDefault="00466280" w:rsidP="00CB1375">
      <w:pPr>
        <w:spacing w:before="120"/>
        <w:ind w:firstLine="709"/>
        <w:contextualSpacing/>
        <w:jc w:val="both"/>
        <w:rPr>
          <w:sz w:val="28"/>
          <w:szCs w:val="28"/>
        </w:rPr>
      </w:pPr>
      <w:r w:rsidRPr="00D20D20">
        <w:rPr>
          <w:sz w:val="28"/>
          <w:szCs w:val="28"/>
          <w:shd w:val="clear" w:color="auto" w:fill="FFFFFF"/>
        </w:rPr>
        <w:t>В 2017 году состоялось 8 заседаний</w:t>
      </w:r>
      <w:r w:rsidRPr="00D20D20">
        <w:rPr>
          <w:b/>
          <w:sz w:val="28"/>
          <w:szCs w:val="28"/>
          <w:shd w:val="clear" w:color="auto" w:fill="FFFFFF"/>
        </w:rPr>
        <w:t xml:space="preserve"> административной комиссии муниципального района «Читинский район», </w:t>
      </w:r>
      <w:r w:rsidRPr="00D20D20">
        <w:rPr>
          <w:sz w:val="28"/>
          <w:szCs w:val="28"/>
          <w:shd w:val="clear" w:color="auto" w:fill="FFFFFF"/>
        </w:rPr>
        <w:t xml:space="preserve">на которых рассмотрено 8 материалов об административных правонарушениях, в результате чего </w:t>
      </w:r>
      <w:r w:rsidRPr="00D20D20">
        <w:rPr>
          <w:sz w:val="28"/>
          <w:szCs w:val="28"/>
          <w:shd w:val="clear" w:color="auto" w:fill="FFFFFF"/>
        </w:rPr>
        <w:lastRenderedPageBreak/>
        <w:t xml:space="preserve">вынесено 5 постановлений о привлечении к административной ответственности в виде штрафа на общую сумму 6,5 тыс. рублей, 3 постановления о привлечении к административной ответственности </w:t>
      </w:r>
      <w:r w:rsidRPr="00D20D20">
        <w:rPr>
          <w:sz w:val="28"/>
          <w:szCs w:val="28"/>
        </w:rPr>
        <w:t>в виде предупреждения</w:t>
      </w:r>
      <w:r w:rsidRPr="00D20D20">
        <w:rPr>
          <w:sz w:val="28"/>
          <w:szCs w:val="28"/>
          <w:shd w:val="clear" w:color="auto" w:fill="FFFFFF"/>
        </w:rPr>
        <w:t>.</w:t>
      </w:r>
    </w:p>
    <w:p w:rsidR="00466280" w:rsidRPr="00D20D20" w:rsidRDefault="00466280" w:rsidP="00CB1375">
      <w:pPr>
        <w:shd w:val="clear" w:color="auto" w:fill="FFFFFF"/>
        <w:spacing w:before="120"/>
        <w:ind w:firstLine="709"/>
        <w:contextualSpacing/>
        <w:jc w:val="both"/>
        <w:rPr>
          <w:sz w:val="28"/>
          <w:szCs w:val="28"/>
        </w:rPr>
      </w:pPr>
      <w:r w:rsidRPr="00D20D20">
        <w:rPr>
          <w:sz w:val="28"/>
          <w:szCs w:val="28"/>
          <w:shd w:val="clear" w:color="auto" w:fill="FFFFFF"/>
        </w:rPr>
        <w:t xml:space="preserve">В администрации муниципального района «Читинский район» в 2017 году законодательство </w:t>
      </w:r>
      <w:r w:rsidRPr="00D20D20">
        <w:rPr>
          <w:b/>
          <w:sz w:val="28"/>
          <w:szCs w:val="28"/>
          <w:shd w:val="clear" w:color="auto" w:fill="FFFFFF"/>
        </w:rPr>
        <w:t>о противодействии коррупции</w:t>
      </w:r>
      <w:r w:rsidRPr="00D20D20">
        <w:rPr>
          <w:sz w:val="28"/>
          <w:szCs w:val="28"/>
          <w:shd w:val="clear" w:color="auto" w:fill="FFFFFF"/>
        </w:rPr>
        <w:t xml:space="preserve"> исполнялось в полном объеме. Работа в данном направлении строилась на плановой основе в соответствии с р</w:t>
      </w:r>
      <w:r w:rsidRPr="00D20D20">
        <w:rPr>
          <w:sz w:val="28"/>
          <w:szCs w:val="28"/>
        </w:rPr>
        <w:t>аспоряжением администрации муниципального района «Читинский район» от 15 июля 2016 года № 416р «Об утверждении плана мероприятий по противодействию коррупции на основании Указа Президента Российской Федерации от 01 апреля 2016 года № 147 «О национальном плане противодействия коррупции на 2016-2017 годы».</w:t>
      </w:r>
    </w:p>
    <w:p w:rsidR="00466280" w:rsidRPr="00D20D20" w:rsidRDefault="00466280" w:rsidP="00CB1375">
      <w:pPr>
        <w:ind w:firstLine="709"/>
        <w:contextualSpacing/>
        <w:jc w:val="both"/>
        <w:rPr>
          <w:sz w:val="28"/>
          <w:szCs w:val="28"/>
        </w:rPr>
      </w:pPr>
      <w:r w:rsidRPr="00D20D20">
        <w:rPr>
          <w:sz w:val="28"/>
          <w:szCs w:val="28"/>
        </w:rPr>
        <w:t>Разработан целый ряд нормативных правовых актов в сфере противодействия коррупции, проводилась работа по анализу представленных деклараций о доходах и расходах муниципальных служащих, осуществлялась проверка представленной ими информации.</w:t>
      </w:r>
    </w:p>
    <w:p w:rsidR="00466280" w:rsidRPr="00D20D20" w:rsidRDefault="00466280" w:rsidP="00CB1375">
      <w:pPr>
        <w:ind w:firstLine="709"/>
        <w:contextualSpacing/>
        <w:jc w:val="both"/>
        <w:rPr>
          <w:sz w:val="28"/>
          <w:szCs w:val="28"/>
        </w:rPr>
      </w:pPr>
      <w:r w:rsidRPr="00D20D20">
        <w:rPr>
          <w:sz w:val="28"/>
          <w:szCs w:val="28"/>
        </w:rPr>
        <w:t xml:space="preserve">Проведено 1 заседание комиссии по соблюдению требований к служебному поведению и урегулированию конфликта интересов. </w:t>
      </w:r>
    </w:p>
    <w:p w:rsidR="00466280" w:rsidRPr="00D20D20" w:rsidRDefault="00466280" w:rsidP="00CB1375">
      <w:pPr>
        <w:ind w:firstLine="709"/>
        <w:contextualSpacing/>
        <w:jc w:val="both"/>
        <w:rPr>
          <w:sz w:val="28"/>
          <w:szCs w:val="28"/>
        </w:rPr>
      </w:pPr>
      <w:r w:rsidRPr="00D20D20">
        <w:rPr>
          <w:sz w:val="28"/>
          <w:szCs w:val="28"/>
        </w:rPr>
        <w:t>На официальном сайте администрации муниципального района «Читинский район» систематически размещалась информация антикоррупционной направленности, действовали каналы обратной связи, создавались другие возможности сообщения информации о коррупции. Использовались печатные брошюры с указанием телефонов доверия УМВД по Забайкальскому краю, которые размещались в общедоступных местах административных зданий администрации и подведомственных организаций, а также на сайте администрации муниципального района «Читинский район».</w:t>
      </w:r>
    </w:p>
    <w:p w:rsidR="00466280" w:rsidRPr="00D20D20" w:rsidRDefault="00466280" w:rsidP="00CB1375">
      <w:pPr>
        <w:pStyle w:val="24"/>
        <w:spacing w:before="120" w:after="0" w:line="240" w:lineRule="auto"/>
        <w:ind w:firstLine="709"/>
        <w:contextualSpacing/>
        <w:jc w:val="both"/>
        <w:rPr>
          <w:sz w:val="28"/>
          <w:szCs w:val="28"/>
        </w:rPr>
      </w:pPr>
      <w:r w:rsidRPr="00D20D20">
        <w:rPr>
          <w:sz w:val="28"/>
          <w:szCs w:val="28"/>
        </w:rPr>
        <w:t xml:space="preserve">Вопросам организации </w:t>
      </w:r>
      <w:r w:rsidRPr="00D20D20">
        <w:rPr>
          <w:b/>
          <w:sz w:val="28"/>
          <w:szCs w:val="28"/>
        </w:rPr>
        <w:t>работы по предупреждению беспризорности, безнадзорности и правонарушений среди несовершеннолетних</w:t>
      </w:r>
      <w:r w:rsidRPr="00D20D20">
        <w:rPr>
          <w:sz w:val="28"/>
          <w:szCs w:val="28"/>
        </w:rPr>
        <w:t>, а также устранению причин и условий, способствующих этому, обеспечению и защите прав и законных интересов несовершеннолетних в 2017 году уделялось пристальное внимание.</w:t>
      </w:r>
    </w:p>
    <w:p w:rsidR="00466280" w:rsidRPr="00D20D20" w:rsidRDefault="00466280" w:rsidP="00CB1375">
      <w:pPr>
        <w:pStyle w:val="aff3"/>
        <w:tabs>
          <w:tab w:val="left" w:pos="0"/>
        </w:tabs>
        <w:ind w:right="17" w:firstLine="709"/>
        <w:contextualSpacing/>
        <w:jc w:val="both"/>
        <w:rPr>
          <w:rFonts w:ascii="Times New Roman" w:hAnsi="Times New Roman"/>
          <w:sz w:val="28"/>
          <w:szCs w:val="28"/>
        </w:rPr>
      </w:pPr>
      <w:r w:rsidRPr="00D20D20">
        <w:rPr>
          <w:rFonts w:ascii="Times New Roman" w:hAnsi="Times New Roman"/>
          <w:sz w:val="28"/>
          <w:szCs w:val="28"/>
        </w:rPr>
        <w:t xml:space="preserve">По состоянию на 01 января 2018 года на учете в Единой базе данных муниципального района «Читинский район» состоят 46 семей, находящихся в социально-опасном положении, в которых проживают 80 детей. </w:t>
      </w:r>
    </w:p>
    <w:p w:rsidR="00466280" w:rsidRPr="00D20D20" w:rsidRDefault="00466280" w:rsidP="00CB1375">
      <w:pPr>
        <w:pStyle w:val="aff3"/>
        <w:tabs>
          <w:tab w:val="left" w:pos="0"/>
        </w:tabs>
        <w:ind w:right="17" w:firstLine="709"/>
        <w:contextualSpacing/>
        <w:jc w:val="both"/>
        <w:rPr>
          <w:rFonts w:ascii="Times New Roman" w:hAnsi="Times New Roman"/>
          <w:sz w:val="28"/>
          <w:szCs w:val="28"/>
        </w:rPr>
      </w:pPr>
      <w:r w:rsidRPr="00D20D20">
        <w:rPr>
          <w:rFonts w:ascii="Times New Roman" w:hAnsi="Times New Roman"/>
          <w:sz w:val="28"/>
          <w:szCs w:val="28"/>
        </w:rPr>
        <w:t xml:space="preserve">В 2017 году на территории района несовершеннолетними совершено 41 преступление, что на 14,6 % меньше, чем в 2016 году. </w:t>
      </w:r>
    </w:p>
    <w:p w:rsidR="00466280" w:rsidRPr="00D20D20" w:rsidRDefault="00466280" w:rsidP="00CB1375">
      <w:pPr>
        <w:ind w:right="17" w:firstLine="709"/>
        <w:contextualSpacing/>
        <w:jc w:val="both"/>
        <w:rPr>
          <w:sz w:val="28"/>
          <w:szCs w:val="28"/>
        </w:rPr>
      </w:pPr>
      <w:r w:rsidRPr="00D20D20">
        <w:rPr>
          <w:sz w:val="28"/>
          <w:szCs w:val="28"/>
        </w:rPr>
        <w:t xml:space="preserve">Несмотря на снижение количества преступлений, совершенных несовершеннолетними, в 2017 году увеличилось на 63,2 % по сравнению с уровнем 2016 года количество несовершеннолетних, состоящих на учете учреждений и органов системы профилактики муниципального района «Читинский район» (62 несовершеннолетних), что связано с увеличением количества вынесенных постановлений об отказе в возбуждении уголовных дел в отношении несовершеннолетних, не достигших возраста, с которого </w:t>
      </w:r>
      <w:r w:rsidRPr="00D20D20">
        <w:rPr>
          <w:sz w:val="28"/>
          <w:szCs w:val="28"/>
        </w:rPr>
        <w:lastRenderedPageBreak/>
        <w:t>наступает уголовная ответственность, количества несовершеннолетних, поставленных на учет за совершение административного правонарушения, а также количества несовершеннолетних, в отношении которых уголовные дела прекращены судом, с применением к ним принудительных мер воспитательного характера.</w:t>
      </w:r>
    </w:p>
    <w:p w:rsidR="00466280" w:rsidRPr="00D20D20" w:rsidRDefault="00466280" w:rsidP="00CB1375">
      <w:pPr>
        <w:ind w:right="17" w:firstLine="709"/>
        <w:contextualSpacing/>
        <w:jc w:val="both"/>
        <w:rPr>
          <w:sz w:val="28"/>
          <w:szCs w:val="28"/>
        </w:rPr>
      </w:pPr>
      <w:r w:rsidRPr="00D20D20">
        <w:rPr>
          <w:sz w:val="28"/>
          <w:szCs w:val="28"/>
        </w:rPr>
        <w:t>В 2017 году на учет учреждений и органов системы профилактики муниципального района «Читинский район» поставлено 85 несовершеннолетних (в 2016 году – 52), сняты с учета 31 несовершеннолетний (в 2016 году – 40).</w:t>
      </w:r>
    </w:p>
    <w:p w:rsidR="00466280" w:rsidRPr="00D20D20" w:rsidRDefault="00466280" w:rsidP="00CB1375">
      <w:pPr>
        <w:ind w:firstLine="709"/>
        <w:contextualSpacing/>
        <w:jc w:val="both"/>
        <w:rPr>
          <w:sz w:val="28"/>
          <w:szCs w:val="28"/>
        </w:rPr>
      </w:pPr>
      <w:r w:rsidRPr="00D20D20">
        <w:rPr>
          <w:sz w:val="28"/>
          <w:szCs w:val="28"/>
        </w:rPr>
        <w:t xml:space="preserve">Особая роль в проведении профилактической работы среди подростков и их родителей отводится организации и проведению заседаний  </w:t>
      </w:r>
      <w:r w:rsidRPr="00D20D20">
        <w:rPr>
          <w:b/>
          <w:sz w:val="28"/>
          <w:szCs w:val="28"/>
        </w:rPr>
        <w:t>Комиссии по делам несовершеннолетних и защите их прав</w:t>
      </w:r>
      <w:r w:rsidRPr="00D20D20">
        <w:rPr>
          <w:sz w:val="28"/>
          <w:szCs w:val="28"/>
        </w:rPr>
        <w:t>.</w:t>
      </w:r>
    </w:p>
    <w:p w:rsidR="00466280" w:rsidRPr="00D20D20" w:rsidRDefault="00466280" w:rsidP="00CB1375">
      <w:pPr>
        <w:ind w:right="17" w:firstLine="709"/>
        <w:contextualSpacing/>
        <w:jc w:val="both"/>
        <w:rPr>
          <w:sz w:val="28"/>
          <w:szCs w:val="28"/>
        </w:rPr>
      </w:pPr>
      <w:r w:rsidRPr="00D20D20">
        <w:rPr>
          <w:sz w:val="28"/>
          <w:szCs w:val="28"/>
        </w:rPr>
        <w:t>В 2017 году Комиссией по делам несовершеннолетних и защите их прав (далее – КДНиЗП) проведено 33 заседания, в том числе 3 выездных заседания в с. Новая Кука, с. Шишкино, пгт Атамановка.</w:t>
      </w:r>
    </w:p>
    <w:p w:rsidR="00466280" w:rsidRPr="00D20D20" w:rsidRDefault="00466280" w:rsidP="00CB1375">
      <w:pPr>
        <w:ind w:right="17" w:firstLine="709"/>
        <w:contextualSpacing/>
        <w:jc w:val="both"/>
        <w:rPr>
          <w:sz w:val="28"/>
          <w:szCs w:val="28"/>
        </w:rPr>
      </w:pPr>
      <w:r w:rsidRPr="00D20D20">
        <w:rPr>
          <w:sz w:val="28"/>
          <w:szCs w:val="28"/>
        </w:rPr>
        <w:t xml:space="preserve">На заседаниях КДНиЗП рассмотрено 220 дел об административных правонарушениях (в 2016 году – 185). </w:t>
      </w:r>
    </w:p>
    <w:p w:rsidR="00466280" w:rsidRPr="00D20D20" w:rsidRDefault="00466280" w:rsidP="00CB1375">
      <w:pPr>
        <w:ind w:right="17" w:firstLine="709"/>
        <w:contextualSpacing/>
        <w:jc w:val="both"/>
        <w:rPr>
          <w:sz w:val="28"/>
          <w:szCs w:val="28"/>
        </w:rPr>
      </w:pPr>
      <w:r w:rsidRPr="00D20D20">
        <w:rPr>
          <w:sz w:val="28"/>
          <w:szCs w:val="28"/>
        </w:rPr>
        <w:t>Назначено 97 административных наказаний в виде предупреждения (в 2016 году – 59).</w:t>
      </w:r>
    </w:p>
    <w:p w:rsidR="00466280" w:rsidRPr="00D20D20" w:rsidRDefault="00466280" w:rsidP="00CB1375">
      <w:pPr>
        <w:ind w:right="-1" w:firstLine="709"/>
        <w:contextualSpacing/>
        <w:jc w:val="both"/>
        <w:rPr>
          <w:sz w:val="28"/>
          <w:szCs w:val="28"/>
        </w:rPr>
      </w:pPr>
      <w:r w:rsidRPr="00D20D20">
        <w:rPr>
          <w:sz w:val="28"/>
          <w:szCs w:val="28"/>
        </w:rPr>
        <w:t>Наложено 89 административных наказаний в виде административных штрафов (в 2016 году – 91) на общую сумму 159,9 тыс. рублей (в 2016 году – 173,2 тыс. рублей).</w:t>
      </w:r>
    </w:p>
    <w:p w:rsidR="00466280" w:rsidRPr="00D20D20" w:rsidRDefault="00466280" w:rsidP="00CB1375">
      <w:pPr>
        <w:ind w:right="-164" w:firstLine="709"/>
        <w:contextualSpacing/>
        <w:jc w:val="both"/>
        <w:rPr>
          <w:sz w:val="28"/>
          <w:szCs w:val="28"/>
        </w:rPr>
      </w:pPr>
      <w:r w:rsidRPr="00D20D20">
        <w:rPr>
          <w:sz w:val="28"/>
          <w:szCs w:val="28"/>
        </w:rPr>
        <w:t>Кроме того в 2017 году на заседаниях КДНиЗП рассмотрено:</w:t>
      </w:r>
    </w:p>
    <w:p w:rsidR="00466280" w:rsidRPr="00D20D20" w:rsidRDefault="00466280" w:rsidP="00CB1375">
      <w:pPr>
        <w:overflowPunct w:val="0"/>
        <w:autoSpaceDE w:val="0"/>
        <w:autoSpaceDN w:val="0"/>
        <w:adjustRightInd w:val="0"/>
        <w:ind w:right="17" w:firstLine="709"/>
        <w:contextualSpacing/>
        <w:jc w:val="both"/>
        <w:textAlignment w:val="baseline"/>
        <w:rPr>
          <w:sz w:val="28"/>
          <w:szCs w:val="28"/>
        </w:rPr>
      </w:pPr>
      <w:r w:rsidRPr="00D20D20">
        <w:rPr>
          <w:sz w:val="28"/>
          <w:szCs w:val="28"/>
        </w:rPr>
        <w:t>50 постановлений об отказе в возбуждении уголовных дел (в 2016 году – 27);</w:t>
      </w:r>
    </w:p>
    <w:p w:rsidR="00466280" w:rsidRPr="00D20D20" w:rsidRDefault="00466280" w:rsidP="00CB1375">
      <w:pPr>
        <w:ind w:right="17" w:firstLine="709"/>
        <w:contextualSpacing/>
        <w:jc w:val="both"/>
        <w:rPr>
          <w:sz w:val="28"/>
          <w:szCs w:val="28"/>
        </w:rPr>
      </w:pPr>
      <w:r w:rsidRPr="00D20D20">
        <w:rPr>
          <w:sz w:val="28"/>
          <w:szCs w:val="28"/>
        </w:rPr>
        <w:t>139 материалов по неисполнению или ненадлежащему исполнению родительских обязанностей (в 2016 году – 82);</w:t>
      </w:r>
    </w:p>
    <w:p w:rsidR="00466280" w:rsidRPr="00D20D20" w:rsidRDefault="00466280" w:rsidP="00CB1375">
      <w:pPr>
        <w:overflowPunct w:val="0"/>
        <w:autoSpaceDE w:val="0"/>
        <w:autoSpaceDN w:val="0"/>
        <w:adjustRightInd w:val="0"/>
        <w:ind w:right="17" w:firstLine="709"/>
        <w:contextualSpacing/>
        <w:jc w:val="both"/>
        <w:textAlignment w:val="baseline"/>
        <w:rPr>
          <w:sz w:val="28"/>
          <w:szCs w:val="28"/>
        </w:rPr>
      </w:pPr>
      <w:r w:rsidRPr="00D20D20">
        <w:rPr>
          <w:sz w:val="28"/>
          <w:szCs w:val="28"/>
        </w:rPr>
        <w:t>41 материал по вопросам обучения несовершеннолетних (в 2016 году – 42);</w:t>
      </w:r>
    </w:p>
    <w:p w:rsidR="00466280" w:rsidRPr="00D20D20" w:rsidRDefault="00466280" w:rsidP="00CB1375">
      <w:pPr>
        <w:overflowPunct w:val="0"/>
        <w:autoSpaceDE w:val="0"/>
        <w:autoSpaceDN w:val="0"/>
        <w:adjustRightInd w:val="0"/>
        <w:ind w:right="17" w:firstLine="709"/>
        <w:contextualSpacing/>
        <w:jc w:val="both"/>
        <w:textAlignment w:val="baseline"/>
        <w:rPr>
          <w:sz w:val="28"/>
          <w:szCs w:val="28"/>
        </w:rPr>
      </w:pPr>
      <w:r w:rsidRPr="00D20D20">
        <w:rPr>
          <w:sz w:val="28"/>
          <w:szCs w:val="28"/>
        </w:rPr>
        <w:t>15 приговоров суда в отношении несовершеннолетних, осужденных к наказаниям, не связанным с лишением свободы (в 2016 году – 17);</w:t>
      </w:r>
    </w:p>
    <w:p w:rsidR="00466280" w:rsidRPr="00D20D20" w:rsidRDefault="00466280" w:rsidP="00CB1375">
      <w:pPr>
        <w:overflowPunct w:val="0"/>
        <w:autoSpaceDE w:val="0"/>
        <w:autoSpaceDN w:val="0"/>
        <w:adjustRightInd w:val="0"/>
        <w:ind w:right="17" w:firstLine="709"/>
        <w:contextualSpacing/>
        <w:jc w:val="both"/>
        <w:textAlignment w:val="baseline"/>
        <w:rPr>
          <w:sz w:val="28"/>
          <w:szCs w:val="28"/>
        </w:rPr>
      </w:pPr>
      <w:r w:rsidRPr="00D20D20">
        <w:rPr>
          <w:sz w:val="28"/>
          <w:szCs w:val="28"/>
        </w:rPr>
        <w:t xml:space="preserve">20 </w:t>
      </w:r>
      <w:r w:rsidR="005C0E0E">
        <w:rPr>
          <w:sz w:val="28"/>
          <w:szCs w:val="28"/>
        </w:rPr>
        <w:t xml:space="preserve">судебных </w:t>
      </w:r>
      <w:r w:rsidRPr="00D20D20">
        <w:rPr>
          <w:sz w:val="28"/>
          <w:szCs w:val="28"/>
        </w:rPr>
        <w:t>постановлений о прекращении уголовных дел в отношении несовершеннолетних, с применением к ним принудительных мер воспитательного воздействия (в 2016 году – 11);</w:t>
      </w:r>
    </w:p>
    <w:p w:rsidR="00466280" w:rsidRPr="00D20D20" w:rsidRDefault="00466280" w:rsidP="00CB1375">
      <w:pPr>
        <w:overflowPunct w:val="0"/>
        <w:autoSpaceDE w:val="0"/>
        <w:autoSpaceDN w:val="0"/>
        <w:adjustRightInd w:val="0"/>
        <w:ind w:right="17" w:firstLine="709"/>
        <w:contextualSpacing/>
        <w:jc w:val="both"/>
        <w:textAlignment w:val="baseline"/>
        <w:rPr>
          <w:sz w:val="28"/>
          <w:szCs w:val="28"/>
        </w:rPr>
      </w:pPr>
      <w:r w:rsidRPr="00D20D20">
        <w:rPr>
          <w:sz w:val="28"/>
          <w:szCs w:val="28"/>
        </w:rPr>
        <w:t>8 материалов в отношении несовершеннолетних, имеющих девиантное поведение (в 2016 году – 8);</w:t>
      </w:r>
    </w:p>
    <w:p w:rsidR="00466280" w:rsidRPr="00D20D20" w:rsidRDefault="00466280" w:rsidP="00CB1375">
      <w:pPr>
        <w:overflowPunct w:val="0"/>
        <w:autoSpaceDE w:val="0"/>
        <w:autoSpaceDN w:val="0"/>
        <w:adjustRightInd w:val="0"/>
        <w:ind w:right="17" w:firstLine="709"/>
        <w:contextualSpacing/>
        <w:jc w:val="both"/>
        <w:textAlignment w:val="baseline"/>
        <w:rPr>
          <w:sz w:val="28"/>
          <w:szCs w:val="28"/>
        </w:rPr>
      </w:pPr>
      <w:r w:rsidRPr="00D20D20">
        <w:rPr>
          <w:sz w:val="28"/>
          <w:szCs w:val="28"/>
        </w:rPr>
        <w:t>1 материал в отношении родителей, осужденных судом к лишению свободы и имеющих отсрочку исполнения наказания до достижения несовершеннолетними детьми четырнадцатилетнего возраста (в 2016 году – 3);</w:t>
      </w:r>
    </w:p>
    <w:p w:rsidR="00466280" w:rsidRPr="00D20D20" w:rsidRDefault="00466280" w:rsidP="00CB1375">
      <w:pPr>
        <w:overflowPunct w:val="0"/>
        <w:autoSpaceDE w:val="0"/>
        <w:autoSpaceDN w:val="0"/>
        <w:adjustRightInd w:val="0"/>
        <w:ind w:right="17" w:firstLine="709"/>
        <w:contextualSpacing/>
        <w:jc w:val="both"/>
        <w:textAlignment w:val="baseline"/>
        <w:rPr>
          <w:sz w:val="28"/>
          <w:szCs w:val="28"/>
        </w:rPr>
      </w:pPr>
      <w:r w:rsidRPr="00D20D20">
        <w:rPr>
          <w:sz w:val="28"/>
          <w:szCs w:val="28"/>
        </w:rPr>
        <w:t>20 материалов о закреплении за несовершеннолетними общественных воспитателей (в 2016 году – 7);</w:t>
      </w:r>
    </w:p>
    <w:p w:rsidR="00466280" w:rsidRPr="00D20D20" w:rsidRDefault="00466280" w:rsidP="00CB1375">
      <w:pPr>
        <w:overflowPunct w:val="0"/>
        <w:autoSpaceDE w:val="0"/>
        <w:autoSpaceDN w:val="0"/>
        <w:adjustRightInd w:val="0"/>
        <w:ind w:right="17" w:firstLine="709"/>
        <w:contextualSpacing/>
        <w:jc w:val="both"/>
        <w:textAlignment w:val="baseline"/>
        <w:rPr>
          <w:sz w:val="28"/>
          <w:szCs w:val="28"/>
        </w:rPr>
      </w:pPr>
      <w:r w:rsidRPr="00D20D20">
        <w:rPr>
          <w:sz w:val="28"/>
          <w:szCs w:val="28"/>
        </w:rPr>
        <w:t>31 материал о снятии несовершеннолетних с учета учреждений и органов системы профилактики (в 2016 году – 19);</w:t>
      </w:r>
    </w:p>
    <w:p w:rsidR="00466280" w:rsidRPr="00D20D20" w:rsidRDefault="00466280" w:rsidP="00CB1375">
      <w:pPr>
        <w:shd w:val="clear" w:color="auto" w:fill="FFFFFF"/>
        <w:overflowPunct w:val="0"/>
        <w:autoSpaceDE w:val="0"/>
        <w:autoSpaceDN w:val="0"/>
        <w:adjustRightInd w:val="0"/>
        <w:ind w:firstLine="709"/>
        <w:contextualSpacing/>
        <w:jc w:val="both"/>
        <w:textAlignment w:val="baseline"/>
        <w:rPr>
          <w:sz w:val="28"/>
          <w:szCs w:val="28"/>
        </w:rPr>
      </w:pPr>
      <w:r w:rsidRPr="00D20D20">
        <w:rPr>
          <w:sz w:val="28"/>
          <w:szCs w:val="28"/>
        </w:rPr>
        <w:lastRenderedPageBreak/>
        <w:t>19 материалов по различным основаниям: самовольные уходы несовершеннолетних из дома, жизнеустройство несовершеннолетних, прекращение деятельности общественных воспитателей и т.д. (в 2016 году – 42).</w:t>
      </w:r>
    </w:p>
    <w:p w:rsidR="00466280" w:rsidRPr="00D20D20" w:rsidRDefault="00466280" w:rsidP="00CB1375">
      <w:pPr>
        <w:shd w:val="clear" w:color="auto" w:fill="FFFFFF"/>
        <w:tabs>
          <w:tab w:val="left" w:pos="9923"/>
        </w:tabs>
        <w:ind w:firstLine="709"/>
        <w:contextualSpacing/>
        <w:jc w:val="both"/>
        <w:rPr>
          <w:bCs/>
          <w:sz w:val="28"/>
          <w:szCs w:val="28"/>
        </w:rPr>
      </w:pPr>
      <w:r w:rsidRPr="00D20D20">
        <w:rPr>
          <w:bCs/>
          <w:sz w:val="28"/>
          <w:szCs w:val="28"/>
        </w:rPr>
        <w:t xml:space="preserve">В 2017 году </w:t>
      </w:r>
      <w:r w:rsidRPr="00D20D20">
        <w:rPr>
          <w:sz w:val="28"/>
          <w:szCs w:val="28"/>
        </w:rPr>
        <w:t>КДНиЗП</w:t>
      </w:r>
      <w:r w:rsidRPr="00D20D20">
        <w:rPr>
          <w:bCs/>
          <w:sz w:val="28"/>
          <w:szCs w:val="28"/>
        </w:rPr>
        <w:t xml:space="preserve"> со специалистами учреждений и органов системы профилактики муниципального района «Читинский район» проведено 18 профилактических рейдов по семьям, состоящим на учете (</w:t>
      </w:r>
      <w:r w:rsidRPr="00D20D20">
        <w:rPr>
          <w:sz w:val="28"/>
          <w:szCs w:val="28"/>
        </w:rPr>
        <w:t>в 2016 году –</w:t>
      </w:r>
      <w:r w:rsidRPr="00D20D20">
        <w:rPr>
          <w:b/>
          <w:i/>
          <w:sz w:val="28"/>
          <w:szCs w:val="28"/>
        </w:rPr>
        <w:t xml:space="preserve"> </w:t>
      </w:r>
      <w:r w:rsidRPr="00D20D20">
        <w:rPr>
          <w:bCs/>
          <w:sz w:val="28"/>
          <w:szCs w:val="28"/>
        </w:rPr>
        <w:t>14). В ходе проведения рейдов, посещено 93 семьи (</w:t>
      </w:r>
      <w:r w:rsidRPr="00D20D20">
        <w:rPr>
          <w:sz w:val="28"/>
          <w:szCs w:val="28"/>
        </w:rPr>
        <w:t xml:space="preserve">в 2016 году – </w:t>
      </w:r>
      <w:r w:rsidRPr="00D20D20">
        <w:rPr>
          <w:bCs/>
          <w:sz w:val="28"/>
          <w:szCs w:val="28"/>
        </w:rPr>
        <w:t>79).</w:t>
      </w:r>
      <w:r w:rsidRPr="00D20D20">
        <w:rPr>
          <w:sz w:val="28"/>
          <w:szCs w:val="28"/>
        </w:rPr>
        <w:t xml:space="preserve"> </w:t>
      </w:r>
      <w:r w:rsidRPr="00D20D20">
        <w:rPr>
          <w:bCs/>
          <w:sz w:val="28"/>
          <w:szCs w:val="28"/>
        </w:rPr>
        <w:t>Во всех семьях проводились индивидуальные профилактические беседы, 48 родителей приглашены на заседания КДН, в отношении 13 родителей составлены протоколы об административных правонарушениях, предусмотренных ч. 1 ст. 5.35 КоАП РФ.</w:t>
      </w:r>
    </w:p>
    <w:p w:rsidR="00466280" w:rsidRPr="00D20D20" w:rsidRDefault="00466280" w:rsidP="00CB1375">
      <w:pPr>
        <w:shd w:val="clear" w:color="auto" w:fill="FFFFFF"/>
        <w:tabs>
          <w:tab w:val="left" w:pos="9923"/>
        </w:tabs>
        <w:ind w:firstLine="709"/>
        <w:contextualSpacing/>
        <w:jc w:val="both"/>
        <w:rPr>
          <w:bCs/>
          <w:sz w:val="28"/>
          <w:szCs w:val="28"/>
        </w:rPr>
      </w:pPr>
      <w:r w:rsidRPr="00D20D20">
        <w:rPr>
          <w:bCs/>
          <w:sz w:val="28"/>
          <w:szCs w:val="28"/>
        </w:rPr>
        <w:t xml:space="preserve">На заседаниях </w:t>
      </w:r>
      <w:r w:rsidRPr="00D20D20">
        <w:rPr>
          <w:sz w:val="28"/>
          <w:szCs w:val="28"/>
        </w:rPr>
        <w:t>КДНиЗП</w:t>
      </w:r>
      <w:r w:rsidRPr="00D20D20">
        <w:rPr>
          <w:bCs/>
          <w:sz w:val="28"/>
          <w:szCs w:val="28"/>
        </w:rPr>
        <w:t xml:space="preserve"> вынесено 392 постановления с поручениями органам и учреждениям системы профилактики безнадзорности и правонарушений несовершеннолетних муниципального района «Читинский район» об организации и проведении индивидуальной профилактической работы, защите прав и интересов несовершеннолетних.</w:t>
      </w:r>
    </w:p>
    <w:p w:rsidR="00466280" w:rsidRPr="00D20D20" w:rsidRDefault="00466280" w:rsidP="00CB1375">
      <w:pPr>
        <w:pStyle w:val="a9"/>
        <w:spacing w:before="120"/>
        <w:ind w:firstLine="709"/>
        <w:contextualSpacing/>
        <w:jc w:val="both"/>
        <w:rPr>
          <w:rFonts w:ascii="Times New Roman" w:hAnsi="Times New Roman"/>
          <w:bCs/>
          <w:sz w:val="28"/>
          <w:szCs w:val="28"/>
        </w:rPr>
      </w:pPr>
      <w:r w:rsidRPr="00D20D20">
        <w:rPr>
          <w:rFonts w:ascii="Times New Roman" w:eastAsia="Calibri" w:hAnsi="Times New Roman"/>
          <w:sz w:val="28"/>
          <w:szCs w:val="28"/>
        </w:rPr>
        <w:t xml:space="preserve">В течение 2017 года осуществляла свою деятельность </w:t>
      </w:r>
      <w:r w:rsidRPr="00D20D20">
        <w:rPr>
          <w:rFonts w:ascii="Times New Roman" w:hAnsi="Times New Roman"/>
          <w:b/>
          <w:sz w:val="28"/>
          <w:szCs w:val="28"/>
        </w:rPr>
        <w:t>антинаркотическая комиссия муниципального района «Читинский район»</w:t>
      </w:r>
      <w:r w:rsidRPr="00D20D20">
        <w:rPr>
          <w:rFonts w:ascii="Times New Roman" w:eastAsia="Calibri" w:hAnsi="Times New Roman"/>
          <w:sz w:val="28"/>
          <w:szCs w:val="28"/>
        </w:rPr>
        <w:t xml:space="preserve"> (проведено 2 заседания, рассмотрено 15 вопросов). </w:t>
      </w:r>
    </w:p>
    <w:p w:rsidR="00466280" w:rsidRPr="00D20D20" w:rsidRDefault="00466280" w:rsidP="00CB1375">
      <w:pPr>
        <w:tabs>
          <w:tab w:val="left" w:pos="0"/>
        </w:tabs>
        <w:ind w:firstLine="709"/>
        <w:contextualSpacing/>
        <w:jc w:val="both"/>
        <w:rPr>
          <w:sz w:val="28"/>
          <w:szCs w:val="28"/>
        </w:rPr>
      </w:pPr>
      <w:r w:rsidRPr="00D20D20">
        <w:rPr>
          <w:sz w:val="28"/>
          <w:szCs w:val="28"/>
        </w:rPr>
        <w:t xml:space="preserve">На территории района профилактическая деятельность антинаркотической направленности строится на комплексной основе и обеспечивается совместными усилиями воспитателей, учителей, психологов, медицинских и социальных работников, сотрудников правоохранительных органов. В образовательных организациях муниципального района «Читинский район» проводились такие мероприятия, как Конкурс рисунков «Мир без наркотиков», «Забайкалье против наркотиков!», классные часы, беседы, викторины «Жизнь дается один раз», «О здоровье», «За здоровый образ жизни», «Алкоголь и его последствия», «Все имеет смысл, пока мы здоровы», «Закон и подросток», «Алкоголь и подросток», «Зависимости»; акция по выпуску листовок «Пока мы здоровы», единый День здоровья, заочная антинаркотическая олимпиада «Неболит». </w:t>
      </w:r>
    </w:p>
    <w:p w:rsidR="00466280" w:rsidRPr="00D20D20" w:rsidRDefault="00466280" w:rsidP="00CB1375">
      <w:pPr>
        <w:tabs>
          <w:tab w:val="left" w:pos="900"/>
          <w:tab w:val="left" w:pos="1701"/>
        </w:tabs>
        <w:ind w:right="-2" w:firstLine="709"/>
        <w:contextualSpacing/>
        <w:jc w:val="both"/>
        <w:rPr>
          <w:sz w:val="28"/>
          <w:szCs w:val="28"/>
        </w:rPr>
      </w:pPr>
      <w:r w:rsidRPr="00D20D20">
        <w:rPr>
          <w:sz w:val="28"/>
          <w:szCs w:val="28"/>
        </w:rPr>
        <w:t>Во исполнение Плана по реализации «Концепции профилактики злоупотребления психоактивными веществами детьми и молодежью в образовательном пространстве Забайкальского края» в текущем году сотрудниками ОМВД России по Читинскому району в СОШ района           (с. Смоленка, с. Шишкино, пгт Атамановка) проводились профилактические занятия с родителями учащихся, охвачено 240 человек. Проводились оперативно-профилактические операции «Стоп-наркотик», «Сообщи, где торгуют наркотиками».</w:t>
      </w:r>
    </w:p>
    <w:p w:rsidR="00466280" w:rsidRPr="00D20D20" w:rsidRDefault="00466280" w:rsidP="00CB1375">
      <w:pPr>
        <w:ind w:firstLine="709"/>
        <w:contextualSpacing/>
        <w:jc w:val="both"/>
        <w:rPr>
          <w:sz w:val="28"/>
          <w:szCs w:val="28"/>
        </w:rPr>
      </w:pPr>
      <w:r w:rsidRPr="00D20D20">
        <w:rPr>
          <w:sz w:val="28"/>
          <w:szCs w:val="28"/>
        </w:rPr>
        <w:t xml:space="preserve">В целях организации профилактической работы антинаркотической направленности во время летнего отдыха детей и подростков проведено обследование территории ДОЛ «Огонек» на произрастание дикорастущей </w:t>
      </w:r>
      <w:r w:rsidRPr="00D20D20">
        <w:rPr>
          <w:sz w:val="28"/>
          <w:szCs w:val="28"/>
        </w:rPr>
        <w:lastRenderedPageBreak/>
        <w:t xml:space="preserve">конопли, разработан планы мероприятий за здоровый образ жизни. Проведен конкурс рисунков «Наркотикам нет!», диспут «Здоровым быть модно», приняли участие в краевом конкурсе «Территория лагеря, территория здоровья!», </w:t>
      </w:r>
      <w:r w:rsidR="00DE44F4" w:rsidRPr="00D20D20">
        <w:rPr>
          <w:sz w:val="28"/>
          <w:szCs w:val="28"/>
        </w:rPr>
        <w:t xml:space="preserve">проводились </w:t>
      </w:r>
      <w:r w:rsidRPr="00D20D20">
        <w:rPr>
          <w:sz w:val="28"/>
          <w:szCs w:val="28"/>
        </w:rPr>
        <w:t xml:space="preserve">беседы о вреде курения. На период летнего отдыха организовано волонтерское спортивное движение. </w:t>
      </w:r>
    </w:p>
    <w:p w:rsidR="00466280" w:rsidRPr="00D20D20" w:rsidRDefault="00466280" w:rsidP="00CB1375">
      <w:pPr>
        <w:ind w:firstLine="709"/>
        <w:contextualSpacing/>
        <w:jc w:val="both"/>
        <w:rPr>
          <w:sz w:val="28"/>
          <w:szCs w:val="28"/>
        </w:rPr>
      </w:pPr>
      <w:r w:rsidRPr="00D20D20">
        <w:rPr>
          <w:sz w:val="28"/>
          <w:szCs w:val="28"/>
        </w:rPr>
        <w:t>В рамках реализации муниципальной программы «Развитие сельского хозяйства и регулирование рынков сельскохозяйственной продукции, сырья и продовольствия на 2014–2020 годы» осуществлялись мероприятия, направленные на выявление и уничтожение очагов произрастание дикорастущей конопли.</w:t>
      </w:r>
    </w:p>
    <w:p w:rsidR="00466280" w:rsidRPr="00D20D20" w:rsidRDefault="00466280" w:rsidP="00CB1375">
      <w:pPr>
        <w:tabs>
          <w:tab w:val="left" w:pos="900"/>
        </w:tabs>
        <w:ind w:right="-5" w:firstLine="709"/>
        <w:contextualSpacing/>
        <w:jc w:val="both"/>
        <w:rPr>
          <w:sz w:val="28"/>
          <w:szCs w:val="28"/>
        </w:rPr>
      </w:pPr>
      <w:r w:rsidRPr="00D20D20">
        <w:rPr>
          <w:sz w:val="28"/>
          <w:szCs w:val="28"/>
        </w:rPr>
        <w:t>Так, на территории сельского поселения «Маккавеевское» уничтожен с применение</w:t>
      </w:r>
      <w:r w:rsidR="000C09B5">
        <w:rPr>
          <w:sz w:val="28"/>
          <w:szCs w:val="28"/>
        </w:rPr>
        <w:t>м</w:t>
      </w:r>
      <w:r w:rsidRPr="00D20D20">
        <w:rPr>
          <w:sz w:val="28"/>
          <w:szCs w:val="28"/>
        </w:rPr>
        <w:t xml:space="preserve"> химического способа обнаруженный в ходе обследования участок произрастания дикорастущей конопли вдоль дороги, прилегающей к кладбищу.</w:t>
      </w:r>
    </w:p>
    <w:p w:rsidR="00466280" w:rsidRPr="00D20D20" w:rsidRDefault="00466280" w:rsidP="00CB1375">
      <w:pPr>
        <w:tabs>
          <w:tab w:val="left" w:pos="900"/>
        </w:tabs>
        <w:ind w:right="-2" w:firstLine="709"/>
        <w:contextualSpacing/>
        <w:jc w:val="both"/>
        <w:rPr>
          <w:sz w:val="28"/>
          <w:szCs w:val="28"/>
        </w:rPr>
      </w:pPr>
      <w:r w:rsidRPr="00D20D20">
        <w:rPr>
          <w:sz w:val="28"/>
          <w:szCs w:val="28"/>
        </w:rPr>
        <w:t>В рамках проведенного мероприятия в августе 2017 года с участием специалистов администрации муниципального района «Читинский район», администрации сельского поселения «Сивяковское», школы с. Сивяково, ФГБУ «Россельхозцентр» по Забайкальскому краю, ОМВД России по Читинскому району, в сельском поселении «Сивяковское» (с. Еремино) ручным способом с последующим сжиганием и с применением механического способа (запахивание) уничтожено произрастание дикорастущей конопли на участке площадью 0,2 га.</w:t>
      </w:r>
    </w:p>
    <w:p w:rsidR="00466280" w:rsidRPr="00D20D20" w:rsidRDefault="00466280" w:rsidP="00CB1375">
      <w:pPr>
        <w:ind w:firstLine="709"/>
        <w:contextualSpacing/>
        <w:jc w:val="both"/>
        <w:rPr>
          <w:bCs/>
          <w:sz w:val="28"/>
          <w:szCs w:val="28"/>
        </w:rPr>
      </w:pPr>
      <w:r w:rsidRPr="00D20D20">
        <w:rPr>
          <w:sz w:val="28"/>
          <w:szCs w:val="28"/>
        </w:rPr>
        <w:t>Кроме того в 2017 году</w:t>
      </w:r>
      <w:r w:rsidRPr="00D20D20">
        <w:rPr>
          <w:bCs/>
          <w:sz w:val="28"/>
          <w:szCs w:val="28"/>
        </w:rPr>
        <w:t xml:space="preserve"> организовано и проведено 2 схода граждан муниципального образования по вопросам противодействия незаконному обороту наркотиков, исполнения обязанности по уничтожению наркосодержащих растений.</w:t>
      </w:r>
    </w:p>
    <w:p w:rsidR="00466280" w:rsidRPr="00D20D20" w:rsidRDefault="00466280" w:rsidP="00CB1375">
      <w:pPr>
        <w:spacing w:before="120"/>
        <w:ind w:firstLine="709"/>
        <w:contextualSpacing/>
        <w:jc w:val="both"/>
        <w:rPr>
          <w:rFonts w:eastAsia="Calibri"/>
          <w:sz w:val="28"/>
          <w:szCs w:val="28"/>
        </w:rPr>
      </w:pPr>
      <w:r w:rsidRPr="00D20D20">
        <w:rPr>
          <w:rFonts w:eastAsia="Calibri"/>
          <w:sz w:val="28"/>
          <w:szCs w:val="28"/>
        </w:rPr>
        <w:t>К вопросам местного значения относ</w:t>
      </w:r>
      <w:r w:rsidR="000C09B5">
        <w:rPr>
          <w:rFonts w:eastAsia="Calibri"/>
          <w:sz w:val="28"/>
          <w:szCs w:val="28"/>
        </w:rPr>
        <w:t>я</w:t>
      </w:r>
      <w:r w:rsidRPr="00D20D20">
        <w:rPr>
          <w:rFonts w:eastAsia="Calibri"/>
          <w:sz w:val="28"/>
          <w:szCs w:val="28"/>
        </w:rPr>
        <w:t xml:space="preserve">тся </w:t>
      </w:r>
      <w:r w:rsidR="000C09B5">
        <w:rPr>
          <w:rFonts w:eastAsia="Calibri"/>
          <w:sz w:val="28"/>
          <w:szCs w:val="28"/>
        </w:rPr>
        <w:t xml:space="preserve">также </w:t>
      </w:r>
      <w:r w:rsidRPr="00D20D20">
        <w:rPr>
          <w:rFonts w:eastAsia="Calibri"/>
          <w:sz w:val="28"/>
          <w:szCs w:val="28"/>
        </w:rPr>
        <w:t xml:space="preserve">и </w:t>
      </w:r>
      <w:r w:rsidRPr="00D20D20">
        <w:rPr>
          <w:sz w:val="28"/>
          <w:szCs w:val="28"/>
        </w:rPr>
        <w:t xml:space="preserve">разработка и осуществление мер, направленных на укрепление </w:t>
      </w:r>
      <w:r w:rsidRPr="00D20D20">
        <w:rPr>
          <w:b/>
          <w:sz w:val="28"/>
          <w:szCs w:val="28"/>
        </w:rPr>
        <w:t>межнационального и межконфессионального согласия</w:t>
      </w:r>
      <w:r w:rsidRPr="00D20D20">
        <w:rPr>
          <w:sz w:val="28"/>
          <w:szCs w:val="28"/>
        </w:rPr>
        <w:t>,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Pr="00D20D20">
        <w:rPr>
          <w:rFonts w:eastAsia="Calibri"/>
          <w:sz w:val="28"/>
          <w:szCs w:val="28"/>
        </w:rPr>
        <w:t xml:space="preserve">. </w:t>
      </w:r>
    </w:p>
    <w:p w:rsidR="00466280" w:rsidRPr="00D20D20" w:rsidRDefault="00466280" w:rsidP="00CB1375">
      <w:pPr>
        <w:ind w:firstLine="709"/>
        <w:contextualSpacing/>
        <w:jc w:val="both"/>
        <w:rPr>
          <w:sz w:val="28"/>
          <w:szCs w:val="28"/>
        </w:rPr>
      </w:pPr>
      <w:r w:rsidRPr="00D20D20">
        <w:rPr>
          <w:sz w:val="28"/>
          <w:szCs w:val="28"/>
        </w:rPr>
        <w:t>С целью осуществления данного полномочия администрацией района ежегодно осуществляется мониторинг межнациональных и межконфессиональных отношений на территории района. Действует общественно-консультативный совет по вопросам гармонизации межэтнических отношений.</w:t>
      </w:r>
    </w:p>
    <w:p w:rsidR="00466280" w:rsidRPr="00D20D20" w:rsidRDefault="00466280" w:rsidP="00CB1375">
      <w:pPr>
        <w:widowControl w:val="0"/>
        <w:autoSpaceDE w:val="0"/>
        <w:autoSpaceDN w:val="0"/>
        <w:adjustRightInd w:val="0"/>
        <w:ind w:firstLine="709"/>
        <w:contextualSpacing/>
        <w:jc w:val="both"/>
        <w:rPr>
          <w:sz w:val="28"/>
          <w:szCs w:val="28"/>
        </w:rPr>
      </w:pPr>
      <w:r w:rsidRPr="00D20D20">
        <w:rPr>
          <w:sz w:val="28"/>
          <w:szCs w:val="28"/>
        </w:rPr>
        <w:t>В рамках реализации мероприятий, направленных на гармонизацию межнациональных и межконфессиональных отношений, в 2017 году на территории района проводились такие мероприятия, как Фестиваль национальных культур, межрегиональный казачий фестиваль «Забайкальскому краю любо!», а также комплекс мероприятий в поселениях, учреждениях образования и культуры, посвященные Дню народного единства.</w:t>
      </w:r>
    </w:p>
    <w:p w:rsidR="00466280" w:rsidRPr="00D20D20" w:rsidRDefault="00466280" w:rsidP="00CB1375">
      <w:pPr>
        <w:spacing w:after="120"/>
        <w:ind w:firstLine="709"/>
        <w:contextualSpacing/>
        <w:jc w:val="both"/>
        <w:rPr>
          <w:sz w:val="28"/>
          <w:szCs w:val="28"/>
        </w:rPr>
      </w:pPr>
      <w:r w:rsidRPr="00D20D20">
        <w:rPr>
          <w:sz w:val="28"/>
          <w:szCs w:val="28"/>
        </w:rPr>
        <w:lastRenderedPageBreak/>
        <w:t>В целях профилактики экстремизма, в том числе и на национальной почве</w:t>
      </w:r>
      <w:r w:rsidR="00DE44F4" w:rsidRPr="00D20D20">
        <w:rPr>
          <w:sz w:val="28"/>
          <w:szCs w:val="28"/>
        </w:rPr>
        <w:t>,</w:t>
      </w:r>
      <w:r w:rsidRPr="00D20D20">
        <w:rPr>
          <w:sz w:val="28"/>
          <w:szCs w:val="28"/>
        </w:rPr>
        <w:t xml:space="preserve"> в 2017 году разработана муниципальная программа профилактики терроризма, экстремизма и ликвидации последствий проявлений терроризма и экстремизма на территории муниципального района «Читинский район» на 2017-2019 годы.</w:t>
      </w:r>
    </w:p>
    <w:p w:rsidR="00466280" w:rsidRPr="00D20D20" w:rsidRDefault="00466280" w:rsidP="00CB1375">
      <w:pPr>
        <w:spacing w:before="120"/>
        <w:ind w:firstLine="709"/>
        <w:contextualSpacing/>
        <w:jc w:val="both"/>
        <w:rPr>
          <w:sz w:val="28"/>
          <w:szCs w:val="28"/>
        </w:rPr>
      </w:pPr>
      <w:r w:rsidRPr="00D20D20">
        <w:rPr>
          <w:sz w:val="28"/>
          <w:szCs w:val="28"/>
        </w:rPr>
        <w:t xml:space="preserve">В 2017 году администрацией района активно проводилась работа по реализации полномочий, связанных с оказанием </w:t>
      </w:r>
      <w:r w:rsidRPr="00D20D20">
        <w:rPr>
          <w:b/>
          <w:sz w:val="28"/>
          <w:szCs w:val="28"/>
        </w:rPr>
        <w:t>поддержки социально ориентированным некоммерческим организациям</w:t>
      </w:r>
      <w:r w:rsidRPr="00D20D20">
        <w:rPr>
          <w:sz w:val="28"/>
          <w:szCs w:val="28"/>
        </w:rPr>
        <w:t xml:space="preserve"> (далее – СО НКО), </w:t>
      </w:r>
      <w:r w:rsidRPr="00D20D20">
        <w:rPr>
          <w:b/>
          <w:sz w:val="28"/>
          <w:szCs w:val="28"/>
        </w:rPr>
        <w:t>благотворительной деятельности и добровольчеству</w:t>
      </w:r>
      <w:r w:rsidRPr="00D20D20">
        <w:rPr>
          <w:sz w:val="28"/>
          <w:szCs w:val="28"/>
        </w:rPr>
        <w:t>.</w:t>
      </w:r>
    </w:p>
    <w:p w:rsidR="00466280" w:rsidRPr="00D20D20" w:rsidRDefault="00466280" w:rsidP="00CB1375">
      <w:pPr>
        <w:ind w:firstLine="709"/>
        <w:contextualSpacing/>
        <w:jc w:val="both"/>
        <w:rPr>
          <w:sz w:val="28"/>
          <w:szCs w:val="28"/>
        </w:rPr>
      </w:pPr>
      <w:r w:rsidRPr="00D20D20">
        <w:rPr>
          <w:sz w:val="28"/>
          <w:szCs w:val="28"/>
        </w:rPr>
        <w:t xml:space="preserve">По состоянию на 01 января 2018 года на территории района осуществляли свою деятельность 24 СО НКО, зарегистрированные на территории района, а также краевые общественные организации (совет ветеранов, общество инвалидов, профсоюзная организация работников образования), которым оказывалась имущественная (предоставление кабинетов, транспорта, услуг телефонной связи), информационная и организационная поддержка. </w:t>
      </w:r>
    </w:p>
    <w:p w:rsidR="00466280" w:rsidRPr="00D20D20" w:rsidRDefault="00466280" w:rsidP="00CB1375">
      <w:pPr>
        <w:ind w:firstLine="709"/>
        <w:contextualSpacing/>
        <w:jc w:val="both"/>
        <w:rPr>
          <w:sz w:val="28"/>
          <w:szCs w:val="28"/>
        </w:rPr>
      </w:pPr>
      <w:r w:rsidRPr="00D20D20">
        <w:rPr>
          <w:sz w:val="28"/>
          <w:szCs w:val="28"/>
        </w:rPr>
        <w:t xml:space="preserve">В 2017 году создан координационный совет по работе с социально ориентированными некоммерческими организациями, на заседаниях которого обсуждались наиболее актуальные вопросы их деятельности. </w:t>
      </w:r>
    </w:p>
    <w:p w:rsidR="00466280" w:rsidRPr="00D20D20" w:rsidRDefault="00466280" w:rsidP="00CB1375">
      <w:pPr>
        <w:ind w:firstLine="709"/>
        <w:contextualSpacing/>
        <w:jc w:val="both"/>
        <w:rPr>
          <w:sz w:val="28"/>
          <w:szCs w:val="28"/>
        </w:rPr>
      </w:pPr>
      <w:r w:rsidRPr="00D20D20">
        <w:rPr>
          <w:sz w:val="28"/>
          <w:szCs w:val="28"/>
        </w:rPr>
        <w:t xml:space="preserve">Разработана муниципальная программа «Поддержка социально ориентированных некоммерческих организаций в муниципальном районе «Читинский район» на 2018-2020 годы», утвержден перечень муниципального имущества муниципального района «Читинский район», предназначенного для передачи во владение и (или) в пользование на долгосрочной основе СО НКО, сформирована нормативная правовая база, направленная на создание условий для развития СО НКО на территории района. </w:t>
      </w:r>
    </w:p>
    <w:p w:rsidR="00466280" w:rsidRPr="00D20D20" w:rsidRDefault="00466280" w:rsidP="00CB1375">
      <w:pPr>
        <w:tabs>
          <w:tab w:val="left" w:pos="0"/>
        </w:tabs>
        <w:ind w:right="-23" w:firstLine="709"/>
        <w:contextualSpacing/>
        <w:jc w:val="both"/>
        <w:rPr>
          <w:sz w:val="28"/>
          <w:szCs w:val="28"/>
        </w:rPr>
      </w:pPr>
      <w:r w:rsidRPr="00D20D20">
        <w:rPr>
          <w:sz w:val="28"/>
          <w:szCs w:val="28"/>
        </w:rPr>
        <w:tab/>
        <w:t>В 2017 году активизировалась работа по созданию добровольческого (волонтерского) движения, в результате чего на территории района действовали 11 молодежных волонтерских отрядов, созданных на базе общеобразовательных школ и 1 отряд на базе учреждения культуры, заключены 34 Соглашения муниципальных образовательных учреждений с добровольцами.</w:t>
      </w:r>
    </w:p>
    <w:p w:rsidR="00466280" w:rsidRPr="00D20D20" w:rsidRDefault="00466280" w:rsidP="00CB1375">
      <w:pPr>
        <w:spacing w:before="120"/>
        <w:ind w:firstLine="709"/>
        <w:contextualSpacing/>
        <w:jc w:val="both"/>
        <w:rPr>
          <w:b/>
          <w:sz w:val="28"/>
          <w:szCs w:val="28"/>
        </w:rPr>
      </w:pPr>
      <w:r w:rsidRPr="00D20D20">
        <w:rPr>
          <w:sz w:val="28"/>
          <w:szCs w:val="28"/>
        </w:rPr>
        <w:t xml:space="preserve">В 2017 году администрацией муниципального района «Читинский район» продолжалась работа по осуществлению </w:t>
      </w:r>
      <w:r w:rsidRPr="00D20D20">
        <w:rPr>
          <w:b/>
          <w:sz w:val="28"/>
          <w:szCs w:val="28"/>
        </w:rPr>
        <w:t>отдельных государственных полномочий в сфере труда.</w:t>
      </w:r>
    </w:p>
    <w:p w:rsidR="00466280" w:rsidRPr="00D20D20" w:rsidRDefault="00466280" w:rsidP="00CB1375">
      <w:pPr>
        <w:ind w:firstLine="709"/>
        <w:contextualSpacing/>
        <w:jc w:val="both"/>
        <w:rPr>
          <w:sz w:val="28"/>
          <w:szCs w:val="28"/>
        </w:rPr>
      </w:pPr>
      <w:r w:rsidRPr="00D20D20">
        <w:rPr>
          <w:sz w:val="28"/>
          <w:szCs w:val="28"/>
        </w:rPr>
        <w:t xml:space="preserve">В течение 2017 года администрацией района проведено 3 отраслевых совещания по вопросам охраны труда, в частности с директорами образовательных учреждений района по вопросам организация работы по охране труда, обеспечения работников сертифицированными средствами защиты, а также с руководителями организаций и индивидуальными предпринимателями по вопросу реализации законодательства в сфере охраны труда. </w:t>
      </w:r>
    </w:p>
    <w:p w:rsidR="00466280" w:rsidRPr="00D20D20" w:rsidRDefault="00466280" w:rsidP="00CB1375">
      <w:pPr>
        <w:ind w:firstLine="709"/>
        <w:contextualSpacing/>
        <w:jc w:val="both"/>
        <w:rPr>
          <w:sz w:val="28"/>
          <w:szCs w:val="28"/>
        </w:rPr>
      </w:pPr>
      <w:r w:rsidRPr="00D20D20">
        <w:rPr>
          <w:sz w:val="28"/>
          <w:szCs w:val="28"/>
        </w:rPr>
        <w:t xml:space="preserve">В течение 2017 года состоялось 1 заседание территориальной трехсторонней комиссии по регулированию социально-трудовых </w:t>
      </w:r>
      <w:r w:rsidRPr="00D20D20">
        <w:rPr>
          <w:sz w:val="28"/>
          <w:szCs w:val="28"/>
        </w:rPr>
        <w:lastRenderedPageBreak/>
        <w:t>отношений, на котором рассматривались такие вопросы, как квотирование рабочих мест для инвалидов, проведение летней оздоровительной кампании и трудовой занятости подростков в 2017 году, внесение изменений в Региональное соглашение о минимальной заработной плате, эффективность принимаемых администрацией муниципального района «Читинский район» мер по обеспечению своевременной выплаты заработной платы работникам бюджетной сферы, погашению кредитной задолженности.</w:t>
      </w:r>
    </w:p>
    <w:p w:rsidR="00466280" w:rsidRPr="00D20D20" w:rsidRDefault="00466280" w:rsidP="00CB1375">
      <w:pPr>
        <w:ind w:firstLine="709"/>
        <w:contextualSpacing/>
        <w:jc w:val="both"/>
        <w:rPr>
          <w:sz w:val="28"/>
          <w:szCs w:val="28"/>
        </w:rPr>
      </w:pPr>
      <w:r w:rsidRPr="00D20D20">
        <w:rPr>
          <w:sz w:val="28"/>
          <w:szCs w:val="28"/>
        </w:rPr>
        <w:t xml:space="preserve">По состоянию на 01 января 2018 года специальная оценка условий труда проведена в 20 организациях и у 5 индивидуальных предпринимателей, где обследовано 1287 рабочих мест, на которых заняты 1936 работников, в результате чего 287 рабочих мест признаны </w:t>
      </w:r>
      <w:r w:rsidR="00DE44F4" w:rsidRPr="00D20D20">
        <w:rPr>
          <w:sz w:val="28"/>
          <w:szCs w:val="28"/>
        </w:rPr>
        <w:t xml:space="preserve">рабочими местами </w:t>
      </w:r>
      <w:r w:rsidRPr="00D20D20">
        <w:rPr>
          <w:sz w:val="28"/>
          <w:szCs w:val="28"/>
        </w:rPr>
        <w:t xml:space="preserve">с вредными условиями труда. </w:t>
      </w:r>
    </w:p>
    <w:p w:rsidR="00466280" w:rsidRPr="00D20D20" w:rsidRDefault="00466280" w:rsidP="00CB1375">
      <w:pPr>
        <w:ind w:firstLine="709"/>
        <w:contextualSpacing/>
        <w:jc w:val="both"/>
        <w:rPr>
          <w:sz w:val="28"/>
          <w:szCs w:val="28"/>
        </w:rPr>
      </w:pPr>
      <w:r w:rsidRPr="00D20D20">
        <w:rPr>
          <w:sz w:val="28"/>
          <w:szCs w:val="28"/>
        </w:rPr>
        <w:t>В 2017 году проведена специальная оценка условий труда в 61 образовательной организации в отношении 1638 рабочих мест.</w:t>
      </w:r>
    </w:p>
    <w:p w:rsidR="00466280" w:rsidRPr="00D20D20" w:rsidRDefault="00466280" w:rsidP="00CB1375">
      <w:pPr>
        <w:ind w:firstLine="709"/>
        <w:contextualSpacing/>
        <w:jc w:val="both"/>
        <w:rPr>
          <w:sz w:val="28"/>
          <w:szCs w:val="28"/>
        </w:rPr>
      </w:pPr>
      <w:r w:rsidRPr="00D20D20">
        <w:rPr>
          <w:sz w:val="28"/>
          <w:szCs w:val="28"/>
        </w:rPr>
        <w:t xml:space="preserve">По результатам мониторинга условий труда рабочих мест в 2017 году установлено 1785 рабочих мест с вредными условиями труда, на которых заняты женщины (врачи, средний и младший медперсонал, повара, кухонные работники, пекари, уборщики производственных помещений, помощники воспитателей, рабочие, изготовители мясных полуфабрикатов и др). </w:t>
      </w:r>
    </w:p>
    <w:p w:rsidR="000C09B5" w:rsidRPr="000C09B5" w:rsidRDefault="000C09B5" w:rsidP="000C09B5">
      <w:pPr>
        <w:shd w:val="clear" w:color="auto" w:fill="FFFFFF"/>
        <w:ind w:firstLine="709"/>
        <w:contextualSpacing/>
        <w:jc w:val="both"/>
        <w:rPr>
          <w:sz w:val="28"/>
          <w:szCs w:val="28"/>
        </w:rPr>
      </w:pPr>
      <w:r w:rsidRPr="000C09B5">
        <w:rPr>
          <w:sz w:val="28"/>
          <w:szCs w:val="28"/>
        </w:rPr>
        <w:t xml:space="preserve">Случаи регистрации профессиональных заболеваний в 2017 года на территории района не установлены. В отчетном году </w:t>
      </w:r>
      <w:r w:rsidR="005C0E0E" w:rsidRPr="000C09B5">
        <w:rPr>
          <w:sz w:val="28"/>
          <w:szCs w:val="28"/>
        </w:rPr>
        <w:t xml:space="preserve">в рамках реализации Государственной программы диспансеризации взрослого населения, а также проведения плановых профосмотров </w:t>
      </w:r>
      <w:r w:rsidRPr="000C09B5">
        <w:rPr>
          <w:sz w:val="28"/>
          <w:szCs w:val="28"/>
        </w:rPr>
        <w:t>медицинское обследование прошли 1410 человек.</w:t>
      </w:r>
    </w:p>
    <w:p w:rsidR="00466280" w:rsidRPr="00D20D20" w:rsidRDefault="00466280" w:rsidP="00CB1375">
      <w:pPr>
        <w:shd w:val="clear" w:color="auto" w:fill="FFFFFF"/>
        <w:ind w:firstLine="709"/>
        <w:contextualSpacing/>
        <w:jc w:val="both"/>
        <w:rPr>
          <w:sz w:val="28"/>
          <w:szCs w:val="28"/>
        </w:rPr>
      </w:pPr>
      <w:r w:rsidRPr="000C09B5">
        <w:rPr>
          <w:sz w:val="28"/>
          <w:szCs w:val="28"/>
        </w:rPr>
        <w:t>В течение 2017 года специалистом по охране</w:t>
      </w:r>
      <w:r w:rsidRPr="00D20D20">
        <w:rPr>
          <w:sz w:val="28"/>
          <w:szCs w:val="28"/>
        </w:rPr>
        <w:t xml:space="preserve"> труда администрации муниципального района принято участие в расследовании 4 несчастных случаев. </w:t>
      </w:r>
    </w:p>
    <w:p w:rsidR="00466280" w:rsidRPr="00D20D20" w:rsidRDefault="00466280" w:rsidP="00CB1375">
      <w:pPr>
        <w:ind w:firstLine="709"/>
        <w:contextualSpacing/>
        <w:jc w:val="both"/>
        <w:rPr>
          <w:sz w:val="28"/>
          <w:szCs w:val="28"/>
        </w:rPr>
      </w:pPr>
      <w:r w:rsidRPr="00D20D20">
        <w:rPr>
          <w:sz w:val="28"/>
          <w:szCs w:val="28"/>
        </w:rPr>
        <w:t>В рамках осуществления деятельности по обеспечению нормативными правовыми актами в области охраны труда, а также оказанию консультативной поддержки по вопросам, связанным с соблюдением трудового законодательства, необходимые материалы предоставлены 8 индивидуальным предпринимателям и 4 организациям. В ходе личного приема оказаны консультации 12 гражданам.</w:t>
      </w:r>
    </w:p>
    <w:p w:rsidR="00466280" w:rsidRPr="00D20D20" w:rsidRDefault="00466280" w:rsidP="00CB1375">
      <w:pPr>
        <w:ind w:firstLine="709"/>
        <w:contextualSpacing/>
        <w:jc w:val="both"/>
        <w:rPr>
          <w:sz w:val="28"/>
          <w:szCs w:val="28"/>
        </w:rPr>
      </w:pPr>
      <w:r w:rsidRPr="00D20D20">
        <w:rPr>
          <w:sz w:val="28"/>
          <w:szCs w:val="28"/>
        </w:rPr>
        <w:t>В течение 2017 года систематически осуществл</w:t>
      </w:r>
      <w:r w:rsidR="005C0E0E">
        <w:rPr>
          <w:sz w:val="28"/>
          <w:szCs w:val="28"/>
        </w:rPr>
        <w:t>ял</w:t>
      </w:r>
      <w:r w:rsidRPr="00D20D20">
        <w:rPr>
          <w:sz w:val="28"/>
          <w:szCs w:val="28"/>
        </w:rPr>
        <w:t>ась работа с руководителями организаций и индивидуальными предпринимателями по вопросу необходимости заключения коллективных договоров.</w:t>
      </w:r>
    </w:p>
    <w:p w:rsidR="00466280" w:rsidRPr="00D20D20" w:rsidRDefault="00466280" w:rsidP="00CB1375">
      <w:pPr>
        <w:ind w:firstLine="709"/>
        <w:contextualSpacing/>
        <w:jc w:val="both"/>
        <w:rPr>
          <w:sz w:val="28"/>
          <w:szCs w:val="28"/>
        </w:rPr>
      </w:pPr>
      <w:r w:rsidRPr="00D20D20">
        <w:rPr>
          <w:sz w:val="28"/>
          <w:szCs w:val="28"/>
        </w:rPr>
        <w:t>В 2017 году проведена уведомительная регистрация 11 коллективных договоров, зарегистрированы внесения изменений и дополнений в 4 коллективных договора.</w:t>
      </w:r>
    </w:p>
    <w:p w:rsidR="004C0A89" w:rsidRPr="00D20D20" w:rsidRDefault="004C0A89" w:rsidP="00CB1375">
      <w:pPr>
        <w:tabs>
          <w:tab w:val="left" w:pos="4678"/>
        </w:tabs>
        <w:spacing w:before="120"/>
        <w:ind w:firstLine="709"/>
        <w:contextualSpacing/>
        <w:jc w:val="both"/>
        <w:rPr>
          <w:sz w:val="28"/>
          <w:szCs w:val="28"/>
        </w:rPr>
      </w:pPr>
      <w:r w:rsidRPr="00D20D20">
        <w:rPr>
          <w:sz w:val="28"/>
          <w:szCs w:val="28"/>
        </w:rPr>
        <w:t xml:space="preserve">Во исполнение Федерального закона от 27 июля 2010 года № 210-ФЗ </w:t>
      </w:r>
      <w:r w:rsidRPr="00D20D20">
        <w:rPr>
          <w:b/>
          <w:sz w:val="28"/>
          <w:szCs w:val="28"/>
        </w:rPr>
        <w:t>«Об организации предоставления государственных и муниципальных услуг»</w:t>
      </w:r>
      <w:r w:rsidRPr="00D20D20">
        <w:rPr>
          <w:sz w:val="28"/>
          <w:szCs w:val="28"/>
        </w:rPr>
        <w:t xml:space="preserve"> на основании утвержденных административных регламентов администрацией района и муниципальными учреждениями предоставляется 45 муниципальных услуг. </w:t>
      </w:r>
    </w:p>
    <w:p w:rsidR="004C0A89" w:rsidRPr="00D20D20" w:rsidRDefault="004C0A89" w:rsidP="00CB1375">
      <w:pPr>
        <w:ind w:firstLine="709"/>
        <w:contextualSpacing/>
        <w:jc w:val="both"/>
        <w:rPr>
          <w:sz w:val="28"/>
          <w:szCs w:val="28"/>
        </w:rPr>
      </w:pPr>
      <w:r w:rsidRPr="00D20D20">
        <w:rPr>
          <w:sz w:val="28"/>
          <w:szCs w:val="28"/>
        </w:rPr>
        <w:lastRenderedPageBreak/>
        <w:t xml:space="preserve">В течение двух последних лет информация о количестве предоставленных услуг размещается в государственной автоматизированной информационной системе «Управление» в разрезе видов оказываемых услуг. </w:t>
      </w:r>
    </w:p>
    <w:p w:rsidR="004C0A89" w:rsidRPr="00D20D20" w:rsidRDefault="004C0A89" w:rsidP="00CB1375">
      <w:pPr>
        <w:pStyle w:val="a9"/>
        <w:tabs>
          <w:tab w:val="left" w:pos="0"/>
        </w:tabs>
        <w:ind w:firstLine="709"/>
        <w:contextualSpacing/>
        <w:jc w:val="both"/>
        <w:rPr>
          <w:rFonts w:ascii="Times New Roman" w:hAnsi="Times New Roman"/>
          <w:sz w:val="28"/>
          <w:szCs w:val="28"/>
        </w:rPr>
      </w:pPr>
      <w:r w:rsidRPr="00D20D20">
        <w:rPr>
          <w:rFonts w:ascii="Times New Roman" w:hAnsi="Times New Roman"/>
          <w:sz w:val="28"/>
          <w:szCs w:val="28"/>
        </w:rPr>
        <w:t>В целях организации предоставления муниципальных услуг по месту пребывания по принципу «одного окна», в том числе через многофункциональные центры предоставления государственных и муниципальных услуг Забайкальского края (далее – МФЦ), администрацией муниципального района «Читинский район» проведен анализ утвержденных административных регламентов предоставления муниципальных услуг на наличие законодательных ограничений их предоставления в МФЦ. В результате данной работы законодательных ограничений предоставления муниципальных услуг по принципу «одного окна» в МФЦ не выявлено.</w:t>
      </w:r>
    </w:p>
    <w:p w:rsidR="004C0A89" w:rsidRPr="00D20D20" w:rsidRDefault="004C0A89" w:rsidP="00CB1375">
      <w:pPr>
        <w:pStyle w:val="a9"/>
        <w:tabs>
          <w:tab w:val="left" w:pos="0"/>
        </w:tabs>
        <w:ind w:firstLine="709"/>
        <w:contextualSpacing/>
        <w:jc w:val="both"/>
        <w:rPr>
          <w:rFonts w:ascii="Times New Roman" w:hAnsi="Times New Roman"/>
          <w:bCs/>
          <w:sz w:val="28"/>
          <w:szCs w:val="28"/>
        </w:rPr>
      </w:pPr>
      <w:r w:rsidRPr="00D20D20">
        <w:rPr>
          <w:rFonts w:ascii="Times New Roman" w:hAnsi="Times New Roman"/>
          <w:sz w:val="28"/>
          <w:szCs w:val="28"/>
        </w:rPr>
        <w:t xml:space="preserve">Актуализирован перечень муниципальных услуг, предоставление которых может быть организовано по принципу «одного окна» в МФЦ, в который было </w:t>
      </w:r>
      <w:r w:rsidRPr="00D20D20">
        <w:rPr>
          <w:rFonts w:ascii="Times New Roman" w:hAnsi="Times New Roman"/>
          <w:bCs/>
          <w:sz w:val="28"/>
          <w:szCs w:val="28"/>
        </w:rPr>
        <w:t>включено 43 муниципальны</w:t>
      </w:r>
      <w:r w:rsidR="00DE44F4" w:rsidRPr="00D20D20">
        <w:rPr>
          <w:rFonts w:ascii="Times New Roman" w:hAnsi="Times New Roman"/>
          <w:bCs/>
          <w:sz w:val="28"/>
          <w:szCs w:val="28"/>
        </w:rPr>
        <w:t>е</w:t>
      </w:r>
      <w:r w:rsidRPr="00D20D20">
        <w:rPr>
          <w:rFonts w:ascii="Times New Roman" w:hAnsi="Times New Roman"/>
          <w:bCs/>
          <w:sz w:val="28"/>
          <w:szCs w:val="28"/>
        </w:rPr>
        <w:t xml:space="preserve"> услуг</w:t>
      </w:r>
      <w:r w:rsidR="00DE44F4" w:rsidRPr="00D20D20">
        <w:rPr>
          <w:rFonts w:ascii="Times New Roman" w:hAnsi="Times New Roman"/>
          <w:bCs/>
          <w:sz w:val="28"/>
          <w:szCs w:val="28"/>
        </w:rPr>
        <w:t>и</w:t>
      </w:r>
      <w:r w:rsidRPr="00D20D20">
        <w:rPr>
          <w:rFonts w:ascii="Times New Roman" w:hAnsi="Times New Roman"/>
          <w:bCs/>
          <w:sz w:val="28"/>
          <w:szCs w:val="28"/>
        </w:rPr>
        <w:t>.</w:t>
      </w:r>
    </w:p>
    <w:p w:rsidR="004C0A89" w:rsidRPr="00D20D20" w:rsidRDefault="004C0A89" w:rsidP="00CB1375">
      <w:pPr>
        <w:tabs>
          <w:tab w:val="left" w:pos="0"/>
        </w:tabs>
        <w:ind w:firstLine="709"/>
        <w:contextualSpacing/>
        <w:jc w:val="both"/>
        <w:rPr>
          <w:sz w:val="28"/>
          <w:szCs w:val="28"/>
        </w:rPr>
      </w:pPr>
      <w:r w:rsidRPr="00D20D20">
        <w:rPr>
          <w:bCs/>
          <w:sz w:val="28"/>
          <w:szCs w:val="28"/>
        </w:rPr>
        <w:t xml:space="preserve">В 2017 году заключено Соглашение </w:t>
      </w:r>
      <w:r w:rsidRPr="00D20D20">
        <w:rPr>
          <w:sz w:val="28"/>
          <w:szCs w:val="28"/>
        </w:rPr>
        <w:t xml:space="preserve">о взаимодействии между МФЦ и администрацией муниципального района «Читинский район» от </w:t>
      </w:r>
      <w:r w:rsidRPr="00D20D20">
        <w:rPr>
          <w:bCs/>
          <w:sz w:val="28"/>
          <w:szCs w:val="28"/>
        </w:rPr>
        <w:t xml:space="preserve">10 августа 2017 года № </w:t>
      </w:r>
      <w:r w:rsidRPr="00D20D20">
        <w:rPr>
          <w:sz w:val="28"/>
          <w:szCs w:val="28"/>
        </w:rPr>
        <w:t>5/2.</w:t>
      </w:r>
    </w:p>
    <w:p w:rsidR="004C0A89" w:rsidRPr="00D20D20" w:rsidRDefault="004C0A89" w:rsidP="00CB1375">
      <w:pPr>
        <w:pStyle w:val="a9"/>
        <w:tabs>
          <w:tab w:val="left" w:pos="0"/>
        </w:tabs>
        <w:ind w:firstLine="709"/>
        <w:contextualSpacing/>
        <w:jc w:val="both"/>
        <w:rPr>
          <w:rFonts w:ascii="Times New Roman" w:hAnsi="Times New Roman"/>
          <w:sz w:val="28"/>
          <w:szCs w:val="28"/>
        </w:rPr>
      </w:pPr>
      <w:r w:rsidRPr="00D20D20">
        <w:rPr>
          <w:rFonts w:ascii="Times New Roman" w:hAnsi="Times New Roman"/>
          <w:sz w:val="28"/>
          <w:szCs w:val="28"/>
        </w:rPr>
        <w:t xml:space="preserve">В рамках данного Соглашения осуществляется предоставление 26 муниципальных услуг на площадке МФЦ, 17 из которых относятся к сфере предпринимательской деятельности. </w:t>
      </w:r>
    </w:p>
    <w:p w:rsidR="004C0A89" w:rsidRPr="00D20D20" w:rsidRDefault="004C0A89" w:rsidP="00CB1375">
      <w:pPr>
        <w:tabs>
          <w:tab w:val="left" w:pos="4678"/>
        </w:tabs>
        <w:ind w:firstLine="709"/>
        <w:contextualSpacing/>
        <w:jc w:val="both"/>
        <w:rPr>
          <w:sz w:val="28"/>
          <w:szCs w:val="28"/>
        </w:rPr>
      </w:pPr>
      <w:r w:rsidRPr="00D20D20">
        <w:rPr>
          <w:sz w:val="28"/>
          <w:szCs w:val="28"/>
        </w:rPr>
        <w:t>На территории муниципального района «Читинский район» предоставление государственных и муниципальных услуг по принципу «одного окна» осуществляется филиалом государственного автономного учреждения «Многофункциональный центр Забайкальского края» по Читинскому району (далее – МФЦ), территориально обособленными структурными подразделениями, действующими в 16 сельских поселениях района («Беклемишевское», «Верх-Читинское», «Домнинское», «Елизаветинское», «Засопкинское», «Ингодинское», «Колочнинское», «Леснинское», «Маккавеевское», «Новокукинское», «Новотроицкое», «Сивяковское», «Смоленское», «Сохондинское», «Шишкинское», «Угданское»), а также постоянно действующими офисами филиала МФЦ в городских поселениях («Атамановское», «Новокручининское»).</w:t>
      </w:r>
    </w:p>
    <w:p w:rsidR="004C0A89" w:rsidRPr="00D20D20" w:rsidRDefault="004C0A89" w:rsidP="00CB1375">
      <w:pPr>
        <w:pStyle w:val="11"/>
        <w:widowControl w:val="0"/>
        <w:autoSpaceDE w:val="0"/>
        <w:autoSpaceDN w:val="0"/>
        <w:adjustRightInd w:val="0"/>
        <w:spacing w:after="0" w:line="240" w:lineRule="auto"/>
        <w:ind w:left="0" w:firstLine="709"/>
        <w:jc w:val="both"/>
        <w:rPr>
          <w:rFonts w:ascii="Times New Roman" w:hAnsi="Times New Roman"/>
          <w:sz w:val="28"/>
          <w:szCs w:val="28"/>
        </w:rPr>
      </w:pPr>
      <w:r w:rsidRPr="00D20D20">
        <w:rPr>
          <w:rFonts w:ascii="Times New Roman" w:hAnsi="Times New Roman"/>
          <w:sz w:val="28"/>
          <w:szCs w:val="28"/>
        </w:rPr>
        <w:t>В 2017 году по результатам проведения мониторинга качества предоставления 22 муниципальных услуг выявлено, что уровень качества предоставления муниципальных услуг в муниципальном районе «Читинский район» характеризуется как хороший (0,89), при этом наблюдается снижение</w:t>
      </w:r>
      <w:r w:rsidR="00DE44F4" w:rsidRPr="00D20D20">
        <w:rPr>
          <w:rFonts w:ascii="Times New Roman" w:hAnsi="Times New Roman"/>
          <w:sz w:val="28"/>
          <w:szCs w:val="28"/>
        </w:rPr>
        <w:t xml:space="preserve"> данного показателя</w:t>
      </w:r>
      <w:r w:rsidRPr="00D20D20">
        <w:rPr>
          <w:rFonts w:ascii="Times New Roman" w:hAnsi="Times New Roman"/>
          <w:sz w:val="28"/>
          <w:szCs w:val="28"/>
        </w:rPr>
        <w:t xml:space="preserve"> на 0,1 единицы по отношению к уровню 2016 года. </w:t>
      </w:r>
    </w:p>
    <w:p w:rsidR="004C0A89" w:rsidRPr="00D20D20" w:rsidRDefault="004C0A89" w:rsidP="00CB1375">
      <w:pPr>
        <w:pStyle w:val="11"/>
        <w:widowControl w:val="0"/>
        <w:autoSpaceDE w:val="0"/>
        <w:autoSpaceDN w:val="0"/>
        <w:adjustRightInd w:val="0"/>
        <w:spacing w:after="0" w:line="240" w:lineRule="auto"/>
        <w:ind w:left="0" w:firstLine="709"/>
        <w:jc w:val="both"/>
        <w:rPr>
          <w:rFonts w:ascii="Times New Roman" w:hAnsi="Times New Roman"/>
          <w:sz w:val="28"/>
          <w:szCs w:val="28"/>
        </w:rPr>
      </w:pPr>
      <w:r w:rsidRPr="00D20D20">
        <w:rPr>
          <w:rFonts w:ascii="Times New Roman" w:hAnsi="Times New Roman"/>
          <w:sz w:val="28"/>
          <w:szCs w:val="28"/>
        </w:rPr>
        <w:t xml:space="preserve">С целью реализации указа Президента Российской Федерации № 601 от 07 мая 2012 года в части предоставления муниципальных услуг в электронном виде в отчетном году администрацией муниципального района «Читинский район» продолжена работа </w:t>
      </w:r>
      <w:r w:rsidR="000C09B5">
        <w:rPr>
          <w:rFonts w:ascii="Times New Roman" w:hAnsi="Times New Roman"/>
          <w:sz w:val="28"/>
          <w:szCs w:val="28"/>
        </w:rPr>
        <w:t xml:space="preserve">по </w:t>
      </w:r>
      <w:r w:rsidRPr="00D20D20">
        <w:rPr>
          <w:rFonts w:ascii="Times New Roman" w:hAnsi="Times New Roman"/>
          <w:sz w:val="28"/>
          <w:szCs w:val="28"/>
        </w:rPr>
        <w:t xml:space="preserve">типизации муниципальных услуг, а также по популяризации возможности получения муниципальных </w:t>
      </w:r>
      <w:r w:rsidRPr="00D20D20">
        <w:rPr>
          <w:rFonts w:ascii="Times New Roman" w:hAnsi="Times New Roman"/>
          <w:sz w:val="28"/>
          <w:szCs w:val="28"/>
        </w:rPr>
        <w:lastRenderedPageBreak/>
        <w:t xml:space="preserve">услуг в электронном виде. Для этого на сайте администрации муниципального района «Читинский район» в течение года размещалась информация о преимуществах данной формы получения услуг. </w:t>
      </w:r>
    </w:p>
    <w:p w:rsidR="00C65010" w:rsidRPr="00D20D20" w:rsidRDefault="00314A2B" w:rsidP="00CB1375">
      <w:pPr>
        <w:spacing w:before="120"/>
        <w:ind w:firstLine="709"/>
        <w:contextualSpacing/>
        <w:jc w:val="both"/>
        <w:rPr>
          <w:sz w:val="28"/>
          <w:szCs w:val="28"/>
        </w:rPr>
      </w:pPr>
      <w:r w:rsidRPr="00D20D20">
        <w:rPr>
          <w:sz w:val="28"/>
          <w:szCs w:val="28"/>
        </w:rPr>
        <w:t xml:space="preserve">В рамках реализации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386C84" w:rsidRPr="00D20D20">
        <w:rPr>
          <w:sz w:val="28"/>
          <w:szCs w:val="28"/>
        </w:rPr>
        <w:t xml:space="preserve">(далее – 44-ФЗ) </w:t>
      </w:r>
      <w:r w:rsidR="00C65010" w:rsidRPr="00D20D20">
        <w:rPr>
          <w:sz w:val="28"/>
          <w:szCs w:val="28"/>
        </w:rPr>
        <w:t xml:space="preserve">в 2017 году </w:t>
      </w:r>
      <w:r w:rsidRPr="00D20D20">
        <w:rPr>
          <w:sz w:val="28"/>
          <w:szCs w:val="28"/>
        </w:rPr>
        <w:t xml:space="preserve">общий </w:t>
      </w:r>
      <w:r w:rsidRPr="00D20D20">
        <w:rPr>
          <w:b/>
          <w:sz w:val="28"/>
          <w:szCs w:val="28"/>
        </w:rPr>
        <w:t>объем</w:t>
      </w:r>
      <w:r w:rsidRPr="00D20D20">
        <w:rPr>
          <w:sz w:val="28"/>
          <w:szCs w:val="28"/>
        </w:rPr>
        <w:t xml:space="preserve"> </w:t>
      </w:r>
      <w:r w:rsidRPr="00D20D20">
        <w:rPr>
          <w:b/>
          <w:sz w:val="28"/>
          <w:szCs w:val="28"/>
        </w:rPr>
        <w:t>закупок товаров, работ, услуг для обеспечения муниципальных нужд</w:t>
      </w:r>
      <w:r w:rsidRPr="00D20D20">
        <w:rPr>
          <w:sz w:val="28"/>
          <w:szCs w:val="28"/>
        </w:rPr>
        <w:t xml:space="preserve"> составил 66591,9 тыс. рублей, что ниже уровня 2016 года на 28,4 %</w:t>
      </w:r>
      <w:r w:rsidR="00C65010" w:rsidRPr="00D20D20">
        <w:rPr>
          <w:sz w:val="28"/>
          <w:szCs w:val="28"/>
        </w:rPr>
        <w:t>, в том числе:</w:t>
      </w:r>
    </w:p>
    <w:p w:rsidR="00C65010" w:rsidRPr="00D20D20" w:rsidRDefault="00C65010" w:rsidP="00CB1375">
      <w:pPr>
        <w:ind w:firstLine="709"/>
        <w:contextualSpacing/>
        <w:jc w:val="both"/>
        <w:rPr>
          <w:sz w:val="28"/>
          <w:szCs w:val="28"/>
        </w:rPr>
      </w:pPr>
      <w:r w:rsidRPr="00D20D20">
        <w:rPr>
          <w:sz w:val="28"/>
          <w:szCs w:val="28"/>
        </w:rPr>
        <w:t>посредством осуществления конкурентных процедур в форме проведения 27 электронных аукционов на общую сумму 54749,5 тыс. рублей (166,8 % к уровню 2016 года);</w:t>
      </w:r>
    </w:p>
    <w:p w:rsidR="00C65010" w:rsidRPr="00D20D20" w:rsidRDefault="00C65010" w:rsidP="00CB1375">
      <w:pPr>
        <w:ind w:firstLine="709"/>
        <w:contextualSpacing/>
        <w:jc w:val="both"/>
        <w:rPr>
          <w:sz w:val="28"/>
          <w:szCs w:val="28"/>
        </w:rPr>
      </w:pPr>
      <w:r w:rsidRPr="00D20D20">
        <w:rPr>
          <w:sz w:val="28"/>
          <w:szCs w:val="28"/>
        </w:rPr>
        <w:t xml:space="preserve">посредством осуществления неконкурентных процедур на общую сумму </w:t>
      </w:r>
      <w:r w:rsidR="00386C84" w:rsidRPr="00D20D20">
        <w:rPr>
          <w:sz w:val="28"/>
          <w:szCs w:val="28"/>
        </w:rPr>
        <w:t xml:space="preserve">11842,4 тыс. рублей (в 2016 году – </w:t>
      </w:r>
      <w:r w:rsidRPr="00D20D20">
        <w:rPr>
          <w:sz w:val="28"/>
          <w:szCs w:val="28"/>
        </w:rPr>
        <w:t>60212,7 тыс. рублей</w:t>
      </w:r>
      <w:r w:rsidR="00386C84" w:rsidRPr="00D20D20">
        <w:rPr>
          <w:sz w:val="28"/>
          <w:szCs w:val="28"/>
        </w:rPr>
        <w:t>)</w:t>
      </w:r>
      <w:r w:rsidRPr="00D20D20">
        <w:rPr>
          <w:sz w:val="28"/>
          <w:szCs w:val="28"/>
        </w:rPr>
        <w:t>, из них:</w:t>
      </w:r>
    </w:p>
    <w:p w:rsidR="00C65010" w:rsidRPr="00D20D20" w:rsidRDefault="00386C84" w:rsidP="00CB1375">
      <w:pPr>
        <w:ind w:firstLine="709"/>
        <w:contextualSpacing/>
        <w:jc w:val="both"/>
        <w:rPr>
          <w:sz w:val="28"/>
          <w:szCs w:val="28"/>
        </w:rPr>
      </w:pPr>
      <w:r w:rsidRPr="00D20D20">
        <w:rPr>
          <w:rStyle w:val="blk"/>
          <w:sz w:val="28"/>
          <w:szCs w:val="28"/>
        </w:rPr>
        <w:t>57</w:t>
      </w:r>
      <w:r w:rsidR="00C65010" w:rsidRPr="00D20D20">
        <w:rPr>
          <w:rStyle w:val="blk"/>
          <w:sz w:val="28"/>
          <w:szCs w:val="28"/>
        </w:rPr>
        <w:t xml:space="preserve"> закупок товаров, работ или услуг на сумму, не превышающую ста тысяч рублей, у единственного поставщика в соответствии с пунктом 4 статьи 93 44-ФЗ на общую </w:t>
      </w:r>
      <w:r w:rsidR="00C65010" w:rsidRPr="00D20D20">
        <w:rPr>
          <w:sz w:val="28"/>
          <w:szCs w:val="28"/>
        </w:rPr>
        <w:t xml:space="preserve">сумму </w:t>
      </w:r>
      <w:r w:rsidRPr="00D20D20">
        <w:rPr>
          <w:sz w:val="28"/>
          <w:szCs w:val="28"/>
        </w:rPr>
        <w:t>4369,9</w:t>
      </w:r>
      <w:r w:rsidR="00C65010" w:rsidRPr="00D20D20">
        <w:rPr>
          <w:sz w:val="28"/>
          <w:szCs w:val="28"/>
        </w:rPr>
        <w:t xml:space="preserve"> тыс. рублей</w:t>
      </w:r>
      <w:r w:rsidRPr="00D20D20">
        <w:rPr>
          <w:sz w:val="28"/>
          <w:szCs w:val="28"/>
        </w:rPr>
        <w:t xml:space="preserve"> (в 2016 году – 3462,5 тыс. рублей)</w:t>
      </w:r>
      <w:r w:rsidR="00C65010" w:rsidRPr="00D20D20">
        <w:rPr>
          <w:sz w:val="28"/>
          <w:szCs w:val="28"/>
        </w:rPr>
        <w:t xml:space="preserve">; </w:t>
      </w:r>
    </w:p>
    <w:p w:rsidR="00C65010" w:rsidRPr="00D20D20" w:rsidRDefault="00C65010" w:rsidP="00CB1375">
      <w:pPr>
        <w:ind w:firstLine="709"/>
        <w:contextualSpacing/>
        <w:jc w:val="both"/>
        <w:rPr>
          <w:sz w:val="28"/>
          <w:szCs w:val="28"/>
        </w:rPr>
      </w:pPr>
      <w:r w:rsidRPr="00D20D20">
        <w:rPr>
          <w:sz w:val="28"/>
          <w:szCs w:val="28"/>
        </w:rPr>
        <w:t xml:space="preserve">11 закупок </w:t>
      </w:r>
      <w:r w:rsidRPr="00D20D20">
        <w:rPr>
          <w:rStyle w:val="blk"/>
          <w:sz w:val="28"/>
          <w:szCs w:val="28"/>
        </w:rPr>
        <w:t xml:space="preserve">товаров, работ или услуг у единственного поставщика вследствие аварий, иных чрезвычайных ситуаций природного или техногенного характера в соответствии с пунктом 9 статьи 93 44-ФЗ на общую </w:t>
      </w:r>
      <w:r w:rsidRPr="00D20D20">
        <w:rPr>
          <w:sz w:val="28"/>
          <w:szCs w:val="28"/>
        </w:rPr>
        <w:t xml:space="preserve">сумму </w:t>
      </w:r>
      <w:r w:rsidR="00386C84" w:rsidRPr="00D20D20">
        <w:rPr>
          <w:sz w:val="28"/>
          <w:szCs w:val="28"/>
        </w:rPr>
        <w:t xml:space="preserve">7472,5 тыс. рублей (в 2016 году – </w:t>
      </w:r>
      <w:r w:rsidRPr="00D20D20">
        <w:rPr>
          <w:sz w:val="28"/>
          <w:szCs w:val="28"/>
        </w:rPr>
        <w:t>56750,2</w:t>
      </w:r>
      <w:r w:rsidRPr="00D20D20">
        <w:rPr>
          <w:b/>
          <w:sz w:val="28"/>
          <w:szCs w:val="28"/>
        </w:rPr>
        <w:t xml:space="preserve"> </w:t>
      </w:r>
      <w:r w:rsidRPr="00D20D20">
        <w:rPr>
          <w:sz w:val="28"/>
          <w:szCs w:val="28"/>
        </w:rPr>
        <w:t>тыс. рублей</w:t>
      </w:r>
      <w:r w:rsidR="00386C84" w:rsidRPr="00D20D20">
        <w:rPr>
          <w:sz w:val="28"/>
          <w:szCs w:val="28"/>
        </w:rPr>
        <w:t>)</w:t>
      </w:r>
      <w:r w:rsidRPr="00D20D20">
        <w:rPr>
          <w:sz w:val="28"/>
          <w:szCs w:val="28"/>
        </w:rPr>
        <w:t>.</w:t>
      </w:r>
    </w:p>
    <w:p w:rsidR="00C65010" w:rsidRPr="00D20D20" w:rsidRDefault="00C65010" w:rsidP="00CB1375">
      <w:pPr>
        <w:ind w:firstLine="709"/>
        <w:contextualSpacing/>
        <w:jc w:val="both"/>
        <w:rPr>
          <w:sz w:val="28"/>
          <w:szCs w:val="28"/>
        </w:rPr>
      </w:pPr>
      <w:r w:rsidRPr="00D20D20">
        <w:rPr>
          <w:sz w:val="28"/>
          <w:szCs w:val="28"/>
        </w:rPr>
        <w:t>В результате осуществления закупок товаров, работ и услуг для обеспечения муниципальных нужд посредством конкурентных процедур экономия средств бюджета муниципального района «Читинский ра</w:t>
      </w:r>
      <w:r w:rsidR="00386C84" w:rsidRPr="00D20D20">
        <w:rPr>
          <w:sz w:val="28"/>
          <w:szCs w:val="28"/>
        </w:rPr>
        <w:t>йон» в 2017</w:t>
      </w:r>
      <w:r w:rsidRPr="00D20D20">
        <w:rPr>
          <w:sz w:val="28"/>
          <w:szCs w:val="28"/>
        </w:rPr>
        <w:t xml:space="preserve"> году составила </w:t>
      </w:r>
      <w:r w:rsidR="00386C84" w:rsidRPr="00D20D20">
        <w:rPr>
          <w:sz w:val="28"/>
          <w:szCs w:val="28"/>
        </w:rPr>
        <w:t xml:space="preserve">16736,6 тыс. рублей (в 2016 году – </w:t>
      </w:r>
      <w:r w:rsidRPr="00D20D20">
        <w:rPr>
          <w:sz w:val="28"/>
          <w:szCs w:val="28"/>
        </w:rPr>
        <w:t>801,0 тыс. рублей</w:t>
      </w:r>
      <w:r w:rsidR="00386C84" w:rsidRPr="00D20D20">
        <w:rPr>
          <w:sz w:val="28"/>
          <w:szCs w:val="28"/>
        </w:rPr>
        <w:t>)</w:t>
      </w:r>
      <w:r w:rsidRPr="00D20D20">
        <w:rPr>
          <w:sz w:val="28"/>
          <w:szCs w:val="28"/>
        </w:rPr>
        <w:t>.</w:t>
      </w:r>
    </w:p>
    <w:p w:rsidR="00466280" w:rsidRPr="00D20D20" w:rsidRDefault="00466280" w:rsidP="00CB1375">
      <w:pPr>
        <w:spacing w:before="120"/>
        <w:ind w:firstLine="709"/>
        <w:contextualSpacing/>
        <w:jc w:val="both"/>
        <w:rPr>
          <w:sz w:val="28"/>
          <w:szCs w:val="28"/>
        </w:rPr>
      </w:pPr>
      <w:r w:rsidRPr="00D20D20">
        <w:rPr>
          <w:sz w:val="28"/>
          <w:szCs w:val="28"/>
        </w:rPr>
        <w:t xml:space="preserve">В соответствии с нормативными правовыми и распорядительными документами администрации муниципального района «Читинский район» на территории района дважды в год проводится </w:t>
      </w:r>
      <w:r w:rsidRPr="00D20D20">
        <w:rPr>
          <w:b/>
          <w:sz w:val="28"/>
          <w:szCs w:val="28"/>
        </w:rPr>
        <w:t>призывная кампания</w:t>
      </w:r>
      <w:r w:rsidRPr="00D20D20">
        <w:rPr>
          <w:sz w:val="28"/>
          <w:szCs w:val="28"/>
        </w:rPr>
        <w:t xml:space="preserve">, а также постановка граждан на первоначальный воинский учет, организуемые Читинским районным военным комиссариатом (далее – военкомат). В результате совместной с военкоматом системной и целенаправленной деятельности по подготовке молодежи к службе в вооруженных силах Российской Федерации и патриотическому воспитанию, призывной комиссией Читинского района в 2017 году обеспечено выполнение установленного плана призыва молодежи на воинскую службу (весенний призыв – 118 человек, осенний призыв – 86). </w:t>
      </w:r>
    </w:p>
    <w:p w:rsidR="00466280" w:rsidRPr="00D20D20" w:rsidRDefault="00466280" w:rsidP="00CB1375">
      <w:pPr>
        <w:spacing w:before="120"/>
        <w:ind w:firstLine="709"/>
        <w:contextualSpacing/>
        <w:jc w:val="both"/>
        <w:rPr>
          <w:sz w:val="28"/>
          <w:szCs w:val="28"/>
        </w:rPr>
      </w:pPr>
      <w:r w:rsidRPr="00D20D20">
        <w:rPr>
          <w:sz w:val="28"/>
          <w:szCs w:val="28"/>
        </w:rPr>
        <w:t xml:space="preserve">Основное внимание в области </w:t>
      </w:r>
      <w:r w:rsidRPr="00D20D20">
        <w:rPr>
          <w:b/>
          <w:sz w:val="28"/>
          <w:szCs w:val="28"/>
        </w:rPr>
        <w:t>архивного дела</w:t>
      </w:r>
      <w:r w:rsidRPr="00D20D20">
        <w:rPr>
          <w:sz w:val="28"/>
          <w:szCs w:val="28"/>
        </w:rPr>
        <w:t xml:space="preserve"> уделялось решению проблем обеспечения сохранности и использования документов, в том числе и документов по личному составу, организацию и предоставление муниципальных услуг, связанных с социальной защитой граждан, а также обеспечение органов местного самоуправления, граждан и организаций архивной информацией, необходимой для функционирования юридических лиц.</w:t>
      </w:r>
    </w:p>
    <w:p w:rsidR="00466280" w:rsidRPr="00D20D20" w:rsidRDefault="00466280" w:rsidP="00CB1375">
      <w:pPr>
        <w:ind w:firstLine="709"/>
        <w:contextualSpacing/>
        <w:jc w:val="both"/>
        <w:rPr>
          <w:sz w:val="28"/>
          <w:szCs w:val="28"/>
        </w:rPr>
      </w:pPr>
      <w:r w:rsidRPr="00D20D20">
        <w:rPr>
          <w:sz w:val="28"/>
          <w:szCs w:val="28"/>
        </w:rPr>
        <w:lastRenderedPageBreak/>
        <w:t>В течение 2017 года в архив принято на постоянное хранение 315 единиц хранения. Управленческая документация составила 272 единицы хранения, документация по личному составу – 43 единицы хранения.</w:t>
      </w:r>
    </w:p>
    <w:p w:rsidR="00466280" w:rsidRPr="00D20D20" w:rsidRDefault="00466280" w:rsidP="00CB1375">
      <w:pPr>
        <w:ind w:firstLine="709"/>
        <w:contextualSpacing/>
        <w:jc w:val="both"/>
        <w:rPr>
          <w:sz w:val="28"/>
          <w:szCs w:val="28"/>
        </w:rPr>
      </w:pPr>
      <w:r w:rsidRPr="00D20D20">
        <w:rPr>
          <w:sz w:val="28"/>
          <w:szCs w:val="28"/>
        </w:rPr>
        <w:t xml:space="preserve">Всего на хранении в архиве по состоянию на 01 января 2018 года находится 17599 единиц хранения, из них 8406 </w:t>
      </w:r>
      <w:r w:rsidR="005C0E0E">
        <w:rPr>
          <w:sz w:val="28"/>
          <w:szCs w:val="28"/>
        </w:rPr>
        <w:t xml:space="preserve">– </w:t>
      </w:r>
      <w:r w:rsidRPr="00D20D20">
        <w:rPr>
          <w:sz w:val="28"/>
          <w:szCs w:val="28"/>
        </w:rPr>
        <w:t>по личному составу.</w:t>
      </w:r>
    </w:p>
    <w:p w:rsidR="00466280" w:rsidRPr="00D20D20" w:rsidRDefault="00466280" w:rsidP="00CB1375">
      <w:pPr>
        <w:ind w:firstLine="709"/>
        <w:contextualSpacing/>
        <w:jc w:val="both"/>
        <w:rPr>
          <w:sz w:val="28"/>
          <w:szCs w:val="28"/>
        </w:rPr>
      </w:pPr>
      <w:r w:rsidRPr="00D20D20">
        <w:rPr>
          <w:sz w:val="28"/>
          <w:szCs w:val="28"/>
        </w:rPr>
        <w:t>В 2017 году принято от граждан и организаций 1927 запросов социально-правового характера, из них 920 – с Пенсионного фонда Российской Федерации, 177 запросов, касающихся земельных отношений, из них 1529 запросов исполнено с положительным результатом, 391 – с отрицательным. По итогам рассмотрения выдано 4063 архивных документ</w:t>
      </w:r>
      <w:r w:rsidR="00DE44F4" w:rsidRPr="00D20D20">
        <w:rPr>
          <w:sz w:val="28"/>
          <w:szCs w:val="28"/>
        </w:rPr>
        <w:t>а</w:t>
      </w:r>
      <w:r w:rsidRPr="00D20D20">
        <w:rPr>
          <w:sz w:val="28"/>
          <w:szCs w:val="28"/>
        </w:rPr>
        <w:t xml:space="preserve">. </w:t>
      </w:r>
    </w:p>
    <w:p w:rsidR="00466280" w:rsidRPr="00D20D20" w:rsidRDefault="00466280" w:rsidP="00CB1375">
      <w:pPr>
        <w:pStyle w:val="af1"/>
        <w:spacing w:before="120"/>
        <w:ind w:firstLine="709"/>
        <w:contextualSpacing/>
        <w:jc w:val="both"/>
        <w:rPr>
          <w:rFonts w:ascii="Times New Roman" w:hAnsi="Times New Roman"/>
          <w:sz w:val="28"/>
          <w:szCs w:val="28"/>
        </w:rPr>
      </w:pPr>
      <w:r w:rsidRPr="00D20D20">
        <w:rPr>
          <w:rFonts w:ascii="Times New Roman" w:hAnsi="Times New Roman"/>
          <w:sz w:val="28"/>
          <w:szCs w:val="28"/>
        </w:rPr>
        <w:t xml:space="preserve">В 2017 году продолжалась работа по совершенствованию и использованию </w:t>
      </w:r>
      <w:r w:rsidRPr="00D20D20">
        <w:rPr>
          <w:rFonts w:ascii="Times New Roman" w:hAnsi="Times New Roman"/>
          <w:b/>
          <w:sz w:val="28"/>
          <w:szCs w:val="28"/>
        </w:rPr>
        <w:t>информационного</w:t>
      </w:r>
      <w:r w:rsidRPr="00D20D20">
        <w:rPr>
          <w:rFonts w:ascii="Times New Roman" w:hAnsi="Times New Roman"/>
          <w:sz w:val="28"/>
          <w:szCs w:val="28"/>
        </w:rPr>
        <w:t xml:space="preserve"> </w:t>
      </w:r>
      <w:r w:rsidRPr="00D20D20">
        <w:rPr>
          <w:rFonts w:ascii="Times New Roman" w:hAnsi="Times New Roman"/>
          <w:b/>
          <w:sz w:val="28"/>
          <w:szCs w:val="28"/>
        </w:rPr>
        <w:t>обеспечения деятельности администрации</w:t>
      </w:r>
      <w:r w:rsidRPr="00D20D20">
        <w:rPr>
          <w:rFonts w:ascii="Times New Roman" w:hAnsi="Times New Roman"/>
          <w:sz w:val="28"/>
          <w:szCs w:val="28"/>
        </w:rPr>
        <w:t xml:space="preserve">. </w:t>
      </w:r>
    </w:p>
    <w:p w:rsidR="00466280" w:rsidRPr="00D20D20" w:rsidRDefault="00466280" w:rsidP="00CB1375">
      <w:pPr>
        <w:ind w:firstLine="709"/>
        <w:contextualSpacing/>
        <w:jc w:val="both"/>
        <w:rPr>
          <w:sz w:val="28"/>
          <w:szCs w:val="28"/>
        </w:rPr>
      </w:pPr>
      <w:r w:rsidRPr="00D20D20">
        <w:rPr>
          <w:sz w:val="28"/>
          <w:szCs w:val="28"/>
        </w:rPr>
        <w:t>В соответствии с требованиями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продолжалась работа по обслуживанию официального сайта администрации муниципального района «Читинский район» в информационно-телекоммуникационной сети «Интернет» (</w:t>
      </w:r>
      <w:r w:rsidRPr="00D20D20">
        <w:rPr>
          <w:sz w:val="28"/>
          <w:szCs w:val="28"/>
          <w:u w:val="single"/>
        </w:rPr>
        <w:t>читинск.забайкальскийкрай.рф</w:t>
      </w:r>
      <w:r w:rsidRPr="00D20D20">
        <w:rPr>
          <w:sz w:val="28"/>
          <w:szCs w:val="28"/>
        </w:rPr>
        <w:t>). В 2017 году на официальном сайте администрации  размещено более 700 документов и информационных сообщений (на 16,7 % больше, чем в 2016 году).</w:t>
      </w:r>
    </w:p>
    <w:p w:rsidR="00466280" w:rsidRPr="00D20D20" w:rsidRDefault="00466280" w:rsidP="00CB1375">
      <w:pPr>
        <w:autoSpaceDE w:val="0"/>
        <w:autoSpaceDN w:val="0"/>
        <w:adjustRightInd w:val="0"/>
        <w:ind w:firstLine="709"/>
        <w:contextualSpacing/>
        <w:jc w:val="both"/>
        <w:rPr>
          <w:sz w:val="28"/>
          <w:szCs w:val="28"/>
        </w:rPr>
      </w:pPr>
      <w:r w:rsidRPr="00D20D20">
        <w:rPr>
          <w:sz w:val="28"/>
          <w:szCs w:val="28"/>
          <w:lang w:bidi="ru-RU"/>
        </w:rPr>
        <w:t xml:space="preserve">В целях улучшения качества и оперативности принятия управленческих решений на базе новых информационных технологий, а также улучшения </w:t>
      </w:r>
      <w:r w:rsidRPr="00D20D20">
        <w:rPr>
          <w:rStyle w:val="0pt"/>
          <w:b w:val="0"/>
          <w:color w:val="auto"/>
          <w:szCs w:val="28"/>
        </w:rPr>
        <w:t>организации</w:t>
      </w:r>
      <w:r w:rsidRPr="00D20D20">
        <w:rPr>
          <w:rStyle w:val="0pt"/>
          <w:color w:val="auto"/>
          <w:szCs w:val="28"/>
        </w:rPr>
        <w:t xml:space="preserve"> </w:t>
      </w:r>
      <w:r w:rsidRPr="00D20D20">
        <w:rPr>
          <w:sz w:val="28"/>
          <w:szCs w:val="28"/>
          <w:lang w:bidi="ru-RU"/>
        </w:rPr>
        <w:t>управления, повышения эффективности и качества управленческого труда, обеспечения бесперебойного функционирования информационных систем администрацией муниципального района «Читинский район» осуществлялась работа по дальнейшему развитию системы информационного обеспечения органов местного самоуправления муниципального района «Читинский район».</w:t>
      </w:r>
      <w:r w:rsidRPr="00D20D20">
        <w:rPr>
          <w:sz w:val="28"/>
          <w:szCs w:val="28"/>
        </w:rPr>
        <w:t xml:space="preserve"> </w:t>
      </w:r>
    </w:p>
    <w:p w:rsidR="00466280" w:rsidRPr="00D20D20" w:rsidRDefault="00466280" w:rsidP="00CB1375">
      <w:pPr>
        <w:autoSpaceDE w:val="0"/>
        <w:autoSpaceDN w:val="0"/>
        <w:adjustRightInd w:val="0"/>
        <w:ind w:firstLine="709"/>
        <w:contextualSpacing/>
        <w:jc w:val="both"/>
        <w:rPr>
          <w:sz w:val="28"/>
          <w:szCs w:val="28"/>
        </w:rPr>
      </w:pPr>
      <w:r w:rsidRPr="00D20D20">
        <w:rPr>
          <w:sz w:val="28"/>
          <w:szCs w:val="28"/>
        </w:rPr>
        <w:t xml:space="preserve">Продолжалась работа по техническому обслуживанию корпоративной сети передачи данных. </w:t>
      </w:r>
    </w:p>
    <w:p w:rsidR="00466280" w:rsidRPr="00D20D20" w:rsidRDefault="00466280" w:rsidP="00CB1375">
      <w:pPr>
        <w:ind w:firstLine="709"/>
        <w:contextualSpacing/>
        <w:jc w:val="both"/>
        <w:rPr>
          <w:sz w:val="28"/>
          <w:szCs w:val="28"/>
        </w:rPr>
      </w:pPr>
      <w:r w:rsidRPr="00D20D20">
        <w:rPr>
          <w:sz w:val="28"/>
          <w:szCs w:val="28"/>
        </w:rPr>
        <w:t>В рамках обеспечения внедрения электронного документооборота сформированы закрытые ключи электронно-цифровой подписи (далее – ЭЦП), файлы запросов сертификатов, а также заявки на получение ЭЦП в количестве 229 штук (для специалистов структурных подразделений администрации муниципального района «Читинский район», специалистов городских и сельских поселений района, а также специалистов подведомственных администрации и ее структурным подразделениям учреждений).</w:t>
      </w:r>
    </w:p>
    <w:p w:rsidR="00466280" w:rsidRPr="00D20D20" w:rsidRDefault="00466280" w:rsidP="00CB1375">
      <w:pPr>
        <w:ind w:firstLine="709"/>
        <w:contextualSpacing/>
        <w:jc w:val="both"/>
        <w:rPr>
          <w:sz w:val="28"/>
          <w:szCs w:val="28"/>
        </w:rPr>
      </w:pPr>
      <w:r w:rsidRPr="00D20D20">
        <w:rPr>
          <w:sz w:val="28"/>
          <w:szCs w:val="28"/>
        </w:rPr>
        <w:t xml:space="preserve">В связи с территориальными особенностями муниципального района «Читинский район», в том числе с существенной удаленностью администраций городских и сельских поселений от районного административного центра в 2017 году продолжалась работа по внедрению </w:t>
      </w:r>
      <w:r w:rsidRPr="00D20D20">
        <w:rPr>
          <w:sz w:val="28"/>
          <w:szCs w:val="28"/>
        </w:rPr>
        <w:lastRenderedPageBreak/>
        <w:t>программного обеспечения организации удаленного доступа для дистанционной технической поддержки администраций городских и сельских поселений муниципального района «Читинский район».</w:t>
      </w:r>
    </w:p>
    <w:p w:rsidR="00466280" w:rsidRPr="00D20D20" w:rsidRDefault="00466280" w:rsidP="00CB1375">
      <w:pPr>
        <w:ind w:firstLine="709"/>
        <w:contextualSpacing/>
        <w:jc w:val="both"/>
        <w:rPr>
          <w:sz w:val="28"/>
          <w:szCs w:val="28"/>
        </w:rPr>
      </w:pPr>
      <w:r w:rsidRPr="00D20D20">
        <w:rPr>
          <w:sz w:val="28"/>
          <w:szCs w:val="28"/>
        </w:rPr>
        <w:t>Во исполнение Указа Президента Российской Федерации от 07 мая 2012 года № 601 «Об основных направлениях совершенствования системы государственного управления» в части повышения к 2018 году до 70 % доли граждан, использующих механизм получения услуг в электронном виде, на базе администрации муниципального района «Читинский район» действует пункт по подтверждению учетных записей граждан, зарегистрировавшихся на Едином портале государственных услуг www.gosuslugi.ru. В 2017 году в Центр обслуживания администрации муниципального района «Читинский район» обратилось 217 человек (в 2016 году – 96 человек).</w:t>
      </w:r>
    </w:p>
    <w:p w:rsidR="00466280" w:rsidRPr="00D20D20" w:rsidRDefault="00466280" w:rsidP="00CB1375">
      <w:pPr>
        <w:ind w:firstLine="709"/>
        <w:contextualSpacing/>
        <w:jc w:val="both"/>
        <w:rPr>
          <w:sz w:val="28"/>
          <w:szCs w:val="28"/>
        </w:rPr>
      </w:pPr>
      <w:r w:rsidRPr="00D20D20">
        <w:rPr>
          <w:sz w:val="28"/>
          <w:szCs w:val="28"/>
        </w:rPr>
        <w:t>С июля 2017 года администрацией района проводилась работа по вхождению в Единую государственную систему социального обеспечения (ЕГИССО), в результате чего сформирован перечень мер социальной поддержки, оказываемой органами местного самоуправления (компенсация родительской платы, предоставление бесплатного питания школьникам, опекунские пособия, пособия замещающим семьям, предоставление земельных участков, жилых помещений на льготных условиях и т.п.), а также база данных ее получателей.</w:t>
      </w:r>
    </w:p>
    <w:p w:rsidR="007A594C" w:rsidRPr="00D20D20" w:rsidRDefault="007A594C" w:rsidP="00CB1375">
      <w:pPr>
        <w:pStyle w:val="11"/>
        <w:widowControl w:val="0"/>
        <w:autoSpaceDE w:val="0"/>
        <w:autoSpaceDN w:val="0"/>
        <w:adjustRightInd w:val="0"/>
        <w:spacing w:after="0" w:line="240" w:lineRule="auto"/>
        <w:ind w:left="0" w:firstLine="709"/>
        <w:jc w:val="both"/>
        <w:rPr>
          <w:rFonts w:ascii="Times New Roman" w:hAnsi="Times New Roman"/>
          <w:sz w:val="28"/>
          <w:szCs w:val="28"/>
        </w:rPr>
      </w:pPr>
    </w:p>
    <w:p w:rsidR="00D20D20" w:rsidRDefault="00466280" w:rsidP="00CB1375">
      <w:pPr>
        <w:ind w:firstLine="709"/>
        <w:contextualSpacing/>
        <w:jc w:val="both"/>
        <w:rPr>
          <w:sz w:val="28"/>
          <w:szCs w:val="28"/>
        </w:rPr>
      </w:pPr>
      <w:r w:rsidRPr="00D20D20">
        <w:rPr>
          <w:sz w:val="28"/>
          <w:szCs w:val="28"/>
        </w:rPr>
        <w:t>В 2018 году деятельность администрации района будет направлена</w:t>
      </w:r>
      <w:r w:rsidR="00DE44F4" w:rsidRPr="00D20D20">
        <w:rPr>
          <w:sz w:val="28"/>
          <w:szCs w:val="28"/>
        </w:rPr>
        <w:t xml:space="preserve"> на дальнейшее решение вопросов местного значения муниципального района</w:t>
      </w:r>
      <w:r w:rsidRPr="00D20D20">
        <w:rPr>
          <w:sz w:val="28"/>
          <w:szCs w:val="28"/>
        </w:rPr>
        <w:t>,</w:t>
      </w:r>
      <w:r w:rsidR="00DE44F4" w:rsidRPr="00D20D20">
        <w:rPr>
          <w:sz w:val="28"/>
          <w:szCs w:val="28"/>
        </w:rPr>
        <w:t xml:space="preserve"> а также исполнение переданных государственных полномочи</w:t>
      </w:r>
      <w:r w:rsidR="00012591" w:rsidRPr="00D20D20">
        <w:rPr>
          <w:sz w:val="28"/>
          <w:szCs w:val="28"/>
        </w:rPr>
        <w:t>й.</w:t>
      </w:r>
      <w:r w:rsidR="007C5A38" w:rsidRPr="00D20D20">
        <w:rPr>
          <w:sz w:val="28"/>
          <w:szCs w:val="28"/>
        </w:rPr>
        <w:t xml:space="preserve"> </w:t>
      </w:r>
    </w:p>
    <w:p w:rsidR="00012591" w:rsidRPr="00012591" w:rsidRDefault="00012591" w:rsidP="00CB1375">
      <w:pPr>
        <w:ind w:firstLine="709"/>
        <w:contextualSpacing/>
        <w:jc w:val="both"/>
        <w:rPr>
          <w:sz w:val="28"/>
          <w:szCs w:val="28"/>
        </w:rPr>
      </w:pPr>
      <w:r w:rsidRPr="00D20D20">
        <w:rPr>
          <w:sz w:val="28"/>
          <w:szCs w:val="28"/>
        </w:rPr>
        <w:t>Основн</w:t>
      </w:r>
      <w:r w:rsidR="00164FC2" w:rsidRPr="00D20D20">
        <w:rPr>
          <w:sz w:val="28"/>
          <w:szCs w:val="28"/>
        </w:rPr>
        <w:t>ые</w:t>
      </w:r>
      <w:r w:rsidRPr="00D20D20">
        <w:rPr>
          <w:sz w:val="28"/>
          <w:szCs w:val="28"/>
        </w:rPr>
        <w:t xml:space="preserve"> </w:t>
      </w:r>
      <w:r w:rsidR="00D53644">
        <w:rPr>
          <w:sz w:val="28"/>
          <w:szCs w:val="28"/>
        </w:rPr>
        <w:t>задачи</w:t>
      </w:r>
      <w:r w:rsidRPr="00D20D20">
        <w:rPr>
          <w:sz w:val="28"/>
          <w:szCs w:val="28"/>
        </w:rPr>
        <w:t xml:space="preserve"> деятельности </w:t>
      </w:r>
      <w:r w:rsidR="007C5A38" w:rsidRPr="00D20D20">
        <w:rPr>
          <w:sz w:val="28"/>
          <w:szCs w:val="28"/>
        </w:rPr>
        <w:t xml:space="preserve">администрации в текущем году </w:t>
      </w:r>
      <w:r w:rsidR="00164FC2" w:rsidRPr="00D20D20">
        <w:rPr>
          <w:sz w:val="28"/>
          <w:szCs w:val="28"/>
        </w:rPr>
        <w:t xml:space="preserve">– это </w:t>
      </w:r>
      <w:r w:rsidRPr="00D20D20">
        <w:rPr>
          <w:sz w:val="28"/>
          <w:szCs w:val="28"/>
        </w:rPr>
        <w:t>с</w:t>
      </w:r>
      <w:r w:rsidRPr="00012591">
        <w:rPr>
          <w:sz w:val="28"/>
          <w:szCs w:val="28"/>
        </w:rPr>
        <w:t>охранение</w:t>
      </w:r>
      <w:r w:rsidRPr="00D20D20">
        <w:rPr>
          <w:sz w:val="28"/>
          <w:szCs w:val="28"/>
        </w:rPr>
        <w:t xml:space="preserve"> </w:t>
      </w:r>
      <w:r w:rsidRPr="00012591">
        <w:rPr>
          <w:sz w:val="28"/>
          <w:szCs w:val="28"/>
        </w:rPr>
        <w:t>социально-экономической стабильности в районе</w:t>
      </w:r>
      <w:r w:rsidRPr="00D20D20">
        <w:rPr>
          <w:sz w:val="28"/>
          <w:szCs w:val="28"/>
        </w:rPr>
        <w:t xml:space="preserve"> </w:t>
      </w:r>
      <w:r w:rsidRPr="00012591">
        <w:rPr>
          <w:sz w:val="28"/>
          <w:szCs w:val="28"/>
        </w:rPr>
        <w:t>и содействие поступательному развитию экономики и социальной сферы района, а также</w:t>
      </w:r>
      <w:r w:rsidRPr="00D20D20">
        <w:rPr>
          <w:sz w:val="28"/>
          <w:szCs w:val="28"/>
        </w:rPr>
        <w:t xml:space="preserve"> </w:t>
      </w:r>
      <w:r w:rsidRPr="00012591">
        <w:rPr>
          <w:sz w:val="28"/>
          <w:szCs w:val="28"/>
        </w:rPr>
        <w:t>выполнение в полном объеме принятых социальных обязательств.</w:t>
      </w:r>
    </w:p>
    <w:sectPr w:rsidR="00012591" w:rsidRPr="00012591" w:rsidSect="00ED17CC">
      <w:headerReference w:type="default" r:id="rId9"/>
      <w:pgSz w:w="11906" w:h="16838"/>
      <w:pgMar w:top="1134" w:right="99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E43" w:rsidRDefault="00F33E43" w:rsidP="007F7B6D">
      <w:r>
        <w:separator/>
      </w:r>
    </w:p>
  </w:endnote>
  <w:endnote w:type="continuationSeparator" w:id="1">
    <w:p w:rsidR="00F33E43" w:rsidRDefault="00F33E43" w:rsidP="007F7B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E43" w:rsidRDefault="00F33E43" w:rsidP="007F7B6D">
      <w:r>
        <w:separator/>
      </w:r>
    </w:p>
  </w:footnote>
  <w:footnote w:type="continuationSeparator" w:id="1">
    <w:p w:rsidR="00F33E43" w:rsidRDefault="00F33E43" w:rsidP="007F7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98904"/>
      <w:docPartObj>
        <w:docPartGallery w:val="Page Numbers (Top of Page)"/>
        <w:docPartUnique/>
      </w:docPartObj>
    </w:sdtPr>
    <w:sdtContent>
      <w:p w:rsidR="005C6F67" w:rsidRDefault="00F41D6A">
        <w:pPr>
          <w:pStyle w:val="ab"/>
          <w:jc w:val="center"/>
        </w:pPr>
        <w:fldSimple w:instr=" PAGE   \* MERGEFORMAT ">
          <w:r w:rsidR="00B76A0F">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51"/>
    <w:multiLevelType w:val="hybridMultilevel"/>
    <w:tmpl w:val="CAACAC58"/>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00A0334B"/>
    <w:multiLevelType w:val="hybridMultilevel"/>
    <w:tmpl w:val="A1107E0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08A37AED"/>
    <w:multiLevelType w:val="hybridMultilevel"/>
    <w:tmpl w:val="FF7AAB02"/>
    <w:lvl w:ilvl="0" w:tplc="5AC6DA7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08DA32E1"/>
    <w:multiLevelType w:val="hybridMultilevel"/>
    <w:tmpl w:val="9A36A43E"/>
    <w:lvl w:ilvl="0" w:tplc="42A04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662B61"/>
    <w:multiLevelType w:val="hybridMultilevel"/>
    <w:tmpl w:val="1BA862B0"/>
    <w:lvl w:ilvl="0" w:tplc="DBC0D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2F14F1"/>
    <w:multiLevelType w:val="multilevel"/>
    <w:tmpl w:val="2E7E134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A2523F"/>
    <w:multiLevelType w:val="multilevel"/>
    <w:tmpl w:val="FE04A95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5F756D"/>
    <w:multiLevelType w:val="multilevel"/>
    <w:tmpl w:val="6F1E4E3C"/>
    <w:lvl w:ilvl="0">
      <w:start w:val="1"/>
      <w:numFmt w:val="decimal"/>
      <w:lvlText w:val="%1."/>
      <w:lvlJc w:val="left"/>
      <w:pPr>
        <w:ind w:left="2487" w:hanging="360"/>
      </w:pPr>
      <w:rPr>
        <w:rFonts w:hint="default"/>
        <w:sz w:val="28"/>
      </w:rPr>
    </w:lvl>
    <w:lvl w:ilvl="1">
      <w:start w:val="1"/>
      <w:numFmt w:val="decimal"/>
      <w:isLgl/>
      <w:lvlText w:val="%1.%2."/>
      <w:lvlJc w:val="left"/>
      <w:pPr>
        <w:ind w:left="2487" w:hanging="360"/>
      </w:pPr>
      <w:rPr>
        <w:rFonts w:hint="default"/>
      </w:rPr>
    </w:lvl>
    <w:lvl w:ilvl="2">
      <w:start w:val="1"/>
      <w:numFmt w:val="decimal"/>
      <w:isLgl/>
      <w:lvlText w:val="%1.%2.%3."/>
      <w:lvlJc w:val="left"/>
      <w:pPr>
        <w:ind w:left="3567"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4647" w:hanging="1080"/>
      </w:pPr>
      <w:rPr>
        <w:rFonts w:hint="default"/>
      </w:rPr>
    </w:lvl>
    <w:lvl w:ilvl="5">
      <w:start w:val="1"/>
      <w:numFmt w:val="decimal"/>
      <w:isLgl/>
      <w:lvlText w:val="%1.%2.%3.%4.%5.%6."/>
      <w:lvlJc w:val="left"/>
      <w:pPr>
        <w:ind w:left="5007" w:hanging="1080"/>
      </w:pPr>
      <w:rPr>
        <w:rFonts w:hint="default"/>
      </w:rPr>
    </w:lvl>
    <w:lvl w:ilvl="6">
      <w:start w:val="1"/>
      <w:numFmt w:val="decimal"/>
      <w:isLgl/>
      <w:lvlText w:val="%1.%2.%3.%4.%5.%6.%7."/>
      <w:lvlJc w:val="left"/>
      <w:pPr>
        <w:ind w:left="5727" w:hanging="1440"/>
      </w:pPr>
      <w:rPr>
        <w:rFonts w:hint="default"/>
      </w:rPr>
    </w:lvl>
    <w:lvl w:ilvl="7">
      <w:start w:val="1"/>
      <w:numFmt w:val="decimal"/>
      <w:isLgl/>
      <w:lvlText w:val="%1.%2.%3.%4.%5.%6.%7.%8."/>
      <w:lvlJc w:val="left"/>
      <w:pPr>
        <w:ind w:left="6087" w:hanging="1440"/>
      </w:pPr>
      <w:rPr>
        <w:rFonts w:hint="default"/>
      </w:rPr>
    </w:lvl>
    <w:lvl w:ilvl="8">
      <w:start w:val="1"/>
      <w:numFmt w:val="decimal"/>
      <w:isLgl/>
      <w:lvlText w:val="%1.%2.%3.%4.%5.%6.%7.%8.%9."/>
      <w:lvlJc w:val="left"/>
      <w:pPr>
        <w:ind w:left="6807" w:hanging="1800"/>
      </w:pPr>
      <w:rPr>
        <w:rFonts w:hint="default"/>
      </w:rPr>
    </w:lvl>
  </w:abstractNum>
  <w:abstractNum w:abstractNumId="8">
    <w:nsid w:val="1FD60F9B"/>
    <w:multiLevelType w:val="hybridMultilevel"/>
    <w:tmpl w:val="50CABCCE"/>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9">
    <w:nsid w:val="22CE6DA5"/>
    <w:multiLevelType w:val="hybridMultilevel"/>
    <w:tmpl w:val="3190C56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399514A"/>
    <w:multiLevelType w:val="hybridMultilevel"/>
    <w:tmpl w:val="87949E8A"/>
    <w:lvl w:ilvl="0" w:tplc="7DAA43A0">
      <w:start w:val="1"/>
      <w:numFmt w:val="bullet"/>
      <w:lvlText w:val=""/>
      <w:lvlJc w:val="left"/>
      <w:pPr>
        <w:ind w:left="1353"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C5050B"/>
    <w:multiLevelType w:val="hybridMultilevel"/>
    <w:tmpl w:val="5DACE29E"/>
    <w:lvl w:ilvl="0" w:tplc="B07E419E">
      <w:start w:val="1"/>
      <w:numFmt w:val="decimal"/>
      <w:lvlText w:val="%1."/>
      <w:lvlJc w:val="left"/>
      <w:pPr>
        <w:ind w:left="644"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2">
    <w:nsid w:val="2A000FFB"/>
    <w:multiLevelType w:val="hybridMultilevel"/>
    <w:tmpl w:val="D058519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652B55"/>
    <w:multiLevelType w:val="hybridMultilevel"/>
    <w:tmpl w:val="4A12069E"/>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2A8601F8"/>
    <w:multiLevelType w:val="hybridMultilevel"/>
    <w:tmpl w:val="6C6CC614"/>
    <w:lvl w:ilvl="0" w:tplc="D58E647C">
      <w:start w:val="1"/>
      <w:numFmt w:val="decimal"/>
      <w:lvlText w:val="%1."/>
      <w:lvlJc w:val="left"/>
      <w:pPr>
        <w:ind w:left="511" w:firstLine="340"/>
      </w:pPr>
      <w:rPr>
        <w:rFonts w:hint="default"/>
        <w:b/>
        <w:i/>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CBF581B"/>
    <w:multiLevelType w:val="hybridMultilevel"/>
    <w:tmpl w:val="9D067AD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11E1719"/>
    <w:multiLevelType w:val="hybridMultilevel"/>
    <w:tmpl w:val="8E3AE1B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44645FE2"/>
    <w:multiLevelType w:val="hybridMultilevel"/>
    <w:tmpl w:val="1F5C608C"/>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495747B6"/>
    <w:multiLevelType w:val="multilevel"/>
    <w:tmpl w:val="C8B0C664"/>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BE83AA1"/>
    <w:multiLevelType w:val="hybridMultilevel"/>
    <w:tmpl w:val="7B3C10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E53132B"/>
    <w:multiLevelType w:val="hybridMultilevel"/>
    <w:tmpl w:val="76D2E986"/>
    <w:lvl w:ilvl="0" w:tplc="794020EA">
      <w:start w:val="1"/>
      <w:numFmt w:val="bullet"/>
      <w:lvlText w:val="-"/>
      <w:lvlJc w:val="left"/>
      <w:pPr>
        <w:ind w:left="1429" w:hanging="360"/>
      </w:pPr>
      <w:rPr>
        <w:rFonts w:ascii="Raavi" w:hAnsi="Raavi"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A3121E"/>
    <w:multiLevelType w:val="hybridMultilevel"/>
    <w:tmpl w:val="94E832E2"/>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2">
    <w:nsid w:val="4F390803"/>
    <w:multiLevelType w:val="hybridMultilevel"/>
    <w:tmpl w:val="4E50B8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F4C60A5"/>
    <w:multiLevelType w:val="hybridMultilevel"/>
    <w:tmpl w:val="C376051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4">
    <w:nsid w:val="53494D9B"/>
    <w:multiLevelType w:val="hybridMultilevel"/>
    <w:tmpl w:val="DB34FDF4"/>
    <w:lvl w:ilvl="0" w:tplc="04190001">
      <w:start w:val="1"/>
      <w:numFmt w:val="bullet"/>
      <w:lvlText w:val=""/>
      <w:lvlJc w:val="left"/>
      <w:pPr>
        <w:ind w:left="720" w:hanging="360"/>
      </w:pPr>
      <w:rPr>
        <w:rFonts w:ascii="Symbol" w:hAnsi="Symbol" w:hint="default"/>
      </w:rPr>
    </w:lvl>
    <w:lvl w:ilvl="1" w:tplc="0482513A">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5A10AB"/>
    <w:multiLevelType w:val="hybridMultilevel"/>
    <w:tmpl w:val="20D4BEA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458E"/>
    <w:multiLevelType w:val="hybridMultilevel"/>
    <w:tmpl w:val="369EB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DA2F37"/>
    <w:multiLevelType w:val="hybridMultilevel"/>
    <w:tmpl w:val="DE9C805E"/>
    <w:lvl w:ilvl="0" w:tplc="794020EA">
      <w:start w:val="1"/>
      <w:numFmt w:val="bullet"/>
      <w:lvlText w:val="-"/>
      <w:lvlJc w:val="left"/>
      <w:pPr>
        <w:ind w:left="1428" w:hanging="360"/>
      </w:pPr>
      <w:rPr>
        <w:rFonts w:ascii="Raavi" w:hAnsi="Raav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2E06F69"/>
    <w:multiLevelType w:val="multilevel"/>
    <w:tmpl w:val="A476BF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36432F5"/>
    <w:multiLevelType w:val="hybridMultilevel"/>
    <w:tmpl w:val="592A03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ABA2E53"/>
    <w:multiLevelType w:val="hybridMultilevel"/>
    <w:tmpl w:val="B6F0B4CA"/>
    <w:lvl w:ilvl="0" w:tplc="B9905432">
      <w:start w:val="1"/>
      <w:numFmt w:val="decimal"/>
      <w:lvlText w:val="%1."/>
      <w:lvlJc w:val="left"/>
      <w:pPr>
        <w:ind w:left="36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1">
    <w:nsid w:val="73985118"/>
    <w:multiLevelType w:val="hybridMultilevel"/>
    <w:tmpl w:val="763E9A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B53BE6"/>
    <w:multiLevelType w:val="hybridMultilevel"/>
    <w:tmpl w:val="B05094D6"/>
    <w:lvl w:ilvl="0" w:tplc="F8464D52">
      <w:start w:val="1"/>
      <w:numFmt w:val="bullet"/>
      <w:lvlText w:val="-"/>
      <w:lvlJc w:val="left"/>
      <w:pPr>
        <w:tabs>
          <w:tab w:val="num" w:pos="2160"/>
        </w:tabs>
        <w:ind w:left="851" w:firstLine="0"/>
      </w:pPr>
      <w:rPr>
        <w:rFonts w:ascii="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DAC147A"/>
    <w:multiLevelType w:val="hybridMultilevel"/>
    <w:tmpl w:val="A604801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E1A09E7"/>
    <w:multiLevelType w:val="hybridMultilevel"/>
    <w:tmpl w:val="2DB28FA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28"/>
  </w:num>
  <w:num w:numId="3">
    <w:abstractNumId w:val="32"/>
  </w:num>
  <w:num w:numId="4">
    <w:abstractNumId w:val="23"/>
  </w:num>
  <w:num w:numId="5">
    <w:abstractNumId w:val="20"/>
  </w:num>
  <w:num w:numId="6">
    <w:abstractNumId w:val="27"/>
  </w:num>
  <w:num w:numId="7">
    <w:abstractNumId w:val="5"/>
  </w:num>
  <w:num w:numId="8">
    <w:abstractNumId w:val="6"/>
  </w:num>
  <w:num w:numId="9">
    <w:abstractNumId w:val="18"/>
  </w:num>
  <w:num w:numId="10">
    <w:abstractNumId w:val="8"/>
  </w:num>
  <w:num w:numId="11">
    <w:abstractNumId w:val="26"/>
  </w:num>
  <w:num w:numId="12">
    <w:abstractNumId w:val="14"/>
  </w:num>
  <w:num w:numId="13">
    <w:abstractNumId w:val="24"/>
  </w:num>
  <w:num w:numId="14">
    <w:abstractNumId w:val="4"/>
  </w:num>
  <w:num w:numId="15">
    <w:abstractNumId w:val="19"/>
  </w:num>
  <w:num w:numId="16">
    <w:abstractNumId w:val="1"/>
  </w:num>
  <w:num w:numId="17">
    <w:abstractNumId w:val="29"/>
  </w:num>
  <w:num w:numId="18">
    <w:abstractNumId w:val="22"/>
  </w:num>
  <w:num w:numId="19">
    <w:abstractNumId w:val="2"/>
  </w:num>
  <w:num w:numId="20">
    <w:abstractNumId w:val="10"/>
  </w:num>
  <w:num w:numId="21">
    <w:abstractNumId w:val="30"/>
  </w:num>
  <w:num w:numId="22">
    <w:abstractNumId w:val="11"/>
  </w:num>
  <w:num w:numId="23">
    <w:abstractNumId w:val="34"/>
  </w:num>
  <w:num w:numId="24">
    <w:abstractNumId w:val="16"/>
  </w:num>
  <w:num w:numId="25">
    <w:abstractNumId w:val="0"/>
  </w:num>
  <w:num w:numId="26">
    <w:abstractNumId w:val="17"/>
  </w:num>
  <w:num w:numId="27">
    <w:abstractNumId w:val="15"/>
  </w:num>
  <w:num w:numId="28">
    <w:abstractNumId w:val="13"/>
  </w:num>
  <w:num w:numId="29">
    <w:abstractNumId w:val="25"/>
  </w:num>
  <w:num w:numId="30">
    <w:abstractNumId w:val="21"/>
  </w:num>
  <w:num w:numId="31">
    <w:abstractNumId w:val="33"/>
  </w:num>
  <w:num w:numId="32">
    <w:abstractNumId w:val="9"/>
  </w:num>
  <w:num w:numId="33">
    <w:abstractNumId w:val="31"/>
  </w:num>
  <w:num w:numId="34">
    <w:abstractNumId w:val="3"/>
  </w:num>
  <w:num w:numId="35">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F7B6D"/>
    <w:rsid w:val="00000BAC"/>
    <w:rsid w:val="00002E12"/>
    <w:rsid w:val="000054B0"/>
    <w:rsid w:val="00006AD3"/>
    <w:rsid w:val="000079F4"/>
    <w:rsid w:val="00010B68"/>
    <w:rsid w:val="00011937"/>
    <w:rsid w:val="000121D4"/>
    <w:rsid w:val="00012591"/>
    <w:rsid w:val="000149DD"/>
    <w:rsid w:val="00016970"/>
    <w:rsid w:val="00016D5B"/>
    <w:rsid w:val="00017095"/>
    <w:rsid w:val="0002133D"/>
    <w:rsid w:val="00021D66"/>
    <w:rsid w:val="00022798"/>
    <w:rsid w:val="00024780"/>
    <w:rsid w:val="000254A8"/>
    <w:rsid w:val="0002592A"/>
    <w:rsid w:val="0002628A"/>
    <w:rsid w:val="000272C4"/>
    <w:rsid w:val="00027BCD"/>
    <w:rsid w:val="00033E01"/>
    <w:rsid w:val="00035443"/>
    <w:rsid w:val="000356FD"/>
    <w:rsid w:val="000369C0"/>
    <w:rsid w:val="00037F24"/>
    <w:rsid w:val="0004040F"/>
    <w:rsid w:val="000414DA"/>
    <w:rsid w:val="000417C9"/>
    <w:rsid w:val="000422C4"/>
    <w:rsid w:val="00045CE7"/>
    <w:rsid w:val="00046937"/>
    <w:rsid w:val="000475AA"/>
    <w:rsid w:val="00050D54"/>
    <w:rsid w:val="00051610"/>
    <w:rsid w:val="00051B0E"/>
    <w:rsid w:val="00053F32"/>
    <w:rsid w:val="000549CF"/>
    <w:rsid w:val="00055009"/>
    <w:rsid w:val="00057713"/>
    <w:rsid w:val="0005772E"/>
    <w:rsid w:val="00057BAC"/>
    <w:rsid w:val="0006033F"/>
    <w:rsid w:val="00060C76"/>
    <w:rsid w:val="00062CDB"/>
    <w:rsid w:val="00064ECC"/>
    <w:rsid w:val="000666B3"/>
    <w:rsid w:val="00070E41"/>
    <w:rsid w:val="00072578"/>
    <w:rsid w:val="000746DA"/>
    <w:rsid w:val="00075894"/>
    <w:rsid w:val="00080B18"/>
    <w:rsid w:val="00080B86"/>
    <w:rsid w:val="00081640"/>
    <w:rsid w:val="0008179C"/>
    <w:rsid w:val="00082D60"/>
    <w:rsid w:val="00083672"/>
    <w:rsid w:val="00084C5C"/>
    <w:rsid w:val="00092B36"/>
    <w:rsid w:val="0009397A"/>
    <w:rsid w:val="00093D92"/>
    <w:rsid w:val="00094769"/>
    <w:rsid w:val="00094B54"/>
    <w:rsid w:val="000A112D"/>
    <w:rsid w:val="000A15AF"/>
    <w:rsid w:val="000A189F"/>
    <w:rsid w:val="000B04CA"/>
    <w:rsid w:val="000B1570"/>
    <w:rsid w:val="000B6EAB"/>
    <w:rsid w:val="000C09B5"/>
    <w:rsid w:val="000C42AB"/>
    <w:rsid w:val="000C4C9D"/>
    <w:rsid w:val="000C5AA1"/>
    <w:rsid w:val="000C5B08"/>
    <w:rsid w:val="000C5D44"/>
    <w:rsid w:val="000C7B1D"/>
    <w:rsid w:val="000D04DD"/>
    <w:rsid w:val="000D0655"/>
    <w:rsid w:val="000D4D0D"/>
    <w:rsid w:val="000D5F6F"/>
    <w:rsid w:val="000D66D7"/>
    <w:rsid w:val="000E1420"/>
    <w:rsid w:val="000E6221"/>
    <w:rsid w:val="000E661E"/>
    <w:rsid w:val="000E6B32"/>
    <w:rsid w:val="000F10A6"/>
    <w:rsid w:val="000F173D"/>
    <w:rsid w:val="000F1D3B"/>
    <w:rsid w:val="000F29CB"/>
    <w:rsid w:val="000F3C6B"/>
    <w:rsid w:val="000F4BBC"/>
    <w:rsid w:val="000F4F7A"/>
    <w:rsid w:val="000F72C4"/>
    <w:rsid w:val="00100912"/>
    <w:rsid w:val="00100E01"/>
    <w:rsid w:val="001019F8"/>
    <w:rsid w:val="00104EB9"/>
    <w:rsid w:val="0010795D"/>
    <w:rsid w:val="00112E5E"/>
    <w:rsid w:val="001146D5"/>
    <w:rsid w:val="00114915"/>
    <w:rsid w:val="001161CC"/>
    <w:rsid w:val="001166DB"/>
    <w:rsid w:val="00117BC9"/>
    <w:rsid w:val="00120A4D"/>
    <w:rsid w:val="00120C0A"/>
    <w:rsid w:val="00121656"/>
    <w:rsid w:val="001238AF"/>
    <w:rsid w:val="0012618C"/>
    <w:rsid w:val="0013019C"/>
    <w:rsid w:val="001303EA"/>
    <w:rsid w:val="00130464"/>
    <w:rsid w:val="001309D5"/>
    <w:rsid w:val="001315F9"/>
    <w:rsid w:val="0013243D"/>
    <w:rsid w:val="00134897"/>
    <w:rsid w:val="00134C1D"/>
    <w:rsid w:val="00135834"/>
    <w:rsid w:val="00137BB2"/>
    <w:rsid w:val="00140DBF"/>
    <w:rsid w:val="001442C4"/>
    <w:rsid w:val="001451F5"/>
    <w:rsid w:val="001454AA"/>
    <w:rsid w:val="00146FB6"/>
    <w:rsid w:val="001516F3"/>
    <w:rsid w:val="0015198D"/>
    <w:rsid w:val="00152011"/>
    <w:rsid w:val="00152316"/>
    <w:rsid w:val="00154E11"/>
    <w:rsid w:val="001573D5"/>
    <w:rsid w:val="001607DD"/>
    <w:rsid w:val="00161E3B"/>
    <w:rsid w:val="001631D5"/>
    <w:rsid w:val="001632B5"/>
    <w:rsid w:val="00164FC2"/>
    <w:rsid w:val="001657DD"/>
    <w:rsid w:val="00165C50"/>
    <w:rsid w:val="00171DCE"/>
    <w:rsid w:val="0017320E"/>
    <w:rsid w:val="00174AD0"/>
    <w:rsid w:val="00177C15"/>
    <w:rsid w:val="00181DA3"/>
    <w:rsid w:val="0018266E"/>
    <w:rsid w:val="00182B81"/>
    <w:rsid w:val="00182F77"/>
    <w:rsid w:val="00184F8A"/>
    <w:rsid w:val="00186CC7"/>
    <w:rsid w:val="00190720"/>
    <w:rsid w:val="001918A0"/>
    <w:rsid w:val="00192D99"/>
    <w:rsid w:val="0019341F"/>
    <w:rsid w:val="00193D42"/>
    <w:rsid w:val="001953E1"/>
    <w:rsid w:val="00196278"/>
    <w:rsid w:val="00196317"/>
    <w:rsid w:val="001A1C64"/>
    <w:rsid w:val="001A3F3E"/>
    <w:rsid w:val="001A567E"/>
    <w:rsid w:val="001A6811"/>
    <w:rsid w:val="001B0DE7"/>
    <w:rsid w:val="001B0F0E"/>
    <w:rsid w:val="001B1334"/>
    <w:rsid w:val="001B15DE"/>
    <w:rsid w:val="001B5BB8"/>
    <w:rsid w:val="001B6616"/>
    <w:rsid w:val="001C0E0A"/>
    <w:rsid w:val="001C154D"/>
    <w:rsid w:val="001C21C0"/>
    <w:rsid w:val="001C51CE"/>
    <w:rsid w:val="001C72A6"/>
    <w:rsid w:val="001C78B0"/>
    <w:rsid w:val="001D1AC9"/>
    <w:rsid w:val="001D287A"/>
    <w:rsid w:val="001D2E9F"/>
    <w:rsid w:val="001D3CCF"/>
    <w:rsid w:val="001D5169"/>
    <w:rsid w:val="001D5907"/>
    <w:rsid w:val="001D7021"/>
    <w:rsid w:val="001E1854"/>
    <w:rsid w:val="001E54F1"/>
    <w:rsid w:val="001E68D8"/>
    <w:rsid w:val="001E78BF"/>
    <w:rsid w:val="001E7EC1"/>
    <w:rsid w:val="001F239A"/>
    <w:rsid w:val="001F3412"/>
    <w:rsid w:val="001F41C6"/>
    <w:rsid w:val="001F6D49"/>
    <w:rsid w:val="0020054A"/>
    <w:rsid w:val="00202973"/>
    <w:rsid w:val="00202DE6"/>
    <w:rsid w:val="00205955"/>
    <w:rsid w:val="00205E6E"/>
    <w:rsid w:val="0021218B"/>
    <w:rsid w:val="00213258"/>
    <w:rsid w:val="00213C31"/>
    <w:rsid w:val="00214883"/>
    <w:rsid w:val="00216B55"/>
    <w:rsid w:val="002173C1"/>
    <w:rsid w:val="00217ADD"/>
    <w:rsid w:val="002215A8"/>
    <w:rsid w:val="00222BD6"/>
    <w:rsid w:val="00223EC2"/>
    <w:rsid w:val="00224B59"/>
    <w:rsid w:val="0022504B"/>
    <w:rsid w:val="002256B2"/>
    <w:rsid w:val="0022695F"/>
    <w:rsid w:val="00230C8A"/>
    <w:rsid w:val="00236986"/>
    <w:rsid w:val="00236A43"/>
    <w:rsid w:val="00236A4B"/>
    <w:rsid w:val="00241094"/>
    <w:rsid w:val="002418A0"/>
    <w:rsid w:val="00244F55"/>
    <w:rsid w:val="00247CF5"/>
    <w:rsid w:val="00252969"/>
    <w:rsid w:val="0025602C"/>
    <w:rsid w:val="002609A4"/>
    <w:rsid w:val="0026227E"/>
    <w:rsid w:val="00262F54"/>
    <w:rsid w:val="002636DC"/>
    <w:rsid w:val="0026370B"/>
    <w:rsid w:val="00263816"/>
    <w:rsid w:val="00264F8E"/>
    <w:rsid w:val="00267219"/>
    <w:rsid w:val="00270537"/>
    <w:rsid w:val="00270AD9"/>
    <w:rsid w:val="00271B0E"/>
    <w:rsid w:val="00271C16"/>
    <w:rsid w:val="00271C7C"/>
    <w:rsid w:val="00276238"/>
    <w:rsid w:val="002766CB"/>
    <w:rsid w:val="00276A92"/>
    <w:rsid w:val="00276C8A"/>
    <w:rsid w:val="00282323"/>
    <w:rsid w:val="002838E1"/>
    <w:rsid w:val="00285AE0"/>
    <w:rsid w:val="00285B00"/>
    <w:rsid w:val="00285F0A"/>
    <w:rsid w:val="002866C1"/>
    <w:rsid w:val="002878D2"/>
    <w:rsid w:val="00287921"/>
    <w:rsid w:val="002914A8"/>
    <w:rsid w:val="00291F5E"/>
    <w:rsid w:val="00294340"/>
    <w:rsid w:val="00297DD0"/>
    <w:rsid w:val="002A1E7B"/>
    <w:rsid w:val="002A2CB3"/>
    <w:rsid w:val="002A361F"/>
    <w:rsid w:val="002A401D"/>
    <w:rsid w:val="002A62A0"/>
    <w:rsid w:val="002B022A"/>
    <w:rsid w:val="002B4368"/>
    <w:rsid w:val="002B57ED"/>
    <w:rsid w:val="002B5D0B"/>
    <w:rsid w:val="002B5E46"/>
    <w:rsid w:val="002B7910"/>
    <w:rsid w:val="002C1018"/>
    <w:rsid w:val="002C3729"/>
    <w:rsid w:val="002C38AD"/>
    <w:rsid w:val="002C59B0"/>
    <w:rsid w:val="002C5A96"/>
    <w:rsid w:val="002D01D9"/>
    <w:rsid w:val="002D0991"/>
    <w:rsid w:val="002D115C"/>
    <w:rsid w:val="002D1E16"/>
    <w:rsid w:val="002D2344"/>
    <w:rsid w:val="002D7742"/>
    <w:rsid w:val="002E02A1"/>
    <w:rsid w:val="002E4F04"/>
    <w:rsid w:val="002E699F"/>
    <w:rsid w:val="002E7B7C"/>
    <w:rsid w:val="002E7E8E"/>
    <w:rsid w:val="002F0B7E"/>
    <w:rsid w:val="002F304F"/>
    <w:rsid w:val="002F4649"/>
    <w:rsid w:val="002F4B85"/>
    <w:rsid w:val="002F4C72"/>
    <w:rsid w:val="002F5A17"/>
    <w:rsid w:val="002F7332"/>
    <w:rsid w:val="002F7441"/>
    <w:rsid w:val="00301284"/>
    <w:rsid w:val="00304A98"/>
    <w:rsid w:val="00311253"/>
    <w:rsid w:val="00311D73"/>
    <w:rsid w:val="003132E9"/>
    <w:rsid w:val="00314A2B"/>
    <w:rsid w:val="00315C54"/>
    <w:rsid w:val="00320331"/>
    <w:rsid w:val="0032161C"/>
    <w:rsid w:val="00323C61"/>
    <w:rsid w:val="00330172"/>
    <w:rsid w:val="00330E59"/>
    <w:rsid w:val="00333084"/>
    <w:rsid w:val="0033320E"/>
    <w:rsid w:val="003342D2"/>
    <w:rsid w:val="00335FBE"/>
    <w:rsid w:val="00337528"/>
    <w:rsid w:val="003376C1"/>
    <w:rsid w:val="00340074"/>
    <w:rsid w:val="003402EC"/>
    <w:rsid w:val="00340C62"/>
    <w:rsid w:val="00341C05"/>
    <w:rsid w:val="003439C6"/>
    <w:rsid w:val="00345E01"/>
    <w:rsid w:val="003468C5"/>
    <w:rsid w:val="003523A9"/>
    <w:rsid w:val="00353039"/>
    <w:rsid w:val="00354825"/>
    <w:rsid w:val="00357411"/>
    <w:rsid w:val="00357510"/>
    <w:rsid w:val="00362E02"/>
    <w:rsid w:val="00370188"/>
    <w:rsid w:val="003711B2"/>
    <w:rsid w:val="00371E72"/>
    <w:rsid w:val="00375022"/>
    <w:rsid w:val="00375F80"/>
    <w:rsid w:val="003779EF"/>
    <w:rsid w:val="00377A15"/>
    <w:rsid w:val="00377B90"/>
    <w:rsid w:val="003801EB"/>
    <w:rsid w:val="003819DE"/>
    <w:rsid w:val="00383A33"/>
    <w:rsid w:val="00384647"/>
    <w:rsid w:val="00384FA1"/>
    <w:rsid w:val="0038527F"/>
    <w:rsid w:val="00386C84"/>
    <w:rsid w:val="00386E67"/>
    <w:rsid w:val="00386F60"/>
    <w:rsid w:val="00387719"/>
    <w:rsid w:val="00390222"/>
    <w:rsid w:val="00391ECE"/>
    <w:rsid w:val="0039263F"/>
    <w:rsid w:val="00394DA4"/>
    <w:rsid w:val="0039650C"/>
    <w:rsid w:val="003A03EB"/>
    <w:rsid w:val="003A135C"/>
    <w:rsid w:val="003A17E2"/>
    <w:rsid w:val="003A4F24"/>
    <w:rsid w:val="003A74B4"/>
    <w:rsid w:val="003A7531"/>
    <w:rsid w:val="003A7BE1"/>
    <w:rsid w:val="003B1CE8"/>
    <w:rsid w:val="003B347A"/>
    <w:rsid w:val="003B3E12"/>
    <w:rsid w:val="003B5DD6"/>
    <w:rsid w:val="003B61A8"/>
    <w:rsid w:val="003B667A"/>
    <w:rsid w:val="003C0E42"/>
    <w:rsid w:val="003C1170"/>
    <w:rsid w:val="003C1590"/>
    <w:rsid w:val="003C1D64"/>
    <w:rsid w:val="003C25F8"/>
    <w:rsid w:val="003C2A14"/>
    <w:rsid w:val="003C3A44"/>
    <w:rsid w:val="003C3A48"/>
    <w:rsid w:val="003C3FFE"/>
    <w:rsid w:val="003C5FDD"/>
    <w:rsid w:val="003C6986"/>
    <w:rsid w:val="003C79AD"/>
    <w:rsid w:val="003D01C0"/>
    <w:rsid w:val="003D0D6B"/>
    <w:rsid w:val="003D2977"/>
    <w:rsid w:val="003D2B25"/>
    <w:rsid w:val="003D2F6E"/>
    <w:rsid w:val="003E2128"/>
    <w:rsid w:val="003E3E06"/>
    <w:rsid w:val="003E6053"/>
    <w:rsid w:val="003E6E13"/>
    <w:rsid w:val="003E740F"/>
    <w:rsid w:val="003F267E"/>
    <w:rsid w:val="003F3737"/>
    <w:rsid w:val="003F46A7"/>
    <w:rsid w:val="003F79D6"/>
    <w:rsid w:val="00401673"/>
    <w:rsid w:val="004021DA"/>
    <w:rsid w:val="00404F82"/>
    <w:rsid w:val="00410AEA"/>
    <w:rsid w:val="00411196"/>
    <w:rsid w:val="0041136B"/>
    <w:rsid w:val="00413CB2"/>
    <w:rsid w:val="00414919"/>
    <w:rsid w:val="00415933"/>
    <w:rsid w:val="004179C9"/>
    <w:rsid w:val="00420892"/>
    <w:rsid w:val="004208D3"/>
    <w:rsid w:val="00420980"/>
    <w:rsid w:val="00421CDA"/>
    <w:rsid w:val="004238FC"/>
    <w:rsid w:val="00424081"/>
    <w:rsid w:val="00424AE3"/>
    <w:rsid w:val="0042601A"/>
    <w:rsid w:val="00426E6E"/>
    <w:rsid w:val="00427554"/>
    <w:rsid w:val="004302F1"/>
    <w:rsid w:val="00431E3F"/>
    <w:rsid w:val="00432CAF"/>
    <w:rsid w:val="004330A9"/>
    <w:rsid w:val="0043357A"/>
    <w:rsid w:val="00434B31"/>
    <w:rsid w:val="0043630E"/>
    <w:rsid w:val="00436EAB"/>
    <w:rsid w:val="004378B7"/>
    <w:rsid w:val="00441282"/>
    <w:rsid w:val="00441486"/>
    <w:rsid w:val="00442300"/>
    <w:rsid w:val="004435B1"/>
    <w:rsid w:val="00443E92"/>
    <w:rsid w:val="00444726"/>
    <w:rsid w:val="004501DD"/>
    <w:rsid w:val="004504CD"/>
    <w:rsid w:val="004517B5"/>
    <w:rsid w:val="00451FF4"/>
    <w:rsid w:val="00454B60"/>
    <w:rsid w:val="0045545F"/>
    <w:rsid w:val="00461D25"/>
    <w:rsid w:val="00462567"/>
    <w:rsid w:val="0046286F"/>
    <w:rsid w:val="00463076"/>
    <w:rsid w:val="00465AE3"/>
    <w:rsid w:val="00466280"/>
    <w:rsid w:val="00466987"/>
    <w:rsid w:val="00466F3A"/>
    <w:rsid w:val="004672F5"/>
    <w:rsid w:val="00470F44"/>
    <w:rsid w:val="00471796"/>
    <w:rsid w:val="00472379"/>
    <w:rsid w:val="004736EE"/>
    <w:rsid w:val="00473AA0"/>
    <w:rsid w:val="00475E0B"/>
    <w:rsid w:val="00480F72"/>
    <w:rsid w:val="004812F1"/>
    <w:rsid w:val="004817A8"/>
    <w:rsid w:val="004849DD"/>
    <w:rsid w:val="00485949"/>
    <w:rsid w:val="00487707"/>
    <w:rsid w:val="00487DA8"/>
    <w:rsid w:val="00490B30"/>
    <w:rsid w:val="004916CA"/>
    <w:rsid w:val="004928A9"/>
    <w:rsid w:val="00493721"/>
    <w:rsid w:val="00493DDE"/>
    <w:rsid w:val="00493ED6"/>
    <w:rsid w:val="00496255"/>
    <w:rsid w:val="00496D26"/>
    <w:rsid w:val="004978B8"/>
    <w:rsid w:val="004A2E4F"/>
    <w:rsid w:val="004A3BF6"/>
    <w:rsid w:val="004A4D31"/>
    <w:rsid w:val="004A53AC"/>
    <w:rsid w:val="004A63C4"/>
    <w:rsid w:val="004A6637"/>
    <w:rsid w:val="004A69DC"/>
    <w:rsid w:val="004A6CE7"/>
    <w:rsid w:val="004A7D4C"/>
    <w:rsid w:val="004B08D8"/>
    <w:rsid w:val="004B0CE0"/>
    <w:rsid w:val="004B2522"/>
    <w:rsid w:val="004B633C"/>
    <w:rsid w:val="004B7C62"/>
    <w:rsid w:val="004C0A89"/>
    <w:rsid w:val="004C288C"/>
    <w:rsid w:val="004C3D32"/>
    <w:rsid w:val="004C5304"/>
    <w:rsid w:val="004C5A79"/>
    <w:rsid w:val="004C5DFE"/>
    <w:rsid w:val="004C61B0"/>
    <w:rsid w:val="004C6A26"/>
    <w:rsid w:val="004C6EE3"/>
    <w:rsid w:val="004C7785"/>
    <w:rsid w:val="004D111D"/>
    <w:rsid w:val="004D1861"/>
    <w:rsid w:val="004D341D"/>
    <w:rsid w:val="004D36A2"/>
    <w:rsid w:val="004D416F"/>
    <w:rsid w:val="004D65AF"/>
    <w:rsid w:val="004D7155"/>
    <w:rsid w:val="004E1137"/>
    <w:rsid w:val="004E40DE"/>
    <w:rsid w:val="004E56AB"/>
    <w:rsid w:val="004E602C"/>
    <w:rsid w:val="004E60B2"/>
    <w:rsid w:val="004E648E"/>
    <w:rsid w:val="004E6877"/>
    <w:rsid w:val="004E6E44"/>
    <w:rsid w:val="004F4559"/>
    <w:rsid w:val="004F508C"/>
    <w:rsid w:val="004F5093"/>
    <w:rsid w:val="004F68B9"/>
    <w:rsid w:val="00501593"/>
    <w:rsid w:val="00502D42"/>
    <w:rsid w:val="00502D56"/>
    <w:rsid w:val="00503E9B"/>
    <w:rsid w:val="0050472A"/>
    <w:rsid w:val="00511F55"/>
    <w:rsid w:val="00512187"/>
    <w:rsid w:val="00513D3E"/>
    <w:rsid w:val="00513D9B"/>
    <w:rsid w:val="005152C8"/>
    <w:rsid w:val="00515D50"/>
    <w:rsid w:val="00516FC7"/>
    <w:rsid w:val="00523563"/>
    <w:rsid w:val="00524240"/>
    <w:rsid w:val="00531BA5"/>
    <w:rsid w:val="00531F1F"/>
    <w:rsid w:val="005336F0"/>
    <w:rsid w:val="005364D9"/>
    <w:rsid w:val="00537558"/>
    <w:rsid w:val="00537BD2"/>
    <w:rsid w:val="00537D15"/>
    <w:rsid w:val="00541238"/>
    <w:rsid w:val="005418FA"/>
    <w:rsid w:val="00541F98"/>
    <w:rsid w:val="00542248"/>
    <w:rsid w:val="00543CE4"/>
    <w:rsid w:val="00543DE5"/>
    <w:rsid w:val="005442B1"/>
    <w:rsid w:val="00544D73"/>
    <w:rsid w:val="005453CF"/>
    <w:rsid w:val="005474B7"/>
    <w:rsid w:val="00553014"/>
    <w:rsid w:val="00553473"/>
    <w:rsid w:val="00554391"/>
    <w:rsid w:val="00554A27"/>
    <w:rsid w:val="005561FE"/>
    <w:rsid w:val="00557B5A"/>
    <w:rsid w:val="00560D3F"/>
    <w:rsid w:val="005613A0"/>
    <w:rsid w:val="00561797"/>
    <w:rsid w:val="00563F1D"/>
    <w:rsid w:val="005643ED"/>
    <w:rsid w:val="00570EE2"/>
    <w:rsid w:val="00571332"/>
    <w:rsid w:val="005719E7"/>
    <w:rsid w:val="00571C6A"/>
    <w:rsid w:val="00573E82"/>
    <w:rsid w:val="00574297"/>
    <w:rsid w:val="00576CCC"/>
    <w:rsid w:val="0058422C"/>
    <w:rsid w:val="0058475A"/>
    <w:rsid w:val="00584B9C"/>
    <w:rsid w:val="00587919"/>
    <w:rsid w:val="0059053D"/>
    <w:rsid w:val="00590B2E"/>
    <w:rsid w:val="00592D6D"/>
    <w:rsid w:val="00593C49"/>
    <w:rsid w:val="005954B6"/>
    <w:rsid w:val="005957EB"/>
    <w:rsid w:val="00595CFE"/>
    <w:rsid w:val="005964A1"/>
    <w:rsid w:val="00597F46"/>
    <w:rsid w:val="005A013D"/>
    <w:rsid w:val="005A064F"/>
    <w:rsid w:val="005A08D9"/>
    <w:rsid w:val="005A0EA7"/>
    <w:rsid w:val="005A1E3D"/>
    <w:rsid w:val="005A2D0E"/>
    <w:rsid w:val="005A37F6"/>
    <w:rsid w:val="005A46A5"/>
    <w:rsid w:val="005A5187"/>
    <w:rsid w:val="005A5271"/>
    <w:rsid w:val="005A6CB4"/>
    <w:rsid w:val="005A7AE6"/>
    <w:rsid w:val="005A7C91"/>
    <w:rsid w:val="005A7CA7"/>
    <w:rsid w:val="005B1A9A"/>
    <w:rsid w:val="005B2111"/>
    <w:rsid w:val="005B21B1"/>
    <w:rsid w:val="005B229E"/>
    <w:rsid w:val="005B3043"/>
    <w:rsid w:val="005B5D45"/>
    <w:rsid w:val="005B63E8"/>
    <w:rsid w:val="005B68B8"/>
    <w:rsid w:val="005C0E0E"/>
    <w:rsid w:val="005C3EB8"/>
    <w:rsid w:val="005C6F67"/>
    <w:rsid w:val="005C73C2"/>
    <w:rsid w:val="005D03F6"/>
    <w:rsid w:val="005D15D4"/>
    <w:rsid w:val="005D2174"/>
    <w:rsid w:val="005D40F7"/>
    <w:rsid w:val="005D54E9"/>
    <w:rsid w:val="005E2EE1"/>
    <w:rsid w:val="005E33FB"/>
    <w:rsid w:val="005E4445"/>
    <w:rsid w:val="005E5C43"/>
    <w:rsid w:val="005E6DF5"/>
    <w:rsid w:val="005F3655"/>
    <w:rsid w:val="005F3CBB"/>
    <w:rsid w:val="005F7663"/>
    <w:rsid w:val="006001D7"/>
    <w:rsid w:val="00601724"/>
    <w:rsid w:val="00601984"/>
    <w:rsid w:val="006028AA"/>
    <w:rsid w:val="00604E01"/>
    <w:rsid w:val="0060692E"/>
    <w:rsid w:val="006100CC"/>
    <w:rsid w:val="0061174E"/>
    <w:rsid w:val="0061179D"/>
    <w:rsid w:val="00612669"/>
    <w:rsid w:val="0061351D"/>
    <w:rsid w:val="00614CCC"/>
    <w:rsid w:val="00614F83"/>
    <w:rsid w:val="006151AE"/>
    <w:rsid w:val="0061586E"/>
    <w:rsid w:val="00616EB2"/>
    <w:rsid w:val="006173CD"/>
    <w:rsid w:val="006214C5"/>
    <w:rsid w:val="0062224A"/>
    <w:rsid w:val="006225AC"/>
    <w:rsid w:val="00622D2E"/>
    <w:rsid w:val="00624CD1"/>
    <w:rsid w:val="00625DDD"/>
    <w:rsid w:val="00630A83"/>
    <w:rsid w:val="00630FE1"/>
    <w:rsid w:val="00631211"/>
    <w:rsid w:val="0063167E"/>
    <w:rsid w:val="00633C35"/>
    <w:rsid w:val="0063522B"/>
    <w:rsid w:val="006355A1"/>
    <w:rsid w:val="006362A2"/>
    <w:rsid w:val="00636D87"/>
    <w:rsid w:val="00636E2D"/>
    <w:rsid w:val="0063780A"/>
    <w:rsid w:val="00640B53"/>
    <w:rsid w:val="00641B5B"/>
    <w:rsid w:val="00642C25"/>
    <w:rsid w:val="00645F1E"/>
    <w:rsid w:val="00646932"/>
    <w:rsid w:val="0064729B"/>
    <w:rsid w:val="00647AE9"/>
    <w:rsid w:val="00650490"/>
    <w:rsid w:val="00651BFD"/>
    <w:rsid w:val="0065203C"/>
    <w:rsid w:val="00653224"/>
    <w:rsid w:val="00653D9C"/>
    <w:rsid w:val="0065646A"/>
    <w:rsid w:val="00656ED6"/>
    <w:rsid w:val="00662D5A"/>
    <w:rsid w:val="006642AD"/>
    <w:rsid w:val="00665399"/>
    <w:rsid w:val="00665560"/>
    <w:rsid w:val="00665F32"/>
    <w:rsid w:val="00667C54"/>
    <w:rsid w:val="00670CC8"/>
    <w:rsid w:val="00670EB2"/>
    <w:rsid w:val="00671C17"/>
    <w:rsid w:val="0067239B"/>
    <w:rsid w:val="006725FF"/>
    <w:rsid w:val="006742B6"/>
    <w:rsid w:val="00675069"/>
    <w:rsid w:val="0067672D"/>
    <w:rsid w:val="006819D5"/>
    <w:rsid w:val="00681E80"/>
    <w:rsid w:val="00682377"/>
    <w:rsid w:val="00682821"/>
    <w:rsid w:val="00682D48"/>
    <w:rsid w:val="0068331A"/>
    <w:rsid w:val="006914AE"/>
    <w:rsid w:val="00691B72"/>
    <w:rsid w:val="00691F29"/>
    <w:rsid w:val="00692B37"/>
    <w:rsid w:val="006934AE"/>
    <w:rsid w:val="00693E31"/>
    <w:rsid w:val="0069436B"/>
    <w:rsid w:val="0069536D"/>
    <w:rsid w:val="006A2B1A"/>
    <w:rsid w:val="006A3F3E"/>
    <w:rsid w:val="006A43D0"/>
    <w:rsid w:val="006A5067"/>
    <w:rsid w:val="006A55C6"/>
    <w:rsid w:val="006A5AA7"/>
    <w:rsid w:val="006B0CA2"/>
    <w:rsid w:val="006B163C"/>
    <w:rsid w:val="006B1A8F"/>
    <w:rsid w:val="006B4126"/>
    <w:rsid w:val="006B421C"/>
    <w:rsid w:val="006B4BD6"/>
    <w:rsid w:val="006B4F5F"/>
    <w:rsid w:val="006B6B97"/>
    <w:rsid w:val="006B711F"/>
    <w:rsid w:val="006C0668"/>
    <w:rsid w:val="006C121E"/>
    <w:rsid w:val="006C2285"/>
    <w:rsid w:val="006C29E9"/>
    <w:rsid w:val="006C3287"/>
    <w:rsid w:val="006C42D3"/>
    <w:rsid w:val="006C73FE"/>
    <w:rsid w:val="006C77B4"/>
    <w:rsid w:val="006C7B25"/>
    <w:rsid w:val="006D0B70"/>
    <w:rsid w:val="006D16A8"/>
    <w:rsid w:val="006D19F9"/>
    <w:rsid w:val="006D388B"/>
    <w:rsid w:val="006D3983"/>
    <w:rsid w:val="006D3E35"/>
    <w:rsid w:val="006D5561"/>
    <w:rsid w:val="006D55BE"/>
    <w:rsid w:val="006D5A55"/>
    <w:rsid w:val="006D66F3"/>
    <w:rsid w:val="006E0133"/>
    <w:rsid w:val="006E11E3"/>
    <w:rsid w:val="006E149B"/>
    <w:rsid w:val="006E1CB2"/>
    <w:rsid w:val="006E2547"/>
    <w:rsid w:val="006E3BF9"/>
    <w:rsid w:val="006E41F2"/>
    <w:rsid w:val="006E4A49"/>
    <w:rsid w:val="006E4B39"/>
    <w:rsid w:val="006E5D7B"/>
    <w:rsid w:val="006E6FE6"/>
    <w:rsid w:val="006E6FEC"/>
    <w:rsid w:val="006E724C"/>
    <w:rsid w:val="006F030E"/>
    <w:rsid w:val="006F242F"/>
    <w:rsid w:val="006F26F7"/>
    <w:rsid w:val="006F34D1"/>
    <w:rsid w:val="006F3C2E"/>
    <w:rsid w:val="006F5C57"/>
    <w:rsid w:val="006F6199"/>
    <w:rsid w:val="006F77F0"/>
    <w:rsid w:val="006F7C0C"/>
    <w:rsid w:val="0070101D"/>
    <w:rsid w:val="007012A7"/>
    <w:rsid w:val="007013AE"/>
    <w:rsid w:val="007023DB"/>
    <w:rsid w:val="0070423D"/>
    <w:rsid w:val="00705A97"/>
    <w:rsid w:val="00705B7E"/>
    <w:rsid w:val="00706A7E"/>
    <w:rsid w:val="0071002D"/>
    <w:rsid w:val="0071027C"/>
    <w:rsid w:val="0071073F"/>
    <w:rsid w:val="00710812"/>
    <w:rsid w:val="00710B9A"/>
    <w:rsid w:val="0071127B"/>
    <w:rsid w:val="00711A97"/>
    <w:rsid w:val="0071284D"/>
    <w:rsid w:val="00713D84"/>
    <w:rsid w:val="0071442B"/>
    <w:rsid w:val="007155B9"/>
    <w:rsid w:val="00716B39"/>
    <w:rsid w:val="00717329"/>
    <w:rsid w:val="00717364"/>
    <w:rsid w:val="00717761"/>
    <w:rsid w:val="0072240C"/>
    <w:rsid w:val="007253E0"/>
    <w:rsid w:val="00725AD1"/>
    <w:rsid w:val="007268D5"/>
    <w:rsid w:val="00732423"/>
    <w:rsid w:val="00732D45"/>
    <w:rsid w:val="00734DE9"/>
    <w:rsid w:val="00735175"/>
    <w:rsid w:val="00737493"/>
    <w:rsid w:val="00740EFF"/>
    <w:rsid w:val="00744860"/>
    <w:rsid w:val="00744D76"/>
    <w:rsid w:val="00744D84"/>
    <w:rsid w:val="00747A41"/>
    <w:rsid w:val="00753758"/>
    <w:rsid w:val="00753A6F"/>
    <w:rsid w:val="007571D2"/>
    <w:rsid w:val="007572A6"/>
    <w:rsid w:val="00762963"/>
    <w:rsid w:val="0076603C"/>
    <w:rsid w:val="00766DC7"/>
    <w:rsid w:val="007716AE"/>
    <w:rsid w:val="007723DA"/>
    <w:rsid w:val="007736FC"/>
    <w:rsid w:val="00774378"/>
    <w:rsid w:val="0077467C"/>
    <w:rsid w:val="00774D1E"/>
    <w:rsid w:val="007759EB"/>
    <w:rsid w:val="00776E74"/>
    <w:rsid w:val="00780162"/>
    <w:rsid w:val="007802A1"/>
    <w:rsid w:val="007813C1"/>
    <w:rsid w:val="00781785"/>
    <w:rsid w:val="007832B0"/>
    <w:rsid w:val="007835A2"/>
    <w:rsid w:val="0078554B"/>
    <w:rsid w:val="00787E8C"/>
    <w:rsid w:val="007911D6"/>
    <w:rsid w:val="00794BDD"/>
    <w:rsid w:val="007A32CF"/>
    <w:rsid w:val="007A3660"/>
    <w:rsid w:val="007A39B9"/>
    <w:rsid w:val="007A4638"/>
    <w:rsid w:val="007A4EFC"/>
    <w:rsid w:val="007A54DC"/>
    <w:rsid w:val="007A594C"/>
    <w:rsid w:val="007A6C7D"/>
    <w:rsid w:val="007A72E8"/>
    <w:rsid w:val="007A7809"/>
    <w:rsid w:val="007A7ABC"/>
    <w:rsid w:val="007B0873"/>
    <w:rsid w:val="007B0F1E"/>
    <w:rsid w:val="007B2750"/>
    <w:rsid w:val="007B3C1D"/>
    <w:rsid w:val="007B4106"/>
    <w:rsid w:val="007B4DEC"/>
    <w:rsid w:val="007B5FA7"/>
    <w:rsid w:val="007B6606"/>
    <w:rsid w:val="007B7122"/>
    <w:rsid w:val="007C1ACC"/>
    <w:rsid w:val="007C1E9D"/>
    <w:rsid w:val="007C3272"/>
    <w:rsid w:val="007C35AC"/>
    <w:rsid w:val="007C3CAD"/>
    <w:rsid w:val="007C4B7D"/>
    <w:rsid w:val="007C4FBC"/>
    <w:rsid w:val="007C544D"/>
    <w:rsid w:val="007C5A38"/>
    <w:rsid w:val="007C5D80"/>
    <w:rsid w:val="007C6DCC"/>
    <w:rsid w:val="007C7B97"/>
    <w:rsid w:val="007C7C58"/>
    <w:rsid w:val="007D3AE3"/>
    <w:rsid w:val="007D3C60"/>
    <w:rsid w:val="007D5648"/>
    <w:rsid w:val="007D737E"/>
    <w:rsid w:val="007D7776"/>
    <w:rsid w:val="007E29AF"/>
    <w:rsid w:val="007E3B29"/>
    <w:rsid w:val="007E4E60"/>
    <w:rsid w:val="007E4F29"/>
    <w:rsid w:val="007E567D"/>
    <w:rsid w:val="007E6A22"/>
    <w:rsid w:val="007E6AC2"/>
    <w:rsid w:val="007E7E0E"/>
    <w:rsid w:val="007F08D7"/>
    <w:rsid w:val="007F0ED0"/>
    <w:rsid w:val="007F1902"/>
    <w:rsid w:val="007F352F"/>
    <w:rsid w:val="007F4037"/>
    <w:rsid w:val="007F6F76"/>
    <w:rsid w:val="007F780F"/>
    <w:rsid w:val="007F7B6D"/>
    <w:rsid w:val="00800160"/>
    <w:rsid w:val="00800B6D"/>
    <w:rsid w:val="00802A04"/>
    <w:rsid w:val="00803778"/>
    <w:rsid w:val="00803E66"/>
    <w:rsid w:val="00806F77"/>
    <w:rsid w:val="00807699"/>
    <w:rsid w:val="008120C8"/>
    <w:rsid w:val="00814398"/>
    <w:rsid w:val="00814D38"/>
    <w:rsid w:val="008151CE"/>
    <w:rsid w:val="00816391"/>
    <w:rsid w:val="00817715"/>
    <w:rsid w:val="00817758"/>
    <w:rsid w:val="00817B18"/>
    <w:rsid w:val="008213A3"/>
    <w:rsid w:val="008225B4"/>
    <w:rsid w:val="008233C8"/>
    <w:rsid w:val="00823A37"/>
    <w:rsid w:val="00826A0E"/>
    <w:rsid w:val="00826A45"/>
    <w:rsid w:val="00826A7B"/>
    <w:rsid w:val="00831571"/>
    <w:rsid w:val="00832038"/>
    <w:rsid w:val="0083203C"/>
    <w:rsid w:val="008364FE"/>
    <w:rsid w:val="00837094"/>
    <w:rsid w:val="0083733D"/>
    <w:rsid w:val="00840C42"/>
    <w:rsid w:val="00840C5A"/>
    <w:rsid w:val="00840EE7"/>
    <w:rsid w:val="00843E5C"/>
    <w:rsid w:val="00845733"/>
    <w:rsid w:val="00846AB5"/>
    <w:rsid w:val="00847E4C"/>
    <w:rsid w:val="008506FD"/>
    <w:rsid w:val="008507A8"/>
    <w:rsid w:val="00850BAA"/>
    <w:rsid w:val="00850C7D"/>
    <w:rsid w:val="00850DF9"/>
    <w:rsid w:val="00850E88"/>
    <w:rsid w:val="00851E61"/>
    <w:rsid w:val="00852330"/>
    <w:rsid w:val="00852690"/>
    <w:rsid w:val="00853129"/>
    <w:rsid w:val="0085523A"/>
    <w:rsid w:val="00855EC5"/>
    <w:rsid w:val="0085600A"/>
    <w:rsid w:val="00856ABD"/>
    <w:rsid w:val="00857E64"/>
    <w:rsid w:val="00860401"/>
    <w:rsid w:val="0086162B"/>
    <w:rsid w:val="0086177F"/>
    <w:rsid w:val="008629FA"/>
    <w:rsid w:val="00862DCA"/>
    <w:rsid w:val="0086398E"/>
    <w:rsid w:val="008648CF"/>
    <w:rsid w:val="00864BC8"/>
    <w:rsid w:val="00864C6A"/>
    <w:rsid w:val="00864E3B"/>
    <w:rsid w:val="00870958"/>
    <w:rsid w:val="00870EDF"/>
    <w:rsid w:val="00870FF2"/>
    <w:rsid w:val="00871DA2"/>
    <w:rsid w:val="0087596B"/>
    <w:rsid w:val="00875A06"/>
    <w:rsid w:val="00875AE6"/>
    <w:rsid w:val="00875C16"/>
    <w:rsid w:val="008769AD"/>
    <w:rsid w:val="00880EE3"/>
    <w:rsid w:val="00883C9A"/>
    <w:rsid w:val="0088709A"/>
    <w:rsid w:val="00887169"/>
    <w:rsid w:val="008903D2"/>
    <w:rsid w:val="008909FD"/>
    <w:rsid w:val="00892E32"/>
    <w:rsid w:val="00893AEE"/>
    <w:rsid w:val="00897D9E"/>
    <w:rsid w:val="008A02C1"/>
    <w:rsid w:val="008A2825"/>
    <w:rsid w:val="008A3653"/>
    <w:rsid w:val="008A3E62"/>
    <w:rsid w:val="008A5DF5"/>
    <w:rsid w:val="008A5E9E"/>
    <w:rsid w:val="008A62B8"/>
    <w:rsid w:val="008B05D3"/>
    <w:rsid w:val="008B0723"/>
    <w:rsid w:val="008B0C81"/>
    <w:rsid w:val="008B20B4"/>
    <w:rsid w:val="008B2A27"/>
    <w:rsid w:val="008B4002"/>
    <w:rsid w:val="008B40E8"/>
    <w:rsid w:val="008B42E2"/>
    <w:rsid w:val="008B49DE"/>
    <w:rsid w:val="008B519A"/>
    <w:rsid w:val="008B5D19"/>
    <w:rsid w:val="008C076E"/>
    <w:rsid w:val="008C19B3"/>
    <w:rsid w:val="008C26B1"/>
    <w:rsid w:val="008C2738"/>
    <w:rsid w:val="008C5370"/>
    <w:rsid w:val="008C5AE8"/>
    <w:rsid w:val="008C7811"/>
    <w:rsid w:val="008C7B26"/>
    <w:rsid w:val="008D0D53"/>
    <w:rsid w:val="008D300E"/>
    <w:rsid w:val="008D3040"/>
    <w:rsid w:val="008D3062"/>
    <w:rsid w:val="008D5468"/>
    <w:rsid w:val="008D64AC"/>
    <w:rsid w:val="008D661E"/>
    <w:rsid w:val="008D7143"/>
    <w:rsid w:val="008D7BE2"/>
    <w:rsid w:val="008E05D8"/>
    <w:rsid w:val="008E1CCA"/>
    <w:rsid w:val="008E2D97"/>
    <w:rsid w:val="008E4B49"/>
    <w:rsid w:val="008E669F"/>
    <w:rsid w:val="008E6D62"/>
    <w:rsid w:val="008E6F84"/>
    <w:rsid w:val="008E700C"/>
    <w:rsid w:val="008E7214"/>
    <w:rsid w:val="008E79CD"/>
    <w:rsid w:val="008F07F9"/>
    <w:rsid w:val="008F22F9"/>
    <w:rsid w:val="008F266A"/>
    <w:rsid w:val="008F2E72"/>
    <w:rsid w:val="008F45F5"/>
    <w:rsid w:val="008F4832"/>
    <w:rsid w:val="008F544D"/>
    <w:rsid w:val="008F617F"/>
    <w:rsid w:val="009004CB"/>
    <w:rsid w:val="00900B9E"/>
    <w:rsid w:val="0090210B"/>
    <w:rsid w:val="00902B2A"/>
    <w:rsid w:val="009032A6"/>
    <w:rsid w:val="00903ABB"/>
    <w:rsid w:val="0090526F"/>
    <w:rsid w:val="00906362"/>
    <w:rsid w:val="00906CDE"/>
    <w:rsid w:val="0091010B"/>
    <w:rsid w:val="00910BAA"/>
    <w:rsid w:val="0091648F"/>
    <w:rsid w:val="00920B73"/>
    <w:rsid w:val="00921AB2"/>
    <w:rsid w:val="00922274"/>
    <w:rsid w:val="009226FC"/>
    <w:rsid w:val="0092462C"/>
    <w:rsid w:val="00924B39"/>
    <w:rsid w:val="009255BC"/>
    <w:rsid w:val="009275C7"/>
    <w:rsid w:val="00927619"/>
    <w:rsid w:val="009279D1"/>
    <w:rsid w:val="00931178"/>
    <w:rsid w:val="00933FD3"/>
    <w:rsid w:val="009342D5"/>
    <w:rsid w:val="009351CF"/>
    <w:rsid w:val="009357CD"/>
    <w:rsid w:val="00935805"/>
    <w:rsid w:val="009412F8"/>
    <w:rsid w:val="00941B71"/>
    <w:rsid w:val="00942CEE"/>
    <w:rsid w:val="009433F9"/>
    <w:rsid w:val="00944A2E"/>
    <w:rsid w:val="0094517E"/>
    <w:rsid w:val="00945227"/>
    <w:rsid w:val="009504AF"/>
    <w:rsid w:val="00952C9D"/>
    <w:rsid w:val="0095495B"/>
    <w:rsid w:val="00955452"/>
    <w:rsid w:val="00955E49"/>
    <w:rsid w:val="00963F91"/>
    <w:rsid w:val="00970B90"/>
    <w:rsid w:val="00972AED"/>
    <w:rsid w:val="0097319D"/>
    <w:rsid w:val="00973FAD"/>
    <w:rsid w:val="00976826"/>
    <w:rsid w:val="00980462"/>
    <w:rsid w:val="0098364A"/>
    <w:rsid w:val="00986922"/>
    <w:rsid w:val="00990149"/>
    <w:rsid w:val="0099397B"/>
    <w:rsid w:val="00995488"/>
    <w:rsid w:val="00995FD8"/>
    <w:rsid w:val="009960E8"/>
    <w:rsid w:val="0099665F"/>
    <w:rsid w:val="0099673D"/>
    <w:rsid w:val="00997F0D"/>
    <w:rsid w:val="009A311C"/>
    <w:rsid w:val="009A606F"/>
    <w:rsid w:val="009A6E8B"/>
    <w:rsid w:val="009B331E"/>
    <w:rsid w:val="009B5381"/>
    <w:rsid w:val="009B76FB"/>
    <w:rsid w:val="009C2A57"/>
    <w:rsid w:val="009C44A1"/>
    <w:rsid w:val="009C4A89"/>
    <w:rsid w:val="009C6CF3"/>
    <w:rsid w:val="009C75A6"/>
    <w:rsid w:val="009D01F8"/>
    <w:rsid w:val="009D0E69"/>
    <w:rsid w:val="009D2858"/>
    <w:rsid w:val="009D33DD"/>
    <w:rsid w:val="009D39AE"/>
    <w:rsid w:val="009D47F4"/>
    <w:rsid w:val="009D5035"/>
    <w:rsid w:val="009E0DD6"/>
    <w:rsid w:val="009E158C"/>
    <w:rsid w:val="009E1E7C"/>
    <w:rsid w:val="009E3A44"/>
    <w:rsid w:val="009E3F40"/>
    <w:rsid w:val="009E4170"/>
    <w:rsid w:val="009E5AE8"/>
    <w:rsid w:val="009F2120"/>
    <w:rsid w:val="009F2A97"/>
    <w:rsid w:val="009F30D7"/>
    <w:rsid w:val="009F45E1"/>
    <w:rsid w:val="009F4DB5"/>
    <w:rsid w:val="009F4EF7"/>
    <w:rsid w:val="009F5F0E"/>
    <w:rsid w:val="009F6529"/>
    <w:rsid w:val="00A0174B"/>
    <w:rsid w:val="00A0352D"/>
    <w:rsid w:val="00A03B9F"/>
    <w:rsid w:val="00A03D6D"/>
    <w:rsid w:val="00A05439"/>
    <w:rsid w:val="00A06693"/>
    <w:rsid w:val="00A06E54"/>
    <w:rsid w:val="00A1092A"/>
    <w:rsid w:val="00A109F0"/>
    <w:rsid w:val="00A10A2E"/>
    <w:rsid w:val="00A12ACC"/>
    <w:rsid w:val="00A12D9A"/>
    <w:rsid w:val="00A13491"/>
    <w:rsid w:val="00A13AC8"/>
    <w:rsid w:val="00A14CC5"/>
    <w:rsid w:val="00A15B2C"/>
    <w:rsid w:val="00A164AD"/>
    <w:rsid w:val="00A1654F"/>
    <w:rsid w:val="00A17D83"/>
    <w:rsid w:val="00A23CDA"/>
    <w:rsid w:val="00A23EE1"/>
    <w:rsid w:val="00A24477"/>
    <w:rsid w:val="00A24F15"/>
    <w:rsid w:val="00A2681D"/>
    <w:rsid w:val="00A26DE3"/>
    <w:rsid w:val="00A26EC6"/>
    <w:rsid w:val="00A319A4"/>
    <w:rsid w:val="00A343A2"/>
    <w:rsid w:val="00A34D6E"/>
    <w:rsid w:val="00A36B23"/>
    <w:rsid w:val="00A37C75"/>
    <w:rsid w:val="00A40D95"/>
    <w:rsid w:val="00A4104E"/>
    <w:rsid w:val="00A4186D"/>
    <w:rsid w:val="00A4315F"/>
    <w:rsid w:val="00A43A71"/>
    <w:rsid w:val="00A43B52"/>
    <w:rsid w:val="00A4429D"/>
    <w:rsid w:val="00A4444A"/>
    <w:rsid w:val="00A5255E"/>
    <w:rsid w:val="00A53449"/>
    <w:rsid w:val="00A549D5"/>
    <w:rsid w:val="00A5641E"/>
    <w:rsid w:val="00A5750C"/>
    <w:rsid w:val="00A61414"/>
    <w:rsid w:val="00A63099"/>
    <w:rsid w:val="00A6335F"/>
    <w:rsid w:val="00A63DD4"/>
    <w:rsid w:val="00A6471F"/>
    <w:rsid w:val="00A650C9"/>
    <w:rsid w:val="00A652C6"/>
    <w:rsid w:val="00A65C0E"/>
    <w:rsid w:val="00A6707C"/>
    <w:rsid w:val="00A670C1"/>
    <w:rsid w:val="00A70348"/>
    <w:rsid w:val="00A70ED4"/>
    <w:rsid w:val="00A72028"/>
    <w:rsid w:val="00A754FC"/>
    <w:rsid w:val="00A75FDB"/>
    <w:rsid w:val="00A82323"/>
    <w:rsid w:val="00A83B91"/>
    <w:rsid w:val="00A84260"/>
    <w:rsid w:val="00A84BE5"/>
    <w:rsid w:val="00A84FC0"/>
    <w:rsid w:val="00A872E4"/>
    <w:rsid w:val="00A8782B"/>
    <w:rsid w:val="00A91180"/>
    <w:rsid w:val="00A92A38"/>
    <w:rsid w:val="00A92EDA"/>
    <w:rsid w:val="00A9470F"/>
    <w:rsid w:val="00A94EFE"/>
    <w:rsid w:val="00A95866"/>
    <w:rsid w:val="00A95FDA"/>
    <w:rsid w:val="00A96E99"/>
    <w:rsid w:val="00A9769C"/>
    <w:rsid w:val="00AA05A0"/>
    <w:rsid w:val="00AA1A32"/>
    <w:rsid w:val="00AA498C"/>
    <w:rsid w:val="00AA7E97"/>
    <w:rsid w:val="00AB25DB"/>
    <w:rsid w:val="00AB26EC"/>
    <w:rsid w:val="00AB5169"/>
    <w:rsid w:val="00AB53C3"/>
    <w:rsid w:val="00AB5A2C"/>
    <w:rsid w:val="00AB6788"/>
    <w:rsid w:val="00AC1A76"/>
    <w:rsid w:val="00AC2350"/>
    <w:rsid w:val="00AC37FC"/>
    <w:rsid w:val="00AC6B92"/>
    <w:rsid w:val="00AD1589"/>
    <w:rsid w:val="00AD4307"/>
    <w:rsid w:val="00AD456D"/>
    <w:rsid w:val="00AD4831"/>
    <w:rsid w:val="00AE0647"/>
    <w:rsid w:val="00AE0EE1"/>
    <w:rsid w:val="00AE107D"/>
    <w:rsid w:val="00AE3999"/>
    <w:rsid w:val="00AE4758"/>
    <w:rsid w:val="00AE64DD"/>
    <w:rsid w:val="00AE69BF"/>
    <w:rsid w:val="00AE74DC"/>
    <w:rsid w:val="00AF00F1"/>
    <w:rsid w:val="00AF3596"/>
    <w:rsid w:val="00AF4614"/>
    <w:rsid w:val="00AF46EA"/>
    <w:rsid w:val="00AF65FC"/>
    <w:rsid w:val="00B002F0"/>
    <w:rsid w:val="00B01299"/>
    <w:rsid w:val="00B02FC6"/>
    <w:rsid w:val="00B038F3"/>
    <w:rsid w:val="00B04830"/>
    <w:rsid w:val="00B054C0"/>
    <w:rsid w:val="00B0642F"/>
    <w:rsid w:val="00B06676"/>
    <w:rsid w:val="00B07653"/>
    <w:rsid w:val="00B07B12"/>
    <w:rsid w:val="00B11365"/>
    <w:rsid w:val="00B1341E"/>
    <w:rsid w:val="00B17079"/>
    <w:rsid w:val="00B17D35"/>
    <w:rsid w:val="00B217A5"/>
    <w:rsid w:val="00B2301E"/>
    <w:rsid w:val="00B23CF7"/>
    <w:rsid w:val="00B272EE"/>
    <w:rsid w:val="00B308AA"/>
    <w:rsid w:val="00B327FE"/>
    <w:rsid w:val="00B35D58"/>
    <w:rsid w:val="00B35E59"/>
    <w:rsid w:val="00B36C52"/>
    <w:rsid w:val="00B370E0"/>
    <w:rsid w:val="00B372B6"/>
    <w:rsid w:val="00B422DE"/>
    <w:rsid w:val="00B42B92"/>
    <w:rsid w:val="00B4478E"/>
    <w:rsid w:val="00B448C8"/>
    <w:rsid w:val="00B464A8"/>
    <w:rsid w:val="00B46EDA"/>
    <w:rsid w:val="00B471CE"/>
    <w:rsid w:val="00B47224"/>
    <w:rsid w:val="00B505B2"/>
    <w:rsid w:val="00B51E8F"/>
    <w:rsid w:val="00B539D1"/>
    <w:rsid w:val="00B543D0"/>
    <w:rsid w:val="00B54E71"/>
    <w:rsid w:val="00B56458"/>
    <w:rsid w:val="00B575D0"/>
    <w:rsid w:val="00B576F1"/>
    <w:rsid w:val="00B57999"/>
    <w:rsid w:val="00B57A3B"/>
    <w:rsid w:val="00B57EB1"/>
    <w:rsid w:val="00B6177F"/>
    <w:rsid w:val="00B61DBF"/>
    <w:rsid w:val="00B629C6"/>
    <w:rsid w:val="00B630F9"/>
    <w:rsid w:val="00B636B0"/>
    <w:rsid w:val="00B64142"/>
    <w:rsid w:val="00B65058"/>
    <w:rsid w:val="00B652B2"/>
    <w:rsid w:val="00B6747A"/>
    <w:rsid w:val="00B70016"/>
    <w:rsid w:val="00B70DF9"/>
    <w:rsid w:val="00B727F2"/>
    <w:rsid w:val="00B72D76"/>
    <w:rsid w:val="00B73772"/>
    <w:rsid w:val="00B7400E"/>
    <w:rsid w:val="00B74D64"/>
    <w:rsid w:val="00B76A0F"/>
    <w:rsid w:val="00B77AD2"/>
    <w:rsid w:val="00B8309E"/>
    <w:rsid w:val="00B8326F"/>
    <w:rsid w:val="00B8350E"/>
    <w:rsid w:val="00B84079"/>
    <w:rsid w:val="00B857A7"/>
    <w:rsid w:val="00B86226"/>
    <w:rsid w:val="00B879B9"/>
    <w:rsid w:val="00B908C7"/>
    <w:rsid w:val="00B93066"/>
    <w:rsid w:val="00B93F87"/>
    <w:rsid w:val="00B94DBB"/>
    <w:rsid w:val="00B973F8"/>
    <w:rsid w:val="00B97EF2"/>
    <w:rsid w:val="00BA2025"/>
    <w:rsid w:val="00BA65ED"/>
    <w:rsid w:val="00BA6B2F"/>
    <w:rsid w:val="00BB0242"/>
    <w:rsid w:val="00BB0315"/>
    <w:rsid w:val="00BB2996"/>
    <w:rsid w:val="00BB49CC"/>
    <w:rsid w:val="00BB5D3B"/>
    <w:rsid w:val="00BB6229"/>
    <w:rsid w:val="00BB7C57"/>
    <w:rsid w:val="00BC0E0E"/>
    <w:rsid w:val="00BC2770"/>
    <w:rsid w:val="00BC3409"/>
    <w:rsid w:val="00BC3F5E"/>
    <w:rsid w:val="00BC60B4"/>
    <w:rsid w:val="00BD040C"/>
    <w:rsid w:val="00BD067A"/>
    <w:rsid w:val="00BD228B"/>
    <w:rsid w:val="00BD2741"/>
    <w:rsid w:val="00BD336A"/>
    <w:rsid w:val="00BD3997"/>
    <w:rsid w:val="00BD54A8"/>
    <w:rsid w:val="00BD57E6"/>
    <w:rsid w:val="00BD5890"/>
    <w:rsid w:val="00BE1AB8"/>
    <w:rsid w:val="00BE4CD6"/>
    <w:rsid w:val="00BE6555"/>
    <w:rsid w:val="00BF2B93"/>
    <w:rsid w:val="00BF34B5"/>
    <w:rsid w:val="00BF3E5A"/>
    <w:rsid w:val="00BF61FE"/>
    <w:rsid w:val="00BF664B"/>
    <w:rsid w:val="00BF6898"/>
    <w:rsid w:val="00BF7F98"/>
    <w:rsid w:val="00C04532"/>
    <w:rsid w:val="00C065F2"/>
    <w:rsid w:val="00C12DFA"/>
    <w:rsid w:val="00C13FB2"/>
    <w:rsid w:val="00C1455A"/>
    <w:rsid w:val="00C15845"/>
    <w:rsid w:val="00C16D4A"/>
    <w:rsid w:val="00C1763C"/>
    <w:rsid w:val="00C2235C"/>
    <w:rsid w:val="00C24722"/>
    <w:rsid w:val="00C2663F"/>
    <w:rsid w:val="00C27B2A"/>
    <w:rsid w:val="00C3105A"/>
    <w:rsid w:val="00C363B3"/>
    <w:rsid w:val="00C36991"/>
    <w:rsid w:val="00C37153"/>
    <w:rsid w:val="00C37CD9"/>
    <w:rsid w:val="00C44AE3"/>
    <w:rsid w:val="00C4510F"/>
    <w:rsid w:val="00C46F39"/>
    <w:rsid w:val="00C47B25"/>
    <w:rsid w:val="00C521EA"/>
    <w:rsid w:val="00C54590"/>
    <w:rsid w:val="00C548EC"/>
    <w:rsid w:val="00C55A38"/>
    <w:rsid w:val="00C573BA"/>
    <w:rsid w:val="00C61DC1"/>
    <w:rsid w:val="00C6209D"/>
    <w:rsid w:val="00C64B61"/>
    <w:rsid w:val="00C64BB0"/>
    <w:rsid w:val="00C65010"/>
    <w:rsid w:val="00C66BE2"/>
    <w:rsid w:val="00C671E3"/>
    <w:rsid w:val="00C7027A"/>
    <w:rsid w:val="00C74161"/>
    <w:rsid w:val="00C750A7"/>
    <w:rsid w:val="00C75BBE"/>
    <w:rsid w:val="00C760A3"/>
    <w:rsid w:val="00C76F9E"/>
    <w:rsid w:val="00C84B10"/>
    <w:rsid w:val="00C85CFD"/>
    <w:rsid w:val="00C90E6C"/>
    <w:rsid w:val="00C926E5"/>
    <w:rsid w:val="00C935DC"/>
    <w:rsid w:val="00C9414F"/>
    <w:rsid w:val="00C953B0"/>
    <w:rsid w:val="00C95D6F"/>
    <w:rsid w:val="00C9637F"/>
    <w:rsid w:val="00CA04B9"/>
    <w:rsid w:val="00CA0942"/>
    <w:rsid w:val="00CA1837"/>
    <w:rsid w:val="00CA1C88"/>
    <w:rsid w:val="00CA3070"/>
    <w:rsid w:val="00CA3E8C"/>
    <w:rsid w:val="00CA4573"/>
    <w:rsid w:val="00CA46A8"/>
    <w:rsid w:val="00CA5B67"/>
    <w:rsid w:val="00CA65DE"/>
    <w:rsid w:val="00CA6CB7"/>
    <w:rsid w:val="00CA72BD"/>
    <w:rsid w:val="00CA75AA"/>
    <w:rsid w:val="00CB0E12"/>
    <w:rsid w:val="00CB1375"/>
    <w:rsid w:val="00CB1EFD"/>
    <w:rsid w:val="00CB241D"/>
    <w:rsid w:val="00CB2FE3"/>
    <w:rsid w:val="00CB321C"/>
    <w:rsid w:val="00CB3716"/>
    <w:rsid w:val="00CB3D84"/>
    <w:rsid w:val="00CB5C5B"/>
    <w:rsid w:val="00CB5E02"/>
    <w:rsid w:val="00CB6805"/>
    <w:rsid w:val="00CB7620"/>
    <w:rsid w:val="00CB7FB5"/>
    <w:rsid w:val="00CC514E"/>
    <w:rsid w:val="00CC5A7B"/>
    <w:rsid w:val="00CC5C27"/>
    <w:rsid w:val="00CC6A30"/>
    <w:rsid w:val="00CC6FBA"/>
    <w:rsid w:val="00CD3589"/>
    <w:rsid w:val="00CD5F33"/>
    <w:rsid w:val="00CD75D7"/>
    <w:rsid w:val="00CE02C3"/>
    <w:rsid w:val="00CE071D"/>
    <w:rsid w:val="00CE36F5"/>
    <w:rsid w:val="00CE3819"/>
    <w:rsid w:val="00CE5F58"/>
    <w:rsid w:val="00CF028D"/>
    <w:rsid w:val="00CF03C0"/>
    <w:rsid w:val="00CF052F"/>
    <w:rsid w:val="00CF23CE"/>
    <w:rsid w:val="00CF2A12"/>
    <w:rsid w:val="00CF38AF"/>
    <w:rsid w:val="00CF3D5D"/>
    <w:rsid w:val="00CF4430"/>
    <w:rsid w:val="00CF5CB7"/>
    <w:rsid w:val="00CF6448"/>
    <w:rsid w:val="00CF6F9A"/>
    <w:rsid w:val="00D004F2"/>
    <w:rsid w:val="00D01859"/>
    <w:rsid w:val="00D033E0"/>
    <w:rsid w:val="00D03CBC"/>
    <w:rsid w:val="00D0502A"/>
    <w:rsid w:val="00D052AD"/>
    <w:rsid w:val="00D05387"/>
    <w:rsid w:val="00D071EA"/>
    <w:rsid w:val="00D137F6"/>
    <w:rsid w:val="00D13B78"/>
    <w:rsid w:val="00D1476D"/>
    <w:rsid w:val="00D1511B"/>
    <w:rsid w:val="00D16BEE"/>
    <w:rsid w:val="00D17F14"/>
    <w:rsid w:val="00D205C0"/>
    <w:rsid w:val="00D20D20"/>
    <w:rsid w:val="00D2423D"/>
    <w:rsid w:val="00D2432E"/>
    <w:rsid w:val="00D25320"/>
    <w:rsid w:val="00D3051B"/>
    <w:rsid w:val="00D30FF2"/>
    <w:rsid w:val="00D315C9"/>
    <w:rsid w:val="00D319D7"/>
    <w:rsid w:val="00D321B3"/>
    <w:rsid w:val="00D32A5F"/>
    <w:rsid w:val="00D3361A"/>
    <w:rsid w:val="00D361C8"/>
    <w:rsid w:val="00D371EF"/>
    <w:rsid w:val="00D44D39"/>
    <w:rsid w:val="00D450E4"/>
    <w:rsid w:val="00D45DEF"/>
    <w:rsid w:val="00D4660A"/>
    <w:rsid w:val="00D467A7"/>
    <w:rsid w:val="00D4793D"/>
    <w:rsid w:val="00D47E21"/>
    <w:rsid w:val="00D50545"/>
    <w:rsid w:val="00D50DC0"/>
    <w:rsid w:val="00D53644"/>
    <w:rsid w:val="00D53747"/>
    <w:rsid w:val="00D567BE"/>
    <w:rsid w:val="00D57915"/>
    <w:rsid w:val="00D57D2B"/>
    <w:rsid w:val="00D61CF4"/>
    <w:rsid w:val="00D62A49"/>
    <w:rsid w:val="00D62CDF"/>
    <w:rsid w:val="00D62F40"/>
    <w:rsid w:val="00D630B3"/>
    <w:rsid w:val="00D64D8B"/>
    <w:rsid w:val="00D665B5"/>
    <w:rsid w:val="00D67F23"/>
    <w:rsid w:val="00D724E5"/>
    <w:rsid w:val="00D72C2E"/>
    <w:rsid w:val="00D7455F"/>
    <w:rsid w:val="00D75D36"/>
    <w:rsid w:val="00D770B0"/>
    <w:rsid w:val="00D81177"/>
    <w:rsid w:val="00D81AA7"/>
    <w:rsid w:val="00D81CBC"/>
    <w:rsid w:val="00D83287"/>
    <w:rsid w:val="00D83923"/>
    <w:rsid w:val="00D84495"/>
    <w:rsid w:val="00D8546B"/>
    <w:rsid w:val="00D8613D"/>
    <w:rsid w:val="00D86BF0"/>
    <w:rsid w:val="00D870F5"/>
    <w:rsid w:val="00D870F6"/>
    <w:rsid w:val="00D87AB5"/>
    <w:rsid w:val="00D915B6"/>
    <w:rsid w:val="00D91C3D"/>
    <w:rsid w:val="00D91F8C"/>
    <w:rsid w:val="00D93647"/>
    <w:rsid w:val="00D93C1C"/>
    <w:rsid w:val="00D960DD"/>
    <w:rsid w:val="00D96D67"/>
    <w:rsid w:val="00D974BB"/>
    <w:rsid w:val="00DA0B88"/>
    <w:rsid w:val="00DA0C7C"/>
    <w:rsid w:val="00DA0DFB"/>
    <w:rsid w:val="00DA4C66"/>
    <w:rsid w:val="00DA5450"/>
    <w:rsid w:val="00DA72EF"/>
    <w:rsid w:val="00DB05BB"/>
    <w:rsid w:val="00DB3C9F"/>
    <w:rsid w:val="00DC0102"/>
    <w:rsid w:val="00DC0314"/>
    <w:rsid w:val="00DC0B53"/>
    <w:rsid w:val="00DC1CBF"/>
    <w:rsid w:val="00DC2E4F"/>
    <w:rsid w:val="00DC310A"/>
    <w:rsid w:val="00DC599F"/>
    <w:rsid w:val="00DC65A9"/>
    <w:rsid w:val="00DD085C"/>
    <w:rsid w:val="00DD0AF0"/>
    <w:rsid w:val="00DD272E"/>
    <w:rsid w:val="00DD3CCA"/>
    <w:rsid w:val="00DD4141"/>
    <w:rsid w:val="00DD5098"/>
    <w:rsid w:val="00DD7ABF"/>
    <w:rsid w:val="00DE17F0"/>
    <w:rsid w:val="00DE3295"/>
    <w:rsid w:val="00DE44F4"/>
    <w:rsid w:val="00DE5749"/>
    <w:rsid w:val="00DE5CDD"/>
    <w:rsid w:val="00DE7959"/>
    <w:rsid w:val="00DF3E6B"/>
    <w:rsid w:val="00DF4998"/>
    <w:rsid w:val="00DF714E"/>
    <w:rsid w:val="00E00E37"/>
    <w:rsid w:val="00E01C40"/>
    <w:rsid w:val="00E02127"/>
    <w:rsid w:val="00E03601"/>
    <w:rsid w:val="00E04B72"/>
    <w:rsid w:val="00E06EAE"/>
    <w:rsid w:val="00E07B6A"/>
    <w:rsid w:val="00E10069"/>
    <w:rsid w:val="00E114E7"/>
    <w:rsid w:val="00E15F16"/>
    <w:rsid w:val="00E16714"/>
    <w:rsid w:val="00E17249"/>
    <w:rsid w:val="00E20679"/>
    <w:rsid w:val="00E22036"/>
    <w:rsid w:val="00E23779"/>
    <w:rsid w:val="00E26C4A"/>
    <w:rsid w:val="00E3073D"/>
    <w:rsid w:val="00E30AA2"/>
    <w:rsid w:val="00E3129C"/>
    <w:rsid w:val="00E40AF6"/>
    <w:rsid w:val="00E41CAD"/>
    <w:rsid w:val="00E44A41"/>
    <w:rsid w:val="00E4512A"/>
    <w:rsid w:val="00E459AA"/>
    <w:rsid w:val="00E47A01"/>
    <w:rsid w:val="00E47CB6"/>
    <w:rsid w:val="00E519F2"/>
    <w:rsid w:val="00E525DA"/>
    <w:rsid w:val="00E526FA"/>
    <w:rsid w:val="00E53C6C"/>
    <w:rsid w:val="00E55475"/>
    <w:rsid w:val="00E56361"/>
    <w:rsid w:val="00E5716B"/>
    <w:rsid w:val="00E64EB1"/>
    <w:rsid w:val="00E654A9"/>
    <w:rsid w:val="00E657A6"/>
    <w:rsid w:val="00E65AA3"/>
    <w:rsid w:val="00E65C23"/>
    <w:rsid w:val="00E66435"/>
    <w:rsid w:val="00E66840"/>
    <w:rsid w:val="00E71324"/>
    <w:rsid w:val="00E7215C"/>
    <w:rsid w:val="00E72E28"/>
    <w:rsid w:val="00E74C76"/>
    <w:rsid w:val="00E75AE4"/>
    <w:rsid w:val="00E76702"/>
    <w:rsid w:val="00E768A8"/>
    <w:rsid w:val="00E777B6"/>
    <w:rsid w:val="00E77ADC"/>
    <w:rsid w:val="00E8063E"/>
    <w:rsid w:val="00E8312A"/>
    <w:rsid w:val="00E83E66"/>
    <w:rsid w:val="00E877B3"/>
    <w:rsid w:val="00E87828"/>
    <w:rsid w:val="00E87D44"/>
    <w:rsid w:val="00E87FA3"/>
    <w:rsid w:val="00E90B29"/>
    <w:rsid w:val="00E91198"/>
    <w:rsid w:val="00E91F33"/>
    <w:rsid w:val="00E92134"/>
    <w:rsid w:val="00E93FFB"/>
    <w:rsid w:val="00E95F59"/>
    <w:rsid w:val="00E96A75"/>
    <w:rsid w:val="00E974EB"/>
    <w:rsid w:val="00EA0ED7"/>
    <w:rsid w:val="00EA145A"/>
    <w:rsid w:val="00EA32B0"/>
    <w:rsid w:val="00EA3A9E"/>
    <w:rsid w:val="00EA5204"/>
    <w:rsid w:val="00EA5801"/>
    <w:rsid w:val="00EA6909"/>
    <w:rsid w:val="00EA7863"/>
    <w:rsid w:val="00EB061B"/>
    <w:rsid w:val="00EB0AC0"/>
    <w:rsid w:val="00EB3BBC"/>
    <w:rsid w:val="00EB72D5"/>
    <w:rsid w:val="00EB773B"/>
    <w:rsid w:val="00EB7811"/>
    <w:rsid w:val="00EB7CEA"/>
    <w:rsid w:val="00EC12B0"/>
    <w:rsid w:val="00EC1AE7"/>
    <w:rsid w:val="00EC1C3F"/>
    <w:rsid w:val="00EC3891"/>
    <w:rsid w:val="00EC57D4"/>
    <w:rsid w:val="00ED17CC"/>
    <w:rsid w:val="00ED247E"/>
    <w:rsid w:val="00ED29D9"/>
    <w:rsid w:val="00ED3519"/>
    <w:rsid w:val="00ED3675"/>
    <w:rsid w:val="00ED4A13"/>
    <w:rsid w:val="00ED5425"/>
    <w:rsid w:val="00ED59F1"/>
    <w:rsid w:val="00ED5C85"/>
    <w:rsid w:val="00ED616D"/>
    <w:rsid w:val="00ED61DB"/>
    <w:rsid w:val="00ED76F2"/>
    <w:rsid w:val="00EE2EB6"/>
    <w:rsid w:val="00EE6E25"/>
    <w:rsid w:val="00EE7563"/>
    <w:rsid w:val="00EE7C62"/>
    <w:rsid w:val="00EF039B"/>
    <w:rsid w:val="00EF03DA"/>
    <w:rsid w:val="00EF19D0"/>
    <w:rsid w:val="00EF1F8D"/>
    <w:rsid w:val="00EF20F0"/>
    <w:rsid w:val="00EF26A1"/>
    <w:rsid w:val="00EF31A4"/>
    <w:rsid w:val="00EF4A66"/>
    <w:rsid w:val="00EF4D09"/>
    <w:rsid w:val="00EF73C3"/>
    <w:rsid w:val="00F01681"/>
    <w:rsid w:val="00F0190E"/>
    <w:rsid w:val="00F01F4D"/>
    <w:rsid w:val="00F02D9A"/>
    <w:rsid w:val="00F037AA"/>
    <w:rsid w:val="00F0380B"/>
    <w:rsid w:val="00F04501"/>
    <w:rsid w:val="00F05325"/>
    <w:rsid w:val="00F06986"/>
    <w:rsid w:val="00F06CDB"/>
    <w:rsid w:val="00F0705B"/>
    <w:rsid w:val="00F07D04"/>
    <w:rsid w:val="00F100EE"/>
    <w:rsid w:val="00F1093F"/>
    <w:rsid w:val="00F10BEE"/>
    <w:rsid w:val="00F1139D"/>
    <w:rsid w:val="00F1157B"/>
    <w:rsid w:val="00F11B8B"/>
    <w:rsid w:val="00F13DA4"/>
    <w:rsid w:val="00F206DA"/>
    <w:rsid w:val="00F20C19"/>
    <w:rsid w:val="00F21425"/>
    <w:rsid w:val="00F218C9"/>
    <w:rsid w:val="00F2418B"/>
    <w:rsid w:val="00F24937"/>
    <w:rsid w:val="00F27CD1"/>
    <w:rsid w:val="00F30721"/>
    <w:rsid w:val="00F30AC7"/>
    <w:rsid w:val="00F31669"/>
    <w:rsid w:val="00F31F04"/>
    <w:rsid w:val="00F33764"/>
    <w:rsid w:val="00F33E43"/>
    <w:rsid w:val="00F34B31"/>
    <w:rsid w:val="00F36A50"/>
    <w:rsid w:val="00F36A85"/>
    <w:rsid w:val="00F418A4"/>
    <w:rsid w:val="00F41BC6"/>
    <w:rsid w:val="00F41D6A"/>
    <w:rsid w:val="00F434D7"/>
    <w:rsid w:val="00F4382B"/>
    <w:rsid w:val="00F44AE7"/>
    <w:rsid w:val="00F466F1"/>
    <w:rsid w:val="00F51712"/>
    <w:rsid w:val="00F553BF"/>
    <w:rsid w:val="00F55507"/>
    <w:rsid w:val="00F56753"/>
    <w:rsid w:val="00F56BA7"/>
    <w:rsid w:val="00F60DAF"/>
    <w:rsid w:val="00F62129"/>
    <w:rsid w:val="00F629A9"/>
    <w:rsid w:val="00F6539E"/>
    <w:rsid w:val="00F65FF6"/>
    <w:rsid w:val="00F6761C"/>
    <w:rsid w:val="00F70A3A"/>
    <w:rsid w:val="00F74D86"/>
    <w:rsid w:val="00F766F2"/>
    <w:rsid w:val="00F76738"/>
    <w:rsid w:val="00F80D0F"/>
    <w:rsid w:val="00F81CFE"/>
    <w:rsid w:val="00F85968"/>
    <w:rsid w:val="00F861F7"/>
    <w:rsid w:val="00F876CE"/>
    <w:rsid w:val="00F9103D"/>
    <w:rsid w:val="00F91A5C"/>
    <w:rsid w:val="00F9259C"/>
    <w:rsid w:val="00F92C13"/>
    <w:rsid w:val="00F934A3"/>
    <w:rsid w:val="00F93F69"/>
    <w:rsid w:val="00F95DC6"/>
    <w:rsid w:val="00F9613F"/>
    <w:rsid w:val="00F969A4"/>
    <w:rsid w:val="00F96D31"/>
    <w:rsid w:val="00F97424"/>
    <w:rsid w:val="00F97AD0"/>
    <w:rsid w:val="00FA0813"/>
    <w:rsid w:val="00FA2E60"/>
    <w:rsid w:val="00FA3A2B"/>
    <w:rsid w:val="00FA4863"/>
    <w:rsid w:val="00FA7423"/>
    <w:rsid w:val="00FA7DBC"/>
    <w:rsid w:val="00FB0582"/>
    <w:rsid w:val="00FB0945"/>
    <w:rsid w:val="00FB162F"/>
    <w:rsid w:val="00FB167F"/>
    <w:rsid w:val="00FB1C1F"/>
    <w:rsid w:val="00FB257A"/>
    <w:rsid w:val="00FB31E8"/>
    <w:rsid w:val="00FB35E1"/>
    <w:rsid w:val="00FB37C4"/>
    <w:rsid w:val="00FB3ACA"/>
    <w:rsid w:val="00FB5217"/>
    <w:rsid w:val="00FB6DC7"/>
    <w:rsid w:val="00FB721F"/>
    <w:rsid w:val="00FC0DC4"/>
    <w:rsid w:val="00FC15C2"/>
    <w:rsid w:val="00FC20C6"/>
    <w:rsid w:val="00FC2F82"/>
    <w:rsid w:val="00FC409B"/>
    <w:rsid w:val="00FC6E31"/>
    <w:rsid w:val="00FD1461"/>
    <w:rsid w:val="00FD210B"/>
    <w:rsid w:val="00FD2A79"/>
    <w:rsid w:val="00FD487D"/>
    <w:rsid w:val="00FD4DE0"/>
    <w:rsid w:val="00FD5760"/>
    <w:rsid w:val="00FD6474"/>
    <w:rsid w:val="00FD72B9"/>
    <w:rsid w:val="00FD739E"/>
    <w:rsid w:val="00FE30D0"/>
    <w:rsid w:val="00FE3F50"/>
    <w:rsid w:val="00FE3F5F"/>
    <w:rsid w:val="00FE54ED"/>
    <w:rsid w:val="00FE6056"/>
    <w:rsid w:val="00FE6086"/>
    <w:rsid w:val="00FE69A9"/>
    <w:rsid w:val="00FF0738"/>
    <w:rsid w:val="00FF261D"/>
    <w:rsid w:val="00FF4276"/>
    <w:rsid w:val="00FF451E"/>
    <w:rsid w:val="00FF455A"/>
    <w:rsid w:val="00FF5C5A"/>
    <w:rsid w:val="00FF603C"/>
    <w:rsid w:val="00FF6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B6D"/>
    <w:rPr>
      <w:rFonts w:ascii="Times New Roman" w:eastAsia="Times New Roman" w:hAnsi="Times New Roman"/>
    </w:rPr>
  </w:style>
  <w:style w:type="paragraph" w:styleId="1">
    <w:name w:val="heading 1"/>
    <w:basedOn w:val="a"/>
    <w:link w:val="10"/>
    <w:uiPriority w:val="9"/>
    <w:qFormat/>
    <w:rsid w:val="00AA498C"/>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76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51712"/>
    <w:pPr>
      <w:keepNext/>
      <w:spacing w:before="240" w:after="60" w:line="276" w:lineRule="auto"/>
      <w:ind w:firstLine="284"/>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aliases w:val="Варианты ответов"/>
    <w:basedOn w:val="a"/>
    <w:link w:val="a3"/>
    <w:uiPriority w:val="34"/>
    <w:qFormat/>
    <w:rsid w:val="007F7B6D"/>
    <w:pPr>
      <w:spacing w:after="200" w:line="276" w:lineRule="auto"/>
      <w:ind w:left="720"/>
      <w:contextualSpacing/>
    </w:pPr>
    <w:rPr>
      <w:rFonts w:ascii="Calibri" w:hAnsi="Calibri"/>
    </w:rPr>
  </w:style>
  <w:style w:type="paragraph" w:styleId="a4">
    <w:name w:val="footnote text"/>
    <w:basedOn w:val="a"/>
    <w:link w:val="a5"/>
    <w:uiPriority w:val="99"/>
    <w:unhideWhenUsed/>
    <w:rsid w:val="007F7B6D"/>
    <w:pPr>
      <w:spacing w:after="200" w:line="276" w:lineRule="auto"/>
    </w:pPr>
    <w:rPr>
      <w:rFonts w:ascii="Calibri" w:hAnsi="Calibri"/>
    </w:rPr>
  </w:style>
  <w:style w:type="character" w:customStyle="1" w:styleId="a5">
    <w:name w:val="Текст сноски Знак"/>
    <w:basedOn w:val="a0"/>
    <w:link w:val="a4"/>
    <w:uiPriority w:val="99"/>
    <w:rsid w:val="007F7B6D"/>
    <w:rPr>
      <w:rFonts w:ascii="Calibri" w:eastAsia="Times New Roman" w:hAnsi="Calibri" w:cs="Times New Roman"/>
      <w:sz w:val="20"/>
      <w:szCs w:val="20"/>
      <w:lang w:eastAsia="ru-RU"/>
    </w:rPr>
  </w:style>
  <w:style w:type="character" w:styleId="a6">
    <w:name w:val="footnote reference"/>
    <w:basedOn w:val="a0"/>
    <w:uiPriority w:val="99"/>
    <w:semiHidden/>
    <w:unhideWhenUsed/>
    <w:rsid w:val="007F7B6D"/>
    <w:rPr>
      <w:vertAlign w:val="superscript"/>
    </w:rPr>
  </w:style>
  <w:style w:type="paragraph" w:customStyle="1" w:styleId="Default">
    <w:name w:val="Default"/>
    <w:rsid w:val="004C5A79"/>
    <w:pPr>
      <w:autoSpaceDE w:val="0"/>
      <w:autoSpaceDN w:val="0"/>
      <w:adjustRightInd w:val="0"/>
    </w:pPr>
    <w:rPr>
      <w:rFonts w:ascii="Times New Roman" w:eastAsia="Times New Roman" w:hAnsi="Times New Roman"/>
      <w:color w:val="000000"/>
      <w:sz w:val="24"/>
      <w:szCs w:val="24"/>
    </w:rPr>
  </w:style>
  <w:style w:type="character" w:customStyle="1" w:styleId="12">
    <w:name w:val="Основной текст Знак1"/>
    <w:basedOn w:val="a0"/>
    <w:link w:val="a7"/>
    <w:uiPriority w:val="99"/>
    <w:rsid w:val="001632B5"/>
    <w:rPr>
      <w:rFonts w:ascii="Times New Roman" w:hAnsi="Times New Roman" w:cs="Times New Roman"/>
      <w:spacing w:val="2"/>
      <w:sz w:val="25"/>
      <w:szCs w:val="25"/>
      <w:shd w:val="clear" w:color="auto" w:fill="FFFFFF"/>
    </w:rPr>
  </w:style>
  <w:style w:type="paragraph" w:styleId="a7">
    <w:name w:val="Body Text"/>
    <w:basedOn w:val="a"/>
    <w:link w:val="12"/>
    <w:uiPriority w:val="99"/>
    <w:rsid w:val="001632B5"/>
    <w:pPr>
      <w:widowControl w:val="0"/>
      <w:shd w:val="clear" w:color="auto" w:fill="FFFFFF"/>
      <w:spacing w:line="317" w:lineRule="exact"/>
      <w:jc w:val="both"/>
    </w:pPr>
    <w:rPr>
      <w:rFonts w:eastAsia="Calibri"/>
      <w:spacing w:val="2"/>
      <w:sz w:val="25"/>
      <w:szCs w:val="25"/>
      <w:lang w:eastAsia="en-US"/>
    </w:rPr>
  </w:style>
  <w:style w:type="character" w:customStyle="1" w:styleId="a8">
    <w:name w:val="Основной текст Знак"/>
    <w:basedOn w:val="a0"/>
    <w:link w:val="a7"/>
    <w:uiPriority w:val="99"/>
    <w:rsid w:val="001632B5"/>
    <w:rPr>
      <w:rFonts w:ascii="Times New Roman" w:eastAsia="Times New Roman" w:hAnsi="Times New Roman" w:cs="Times New Roman"/>
      <w:sz w:val="20"/>
      <w:szCs w:val="20"/>
      <w:lang w:eastAsia="ru-RU"/>
    </w:rPr>
  </w:style>
  <w:style w:type="paragraph" w:styleId="a9">
    <w:name w:val="No Spacing"/>
    <w:link w:val="aa"/>
    <w:uiPriority w:val="1"/>
    <w:qFormat/>
    <w:rsid w:val="000F29CB"/>
    <w:rPr>
      <w:rFonts w:eastAsia="Times New Roman"/>
      <w:sz w:val="22"/>
      <w:szCs w:val="22"/>
    </w:rPr>
  </w:style>
  <w:style w:type="paragraph" w:styleId="ab">
    <w:name w:val="header"/>
    <w:basedOn w:val="a"/>
    <w:link w:val="ac"/>
    <w:uiPriority w:val="99"/>
    <w:rsid w:val="000F29CB"/>
    <w:pPr>
      <w:tabs>
        <w:tab w:val="center" w:pos="4677"/>
        <w:tab w:val="right" w:pos="9355"/>
      </w:tabs>
    </w:pPr>
    <w:rPr>
      <w:color w:val="000000"/>
      <w:sz w:val="28"/>
      <w:szCs w:val="28"/>
    </w:rPr>
  </w:style>
  <w:style w:type="character" w:customStyle="1" w:styleId="ac">
    <w:name w:val="Верхний колонтитул Знак"/>
    <w:basedOn w:val="a0"/>
    <w:link w:val="ab"/>
    <w:uiPriority w:val="99"/>
    <w:rsid w:val="000F29CB"/>
    <w:rPr>
      <w:rFonts w:ascii="Times New Roman" w:eastAsia="Times New Roman" w:hAnsi="Times New Roman" w:cs="Times New Roman"/>
      <w:color w:val="000000"/>
      <w:sz w:val="28"/>
      <w:szCs w:val="28"/>
    </w:rPr>
  </w:style>
  <w:style w:type="character" w:customStyle="1" w:styleId="aa">
    <w:name w:val="Без интервала Знак"/>
    <w:link w:val="a9"/>
    <w:uiPriority w:val="1"/>
    <w:rsid w:val="000F29CB"/>
    <w:rPr>
      <w:rFonts w:eastAsia="Times New Roman"/>
      <w:sz w:val="22"/>
      <w:szCs w:val="22"/>
      <w:lang w:eastAsia="ru-RU" w:bidi="ar-SA"/>
    </w:rPr>
  </w:style>
  <w:style w:type="character" w:customStyle="1" w:styleId="13">
    <w:name w:val="Основной текст1"/>
    <w:rsid w:val="000F29C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style>
  <w:style w:type="paragraph" w:customStyle="1" w:styleId="ConsPlusNormal">
    <w:name w:val="ConsPlusNormal"/>
    <w:rsid w:val="000F29CB"/>
    <w:pPr>
      <w:widowControl w:val="0"/>
      <w:autoSpaceDE w:val="0"/>
      <w:autoSpaceDN w:val="0"/>
      <w:adjustRightInd w:val="0"/>
    </w:pPr>
    <w:rPr>
      <w:rFonts w:ascii="Arial" w:eastAsia="Times New Roman" w:hAnsi="Arial" w:cs="Arial"/>
    </w:rPr>
  </w:style>
  <w:style w:type="paragraph" w:customStyle="1" w:styleId="ad">
    <w:name w:val="Нормальный (таблица)"/>
    <w:basedOn w:val="a"/>
    <w:next w:val="a"/>
    <w:uiPriority w:val="99"/>
    <w:rsid w:val="000F29CB"/>
    <w:pPr>
      <w:widowControl w:val="0"/>
      <w:autoSpaceDE w:val="0"/>
      <w:autoSpaceDN w:val="0"/>
      <w:adjustRightInd w:val="0"/>
      <w:jc w:val="both"/>
    </w:pPr>
    <w:rPr>
      <w:rFonts w:ascii="Arial" w:hAnsi="Arial" w:cs="Arial"/>
      <w:sz w:val="24"/>
      <w:szCs w:val="24"/>
    </w:rPr>
  </w:style>
  <w:style w:type="paragraph" w:styleId="21">
    <w:name w:val="Body Text Indent 2"/>
    <w:basedOn w:val="a"/>
    <w:link w:val="22"/>
    <w:rsid w:val="00B01299"/>
    <w:pPr>
      <w:spacing w:after="120" w:line="480" w:lineRule="auto"/>
      <w:ind w:left="283"/>
    </w:pPr>
  </w:style>
  <w:style w:type="character" w:customStyle="1" w:styleId="22">
    <w:name w:val="Основной текст с отступом 2 Знак"/>
    <w:basedOn w:val="a0"/>
    <w:link w:val="21"/>
    <w:rsid w:val="00B01299"/>
    <w:rPr>
      <w:rFonts w:ascii="Times New Roman" w:eastAsia="Times New Roman" w:hAnsi="Times New Roman" w:cs="Times New Roman"/>
      <w:sz w:val="20"/>
      <w:szCs w:val="20"/>
      <w:lang w:eastAsia="ru-RU"/>
    </w:rPr>
  </w:style>
  <w:style w:type="paragraph" w:styleId="31">
    <w:name w:val="Body Text Indent 3"/>
    <w:basedOn w:val="a"/>
    <w:link w:val="32"/>
    <w:rsid w:val="00B01299"/>
    <w:pPr>
      <w:spacing w:after="120"/>
      <w:ind w:left="283"/>
    </w:pPr>
    <w:rPr>
      <w:sz w:val="16"/>
      <w:szCs w:val="16"/>
    </w:rPr>
  </w:style>
  <w:style w:type="character" w:customStyle="1" w:styleId="32">
    <w:name w:val="Основной текст с отступом 3 Знак"/>
    <w:basedOn w:val="a0"/>
    <w:link w:val="31"/>
    <w:rsid w:val="00B01299"/>
    <w:rPr>
      <w:rFonts w:ascii="Times New Roman" w:eastAsia="Times New Roman" w:hAnsi="Times New Roman" w:cs="Times New Roman"/>
      <w:sz w:val="16"/>
      <w:szCs w:val="16"/>
      <w:lang w:eastAsia="ru-RU"/>
    </w:rPr>
  </w:style>
  <w:style w:type="paragraph" w:styleId="33">
    <w:name w:val="Body Text 3"/>
    <w:basedOn w:val="a"/>
    <w:link w:val="34"/>
    <w:rsid w:val="00B01299"/>
    <w:pPr>
      <w:spacing w:after="120"/>
    </w:pPr>
    <w:rPr>
      <w:sz w:val="16"/>
      <w:szCs w:val="16"/>
    </w:rPr>
  </w:style>
  <w:style w:type="character" w:customStyle="1" w:styleId="34">
    <w:name w:val="Основной текст 3 Знак"/>
    <w:basedOn w:val="a0"/>
    <w:link w:val="33"/>
    <w:rsid w:val="00B01299"/>
    <w:rPr>
      <w:rFonts w:ascii="Times New Roman" w:eastAsia="Times New Roman" w:hAnsi="Times New Roman" w:cs="Times New Roman"/>
      <w:sz w:val="16"/>
      <w:szCs w:val="16"/>
      <w:lang w:eastAsia="ru-RU"/>
    </w:rPr>
  </w:style>
  <w:style w:type="paragraph" w:customStyle="1" w:styleId="ConsNonformat">
    <w:name w:val="ConsNonformat"/>
    <w:rsid w:val="00B01299"/>
    <w:pPr>
      <w:widowControl w:val="0"/>
      <w:autoSpaceDE w:val="0"/>
      <w:autoSpaceDN w:val="0"/>
      <w:adjustRightInd w:val="0"/>
      <w:ind w:right="19772"/>
    </w:pPr>
    <w:rPr>
      <w:rFonts w:ascii="Courier New" w:eastAsia="SimSun" w:hAnsi="Courier New" w:cs="Courier New"/>
    </w:rPr>
  </w:style>
  <w:style w:type="character" w:styleId="ae">
    <w:name w:val="Emphasis"/>
    <w:basedOn w:val="a0"/>
    <w:qFormat/>
    <w:rsid w:val="007F08D7"/>
    <w:rPr>
      <w:rFonts w:ascii="Times New Roman" w:hAnsi="Times New Roman" w:cs="Times New Roman" w:hint="default"/>
      <w:i/>
      <w:iCs w:val="0"/>
    </w:rPr>
  </w:style>
  <w:style w:type="paragraph" w:styleId="af">
    <w:name w:val="Title"/>
    <w:basedOn w:val="a"/>
    <w:link w:val="af0"/>
    <w:qFormat/>
    <w:rsid w:val="007F08D7"/>
    <w:pPr>
      <w:jc w:val="center"/>
    </w:pPr>
    <w:rPr>
      <w:b/>
      <w:i/>
      <w:sz w:val="48"/>
    </w:rPr>
  </w:style>
  <w:style w:type="character" w:customStyle="1" w:styleId="af0">
    <w:name w:val="Название Знак"/>
    <w:basedOn w:val="a0"/>
    <w:link w:val="af"/>
    <w:rsid w:val="007F08D7"/>
    <w:rPr>
      <w:rFonts w:ascii="Times New Roman" w:eastAsia="Times New Roman" w:hAnsi="Times New Roman" w:cs="Times New Roman"/>
      <w:b/>
      <w:i/>
      <w:sz w:val="48"/>
      <w:szCs w:val="20"/>
      <w:lang w:eastAsia="ru-RU"/>
    </w:rPr>
  </w:style>
  <w:style w:type="paragraph" w:styleId="af1">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af2"/>
    <w:uiPriority w:val="99"/>
    <w:unhideWhenUsed/>
    <w:rsid w:val="00CA75AA"/>
    <w:rPr>
      <w:rFonts w:ascii="Trebuchet MS" w:hAnsi="Trebuchet MS"/>
      <w:sz w:val="24"/>
      <w:szCs w:val="24"/>
    </w:rPr>
  </w:style>
  <w:style w:type="paragraph" w:customStyle="1" w:styleId="110">
    <w:name w:val="Абзац списка11"/>
    <w:basedOn w:val="a"/>
    <w:uiPriority w:val="34"/>
    <w:qFormat/>
    <w:rsid w:val="00CA75AA"/>
    <w:pPr>
      <w:ind w:left="708"/>
    </w:pPr>
    <w:rPr>
      <w:rFonts w:ascii="Arial Unicode MS" w:hAnsi="Arial Unicode MS" w:cs="Arial Unicode MS"/>
      <w:color w:val="000000"/>
      <w:sz w:val="24"/>
      <w:szCs w:val="24"/>
    </w:rPr>
  </w:style>
  <w:style w:type="paragraph" w:customStyle="1" w:styleId="af3">
    <w:name w:val="Знак Знак Знак Знак Знак Знак Знак Знак Знак Знак"/>
    <w:basedOn w:val="a"/>
    <w:autoRedefine/>
    <w:rsid w:val="00CA75AA"/>
    <w:pPr>
      <w:spacing w:after="160" w:line="240" w:lineRule="exact"/>
    </w:pPr>
    <w:rPr>
      <w:rFonts w:eastAsia="SimSun"/>
      <w:b/>
      <w:bCs/>
      <w:sz w:val="28"/>
      <w:szCs w:val="28"/>
      <w:lang w:val="en-US" w:eastAsia="en-US"/>
    </w:rPr>
  </w:style>
  <w:style w:type="character" w:styleId="af4">
    <w:name w:val="Hyperlink"/>
    <w:basedOn w:val="a0"/>
    <w:uiPriority w:val="99"/>
    <w:rsid w:val="00CA75AA"/>
    <w:rPr>
      <w:rFonts w:cs="Times New Roman"/>
      <w:color w:val="0000FF"/>
      <w:u w:val="single"/>
    </w:rPr>
  </w:style>
  <w:style w:type="table" w:styleId="af5">
    <w:name w:val="Table Grid"/>
    <w:basedOn w:val="a1"/>
    <w:uiPriority w:val="59"/>
    <w:rsid w:val="00CA75A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nhideWhenUsed/>
    <w:rsid w:val="00800B6D"/>
    <w:pPr>
      <w:spacing w:after="120"/>
      <w:ind w:left="283"/>
    </w:pPr>
  </w:style>
  <w:style w:type="character" w:customStyle="1" w:styleId="af7">
    <w:name w:val="Основной текст с отступом Знак"/>
    <w:basedOn w:val="a0"/>
    <w:link w:val="af6"/>
    <w:rsid w:val="00800B6D"/>
    <w:rPr>
      <w:rFonts w:ascii="Times New Roman" w:eastAsia="Times New Roman" w:hAnsi="Times New Roman" w:cs="Times New Roman"/>
      <w:sz w:val="20"/>
      <w:szCs w:val="20"/>
      <w:lang w:eastAsia="ru-RU"/>
    </w:rPr>
  </w:style>
  <w:style w:type="paragraph" w:customStyle="1" w:styleId="af8">
    <w:name w:val="Знак Знак Знак Знак"/>
    <w:basedOn w:val="a"/>
    <w:rsid w:val="00800B6D"/>
    <w:pPr>
      <w:spacing w:after="160" w:line="240" w:lineRule="exact"/>
    </w:pPr>
    <w:rPr>
      <w:rFonts w:ascii="Verdana" w:hAnsi="Verdana"/>
      <w:lang w:val="en-US" w:eastAsia="en-US"/>
    </w:rPr>
  </w:style>
  <w:style w:type="character" w:customStyle="1" w:styleId="FontStyle15">
    <w:name w:val="Font Style15"/>
    <w:rsid w:val="00800B6D"/>
    <w:rPr>
      <w:rFonts w:ascii="Times New Roman" w:hAnsi="Times New Roman"/>
      <w:sz w:val="24"/>
    </w:rPr>
  </w:style>
  <w:style w:type="paragraph" w:customStyle="1" w:styleId="ListParagraph1">
    <w:name w:val="List Paragraph1"/>
    <w:basedOn w:val="a"/>
    <w:qFormat/>
    <w:rsid w:val="00800B6D"/>
    <w:pPr>
      <w:ind w:left="720"/>
      <w:contextualSpacing/>
    </w:pPr>
    <w:rPr>
      <w:sz w:val="24"/>
      <w:szCs w:val="24"/>
    </w:rPr>
  </w:style>
  <w:style w:type="paragraph" w:customStyle="1" w:styleId="23">
    <w:name w:val="Абзац списка2"/>
    <w:basedOn w:val="a"/>
    <w:qFormat/>
    <w:rsid w:val="00800B6D"/>
    <w:pPr>
      <w:ind w:left="720"/>
      <w:contextualSpacing/>
    </w:pPr>
    <w:rPr>
      <w:sz w:val="24"/>
      <w:szCs w:val="24"/>
    </w:rPr>
  </w:style>
  <w:style w:type="paragraph" w:customStyle="1" w:styleId="311">
    <w:name w:val="Основной текст с отступом 311"/>
    <w:basedOn w:val="a"/>
    <w:rsid w:val="000A15AF"/>
    <w:pPr>
      <w:ind w:firstLine="720"/>
      <w:jc w:val="both"/>
    </w:pPr>
    <w:rPr>
      <w:color w:val="000000"/>
      <w:sz w:val="28"/>
    </w:rPr>
  </w:style>
  <w:style w:type="character" w:customStyle="1" w:styleId="rvts6">
    <w:name w:val="rvts6"/>
    <w:basedOn w:val="a0"/>
    <w:rsid w:val="000A15AF"/>
  </w:style>
  <w:style w:type="paragraph" w:customStyle="1" w:styleId="ConsPlusTitle">
    <w:name w:val="ConsPlusTitle"/>
    <w:rsid w:val="00B539D1"/>
    <w:pPr>
      <w:widowControl w:val="0"/>
      <w:autoSpaceDE w:val="0"/>
      <w:autoSpaceDN w:val="0"/>
      <w:adjustRightInd w:val="0"/>
    </w:pPr>
    <w:rPr>
      <w:rFonts w:ascii="Times New Roman" w:eastAsia="Times New Roman" w:hAnsi="Times New Roman"/>
      <w:b/>
      <w:bCs/>
      <w:sz w:val="24"/>
      <w:szCs w:val="24"/>
    </w:rPr>
  </w:style>
  <w:style w:type="character" w:customStyle="1" w:styleId="apple-style-span">
    <w:name w:val="apple-style-span"/>
    <w:basedOn w:val="a0"/>
    <w:uiPriority w:val="99"/>
    <w:rsid w:val="001E68D8"/>
    <w:rPr>
      <w:rFonts w:cs="Times New Roman"/>
    </w:rPr>
  </w:style>
  <w:style w:type="character" w:styleId="af9">
    <w:name w:val="Strong"/>
    <w:basedOn w:val="a0"/>
    <w:uiPriority w:val="22"/>
    <w:qFormat/>
    <w:rsid w:val="0005772E"/>
    <w:rPr>
      <w:b/>
      <w:bCs/>
    </w:rPr>
  </w:style>
  <w:style w:type="character" w:customStyle="1" w:styleId="crtruncate1">
    <w:name w:val="cr_truncate1"/>
    <w:basedOn w:val="a0"/>
    <w:rsid w:val="0005772E"/>
    <w:rPr>
      <w:vanish/>
      <w:webHidden w:val="0"/>
      <w:specVanish w:val="0"/>
    </w:rPr>
  </w:style>
  <w:style w:type="character" w:customStyle="1" w:styleId="apple-converted-space">
    <w:name w:val="apple-converted-space"/>
    <w:basedOn w:val="a0"/>
    <w:rsid w:val="00CF6F9A"/>
  </w:style>
  <w:style w:type="character" w:customStyle="1" w:styleId="af2">
    <w:name w:val="Обычный (веб) Знак"/>
    <w:aliases w:val="Обычный (веб)1 Знак1,Обычный (веб) Знак1 Знак1,Обычный (веб) Знак Знак Знак1,Обычный (веб) Знак2 Знак Знак1,Обычный (веб) Знак Знак1 Знак Знак1,Обычный (веб) Знак1 Знак Знак1 Знак1,Обычный (веб) Знак Знак Знак Знак Знак"/>
    <w:basedOn w:val="a0"/>
    <w:link w:val="af1"/>
    <w:uiPriority w:val="99"/>
    <w:rsid w:val="000D66D7"/>
    <w:rPr>
      <w:rFonts w:ascii="Trebuchet MS" w:eastAsia="Times New Roman" w:hAnsi="Trebuchet MS" w:cs="Times New Roman"/>
      <w:sz w:val="24"/>
      <w:szCs w:val="24"/>
      <w:lang w:eastAsia="ru-RU"/>
    </w:rPr>
  </w:style>
  <w:style w:type="paragraph" w:styleId="afa">
    <w:name w:val="footer"/>
    <w:basedOn w:val="a"/>
    <w:link w:val="afb"/>
    <w:uiPriority w:val="99"/>
    <w:unhideWhenUsed/>
    <w:rsid w:val="0065646A"/>
    <w:pPr>
      <w:tabs>
        <w:tab w:val="center" w:pos="4677"/>
        <w:tab w:val="right" w:pos="9355"/>
      </w:tabs>
    </w:pPr>
  </w:style>
  <w:style w:type="character" w:customStyle="1" w:styleId="afb">
    <w:name w:val="Нижний колонтитул Знак"/>
    <w:basedOn w:val="a0"/>
    <w:link w:val="afa"/>
    <w:uiPriority w:val="99"/>
    <w:rsid w:val="0065646A"/>
    <w:rPr>
      <w:rFonts w:ascii="Times New Roman" w:eastAsia="Times New Roman" w:hAnsi="Times New Roman" w:cs="Times New Roman"/>
      <w:sz w:val="20"/>
      <w:szCs w:val="20"/>
      <w:lang w:eastAsia="ru-RU"/>
    </w:rPr>
  </w:style>
  <w:style w:type="paragraph" w:customStyle="1" w:styleId="afc">
    <w:name w:val="Знак Знак Знак Знак Знак Знак Знак"/>
    <w:basedOn w:val="a"/>
    <w:rsid w:val="004238FC"/>
    <w:rPr>
      <w:rFonts w:ascii="Verdana" w:hAnsi="Verdana" w:cs="Verdana"/>
      <w:lang w:val="en-US" w:eastAsia="en-US"/>
    </w:rPr>
  </w:style>
  <w:style w:type="paragraph" w:customStyle="1" w:styleId="afd">
    <w:name w:val="Знак"/>
    <w:basedOn w:val="a"/>
    <w:semiHidden/>
    <w:rsid w:val="00997F0D"/>
    <w:pPr>
      <w:spacing w:before="100" w:beforeAutospacing="1" w:after="100" w:afterAutospacing="1"/>
    </w:pPr>
    <w:rPr>
      <w:rFonts w:ascii="Tahoma" w:hAnsi="Tahoma"/>
      <w:lang w:val="en-US" w:eastAsia="en-US"/>
    </w:rPr>
  </w:style>
  <w:style w:type="paragraph" w:customStyle="1" w:styleId="14">
    <w:name w:val="Основной текст с отступом1"/>
    <w:basedOn w:val="a"/>
    <w:link w:val="BodyTextIndent"/>
    <w:rsid w:val="00F04501"/>
    <w:pPr>
      <w:spacing w:line="360" w:lineRule="auto"/>
      <w:ind w:right="84" w:firstLine="709"/>
      <w:jc w:val="both"/>
    </w:pPr>
    <w:rPr>
      <w:rFonts w:ascii="Pragmatica" w:hAnsi="Pragmatica"/>
      <w:sz w:val="24"/>
      <w:szCs w:val="24"/>
    </w:rPr>
  </w:style>
  <w:style w:type="character" w:customStyle="1" w:styleId="BodyTextIndent">
    <w:name w:val="Body Text Indent Знак"/>
    <w:basedOn w:val="a0"/>
    <w:link w:val="14"/>
    <w:rsid w:val="00F04501"/>
    <w:rPr>
      <w:rFonts w:ascii="Pragmatica" w:eastAsia="Times New Roman" w:hAnsi="Pragmatica" w:cs="Times New Roman"/>
      <w:sz w:val="24"/>
      <w:szCs w:val="24"/>
      <w:lang w:eastAsia="ru-RU"/>
    </w:rPr>
  </w:style>
  <w:style w:type="paragraph" w:customStyle="1" w:styleId="p4">
    <w:name w:val="p4"/>
    <w:basedOn w:val="a"/>
    <w:rsid w:val="007759EB"/>
    <w:pPr>
      <w:spacing w:before="100" w:beforeAutospacing="1" w:after="100" w:afterAutospacing="1"/>
    </w:pPr>
    <w:rPr>
      <w:sz w:val="24"/>
      <w:szCs w:val="24"/>
    </w:rPr>
  </w:style>
  <w:style w:type="paragraph" w:customStyle="1" w:styleId="35">
    <w:name w:val="Абзац списка3"/>
    <w:basedOn w:val="a"/>
    <w:uiPriority w:val="34"/>
    <w:qFormat/>
    <w:rsid w:val="001B0F0E"/>
    <w:pPr>
      <w:ind w:left="720"/>
      <w:contextualSpacing/>
    </w:pPr>
    <w:rPr>
      <w:sz w:val="24"/>
      <w:szCs w:val="24"/>
    </w:rPr>
  </w:style>
  <w:style w:type="paragraph" w:styleId="24">
    <w:name w:val="Body Text 2"/>
    <w:basedOn w:val="a"/>
    <w:link w:val="25"/>
    <w:uiPriority w:val="99"/>
    <w:rsid w:val="001B0F0E"/>
    <w:pPr>
      <w:spacing w:after="120" w:line="480" w:lineRule="auto"/>
    </w:pPr>
    <w:rPr>
      <w:sz w:val="24"/>
      <w:szCs w:val="24"/>
    </w:rPr>
  </w:style>
  <w:style w:type="character" w:customStyle="1" w:styleId="25">
    <w:name w:val="Основной текст 2 Знак"/>
    <w:basedOn w:val="a0"/>
    <w:link w:val="24"/>
    <w:uiPriority w:val="99"/>
    <w:rsid w:val="001B0F0E"/>
    <w:rPr>
      <w:rFonts w:ascii="Times New Roman" w:eastAsia="Times New Roman" w:hAnsi="Times New Roman" w:cs="Times New Roman"/>
      <w:sz w:val="24"/>
      <w:szCs w:val="24"/>
      <w:lang w:eastAsia="ru-RU"/>
    </w:rPr>
  </w:style>
  <w:style w:type="character" w:customStyle="1" w:styleId="a3">
    <w:name w:val="Абзац списка Знак"/>
    <w:aliases w:val="Варианты ответов Знак"/>
    <w:link w:val="11"/>
    <w:uiPriority w:val="34"/>
    <w:locked/>
    <w:rsid w:val="00713D84"/>
    <w:rPr>
      <w:rFonts w:ascii="Calibri" w:eastAsia="Times New Roman" w:hAnsi="Calibri" w:cs="Times New Roman"/>
      <w:lang w:eastAsia="ru-RU"/>
    </w:rPr>
  </w:style>
  <w:style w:type="paragraph" w:styleId="afe">
    <w:name w:val="Balloon Text"/>
    <w:basedOn w:val="a"/>
    <w:link w:val="aff"/>
    <w:uiPriority w:val="99"/>
    <w:semiHidden/>
    <w:unhideWhenUsed/>
    <w:rsid w:val="001F3412"/>
    <w:rPr>
      <w:rFonts w:ascii="Tahoma" w:hAnsi="Tahoma" w:cs="Tahoma"/>
      <w:sz w:val="16"/>
      <w:szCs w:val="16"/>
    </w:rPr>
  </w:style>
  <w:style w:type="character" w:customStyle="1" w:styleId="aff">
    <w:name w:val="Текст выноски Знак"/>
    <w:basedOn w:val="a0"/>
    <w:link w:val="afe"/>
    <w:uiPriority w:val="99"/>
    <w:semiHidden/>
    <w:rsid w:val="001F3412"/>
    <w:rPr>
      <w:rFonts w:ascii="Tahoma" w:eastAsia="Times New Roman" w:hAnsi="Tahoma" w:cs="Tahoma"/>
      <w:sz w:val="16"/>
      <w:szCs w:val="16"/>
      <w:lang w:eastAsia="ru-RU"/>
    </w:rPr>
  </w:style>
  <w:style w:type="paragraph" w:styleId="aff0">
    <w:name w:val="endnote text"/>
    <w:basedOn w:val="a"/>
    <w:link w:val="aff1"/>
    <w:uiPriority w:val="99"/>
    <w:semiHidden/>
    <w:unhideWhenUsed/>
    <w:rsid w:val="00E40AF6"/>
  </w:style>
  <w:style w:type="character" w:customStyle="1" w:styleId="aff1">
    <w:name w:val="Текст концевой сноски Знак"/>
    <w:basedOn w:val="a0"/>
    <w:link w:val="aff0"/>
    <w:uiPriority w:val="99"/>
    <w:semiHidden/>
    <w:rsid w:val="00E40A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E40AF6"/>
    <w:rPr>
      <w:vertAlign w:val="superscript"/>
    </w:rPr>
  </w:style>
  <w:style w:type="character" w:customStyle="1" w:styleId="10">
    <w:name w:val="Заголовок 1 Знак"/>
    <w:basedOn w:val="a0"/>
    <w:link w:val="1"/>
    <w:uiPriority w:val="9"/>
    <w:rsid w:val="00AA498C"/>
    <w:rPr>
      <w:rFonts w:ascii="Times New Roman" w:eastAsia="Times New Roman" w:hAnsi="Times New Roman" w:cs="Times New Roman"/>
      <w:b/>
      <w:bCs/>
      <w:kern w:val="36"/>
      <w:sz w:val="48"/>
      <w:szCs w:val="48"/>
      <w:lang w:eastAsia="ru-RU"/>
    </w:rPr>
  </w:style>
  <w:style w:type="paragraph" w:styleId="aff3">
    <w:name w:val="Plain Text"/>
    <w:basedOn w:val="a"/>
    <w:link w:val="aff4"/>
    <w:rsid w:val="006C2285"/>
    <w:rPr>
      <w:rFonts w:ascii="Courier New" w:hAnsi="Courier New"/>
    </w:rPr>
  </w:style>
  <w:style w:type="character" w:customStyle="1" w:styleId="aff4">
    <w:name w:val="Текст Знак"/>
    <w:basedOn w:val="a0"/>
    <w:link w:val="aff3"/>
    <w:rsid w:val="006C2285"/>
    <w:rPr>
      <w:rFonts w:ascii="Courier New" w:eastAsia="Times New Roman" w:hAnsi="Courier New" w:cs="Times New Roman"/>
      <w:sz w:val="20"/>
      <w:szCs w:val="20"/>
      <w:lang w:eastAsia="ru-RU"/>
    </w:rPr>
  </w:style>
  <w:style w:type="character" w:customStyle="1" w:styleId="aff5">
    <w:name w:val="Основной текст_"/>
    <w:basedOn w:val="a0"/>
    <w:rsid w:val="006C2285"/>
    <w:rPr>
      <w:sz w:val="27"/>
      <w:szCs w:val="27"/>
      <w:shd w:val="clear" w:color="auto" w:fill="FFFFFF"/>
    </w:rPr>
  </w:style>
  <w:style w:type="character" w:customStyle="1" w:styleId="30">
    <w:name w:val="Заголовок 3 Знак"/>
    <w:basedOn w:val="a0"/>
    <w:link w:val="3"/>
    <w:rsid w:val="00F51712"/>
    <w:rPr>
      <w:rFonts w:ascii="Arial" w:eastAsia="Times New Roman" w:hAnsi="Arial" w:cs="Arial"/>
      <w:b/>
      <w:bCs/>
      <w:sz w:val="26"/>
      <w:szCs w:val="26"/>
      <w:lang w:eastAsia="ru-RU"/>
    </w:rPr>
  </w:style>
  <w:style w:type="paragraph" w:customStyle="1" w:styleId="aff6">
    <w:name w:val="Прижатый влево"/>
    <w:basedOn w:val="a"/>
    <w:next w:val="a"/>
    <w:uiPriority w:val="99"/>
    <w:rsid w:val="00F51712"/>
    <w:pPr>
      <w:widowControl w:val="0"/>
      <w:autoSpaceDE w:val="0"/>
      <w:autoSpaceDN w:val="0"/>
      <w:adjustRightInd w:val="0"/>
    </w:pPr>
    <w:rPr>
      <w:rFonts w:ascii="Arial" w:hAnsi="Arial" w:cs="Arial"/>
      <w:sz w:val="24"/>
      <w:szCs w:val="24"/>
    </w:rPr>
  </w:style>
  <w:style w:type="paragraph" w:customStyle="1" w:styleId="ConsPlusNonformat">
    <w:name w:val="ConsPlusNonformat"/>
    <w:uiPriority w:val="99"/>
    <w:rsid w:val="00F51712"/>
    <w:pPr>
      <w:widowControl w:val="0"/>
      <w:autoSpaceDE w:val="0"/>
      <w:autoSpaceDN w:val="0"/>
      <w:adjustRightInd w:val="0"/>
    </w:pPr>
    <w:rPr>
      <w:rFonts w:ascii="Courier New" w:eastAsia="Times New Roman" w:hAnsi="Courier New" w:cs="Courier New"/>
    </w:rPr>
  </w:style>
  <w:style w:type="character" w:customStyle="1" w:styleId="FontStyle49">
    <w:name w:val="Font Style49"/>
    <w:uiPriority w:val="99"/>
    <w:rsid w:val="00F51712"/>
    <w:rPr>
      <w:rFonts w:ascii="Times New Roman" w:hAnsi="Times New Roman" w:cs="Times New Roman"/>
      <w:sz w:val="20"/>
      <w:szCs w:val="20"/>
    </w:rPr>
  </w:style>
  <w:style w:type="character" w:customStyle="1" w:styleId="textexposedshow">
    <w:name w:val="text_exposed_show"/>
    <w:basedOn w:val="a0"/>
    <w:rsid w:val="00F51712"/>
  </w:style>
  <w:style w:type="paragraph" w:customStyle="1" w:styleId="Style13">
    <w:name w:val="Style13"/>
    <w:basedOn w:val="a"/>
    <w:uiPriority w:val="99"/>
    <w:rsid w:val="00F51712"/>
    <w:pPr>
      <w:widowControl w:val="0"/>
      <w:autoSpaceDE w:val="0"/>
      <w:autoSpaceDN w:val="0"/>
      <w:adjustRightInd w:val="0"/>
      <w:spacing w:line="259" w:lineRule="exact"/>
      <w:jc w:val="both"/>
    </w:pPr>
    <w:rPr>
      <w:sz w:val="24"/>
      <w:szCs w:val="24"/>
    </w:rPr>
  </w:style>
  <w:style w:type="paragraph" w:customStyle="1" w:styleId="4">
    <w:name w:val="Абзац списка4"/>
    <w:basedOn w:val="a"/>
    <w:uiPriority w:val="34"/>
    <w:qFormat/>
    <w:rsid w:val="0045545F"/>
    <w:pPr>
      <w:ind w:left="720"/>
      <w:contextualSpacing/>
    </w:pPr>
    <w:rPr>
      <w:sz w:val="24"/>
      <w:szCs w:val="24"/>
    </w:rPr>
  </w:style>
  <w:style w:type="paragraph" w:styleId="aff7">
    <w:name w:val="List Paragraph"/>
    <w:basedOn w:val="a"/>
    <w:uiPriority w:val="34"/>
    <w:qFormat/>
    <w:rsid w:val="00CF23CE"/>
    <w:pPr>
      <w:ind w:left="720"/>
      <w:contextualSpacing/>
    </w:pPr>
  </w:style>
  <w:style w:type="character" w:customStyle="1" w:styleId="c6">
    <w:name w:val="c6"/>
    <w:basedOn w:val="a0"/>
    <w:rsid w:val="00D371EF"/>
  </w:style>
  <w:style w:type="character" w:customStyle="1" w:styleId="c1">
    <w:name w:val="c1"/>
    <w:basedOn w:val="a0"/>
    <w:rsid w:val="00D371EF"/>
  </w:style>
  <w:style w:type="character" w:customStyle="1" w:styleId="c0">
    <w:name w:val="c0"/>
    <w:basedOn w:val="a0"/>
    <w:rsid w:val="00D371EF"/>
  </w:style>
  <w:style w:type="character" w:customStyle="1" w:styleId="0pt">
    <w:name w:val="Основной текст + Интервал 0 pt"/>
    <w:rsid w:val="00BF7F98"/>
    <w:rPr>
      <w:b/>
      <w:bCs w:val="0"/>
      <w:i w:val="0"/>
      <w:iCs w:val="0"/>
      <w:smallCaps w:val="0"/>
      <w:strike w:val="0"/>
      <w:dstrike w:val="0"/>
      <w:color w:val="000000"/>
      <w:spacing w:val="3"/>
      <w:w w:val="100"/>
      <w:position w:val="0"/>
      <w:sz w:val="28"/>
      <w:u w:val="none"/>
      <w:effect w:val="none"/>
      <w:lang w:val="ru-RU" w:eastAsia="ru-RU" w:bidi="ru-RU"/>
    </w:rPr>
  </w:style>
  <w:style w:type="paragraph" w:customStyle="1" w:styleId="aff8">
    <w:name w:val="Знак Знак Знак"/>
    <w:basedOn w:val="a"/>
    <w:rsid w:val="00B908C7"/>
    <w:pPr>
      <w:spacing w:after="160" w:line="240" w:lineRule="exact"/>
    </w:pPr>
    <w:rPr>
      <w:rFonts w:ascii="Verdana" w:hAnsi="Verdana"/>
      <w:lang w:val="en-US" w:eastAsia="en-US"/>
    </w:rPr>
  </w:style>
  <w:style w:type="character" w:customStyle="1" w:styleId="20">
    <w:name w:val="Заголовок 2 Знак"/>
    <w:basedOn w:val="a0"/>
    <w:link w:val="2"/>
    <w:uiPriority w:val="9"/>
    <w:semiHidden/>
    <w:rsid w:val="00E76702"/>
    <w:rPr>
      <w:rFonts w:asciiTheme="majorHAnsi" w:eastAsiaTheme="majorEastAsia" w:hAnsiTheme="majorHAnsi" w:cstheme="majorBidi"/>
      <w:b/>
      <w:bCs/>
      <w:color w:val="4F81BD" w:themeColor="accent1"/>
      <w:sz w:val="26"/>
      <w:szCs w:val="26"/>
    </w:rPr>
  </w:style>
  <w:style w:type="paragraph" w:styleId="aff9">
    <w:name w:val="caption"/>
    <w:basedOn w:val="a"/>
    <w:next w:val="a"/>
    <w:semiHidden/>
    <w:unhideWhenUsed/>
    <w:qFormat/>
    <w:rsid w:val="00ED5C85"/>
    <w:rPr>
      <w:sz w:val="28"/>
    </w:rPr>
  </w:style>
  <w:style w:type="character" w:customStyle="1" w:styleId="26">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basedOn w:val="a0"/>
    <w:locked/>
    <w:rsid w:val="00384647"/>
    <w:rPr>
      <w:rFonts w:cs="Times New Roman"/>
      <w:sz w:val="24"/>
      <w:szCs w:val="24"/>
    </w:rPr>
  </w:style>
  <w:style w:type="character" w:customStyle="1" w:styleId="blk">
    <w:name w:val="blk"/>
    <w:basedOn w:val="a0"/>
    <w:rsid w:val="00C65010"/>
  </w:style>
  <w:style w:type="paragraph" w:customStyle="1" w:styleId="15">
    <w:name w:val="Обычный1"/>
    <w:rsid w:val="00DC2E4F"/>
    <w:pPr>
      <w:spacing w:before="100" w:after="100"/>
      <w:jc w:val="both"/>
    </w:pPr>
    <w:rPr>
      <w:rFonts w:ascii="Times New Roman" w:eastAsia="Times New Roman" w:hAnsi="Times New Roman"/>
      <w:snapToGrid w:val="0"/>
      <w:sz w:val="24"/>
    </w:rPr>
  </w:style>
  <w:style w:type="character" w:customStyle="1" w:styleId="11pt">
    <w:name w:val="Основной текст + 11 pt"/>
    <w:aliases w:val="Интервал 0 pt,Основной текст + Не полужирный,Курсив1"/>
    <w:uiPriority w:val="99"/>
    <w:rsid w:val="00DC2E4F"/>
    <w:rPr>
      <w:b/>
      <w:color w:val="000000"/>
      <w:spacing w:val="9"/>
      <w:w w:val="100"/>
      <w:position w:val="0"/>
      <w:sz w:val="22"/>
      <w:szCs w:val="22"/>
      <w:lang w:val="en-US" w:eastAsia="en-US" w:bidi="en-US"/>
    </w:rPr>
  </w:style>
  <w:style w:type="character" w:customStyle="1" w:styleId="40">
    <w:name w:val="Основной текст (4)_"/>
    <w:basedOn w:val="a0"/>
    <w:link w:val="41"/>
    <w:uiPriority w:val="99"/>
    <w:rsid w:val="00DC2E4F"/>
    <w:rPr>
      <w:i/>
      <w:iCs/>
      <w:spacing w:val="-4"/>
      <w:shd w:val="clear" w:color="auto" w:fill="FFFFFF"/>
    </w:rPr>
  </w:style>
  <w:style w:type="paragraph" w:customStyle="1" w:styleId="41">
    <w:name w:val="Основной текст (4)"/>
    <w:basedOn w:val="a"/>
    <w:link w:val="40"/>
    <w:uiPriority w:val="99"/>
    <w:rsid w:val="00DC2E4F"/>
    <w:pPr>
      <w:widowControl w:val="0"/>
      <w:shd w:val="clear" w:color="auto" w:fill="FFFFFF"/>
      <w:spacing w:after="420" w:line="240" w:lineRule="atLeast"/>
      <w:jc w:val="center"/>
    </w:pPr>
    <w:rPr>
      <w:rFonts w:ascii="Calibri" w:eastAsia="Calibri" w:hAnsi="Calibri"/>
      <w:i/>
      <w:iCs/>
      <w:spacing w:val="-4"/>
    </w:rPr>
  </w:style>
</w:styles>
</file>

<file path=word/webSettings.xml><?xml version="1.0" encoding="utf-8"?>
<w:webSettings xmlns:r="http://schemas.openxmlformats.org/officeDocument/2006/relationships" xmlns:w="http://schemas.openxmlformats.org/wordprocessingml/2006/main">
  <w:divs>
    <w:div w:id="975447771">
      <w:bodyDiv w:val="1"/>
      <w:marLeft w:val="0"/>
      <w:marRight w:val="0"/>
      <w:marTop w:val="0"/>
      <w:marBottom w:val="0"/>
      <w:divBdr>
        <w:top w:val="none" w:sz="0" w:space="0" w:color="auto"/>
        <w:left w:val="none" w:sz="0" w:space="0" w:color="auto"/>
        <w:bottom w:val="none" w:sz="0" w:space="0" w:color="auto"/>
        <w:right w:val="none" w:sz="0" w:space="0" w:color="auto"/>
      </w:divBdr>
      <w:divsChild>
        <w:div w:id="11734965">
          <w:marLeft w:val="0"/>
          <w:marRight w:val="0"/>
          <w:marTop w:val="0"/>
          <w:marBottom w:val="0"/>
          <w:divBdr>
            <w:top w:val="none" w:sz="0" w:space="0" w:color="auto"/>
            <w:left w:val="none" w:sz="0" w:space="0" w:color="auto"/>
            <w:bottom w:val="none" w:sz="0" w:space="0" w:color="auto"/>
            <w:right w:val="none" w:sz="0" w:space="0" w:color="auto"/>
          </w:divBdr>
        </w:div>
        <w:div w:id="83963672">
          <w:marLeft w:val="0"/>
          <w:marRight w:val="0"/>
          <w:marTop w:val="0"/>
          <w:marBottom w:val="0"/>
          <w:divBdr>
            <w:top w:val="none" w:sz="0" w:space="0" w:color="auto"/>
            <w:left w:val="none" w:sz="0" w:space="0" w:color="auto"/>
            <w:bottom w:val="none" w:sz="0" w:space="0" w:color="auto"/>
            <w:right w:val="none" w:sz="0" w:space="0" w:color="auto"/>
          </w:divBdr>
        </w:div>
        <w:div w:id="111636098">
          <w:marLeft w:val="0"/>
          <w:marRight w:val="0"/>
          <w:marTop w:val="0"/>
          <w:marBottom w:val="0"/>
          <w:divBdr>
            <w:top w:val="none" w:sz="0" w:space="0" w:color="auto"/>
            <w:left w:val="none" w:sz="0" w:space="0" w:color="auto"/>
            <w:bottom w:val="none" w:sz="0" w:space="0" w:color="auto"/>
            <w:right w:val="none" w:sz="0" w:space="0" w:color="auto"/>
          </w:divBdr>
        </w:div>
        <w:div w:id="117721648">
          <w:marLeft w:val="0"/>
          <w:marRight w:val="0"/>
          <w:marTop w:val="0"/>
          <w:marBottom w:val="0"/>
          <w:divBdr>
            <w:top w:val="none" w:sz="0" w:space="0" w:color="auto"/>
            <w:left w:val="none" w:sz="0" w:space="0" w:color="auto"/>
            <w:bottom w:val="none" w:sz="0" w:space="0" w:color="auto"/>
            <w:right w:val="none" w:sz="0" w:space="0" w:color="auto"/>
          </w:divBdr>
        </w:div>
        <w:div w:id="154761505">
          <w:marLeft w:val="0"/>
          <w:marRight w:val="0"/>
          <w:marTop w:val="0"/>
          <w:marBottom w:val="0"/>
          <w:divBdr>
            <w:top w:val="none" w:sz="0" w:space="0" w:color="auto"/>
            <w:left w:val="none" w:sz="0" w:space="0" w:color="auto"/>
            <w:bottom w:val="none" w:sz="0" w:space="0" w:color="auto"/>
            <w:right w:val="none" w:sz="0" w:space="0" w:color="auto"/>
          </w:divBdr>
        </w:div>
        <w:div w:id="177738100">
          <w:marLeft w:val="0"/>
          <w:marRight w:val="0"/>
          <w:marTop w:val="0"/>
          <w:marBottom w:val="0"/>
          <w:divBdr>
            <w:top w:val="none" w:sz="0" w:space="0" w:color="auto"/>
            <w:left w:val="none" w:sz="0" w:space="0" w:color="auto"/>
            <w:bottom w:val="none" w:sz="0" w:space="0" w:color="auto"/>
            <w:right w:val="none" w:sz="0" w:space="0" w:color="auto"/>
          </w:divBdr>
        </w:div>
        <w:div w:id="257179307">
          <w:marLeft w:val="0"/>
          <w:marRight w:val="0"/>
          <w:marTop w:val="0"/>
          <w:marBottom w:val="0"/>
          <w:divBdr>
            <w:top w:val="none" w:sz="0" w:space="0" w:color="auto"/>
            <w:left w:val="none" w:sz="0" w:space="0" w:color="auto"/>
            <w:bottom w:val="none" w:sz="0" w:space="0" w:color="auto"/>
            <w:right w:val="none" w:sz="0" w:space="0" w:color="auto"/>
          </w:divBdr>
        </w:div>
        <w:div w:id="283387293">
          <w:marLeft w:val="0"/>
          <w:marRight w:val="0"/>
          <w:marTop w:val="0"/>
          <w:marBottom w:val="0"/>
          <w:divBdr>
            <w:top w:val="none" w:sz="0" w:space="0" w:color="auto"/>
            <w:left w:val="none" w:sz="0" w:space="0" w:color="auto"/>
            <w:bottom w:val="none" w:sz="0" w:space="0" w:color="auto"/>
            <w:right w:val="none" w:sz="0" w:space="0" w:color="auto"/>
          </w:divBdr>
        </w:div>
        <w:div w:id="310914688">
          <w:marLeft w:val="0"/>
          <w:marRight w:val="0"/>
          <w:marTop w:val="0"/>
          <w:marBottom w:val="0"/>
          <w:divBdr>
            <w:top w:val="none" w:sz="0" w:space="0" w:color="auto"/>
            <w:left w:val="none" w:sz="0" w:space="0" w:color="auto"/>
            <w:bottom w:val="none" w:sz="0" w:space="0" w:color="auto"/>
            <w:right w:val="none" w:sz="0" w:space="0" w:color="auto"/>
          </w:divBdr>
        </w:div>
        <w:div w:id="322702955">
          <w:marLeft w:val="0"/>
          <w:marRight w:val="0"/>
          <w:marTop w:val="0"/>
          <w:marBottom w:val="0"/>
          <w:divBdr>
            <w:top w:val="none" w:sz="0" w:space="0" w:color="auto"/>
            <w:left w:val="none" w:sz="0" w:space="0" w:color="auto"/>
            <w:bottom w:val="none" w:sz="0" w:space="0" w:color="auto"/>
            <w:right w:val="none" w:sz="0" w:space="0" w:color="auto"/>
          </w:divBdr>
        </w:div>
        <w:div w:id="380441474">
          <w:marLeft w:val="0"/>
          <w:marRight w:val="0"/>
          <w:marTop w:val="0"/>
          <w:marBottom w:val="0"/>
          <w:divBdr>
            <w:top w:val="none" w:sz="0" w:space="0" w:color="auto"/>
            <w:left w:val="none" w:sz="0" w:space="0" w:color="auto"/>
            <w:bottom w:val="none" w:sz="0" w:space="0" w:color="auto"/>
            <w:right w:val="none" w:sz="0" w:space="0" w:color="auto"/>
          </w:divBdr>
        </w:div>
        <w:div w:id="408843603">
          <w:marLeft w:val="0"/>
          <w:marRight w:val="0"/>
          <w:marTop w:val="0"/>
          <w:marBottom w:val="0"/>
          <w:divBdr>
            <w:top w:val="none" w:sz="0" w:space="0" w:color="auto"/>
            <w:left w:val="none" w:sz="0" w:space="0" w:color="auto"/>
            <w:bottom w:val="none" w:sz="0" w:space="0" w:color="auto"/>
            <w:right w:val="none" w:sz="0" w:space="0" w:color="auto"/>
          </w:divBdr>
        </w:div>
        <w:div w:id="424304264">
          <w:marLeft w:val="0"/>
          <w:marRight w:val="0"/>
          <w:marTop w:val="0"/>
          <w:marBottom w:val="0"/>
          <w:divBdr>
            <w:top w:val="none" w:sz="0" w:space="0" w:color="auto"/>
            <w:left w:val="none" w:sz="0" w:space="0" w:color="auto"/>
            <w:bottom w:val="none" w:sz="0" w:space="0" w:color="auto"/>
            <w:right w:val="none" w:sz="0" w:space="0" w:color="auto"/>
          </w:divBdr>
        </w:div>
        <w:div w:id="429158553">
          <w:marLeft w:val="0"/>
          <w:marRight w:val="0"/>
          <w:marTop w:val="0"/>
          <w:marBottom w:val="0"/>
          <w:divBdr>
            <w:top w:val="none" w:sz="0" w:space="0" w:color="auto"/>
            <w:left w:val="none" w:sz="0" w:space="0" w:color="auto"/>
            <w:bottom w:val="none" w:sz="0" w:space="0" w:color="auto"/>
            <w:right w:val="none" w:sz="0" w:space="0" w:color="auto"/>
          </w:divBdr>
        </w:div>
        <w:div w:id="459998146">
          <w:marLeft w:val="0"/>
          <w:marRight w:val="0"/>
          <w:marTop w:val="0"/>
          <w:marBottom w:val="0"/>
          <w:divBdr>
            <w:top w:val="none" w:sz="0" w:space="0" w:color="auto"/>
            <w:left w:val="none" w:sz="0" w:space="0" w:color="auto"/>
            <w:bottom w:val="none" w:sz="0" w:space="0" w:color="auto"/>
            <w:right w:val="none" w:sz="0" w:space="0" w:color="auto"/>
          </w:divBdr>
        </w:div>
        <w:div w:id="482624758">
          <w:marLeft w:val="0"/>
          <w:marRight w:val="0"/>
          <w:marTop w:val="0"/>
          <w:marBottom w:val="0"/>
          <w:divBdr>
            <w:top w:val="none" w:sz="0" w:space="0" w:color="auto"/>
            <w:left w:val="none" w:sz="0" w:space="0" w:color="auto"/>
            <w:bottom w:val="none" w:sz="0" w:space="0" w:color="auto"/>
            <w:right w:val="none" w:sz="0" w:space="0" w:color="auto"/>
          </w:divBdr>
        </w:div>
        <w:div w:id="500045349">
          <w:marLeft w:val="0"/>
          <w:marRight w:val="0"/>
          <w:marTop w:val="0"/>
          <w:marBottom w:val="0"/>
          <w:divBdr>
            <w:top w:val="none" w:sz="0" w:space="0" w:color="auto"/>
            <w:left w:val="none" w:sz="0" w:space="0" w:color="auto"/>
            <w:bottom w:val="none" w:sz="0" w:space="0" w:color="auto"/>
            <w:right w:val="none" w:sz="0" w:space="0" w:color="auto"/>
          </w:divBdr>
        </w:div>
        <w:div w:id="545023285">
          <w:marLeft w:val="0"/>
          <w:marRight w:val="0"/>
          <w:marTop w:val="0"/>
          <w:marBottom w:val="0"/>
          <w:divBdr>
            <w:top w:val="none" w:sz="0" w:space="0" w:color="auto"/>
            <w:left w:val="none" w:sz="0" w:space="0" w:color="auto"/>
            <w:bottom w:val="none" w:sz="0" w:space="0" w:color="auto"/>
            <w:right w:val="none" w:sz="0" w:space="0" w:color="auto"/>
          </w:divBdr>
        </w:div>
        <w:div w:id="614022989">
          <w:marLeft w:val="0"/>
          <w:marRight w:val="0"/>
          <w:marTop w:val="0"/>
          <w:marBottom w:val="0"/>
          <w:divBdr>
            <w:top w:val="none" w:sz="0" w:space="0" w:color="auto"/>
            <w:left w:val="none" w:sz="0" w:space="0" w:color="auto"/>
            <w:bottom w:val="none" w:sz="0" w:space="0" w:color="auto"/>
            <w:right w:val="none" w:sz="0" w:space="0" w:color="auto"/>
          </w:divBdr>
        </w:div>
        <w:div w:id="614563658">
          <w:marLeft w:val="0"/>
          <w:marRight w:val="0"/>
          <w:marTop w:val="0"/>
          <w:marBottom w:val="0"/>
          <w:divBdr>
            <w:top w:val="none" w:sz="0" w:space="0" w:color="auto"/>
            <w:left w:val="none" w:sz="0" w:space="0" w:color="auto"/>
            <w:bottom w:val="none" w:sz="0" w:space="0" w:color="auto"/>
            <w:right w:val="none" w:sz="0" w:space="0" w:color="auto"/>
          </w:divBdr>
        </w:div>
        <w:div w:id="624235429">
          <w:marLeft w:val="0"/>
          <w:marRight w:val="0"/>
          <w:marTop w:val="0"/>
          <w:marBottom w:val="0"/>
          <w:divBdr>
            <w:top w:val="none" w:sz="0" w:space="0" w:color="auto"/>
            <w:left w:val="none" w:sz="0" w:space="0" w:color="auto"/>
            <w:bottom w:val="none" w:sz="0" w:space="0" w:color="auto"/>
            <w:right w:val="none" w:sz="0" w:space="0" w:color="auto"/>
          </w:divBdr>
        </w:div>
        <w:div w:id="714238759">
          <w:marLeft w:val="0"/>
          <w:marRight w:val="0"/>
          <w:marTop w:val="0"/>
          <w:marBottom w:val="0"/>
          <w:divBdr>
            <w:top w:val="none" w:sz="0" w:space="0" w:color="auto"/>
            <w:left w:val="none" w:sz="0" w:space="0" w:color="auto"/>
            <w:bottom w:val="none" w:sz="0" w:space="0" w:color="auto"/>
            <w:right w:val="none" w:sz="0" w:space="0" w:color="auto"/>
          </w:divBdr>
        </w:div>
        <w:div w:id="726952835">
          <w:marLeft w:val="0"/>
          <w:marRight w:val="0"/>
          <w:marTop w:val="0"/>
          <w:marBottom w:val="0"/>
          <w:divBdr>
            <w:top w:val="none" w:sz="0" w:space="0" w:color="auto"/>
            <w:left w:val="none" w:sz="0" w:space="0" w:color="auto"/>
            <w:bottom w:val="none" w:sz="0" w:space="0" w:color="auto"/>
            <w:right w:val="none" w:sz="0" w:space="0" w:color="auto"/>
          </w:divBdr>
        </w:div>
        <w:div w:id="765922086">
          <w:marLeft w:val="0"/>
          <w:marRight w:val="0"/>
          <w:marTop w:val="0"/>
          <w:marBottom w:val="0"/>
          <w:divBdr>
            <w:top w:val="none" w:sz="0" w:space="0" w:color="auto"/>
            <w:left w:val="none" w:sz="0" w:space="0" w:color="auto"/>
            <w:bottom w:val="none" w:sz="0" w:space="0" w:color="auto"/>
            <w:right w:val="none" w:sz="0" w:space="0" w:color="auto"/>
          </w:divBdr>
        </w:div>
        <w:div w:id="838354284">
          <w:marLeft w:val="0"/>
          <w:marRight w:val="0"/>
          <w:marTop w:val="0"/>
          <w:marBottom w:val="0"/>
          <w:divBdr>
            <w:top w:val="none" w:sz="0" w:space="0" w:color="auto"/>
            <w:left w:val="none" w:sz="0" w:space="0" w:color="auto"/>
            <w:bottom w:val="none" w:sz="0" w:space="0" w:color="auto"/>
            <w:right w:val="none" w:sz="0" w:space="0" w:color="auto"/>
          </w:divBdr>
        </w:div>
        <w:div w:id="855462270">
          <w:marLeft w:val="0"/>
          <w:marRight w:val="0"/>
          <w:marTop w:val="0"/>
          <w:marBottom w:val="0"/>
          <w:divBdr>
            <w:top w:val="none" w:sz="0" w:space="0" w:color="auto"/>
            <w:left w:val="none" w:sz="0" w:space="0" w:color="auto"/>
            <w:bottom w:val="none" w:sz="0" w:space="0" w:color="auto"/>
            <w:right w:val="none" w:sz="0" w:space="0" w:color="auto"/>
          </w:divBdr>
        </w:div>
        <w:div w:id="872959426">
          <w:marLeft w:val="0"/>
          <w:marRight w:val="0"/>
          <w:marTop w:val="0"/>
          <w:marBottom w:val="0"/>
          <w:divBdr>
            <w:top w:val="none" w:sz="0" w:space="0" w:color="auto"/>
            <w:left w:val="none" w:sz="0" w:space="0" w:color="auto"/>
            <w:bottom w:val="none" w:sz="0" w:space="0" w:color="auto"/>
            <w:right w:val="none" w:sz="0" w:space="0" w:color="auto"/>
          </w:divBdr>
        </w:div>
        <w:div w:id="882208228">
          <w:marLeft w:val="0"/>
          <w:marRight w:val="0"/>
          <w:marTop w:val="0"/>
          <w:marBottom w:val="0"/>
          <w:divBdr>
            <w:top w:val="none" w:sz="0" w:space="0" w:color="auto"/>
            <w:left w:val="none" w:sz="0" w:space="0" w:color="auto"/>
            <w:bottom w:val="none" w:sz="0" w:space="0" w:color="auto"/>
            <w:right w:val="none" w:sz="0" w:space="0" w:color="auto"/>
          </w:divBdr>
        </w:div>
        <w:div w:id="904797144">
          <w:marLeft w:val="0"/>
          <w:marRight w:val="0"/>
          <w:marTop w:val="0"/>
          <w:marBottom w:val="0"/>
          <w:divBdr>
            <w:top w:val="none" w:sz="0" w:space="0" w:color="auto"/>
            <w:left w:val="none" w:sz="0" w:space="0" w:color="auto"/>
            <w:bottom w:val="none" w:sz="0" w:space="0" w:color="auto"/>
            <w:right w:val="none" w:sz="0" w:space="0" w:color="auto"/>
          </w:divBdr>
        </w:div>
        <w:div w:id="911082764">
          <w:marLeft w:val="0"/>
          <w:marRight w:val="0"/>
          <w:marTop w:val="0"/>
          <w:marBottom w:val="0"/>
          <w:divBdr>
            <w:top w:val="none" w:sz="0" w:space="0" w:color="auto"/>
            <w:left w:val="none" w:sz="0" w:space="0" w:color="auto"/>
            <w:bottom w:val="none" w:sz="0" w:space="0" w:color="auto"/>
            <w:right w:val="none" w:sz="0" w:space="0" w:color="auto"/>
          </w:divBdr>
        </w:div>
        <w:div w:id="962231591">
          <w:marLeft w:val="0"/>
          <w:marRight w:val="0"/>
          <w:marTop w:val="0"/>
          <w:marBottom w:val="0"/>
          <w:divBdr>
            <w:top w:val="none" w:sz="0" w:space="0" w:color="auto"/>
            <w:left w:val="none" w:sz="0" w:space="0" w:color="auto"/>
            <w:bottom w:val="none" w:sz="0" w:space="0" w:color="auto"/>
            <w:right w:val="none" w:sz="0" w:space="0" w:color="auto"/>
          </w:divBdr>
        </w:div>
        <w:div w:id="966618605">
          <w:marLeft w:val="0"/>
          <w:marRight w:val="0"/>
          <w:marTop w:val="0"/>
          <w:marBottom w:val="0"/>
          <w:divBdr>
            <w:top w:val="none" w:sz="0" w:space="0" w:color="auto"/>
            <w:left w:val="none" w:sz="0" w:space="0" w:color="auto"/>
            <w:bottom w:val="none" w:sz="0" w:space="0" w:color="auto"/>
            <w:right w:val="none" w:sz="0" w:space="0" w:color="auto"/>
          </w:divBdr>
        </w:div>
        <w:div w:id="1043335241">
          <w:marLeft w:val="0"/>
          <w:marRight w:val="0"/>
          <w:marTop w:val="0"/>
          <w:marBottom w:val="0"/>
          <w:divBdr>
            <w:top w:val="none" w:sz="0" w:space="0" w:color="auto"/>
            <w:left w:val="none" w:sz="0" w:space="0" w:color="auto"/>
            <w:bottom w:val="none" w:sz="0" w:space="0" w:color="auto"/>
            <w:right w:val="none" w:sz="0" w:space="0" w:color="auto"/>
          </w:divBdr>
        </w:div>
        <w:div w:id="1103183188">
          <w:marLeft w:val="0"/>
          <w:marRight w:val="0"/>
          <w:marTop w:val="0"/>
          <w:marBottom w:val="0"/>
          <w:divBdr>
            <w:top w:val="none" w:sz="0" w:space="0" w:color="auto"/>
            <w:left w:val="none" w:sz="0" w:space="0" w:color="auto"/>
            <w:bottom w:val="none" w:sz="0" w:space="0" w:color="auto"/>
            <w:right w:val="none" w:sz="0" w:space="0" w:color="auto"/>
          </w:divBdr>
        </w:div>
        <w:div w:id="1129200987">
          <w:marLeft w:val="0"/>
          <w:marRight w:val="0"/>
          <w:marTop w:val="0"/>
          <w:marBottom w:val="0"/>
          <w:divBdr>
            <w:top w:val="none" w:sz="0" w:space="0" w:color="auto"/>
            <w:left w:val="none" w:sz="0" w:space="0" w:color="auto"/>
            <w:bottom w:val="none" w:sz="0" w:space="0" w:color="auto"/>
            <w:right w:val="none" w:sz="0" w:space="0" w:color="auto"/>
          </w:divBdr>
        </w:div>
        <w:div w:id="1204170104">
          <w:marLeft w:val="0"/>
          <w:marRight w:val="0"/>
          <w:marTop w:val="0"/>
          <w:marBottom w:val="0"/>
          <w:divBdr>
            <w:top w:val="none" w:sz="0" w:space="0" w:color="auto"/>
            <w:left w:val="none" w:sz="0" w:space="0" w:color="auto"/>
            <w:bottom w:val="none" w:sz="0" w:space="0" w:color="auto"/>
            <w:right w:val="none" w:sz="0" w:space="0" w:color="auto"/>
          </w:divBdr>
        </w:div>
        <w:div w:id="1298223255">
          <w:marLeft w:val="0"/>
          <w:marRight w:val="0"/>
          <w:marTop w:val="0"/>
          <w:marBottom w:val="0"/>
          <w:divBdr>
            <w:top w:val="none" w:sz="0" w:space="0" w:color="auto"/>
            <w:left w:val="none" w:sz="0" w:space="0" w:color="auto"/>
            <w:bottom w:val="none" w:sz="0" w:space="0" w:color="auto"/>
            <w:right w:val="none" w:sz="0" w:space="0" w:color="auto"/>
          </w:divBdr>
        </w:div>
        <w:div w:id="1422795141">
          <w:marLeft w:val="0"/>
          <w:marRight w:val="0"/>
          <w:marTop w:val="0"/>
          <w:marBottom w:val="0"/>
          <w:divBdr>
            <w:top w:val="none" w:sz="0" w:space="0" w:color="auto"/>
            <w:left w:val="none" w:sz="0" w:space="0" w:color="auto"/>
            <w:bottom w:val="none" w:sz="0" w:space="0" w:color="auto"/>
            <w:right w:val="none" w:sz="0" w:space="0" w:color="auto"/>
          </w:divBdr>
        </w:div>
        <w:div w:id="1441871462">
          <w:marLeft w:val="0"/>
          <w:marRight w:val="0"/>
          <w:marTop w:val="0"/>
          <w:marBottom w:val="0"/>
          <w:divBdr>
            <w:top w:val="none" w:sz="0" w:space="0" w:color="auto"/>
            <w:left w:val="none" w:sz="0" w:space="0" w:color="auto"/>
            <w:bottom w:val="none" w:sz="0" w:space="0" w:color="auto"/>
            <w:right w:val="none" w:sz="0" w:space="0" w:color="auto"/>
          </w:divBdr>
        </w:div>
        <w:div w:id="1447693437">
          <w:marLeft w:val="0"/>
          <w:marRight w:val="0"/>
          <w:marTop w:val="0"/>
          <w:marBottom w:val="0"/>
          <w:divBdr>
            <w:top w:val="none" w:sz="0" w:space="0" w:color="auto"/>
            <w:left w:val="none" w:sz="0" w:space="0" w:color="auto"/>
            <w:bottom w:val="none" w:sz="0" w:space="0" w:color="auto"/>
            <w:right w:val="none" w:sz="0" w:space="0" w:color="auto"/>
          </w:divBdr>
        </w:div>
        <w:div w:id="1457603546">
          <w:marLeft w:val="0"/>
          <w:marRight w:val="0"/>
          <w:marTop w:val="0"/>
          <w:marBottom w:val="0"/>
          <w:divBdr>
            <w:top w:val="none" w:sz="0" w:space="0" w:color="auto"/>
            <w:left w:val="none" w:sz="0" w:space="0" w:color="auto"/>
            <w:bottom w:val="none" w:sz="0" w:space="0" w:color="auto"/>
            <w:right w:val="none" w:sz="0" w:space="0" w:color="auto"/>
          </w:divBdr>
        </w:div>
        <w:div w:id="1472862306">
          <w:marLeft w:val="0"/>
          <w:marRight w:val="0"/>
          <w:marTop w:val="0"/>
          <w:marBottom w:val="0"/>
          <w:divBdr>
            <w:top w:val="none" w:sz="0" w:space="0" w:color="auto"/>
            <w:left w:val="none" w:sz="0" w:space="0" w:color="auto"/>
            <w:bottom w:val="none" w:sz="0" w:space="0" w:color="auto"/>
            <w:right w:val="none" w:sz="0" w:space="0" w:color="auto"/>
          </w:divBdr>
        </w:div>
        <w:div w:id="1597521222">
          <w:marLeft w:val="0"/>
          <w:marRight w:val="0"/>
          <w:marTop w:val="0"/>
          <w:marBottom w:val="0"/>
          <w:divBdr>
            <w:top w:val="none" w:sz="0" w:space="0" w:color="auto"/>
            <w:left w:val="none" w:sz="0" w:space="0" w:color="auto"/>
            <w:bottom w:val="none" w:sz="0" w:space="0" w:color="auto"/>
            <w:right w:val="none" w:sz="0" w:space="0" w:color="auto"/>
          </w:divBdr>
        </w:div>
        <w:div w:id="1618874616">
          <w:marLeft w:val="0"/>
          <w:marRight w:val="0"/>
          <w:marTop w:val="0"/>
          <w:marBottom w:val="0"/>
          <w:divBdr>
            <w:top w:val="none" w:sz="0" w:space="0" w:color="auto"/>
            <w:left w:val="none" w:sz="0" w:space="0" w:color="auto"/>
            <w:bottom w:val="none" w:sz="0" w:space="0" w:color="auto"/>
            <w:right w:val="none" w:sz="0" w:space="0" w:color="auto"/>
          </w:divBdr>
        </w:div>
        <w:div w:id="1626153591">
          <w:marLeft w:val="0"/>
          <w:marRight w:val="0"/>
          <w:marTop w:val="0"/>
          <w:marBottom w:val="0"/>
          <w:divBdr>
            <w:top w:val="none" w:sz="0" w:space="0" w:color="auto"/>
            <w:left w:val="none" w:sz="0" w:space="0" w:color="auto"/>
            <w:bottom w:val="none" w:sz="0" w:space="0" w:color="auto"/>
            <w:right w:val="none" w:sz="0" w:space="0" w:color="auto"/>
          </w:divBdr>
        </w:div>
        <w:div w:id="1666975979">
          <w:marLeft w:val="0"/>
          <w:marRight w:val="0"/>
          <w:marTop w:val="0"/>
          <w:marBottom w:val="0"/>
          <w:divBdr>
            <w:top w:val="none" w:sz="0" w:space="0" w:color="auto"/>
            <w:left w:val="none" w:sz="0" w:space="0" w:color="auto"/>
            <w:bottom w:val="none" w:sz="0" w:space="0" w:color="auto"/>
            <w:right w:val="none" w:sz="0" w:space="0" w:color="auto"/>
          </w:divBdr>
        </w:div>
        <w:div w:id="1724252457">
          <w:marLeft w:val="0"/>
          <w:marRight w:val="0"/>
          <w:marTop w:val="0"/>
          <w:marBottom w:val="0"/>
          <w:divBdr>
            <w:top w:val="none" w:sz="0" w:space="0" w:color="auto"/>
            <w:left w:val="none" w:sz="0" w:space="0" w:color="auto"/>
            <w:bottom w:val="none" w:sz="0" w:space="0" w:color="auto"/>
            <w:right w:val="none" w:sz="0" w:space="0" w:color="auto"/>
          </w:divBdr>
        </w:div>
        <w:div w:id="1736783981">
          <w:marLeft w:val="0"/>
          <w:marRight w:val="0"/>
          <w:marTop w:val="0"/>
          <w:marBottom w:val="0"/>
          <w:divBdr>
            <w:top w:val="none" w:sz="0" w:space="0" w:color="auto"/>
            <w:left w:val="none" w:sz="0" w:space="0" w:color="auto"/>
            <w:bottom w:val="none" w:sz="0" w:space="0" w:color="auto"/>
            <w:right w:val="none" w:sz="0" w:space="0" w:color="auto"/>
          </w:divBdr>
        </w:div>
        <w:div w:id="1758360507">
          <w:marLeft w:val="0"/>
          <w:marRight w:val="0"/>
          <w:marTop w:val="0"/>
          <w:marBottom w:val="0"/>
          <w:divBdr>
            <w:top w:val="none" w:sz="0" w:space="0" w:color="auto"/>
            <w:left w:val="none" w:sz="0" w:space="0" w:color="auto"/>
            <w:bottom w:val="none" w:sz="0" w:space="0" w:color="auto"/>
            <w:right w:val="none" w:sz="0" w:space="0" w:color="auto"/>
          </w:divBdr>
        </w:div>
        <w:div w:id="1827743634">
          <w:marLeft w:val="0"/>
          <w:marRight w:val="0"/>
          <w:marTop w:val="0"/>
          <w:marBottom w:val="0"/>
          <w:divBdr>
            <w:top w:val="none" w:sz="0" w:space="0" w:color="auto"/>
            <w:left w:val="none" w:sz="0" w:space="0" w:color="auto"/>
            <w:bottom w:val="none" w:sz="0" w:space="0" w:color="auto"/>
            <w:right w:val="none" w:sz="0" w:space="0" w:color="auto"/>
          </w:divBdr>
        </w:div>
        <w:div w:id="1879975123">
          <w:marLeft w:val="0"/>
          <w:marRight w:val="0"/>
          <w:marTop w:val="0"/>
          <w:marBottom w:val="0"/>
          <w:divBdr>
            <w:top w:val="none" w:sz="0" w:space="0" w:color="auto"/>
            <w:left w:val="none" w:sz="0" w:space="0" w:color="auto"/>
            <w:bottom w:val="none" w:sz="0" w:space="0" w:color="auto"/>
            <w:right w:val="none" w:sz="0" w:space="0" w:color="auto"/>
          </w:divBdr>
        </w:div>
        <w:div w:id="1888687903">
          <w:marLeft w:val="0"/>
          <w:marRight w:val="0"/>
          <w:marTop w:val="0"/>
          <w:marBottom w:val="0"/>
          <w:divBdr>
            <w:top w:val="none" w:sz="0" w:space="0" w:color="auto"/>
            <w:left w:val="none" w:sz="0" w:space="0" w:color="auto"/>
            <w:bottom w:val="none" w:sz="0" w:space="0" w:color="auto"/>
            <w:right w:val="none" w:sz="0" w:space="0" w:color="auto"/>
          </w:divBdr>
        </w:div>
        <w:div w:id="1894001539">
          <w:marLeft w:val="0"/>
          <w:marRight w:val="0"/>
          <w:marTop w:val="0"/>
          <w:marBottom w:val="0"/>
          <w:divBdr>
            <w:top w:val="none" w:sz="0" w:space="0" w:color="auto"/>
            <w:left w:val="none" w:sz="0" w:space="0" w:color="auto"/>
            <w:bottom w:val="none" w:sz="0" w:space="0" w:color="auto"/>
            <w:right w:val="none" w:sz="0" w:space="0" w:color="auto"/>
          </w:divBdr>
        </w:div>
        <w:div w:id="1899439650">
          <w:marLeft w:val="0"/>
          <w:marRight w:val="0"/>
          <w:marTop w:val="0"/>
          <w:marBottom w:val="0"/>
          <w:divBdr>
            <w:top w:val="none" w:sz="0" w:space="0" w:color="auto"/>
            <w:left w:val="none" w:sz="0" w:space="0" w:color="auto"/>
            <w:bottom w:val="none" w:sz="0" w:space="0" w:color="auto"/>
            <w:right w:val="none" w:sz="0" w:space="0" w:color="auto"/>
          </w:divBdr>
        </w:div>
        <w:div w:id="1925601623">
          <w:marLeft w:val="0"/>
          <w:marRight w:val="0"/>
          <w:marTop w:val="0"/>
          <w:marBottom w:val="0"/>
          <w:divBdr>
            <w:top w:val="none" w:sz="0" w:space="0" w:color="auto"/>
            <w:left w:val="none" w:sz="0" w:space="0" w:color="auto"/>
            <w:bottom w:val="none" w:sz="0" w:space="0" w:color="auto"/>
            <w:right w:val="none" w:sz="0" w:space="0" w:color="auto"/>
          </w:divBdr>
        </w:div>
        <w:div w:id="2112120069">
          <w:marLeft w:val="0"/>
          <w:marRight w:val="0"/>
          <w:marTop w:val="0"/>
          <w:marBottom w:val="0"/>
          <w:divBdr>
            <w:top w:val="none" w:sz="0" w:space="0" w:color="auto"/>
            <w:left w:val="none" w:sz="0" w:space="0" w:color="auto"/>
            <w:bottom w:val="none" w:sz="0" w:space="0" w:color="auto"/>
            <w:right w:val="none" w:sz="0" w:space="0" w:color="auto"/>
          </w:divBdr>
        </w:div>
      </w:divsChild>
    </w:div>
    <w:div w:id="2139954896">
      <w:bodyDiv w:val="1"/>
      <w:marLeft w:val="0"/>
      <w:marRight w:val="0"/>
      <w:marTop w:val="0"/>
      <w:marBottom w:val="0"/>
      <w:divBdr>
        <w:top w:val="none" w:sz="0" w:space="0" w:color="auto"/>
        <w:left w:val="none" w:sz="0" w:space="0" w:color="auto"/>
        <w:bottom w:val="none" w:sz="0" w:space="0" w:color="auto"/>
        <w:right w:val="none" w:sz="0" w:space="0" w:color="auto"/>
      </w:divBdr>
      <w:divsChild>
        <w:div w:id="443814830">
          <w:marLeft w:val="0"/>
          <w:marRight w:val="0"/>
          <w:marTop w:val="0"/>
          <w:marBottom w:val="0"/>
          <w:divBdr>
            <w:top w:val="none" w:sz="0" w:space="0" w:color="auto"/>
            <w:left w:val="none" w:sz="0" w:space="0" w:color="auto"/>
            <w:bottom w:val="none" w:sz="0" w:space="0" w:color="auto"/>
            <w:right w:val="none" w:sz="0" w:space="0" w:color="auto"/>
          </w:divBdr>
        </w:div>
        <w:div w:id="580329667">
          <w:marLeft w:val="0"/>
          <w:marRight w:val="0"/>
          <w:marTop w:val="0"/>
          <w:marBottom w:val="0"/>
          <w:divBdr>
            <w:top w:val="none" w:sz="0" w:space="0" w:color="auto"/>
            <w:left w:val="none" w:sz="0" w:space="0" w:color="auto"/>
            <w:bottom w:val="none" w:sz="0" w:space="0" w:color="auto"/>
            <w:right w:val="none" w:sz="0" w:space="0" w:color="auto"/>
          </w:divBdr>
        </w:div>
        <w:div w:id="769932582">
          <w:marLeft w:val="0"/>
          <w:marRight w:val="0"/>
          <w:marTop w:val="0"/>
          <w:marBottom w:val="0"/>
          <w:divBdr>
            <w:top w:val="none" w:sz="0" w:space="0" w:color="auto"/>
            <w:left w:val="none" w:sz="0" w:space="0" w:color="auto"/>
            <w:bottom w:val="none" w:sz="0" w:space="0" w:color="auto"/>
            <w:right w:val="none" w:sz="0" w:space="0" w:color="auto"/>
          </w:divBdr>
        </w:div>
        <w:div w:id="1064525360">
          <w:marLeft w:val="0"/>
          <w:marRight w:val="0"/>
          <w:marTop w:val="0"/>
          <w:marBottom w:val="0"/>
          <w:divBdr>
            <w:top w:val="none" w:sz="0" w:space="0" w:color="auto"/>
            <w:left w:val="none" w:sz="0" w:space="0" w:color="auto"/>
            <w:bottom w:val="none" w:sz="0" w:space="0" w:color="auto"/>
            <w:right w:val="none" w:sz="0" w:space="0" w:color="auto"/>
          </w:divBdr>
        </w:div>
        <w:div w:id="1311518215">
          <w:marLeft w:val="0"/>
          <w:marRight w:val="0"/>
          <w:marTop w:val="0"/>
          <w:marBottom w:val="0"/>
          <w:divBdr>
            <w:top w:val="none" w:sz="0" w:space="0" w:color="auto"/>
            <w:left w:val="none" w:sz="0" w:space="0" w:color="auto"/>
            <w:bottom w:val="none" w:sz="0" w:space="0" w:color="auto"/>
            <w:right w:val="none" w:sz="0" w:space="0" w:color="auto"/>
          </w:divBdr>
        </w:div>
        <w:div w:id="1391270583">
          <w:marLeft w:val="0"/>
          <w:marRight w:val="0"/>
          <w:marTop w:val="0"/>
          <w:marBottom w:val="0"/>
          <w:divBdr>
            <w:top w:val="none" w:sz="0" w:space="0" w:color="auto"/>
            <w:left w:val="none" w:sz="0" w:space="0" w:color="auto"/>
            <w:bottom w:val="none" w:sz="0" w:space="0" w:color="auto"/>
            <w:right w:val="none" w:sz="0" w:space="0" w:color="auto"/>
          </w:divBdr>
        </w:div>
        <w:div w:id="1405445907">
          <w:marLeft w:val="0"/>
          <w:marRight w:val="0"/>
          <w:marTop w:val="0"/>
          <w:marBottom w:val="0"/>
          <w:divBdr>
            <w:top w:val="none" w:sz="0" w:space="0" w:color="auto"/>
            <w:left w:val="none" w:sz="0" w:space="0" w:color="auto"/>
            <w:bottom w:val="none" w:sz="0" w:space="0" w:color="auto"/>
            <w:right w:val="none" w:sz="0" w:space="0" w:color="auto"/>
          </w:divBdr>
        </w:div>
        <w:div w:id="1705865624">
          <w:marLeft w:val="0"/>
          <w:marRight w:val="0"/>
          <w:marTop w:val="0"/>
          <w:marBottom w:val="0"/>
          <w:divBdr>
            <w:top w:val="none" w:sz="0" w:space="0" w:color="auto"/>
            <w:left w:val="none" w:sz="0" w:space="0" w:color="auto"/>
            <w:bottom w:val="none" w:sz="0" w:space="0" w:color="auto"/>
            <w:right w:val="none" w:sz="0" w:space="0" w:color="auto"/>
          </w:divBdr>
        </w:div>
        <w:div w:id="1756247041">
          <w:marLeft w:val="0"/>
          <w:marRight w:val="0"/>
          <w:marTop w:val="0"/>
          <w:marBottom w:val="0"/>
          <w:divBdr>
            <w:top w:val="none" w:sz="0" w:space="0" w:color="auto"/>
            <w:left w:val="none" w:sz="0" w:space="0" w:color="auto"/>
            <w:bottom w:val="none" w:sz="0" w:space="0" w:color="auto"/>
            <w:right w:val="none" w:sz="0" w:space="0" w:color="auto"/>
          </w:divBdr>
        </w:div>
        <w:div w:id="1766073139">
          <w:marLeft w:val="0"/>
          <w:marRight w:val="0"/>
          <w:marTop w:val="0"/>
          <w:marBottom w:val="0"/>
          <w:divBdr>
            <w:top w:val="none" w:sz="0" w:space="0" w:color="auto"/>
            <w:left w:val="none" w:sz="0" w:space="0" w:color="auto"/>
            <w:bottom w:val="none" w:sz="0" w:space="0" w:color="auto"/>
            <w:right w:val="none" w:sz="0" w:space="0" w:color="auto"/>
          </w:divBdr>
        </w:div>
        <w:div w:id="1795706211">
          <w:marLeft w:val="0"/>
          <w:marRight w:val="0"/>
          <w:marTop w:val="0"/>
          <w:marBottom w:val="0"/>
          <w:divBdr>
            <w:top w:val="none" w:sz="0" w:space="0" w:color="auto"/>
            <w:left w:val="none" w:sz="0" w:space="0" w:color="auto"/>
            <w:bottom w:val="none" w:sz="0" w:space="0" w:color="auto"/>
            <w:right w:val="none" w:sz="0" w:space="0" w:color="auto"/>
          </w:divBdr>
        </w:div>
        <w:div w:id="1914505759">
          <w:marLeft w:val="0"/>
          <w:marRight w:val="0"/>
          <w:marTop w:val="0"/>
          <w:marBottom w:val="0"/>
          <w:divBdr>
            <w:top w:val="none" w:sz="0" w:space="0" w:color="auto"/>
            <w:left w:val="none" w:sz="0" w:space="0" w:color="auto"/>
            <w:bottom w:val="none" w:sz="0" w:space="0" w:color="auto"/>
            <w:right w:val="none" w:sz="0" w:space="0" w:color="auto"/>
          </w:divBdr>
        </w:div>
        <w:div w:id="1953367107">
          <w:marLeft w:val="0"/>
          <w:marRight w:val="0"/>
          <w:marTop w:val="0"/>
          <w:marBottom w:val="0"/>
          <w:divBdr>
            <w:top w:val="none" w:sz="0" w:space="0" w:color="auto"/>
            <w:left w:val="none" w:sz="0" w:space="0" w:color="auto"/>
            <w:bottom w:val="none" w:sz="0" w:space="0" w:color="auto"/>
            <w:right w:val="none" w:sz="0" w:space="0" w:color="auto"/>
          </w:divBdr>
        </w:div>
        <w:div w:id="1965037963">
          <w:marLeft w:val="0"/>
          <w:marRight w:val="0"/>
          <w:marTop w:val="0"/>
          <w:marBottom w:val="0"/>
          <w:divBdr>
            <w:top w:val="none" w:sz="0" w:space="0" w:color="auto"/>
            <w:left w:val="none" w:sz="0" w:space="0" w:color="auto"/>
            <w:bottom w:val="none" w:sz="0" w:space="0" w:color="auto"/>
            <w:right w:val="none" w:sz="0" w:space="0" w:color="auto"/>
          </w:divBdr>
        </w:div>
        <w:div w:id="2021814722">
          <w:marLeft w:val="0"/>
          <w:marRight w:val="0"/>
          <w:marTop w:val="0"/>
          <w:marBottom w:val="0"/>
          <w:divBdr>
            <w:top w:val="none" w:sz="0" w:space="0" w:color="auto"/>
            <w:left w:val="none" w:sz="0" w:space="0" w:color="auto"/>
            <w:bottom w:val="none" w:sz="0" w:space="0" w:color="auto"/>
            <w:right w:val="none" w:sz="0" w:space="0" w:color="auto"/>
          </w:divBdr>
        </w:div>
        <w:div w:id="2064401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EB9E9-6C28-41E2-8C42-72945EC2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64</Pages>
  <Words>23625</Words>
  <Characters>134669</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157979</CharactersWithSpaces>
  <SharedDoc>false</SharedDoc>
  <HLinks>
    <vt:vector size="12" baseType="variant">
      <vt:variant>
        <vt:i4>1245216</vt:i4>
      </vt:variant>
      <vt:variant>
        <vt:i4>3</vt:i4>
      </vt:variant>
      <vt:variant>
        <vt:i4>0</vt:i4>
      </vt:variant>
      <vt:variant>
        <vt:i4>5</vt:i4>
      </vt:variant>
      <vt:variant>
        <vt:lpwstr/>
      </vt:variant>
      <vt:variant>
        <vt:lpwstr>sub_19</vt:lpwstr>
      </vt:variant>
      <vt:variant>
        <vt:i4>7340149</vt:i4>
      </vt:variant>
      <vt:variant>
        <vt:i4>0</vt:i4>
      </vt:variant>
      <vt:variant>
        <vt:i4>0</vt:i4>
      </vt:variant>
      <vt:variant>
        <vt:i4>5</vt:i4>
      </vt:variant>
      <vt:variant>
        <vt:lpwstr>http://www.mbchita.ru/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Prom1</dc:creator>
  <cp:lastModifiedBy>USER</cp:lastModifiedBy>
  <cp:revision>3</cp:revision>
  <cp:lastPrinted>2018-03-28T23:56:00Z</cp:lastPrinted>
  <dcterms:created xsi:type="dcterms:W3CDTF">2018-04-02T01:41:00Z</dcterms:created>
  <dcterms:modified xsi:type="dcterms:W3CDTF">2018-04-03T01:50:00Z</dcterms:modified>
</cp:coreProperties>
</file>