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08" w:rsidRPr="005C02B7" w:rsidRDefault="00EE3108" w:rsidP="00EE3108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6CD2AD4B" wp14:editId="694EFD32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08" w:rsidRPr="005C02B7" w:rsidRDefault="00EE3108" w:rsidP="00EE31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EE3108" w:rsidRPr="005C02B7" w:rsidRDefault="00EE3108" w:rsidP="00EE31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EE3108" w:rsidRPr="005C02B7" w:rsidRDefault="00EE3108" w:rsidP="00EE3108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3108" w:rsidRPr="005C02B7" w:rsidRDefault="00EE3108" w:rsidP="00EE3108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E3108" w:rsidRPr="005C02B7" w:rsidRDefault="00EE3108" w:rsidP="00EE31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17DF9">
        <w:rPr>
          <w:rFonts w:ascii="Times New Roman" w:hAnsi="Times New Roman"/>
          <w:b/>
          <w:sz w:val="28"/>
          <w:szCs w:val="28"/>
        </w:rPr>
        <w:t>21</w:t>
      </w:r>
      <w:r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F17DF9">
        <w:rPr>
          <w:rFonts w:ascii="Times New Roman" w:hAnsi="Times New Roman"/>
          <w:b/>
          <w:sz w:val="28"/>
          <w:szCs w:val="28"/>
        </w:rPr>
        <w:t>110</w:t>
      </w:r>
    </w:p>
    <w:p w:rsidR="00EE3108" w:rsidRDefault="00EE3108" w:rsidP="00EE31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17DF9">
        <w:rPr>
          <w:rFonts w:ascii="Times New Roman" w:hAnsi="Times New Roman"/>
          <w:b/>
          <w:bCs/>
          <w:sz w:val="28"/>
          <w:szCs w:val="28"/>
        </w:rPr>
        <w:t>Курбетьеву</w:t>
      </w:r>
      <w:proofErr w:type="spellEnd"/>
      <w:r w:rsidR="00F17DF9">
        <w:rPr>
          <w:rFonts w:ascii="Times New Roman" w:hAnsi="Times New Roman"/>
          <w:b/>
          <w:bCs/>
          <w:sz w:val="28"/>
          <w:szCs w:val="28"/>
        </w:rPr>
        <w:t xml:space="preserve"> Ивану Сергеевичу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выдвинутому 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rFonts w:ascii="Times New Roman" w:hAnsi="Times New Roman"/>
          <w:b/>
          <w:bCs/>
          <w:sz w:val="28"/>
          <w:szCs w:val="28"/>
        </w:rPr>
        <w:t>в Забайкальском крае»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proofErr w:type="spellStart"/>
      <w:r w:rsidR="00F17DF9">
        <w:rPr>
          <w:rFonts w:ascii="Times New Roman" w:hAnsi="Times New Roman"/>
          <w:b/>
          <w:bCs/>
          <w:sz w:val="28"/>
          <w:szCs w:val="28"/>
        </w:rPr>
        <w:t>Засопкинскому</w:t>
      </w:r>
      <w:proofErr w:type="spellEnd"/>
      <w:r w:rsidRPr="001531C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F17DF9">
        <w:rPr>
          <w:rFonts w:ascii="Times New Roman" w:hAnsi="Times New Roman"/>
          <w:b/>
          <w:bCs/>
          <w:sz w:val="28"/>
          <w:szCs w:val="28"/>
        </w:rPr>
        <w:t>7</w:t>
      </w:r>
    </w:p>
    <w:p w:rsidR="00EE3108" w:rsidRDefault="00EE3108" w:rsidP="00EE31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 w:rsidR="00F17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Курбетьева</w:t>
      </w:r>
      <w:proofErr w:type="spellEnd"/>
      <w:r w:rsidR="00F17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Ивана Сергеевича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избирательному округу, выдвинутого избирательным объединением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Забайкальском крае»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="00F17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Курбетьевым</w:t>
      </w:r>
      <w:proofErr w:type="spellEnd"/>
      <w:r w:rsidR="00F17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Иваном Сергеевичем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 не соответствуют указанным законам.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 w:rsidR="00441C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Засопкинскому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 w:rsidR="00441C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18 (восемнадцати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двух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Курбетьевым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Иваном Сергеевичем</w:t>
      </w:r>
      <w:r w:rsidR="004A214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представлено 2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Курбетьева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Ивана Сергеевича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 2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(двадцати 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признано недействительными 2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 (двадцать две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EE3108" w:rsidRPr="00F4011A" w:rsidRDefault="004A2146" w:rsidP="004A2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EE310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подпункта 11 пункта 10 статьи 49 Закона Забайкальского края «О муниципальных выборах в Забайкальском крае» – все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22</w:t>
      </w:r>
      <w:r w:rsidR="00EE310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</w:t>
      </w:r>
      <w:r w:rsidR="00EE310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е) подписи из</w:t>
      </w:r>
      <w:r w:rsidR="00EE310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Таким образом, результаты проверки подписных листов свидетельствуют о том, что кандидатом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Курбетьевым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Иваном Сергеевичем</w:t>
      </w:r>
      <w:r w:rsidR="004A214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димых для регистрации его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Засопкинскому</w:t>
      </w:r>
      <w:proofErr w:type="spellEnd"/>
      <w:r w:rsidR="004A214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4A2146" w:rsidRDefault="004A2146" w:rsidP="004A2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E3108" w:rsidRPr="00F4011A" w:rsidRDefault="00EE3108" w:rsidP="004A2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011A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EE3108" w:rsidRPr="00F4011A" w:rsidRDefault="00EE3108" w:rsidP="00EE3108">
      <w:pPr>
        <w:spacing w:after="0" w:line="240" w:lineRule="auto"/>
        <w:ind w:left="640"/>
        <w:contextualSpacing/>
        <w:rPr>
          <w:rFonts w:ascii="Times New Roman" w:hAnsi="Times New Roman"/>
          <w:b/>
          <w:sz w:val="28"/>
          <w:szCs w:val="28"/>
        </w:rPr>
      </w:pP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Курбетьеву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Ивану Сергеевичу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выдвинутому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избирательным объединением «Региональное отделение ВСЕРОССИЙСКОЙ ПОЛИТИЧЕСКОЙ ПАРТИИ «РОДИНА» в Забайкальском крае», в регистрации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Засопкинскому</w:t>
      </w:r>
      <w:proofErr w:type="spellEnd"/>
      <w:r w:rsidR="004A214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прекращении с 2</w:t>
      </w:r>
      <w:r w:rsidR="002B17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bookmarkStart w:id="0" w:name="_GoBack"/>
      <w:bookmarkEnd w:id="0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Курбетьеву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Ивану Сергеевичу</w:t>
      </w:r>
      <w:r w:rsidR="004A214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Направить настоящее постановление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крае», опубликовать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proofErr w:type="spellStart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Курбетьеву</w:t>
      </w:r>
      <w:proofErr w:type="spellEnd"/>
      <w:r w:rsidR="004A21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Ивану Сергеевичу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EE3108" w:rsidRPr="00F4011A" w:rsidRDefault="00EE3108" w:rsidP="00EE3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EE3108" w:rsidRPr="00F4011A" w:rsidRDefault="00EE3108" w:rsidP="00EE31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108" w:rsidRPr="00F4011A" w:rsidRDefault="00EE3108" w:rsidP="00EE31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108" w:rsidRPr="00F4011A" w:rsidRDefault="00EE3108" w:rsidP="00EE3108">
      <w:pPr>
        <w:spacing w:after="0" w:line="240" w:lineRule="auto"/>
        <w:ind w:left="283"/>
        <w:rPr>
          <w:sz w:val="28"/>
          <w:szCs w:val="28"/>
        </w:rPr>
      </w:pPr>
    </w:p>
    <w:p w:rsidR="00EE3108" w:rsidRPr="00F4011A" w:rsidRDefault="00EE3108" w:rsidP="00EE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108" w:rsidRPr="00F4011A" w:rsidRDefault="00EE3108" w:rsidP="00EE3108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108" w:rsidRPr="00F4011A" w:rsidRDefault="00EE3108" w:rsidP="00EE310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EE3108" w:rsidRPr="00F4011A" w:rsidRDefault="00EE3108" w:rsidP="00EE310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108" w:rsidRPr="00F4011A" w:rsidRDefault="00EE3108" w:rsidP="00EE31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3108" w:rsidRPr="00F4011A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Pr="00F4011A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Pr="00F4011A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08" w:rsidRDefault="00EE3108" w:rsidP="00E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97D" w:rsidRDefault="00A8397D"/>
    <w:sectPr w:rsidR="00A8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1"/>
    <w:rsid w:val="002B1720"/>
    <w:rsid w:val="00441C46"/>
    <w:rsid w:val="004718A1"/>
    <w:rsid w:val="004A2146"/>
    <w:rsid w:val="009E7B21"/>
    <w:rsid w:val="00A8397D"/>
    <w:rsid w:val="00EE3108"/>
    <w:rsid w:val="00F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8</cp:revision>
  <dcterms:created xsi:type="dcterms:W3CDTF">2018-07-21T02:52:00Z</dcterms:created>
  <dcterms:modified xsi:type="dcterms:W3CDTF">2018-07-23T02:13:00Z</dcterms:modified>
</cp:coreProperties>
</file>