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910CB0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1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C97" w:rsidRPr="00D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1C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:rsidR="00D628E0" w:rsidRPr="004A31CE" w:rsidRDefault="004A31CE" w:rsidP="00475E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31CE">
        <w:rPr>
          <w:rFonts w:ascii="Times New Roman" w:hAnsi="Times New Roman" w:cs="Times New Roman"/>
          <w:b/>
          <w:sz w:val="28"/>
          <w:szCs w:val="28"/>
        </w:rPr>
        <w:t>О мероприятиях органов управления и сил районного звена ТП РСЧС муниципального звена «Читинский район» З</w:t>
      </w:r>
      <w:r w:rsidRPr="004A31CE">
        <w:rPr>
          <w:rFonts w:ascii="Times New Roman" w:hAnsi="Times New Roman" w:cs="Times New Roman"/>
          <w:b/>
          <w:sz w:val="28"/>
          <w:szCs w:val="28"/>
        </w:rPr>
        <w:t>а</w:t>
      </w:r>
      <w:r w:rsidRPr="004A31CE">
        <w:rPr>
          <w:rFonts w:ascii="Times New Roman" w:hAnsi="Times New Roman" w:cs="Times New Roman"/>
          <w:b/>
          <w:sz w:val="28"/>
          <w:szCs w:val="28"/>
        </w:rPr>
        <w:t>байкальского края по подготовке к пожароопасному периоду 2019 г.»</w:t>
      </w:r>
    </w:p>
    <w:p w:rsidR="004A31CE" w:rsidRDefault="004A31CE" w:rsidP="002A632A">
      <w:pPr>
        <w:tabs>
          <w:tab w:val="left" w:pos="99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B1" w:rsidRDefault="00D628E0" w:rsidP="00DD5D3C">
      <w:pPr>
        <w:tabs>
          <w:tab w:val="left" w:pos="9923"/>
        </w:tabs>
        <w:spacing w:after="0" w:line="276" w:lineRule="auto"/>
        <w:ind w:firstLine="567"/>
        <w:jc w:val="both"/>
        <w:rPr>
          <w:rStyle w:val="2pt"/>
          <w:rFonts w:eastAsia="Courier New"/>
          <w:sz w:val="32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11 Федерального Закона РФ от 21.12.1994 года № 68-ФЗ «О защите населения и территорий от чрезвычайных ситуаций пр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7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«Читинский район» от 09 декабря 2005 года № 1789,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6877">
        <w:rPr>
          <w:rFonts w:ascii="Times New Roman" w:hAnsi="Times New Roman" w:cs="Times New Roman"/>
          <w:sz w:val="28"/>
          <w:szCs w:val="28"/>
        </w:rPr>
        <w:t>уч</w:t>
      </w:r>
      <w:r w:rsidR="003E6877">
        <w:rPr>
          <w:rFonts w:ascii="Times New Roman" w:hAnsi="Times New Roman" w:cs="Times New Roman"/>
          <w:sz w:val="28"/>
          <w:szCs w:val="28"/>
        </w:rPr>
        <w:t>и</w:t>
      </w:r>
      <w:r w:rsidR="003E6877">
        <w:rPr>
          <w:rFonts w:ascii="Times New Roman" w:hAnsi="Times New Roman" w:cs="Times New Roman"/>
          <w:sz w:val="28"/>
          <w:szCs w:val="28"/>
        </w:rPr>
        <w:t>тывая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BF295A">
        <w:rPr>
          <w:rFonts w:ascii="Times New Roman" w:hAnsi="Times New Roman" w:cs="Times New Roman"/>
          <w:sz w:val="28"/>
          <w:szCs w:val="28"/>
        </w:rPr>
        <w:t>11.02.</w:t>
      </w:r>
      <w:r w:rsidR="00F925CF">
        <w:rPr>
          <w:rFonts w:ascii="Times New Roman" w:hAnsi="Times New Roman" w:cs="Times New Roman"/>
          <w:sz w:val="28"/>
          <w:szCs w:val="28"/>
        </w:rPr>
        <w:t>201</w:t>
      </w:r>
      <w:r w:rsidR="00BF295A">
        <w:rPr>
          <w:rFonts w:ascii="Times New Roman" w:hAnsi="Times New Roman" w:cs="Times New Roman"/>
          <w:sz w:val="28"/>
          <w:szCs w:val="28"/>
        </w:rPr>
        <w:t>9</w:t>
      </w:r>
      <w:r w:rsidR="00F925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31CE">
        <w:rPr>
          <w:rFonts w:ascii="Times New Roman" w:hAnsi="Times New Roman" w:cs="Times New Roman"/>
          <w:sz w:val="28"/>
          <w:szCs w:val="28"/>
        </w:rPr>
        <w:t>1, и в целях подготовки к пожароопасному периоду 2019 года</w:t>
      </w:r>
      <w:r w:rsidR="00156EBB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AC29B1" w:rsidRPr="00ED5556">
        <w:rPr>
          <w:rFonts w:ascii="Times New Roman" w:hAnsi="Times New Roman" w:cs="Times New Roman"/>
          <w:sz w:val="28"/>
          <w:szCs w:val="28"/>
        </w:rPr>
        <w:t>и</w:t>
      </w:r>
      <w:r w:rsidR="00AC29B1" w:rsidRPr="00ED5556">
        <w:rPr>
          <w:rFonts w:ascii="Times New Roman" w:hAnsi="Times New Roman" w:cs="Times New Roman"/>
          <w:sz w:val="28"/>
          <w:szCs w:val="28"/>
        </w:rPr>
        <w:t>ципального района «Читинский ра</w:t>
      </w:r>
      <w:r w:rsidR="00AC29B1" w:rsidRPr="00ED5556">
        <w:rPr>
          <w:rFonts w:ascii="Times New Roman" w:hAnsi="Times New Roman" w:cs="Times New Roman"/>
          <w:sz w:val="28"/>
          <w:szCs w:val="28"/>
        </w:rPr>
        <w:t>й</w:t>
      </w:r>
      <w:r w:rsidR="00AC29B1" w:rsidRPr="00ED5556">
        <w:rPr>
          <w:rFonts w:ascii="Times New Roman" w:hAnsi="Times New Roman" w:cs="Times New Roman"/>
          <w:sz w:val="28"/>
          <w:szCs w:val="28"/>
        </w:rPr>
        <w:t>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6B3EC1">
        <w:rPr>
          <w:rStyle w:val="2pt"/>
          <w:rFonts w:eastAsia="Courier New"/>
          <w:sz w:val="32"/>
          <w:szCs w:val="28"/>
        </w:rPr>
        <w:t>постановляет: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sz w:val="28"/>
          <w:szCs w:val="28"/>
        </w:rPr>
        <w:t>1. Рекомендовать главам администраций городских и сельских п</w:t>
      </w:r>
      <w:r w:rsidRPr="004A31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A31CE">
        <w:rPr>
          <w:rFonts w:ascii="Times New Roman" w:hAnsi="Times New Roman" w:cs="Times New Roman"/>
          <w:b/>
          <w:bCs/>
          <w:sz w:val="28"/>
          <w:szCs w:val="28"/>
        </w:rPr>
        <w:t>селений муниципального района «Читинский район»:</w:t>
      </w:r>
    </w:p>
    <w:p w:rsidR="004A31CE" w:rsidRPr="009A6275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1.1 в срок до 20 февраля 2019</w:t>
      </w:r>
      <w:r w:rsidRPr="009A6275">
        <w:rPr>
          <w:rFonts w:asciiTheme="majorBidi" w:hAnsiTheme="majorBidi" w:cstheme="majorBidi"/>
          <w:b/>
          <w:sz w:val="28"/>
          <w:szCs w:val="28"/>
          <w:u w:val="single"/>
        </w:rPr>
        <w:t xml:space="preserve"> года: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а) уточнить планы предупреждения и ликвидации чрезвычайных с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туаций, вызванных природными пожарами, на территории муниципального района и представить в отдел по делам ГО ЧС и МР администрации (Горо</w:t>
      </w:r>
      <w:r w:rsidRPr="004A31CE">
        <w:rPr>
          <w:rFonts w:ascii="Times New Roman" w:hAnsi="Times New Roman" w:cs="Times New Roman"/>
          <w:sz w:val="28"/>
          <w:szCs w:val="28"/>
        </w:rPr>
        <w:t>д</w:t>
      </w:r>
      <w:r w:rsidRPr="004A31CE">
        <w:rPr>
          <w:rFonts w:ascii="Times New Roman" w:hAnsi="Times New Roman" w:cs="Times New Roman"/>
          <w:sz w:val="28"/>
          <w:szCs w:val="28"/>
        </w:rPr>
        <w:t>ские поселения);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б) определить собственников или пользователей участков, смежных с лесным фондом (сенокосы, пастбища, пашни, животноводческие стоянки, з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имки), ответственных за недопущение проведения неконтролируемых палов травянистой растительности, с учетом требований, установленных постано</w:t>
      </w:r>
      <w:r w:rsidRPr="004A31CE">
        <w:rPr>
          <w:rFonts w:ascii="Times New Roman" w:hAnsi="Times New Roman" w:cs="Times New Roman"/>
          <w:sz w:val="28"/>
          <w:szCs w:val="28"/>
        </w:rPr>
        <w:t>в</w:t>
      </w:r>
      <w:r w:rsidRPr="004A31CE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№ 807;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в) провести со старостами населенных пунктов инструкторско-методическое занятие по обучению действиям в период подготовки и прохо</w:t>
      </w:r>
      <w:r w:rsidRPr="004A31CE">
        <w:rPr>
          <w:rFonts w:ascii="Times New Roman" w:hAnsi="Times New Roman" w:cs="Times New Roman"/>
          <w:sz w:val="28"/>
          <w:szCs w:val="28"/>
        </w:rPr>
        <w:t>ж</w:t>
      </w:r>
      <w:r w:rsidRPr="004A31CE">
        <w:rPr>
          <w:rFonts w:ascii="Times New Roman" w:hAnsi="Times New Roman" w:cs="Times New Roman"/>
          <w:sz w:val="28"/>
          <w:szCs w:val="28"/>
        </w:rPr>
        <w:t>дения пожароопасного сезона, разработать и раздать соответствующие памя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ки.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1.2. в срок до 1 марта 2019 года: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C2C2C"/>
          <w:sz w:val="28"/>
          <w:szCs w:val="28"/>
        </w:rPr>
        <w:t>а) В соответствии с Постановлением Правительства РФ от 18.08.2016 года № 807 «О внесении изменений в некоторые акты Правительства Росси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й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ской Федерации по вопросу обеспечения безопасности территорий» в Пост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новление Правительства РФ от 25 апреля 2012 года № 390 «О противопожа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р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ном режиме» (вступил в силу с 1 марта 2017 года) организовать работу с нас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е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лением по разъяснению п. 72(3) «</w:t>
      </w:r>
      <w:r w:rsidRPr="004A31CE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</w:t>
      </w:r>
      <w:r w:rsidRPr="004A31CE">
        <w:rPr>
          <w:rFonts w:ascii="Times New Roman" w:hAnsi="Times New Roman" w:cs="Times New Roman"/>
          <w:sz w:val="28"/>
          <w:szCs w:val="28"/>
        </w:rPr>
        <w:t>ж</w:t>
      </w:r>
      <w:r w:rsidRPr="004A31CE">
        <w:rPr>
          <w:rFonts w:ascii="Times New Roman" w:hAnsi="Times New Roman" w:cs="Times New Roman"/>
          <w:sz w:val="28"/>
          <w:szCs w:val="28"/>
        </w:rPr>
        <w:t>ного покрова органы государственной власти, органы местного самоуправл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ния, учреждения, организации, иные юридические лица независимо от их о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ганизационно-правовых форм и форм собственности, крестьянские (ферме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ские) хозяйства, общественные объединения, индивидуальные предприним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тели, должностные лица, граждане Российской Федерации, иностранные гр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ждане, лица без гражданства, владеющие, пользующиеся и (или) распор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жающиеся территорией, прилегающей к лесу, обеспечивают ее очистку от с</w:t>
      </w:r>
      <w:r w:rsidRPr="004A31CE">
        <w:rPr>
          <w:rFonts w:ascii="Times New Roman" w:hAnsi="Times New Roman" w:cs="Times New Roman"/>
          <w:sz w:val="28"/>
          <w:szCs w:val="28"/>
        </w:rPr>
        <w:t>у</w:t>
      </w:r>
      <w:r w:rsidRPr="004A31CE">
        <w:rPr>
          <w:rFonts w:ascii="Times New Roman" w:hAnsi="Times New Roman" w:cs="Times New Roman"/>
          <w:sz w:val="28"/>
          <w:szCs w:val="28"/>
        </w:rPr>
        <w:t>хой травянистой растительности, пожнивных остатков, валежника, порубо</w:t>
      </w:r>
      <w:r w:rsidRPr="004A31CE">
        <w:rPr>
          <w:rFonts w:ascii="Times New Roman" w:hAnsi="Times New Roman" w:cs="Times New Roman"/>
          <w:sz w:val="28"/>
          <w:szCs w:val="28"/>
        </w:rPr>
        <w:t>ч</w:t>
      </w:r>
      <w:r w:rsidRPr="004A31CE">
        <w:rPr>
          <w:rFonts w:ascii="Times New Roman" w:hAnsi="Times New Roman" w:cs="Times New Roman"/>
          <w:sz w:val="28"/>
          <w:szCs w:val="28"/>
        </w:rPr>
        <w:t>ных остатков, мусора и других горючих материалов на полосе шириной не менее 10 метров от леса либо отделяют лес противопожарной минерализова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ной полосой шириной не менее 0,5 метра или иным противопожарным барь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ром»;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б) подать заявки в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 участковые лесничества ГКУ «Управление леснич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е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ствами Забайкальского края» и в межрайонные отделы филиалы КГСАУ «З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байкаллесхоз» на 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проведение работ по устройству противопожарных разр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ы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вов, а также на совместную уборку порубочных остатков вокруг населе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н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ных пунктов. Письменно уведомить руководителей (председателей) садово-огороднических или дачных некоммерческих объединений граждан, объе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к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 xml:space="preserve">тов экономики, баз отдыха о необходимости подачи заявок 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на 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проведение работ по устройству противопожарных разрывов в участковые лесничества, а также на совместную уборку порубочных остатков вокруг садово-огороднических или дачных некоммерческих объединений граждан, объе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к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тов экономики, баз отдыха.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b/>
          <w:sz w:val="28"/>
          <w:szCs w:val="28"/>
          <w:u w:val="single"/>
        </w:rPr>
        <w:t>1.3.в срок до 15 марта 2019 года: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а) обеспечить своевременное принятие противопожарных мер по защ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те населенных пунктов, садоводческих, огороднических и дачных некомме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ческих объединений от распространения природных пожаров, завершить их опашку (обновление минерализованных полос), очистку прилегающей к нас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ленным пунктам территории от отходов деревообработки (опилки, го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быль и т.д.);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C2C2C"/>
          <w:sz w:val="28"/>
          <w:szCs w:val="28"/>
        </w:rPr>
        <w:t>б) оказать содействие межрайонным отделам КГСАУ «Забайкалле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с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хоз» в подборе кадров для комплектования формирований для тушения ле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с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ных пожаров; 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в)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 xml:space="preserve"> организовать проведение собраний (сходов) жителей поселений с участием представителей администрации района, надзорных органов, отдела МВД России по Читинскому району </w:t>
      </w:r>
      <w:r w:rsidRPr="004A31CE">
        <w:rPr>
          <w:rFonts w:ascii="Times New Roman" w:hAnsi="Times New Roman" w:cs="Times New Roman"/>
          <w:sz w:val="28"/>
          <w:szCs w:val="28"/>
        </w:rPr>
        <w:t>с целью разъяснения населению правил пожарной безопасности в лесах и населенных пунктах, порядка действий при угрозе лесного и бытового пожаров, а также правил посещения лесных масс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вов и т.д.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г) организовать информационно-профилактическую работу, напра</w:t>
      </w:r>
      <w:r w:rsidRPr="004A31CE">
        <w:rPr>
          <w:rFonts w:ascii="Times New Roman" w:hAnsi="Times New Roman" w:cs="Times New Roman"/>
          <w:sz w:val="28"/>
          <w:szCs w:val="28"/>
        </w:rPr>
        <w:t>в</w:t>
      </w:r>
      <w:r w:rsidRPr="004A31CE">
        <w:rPr>
          <w:rFonts w:ascii="Times New Roman" w:hAnsi="Times New Roman" w:cs="Times New Roman"/>
          <w:sz w:val="28"/>
          <w:szCs w:val="28"/>
        </w:rPr>
        <w:t>ленную на разъяснение населению правил пожарной безопасности в лесах и населенных пунктах, порядка действий при угрозе лесного и бытового пож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ров, а также правил посещения лесных массивов через: интернет, объявл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ния, листовок, по дворовой обход (с записью в домовую книгу);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д) укомплектовать добровольные пожарные дружины первичными средствами пожаротушения (РЛО, проверить работоспособность мотопомп, воздуходувок, шанцевые инструменты и т.д.) и привести автомобили АРС-14 в исправное состояние;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е) организовать обеспечение населенных пунктов местами для забора (подвоза) воды для целей пожаротушения, принять меры по устройству и</w:t>
      </w:r>
      <w:r w:rsidRPr="004A31CE">
        <w:rPr>
          <w:rFonts w:ascii="Times New Roman" w:hAnsi="Times New Roman" w:cs="Times New Roman"/>
          <w:sz w:val="28"/>
          <w:szCs w:val="28"/>
        </w:rPr>
        <w:t>с</w:t>
      </w:r>
      <w:r w:rsidRPr="004A31CE">
        <w:rPr>
          <w:rFonts w:ascii="Times New Roman" w:hAnsi="Times New Roman" w:cs="Times New Roman"/>
          <w:sz w:val="28"/>
          <w:szCs w:val="28"/>
        </w:rPr>
        <w:t xml:space="preserve">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</w:t>
      </w:r>
      <w:r w:rsidRPr="004A31CE">
        <w:rPr>
          <w:rFonts w:ascii="Times New Roman" w:hAnsi="Times New Roman" w:cs="Times New Roman"/>
          <w:sz w:val="28"/>
          <w:szCs w:val="28"/>
          <w:u w:val="single"/>
        </w:rPr>
        <w:t>стоящих на балансе городских и сельских поселений</w:t>
      </w:r>
      <w:r w:rsidRPr="004A31CE">
        <w:rPr>
          <w:rFonts w:ascii="Times New Roman" w:hAnsi="Times New Roman" w:cs="Times New Roman"/>
          <w:sz w:val="28"/>
          <w:szCs w:val="28"/>
        </w:rPr>
        <w:t>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ж) оказать содействие в устройстве противопожарных разрывов и м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нерализованных полос вокруг территорий учреждений образования, здрав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охранения, культуры и социального обслуживания населения, расположе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ные на территории поселений;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 xml:space="preserve">з) организовать 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очистку несанкционированных свалок, сенокосов, п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стбищ от сухой травы, легковоспламеняющегося и другого мусора (горбыль, ветошь, тряпки, стеклянные изделия и др.) на территории населенных пун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к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тов.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b/>
          <w:sz w:val="28"/>
          <w:szCs w:val="28"/>
          <w:u w:val="single"/>
        </w:rPr>
        <w:t>1.4. В течение пожароопасного сезона 2019 года: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а) при поступлении сообщения об угрозе или возникновении чрезв</w:t>
      </w:r>
      <w:r w:rsidRPr="004A31CE">
        <w:rPr>
          <w:rFonts w:ascii="Times New Roman" w:hAnsi="Times New Roman" w:cs="Times New Roman"/>
          <w:sz w:val="28"/>
          <w:szCs w:val="28"/>
        </w:rPr>
        <w:t>ы</w:t>
      </w:r>
      <w:r w:rsidRPr="004A31CE">
        <w:rPr>
          <w:rFonts w:ascii="Times New Roman" w:hAnsi="Times New Roman" w:cs="Times New Roman"/>
          <w:sz w:val="28"/>
          <w:szCs w:val="28"/>
        </w:rPr>
        <w:t>чайных ситуаций, обусловленных природными пожарами немедленно орган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зовать оповещение населения населенного пункта через переносные громк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говорители «мегафон» и путем по домового обхода;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б) организовать патрулирование территорий поселений, наблюдение (выставлением постов наблюдения) за прилегающей местности к населенным пунктам;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в) участие старост в работе с местным населением по доведению и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формации о соблюдении правил пожарной безопасности, запрета выжигания сухих растительных остатков, а также соблюдению требований, установле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ных соответствующими режимами функционирования территориальной по</w:t>
      </w:r>
      <w:r w:rsidRPr="004A31CE">
        <w:rPr>
          <w:rFonts w:ascii="Times New Roman" w:hAnsi="Times New Roman" w:cs="Times New Roman"/>
          <w:sz w:val="28"/>
          <w:szCs w:val="28"/>
        </w:rPr>
        <w:t>д</w:t>
      </w:r>
      <w:r w:rsidRPr="004A31CE">
        <w:rPr>
          <w:rFonts w:ascii="Times New Roman" w:hAnsi="Times New Roman" w:cs="Times New Roman"/>
          <w:sz w:val="28"/>
          <w:szCs w:val="28"/>
        </w:rPr>
        <w:t>системы Единой государственной подсистемы предупреждения и ликвид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ции чрезвычайных ситуаций (далее – ТП РСЧС);</w:t>
      </w:r>
    </w:p>
    <w:p w:rsidR="004A31CE" w:rsidRPr="004A31CE" w:rsidRDefault="004A31CE" w:rsidP="004A31C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г) организацию работы телефона «горячей линии» по приему от нас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ления информации о разведении огня (костров) на территории городских и сельских поселений, о выжигании сорняков и остатков растительности на землях сельскохозяйственного назначения;</w:t>
      </w:r>
    </w:p>
    <w:p w:rsidR="004A31CE" w:rsidRPr="004A31CE" w:rsidRDefault="004A31CE" w:rsidP="004A31C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д) доведение информации в суточном режиме о складывающейся п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жароопасной обстановке на соответствующей территории до старост населе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ных пунктов;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е) 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 xml:space="preserve">при возникновении пожара в </w:t>
      </w:r>
      <w:smartTag w:uri="urn:schemas-microsoft-com:office:smarttags" w:element="metricconverter">
        <w:smartTagPr>
          <w:attr w:name="ProductID" w:val="10 км"/>
        </w:smartTagPr>
        <w:r w:rsidRPr="004A31CE">
          <w:rPr>
            <w:rFonts w:ascii="Times New Roman" w:hAnsi="Times New Roman" w:cs="Times New Roman"/>
            <w:color w:val="2D2D2D"/>
            <w:sz w:val="28"/>
            <w:szCs w:val="28"/>
          </w:rPr>
          <w:t>10 км</w:t>
        </w:r>
      </w:smartTag>
      <w:r w:rsidRPr="004A31CE">
        <w:rPr>
          <w:rFonts w:ascii="Times New Roman" w:hAnsi="Times New Roman" w:cs="Times New Roman"/>
          <w:color w:val="2D2D2D"/>
          <w:sz w:val="28"/>
          <w:szCs w:val="28"/>
        </w:rPr>
        <w:t xml:space="preserve"> зоне от населенного пункта (об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ъ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екта) или получении информации о термической точке уточнить инфо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р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мацию: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D2D2D"/>
          <w:sz w:val="28"/>
          <w:szCs w:val="28"/>
        </w:rPr>
        <w:t xml:space="preserve">- оповестить население о возможной угрозе пожара </w:t>
      </w:r>
      <w:r w:rsidRPr="004A31CE">
        <w:rPr>
          <w:rFonts w:ascii="Times New Roman" w:hAnsi="Times New Roman" w:cs="Times New Roman"/>
          <w:sz w:val="28"/>
          <w:szCs w:val="28"/>
        </w:rPr>
        <w:t>используя, пер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носные громкоговорители «мегафон» и путем по домового обхода;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A31CE">
        <w:rPr>
          <w:rFonts w:ascii="Times New Roman" w:hAnsi="Times New Roman" w:cs="Times New Roman"/>
          <w:color w:val="2D2D2D"/>
          <w:sz w:val="28"/>
          <w:szCs w:val="28"/>
        </w:rPr>
        <w:t>- принять меры по защите населенного пункта от лесного или лан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д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шафтного пожара и представить информацию диспетчерам ГУ «Противоп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 xml:space="preserve">жарная служба Забайкальского края», ГКУ 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«Управление лесничествами З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байкальского края» (Читинское, Беклемишевское и Оленгуйское) 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и ЕДДС Ч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ти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4A31CE">
        <w:rPr>
          <w:rFonts w:ascii="Times New Roman" w:hAnsi="Times New Roman" w:cs="Times New Roman"/>
          <w:color w:val="2D2D2D"/>
          <w:sz w:val="28"/>
          <w:szCs w:val="28"/>
        </w:rPr>
        <w:t>ского района;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ж) информирование населения о запрете: выжигания сухой растител</w:t>
      </w:r>
      <w:r w:rsidRPr="004A31CE">
        <w:rPr>
          <w:rFonts w:ascii="Times New Roman" w:hAnsi="Times New Roman" w:cs="Times New Roman"/>
          <w:sz w:val="28"/>
          <w:szCs w:val="28"/>
        </w:rPr>
        <w:t>ь</w:t>
      </w:r>
      <w:r w:rsidRPr="004A31CE">
        <w:rPr>
          <w:rFonts w:ascii="Times New Roman" w:hAnsi="Times New Roman" w:cs="Times New Roman"/>
          <w:sz w:val="28"/>
          <w:szCs w:val="28"/>
        </w:rPr>
        <w:t>ности, мусора и разжигание костров на своем подворье, о выжигании сорн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ков и остатков растительности на землях сельскохозяйственного назначения.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з) ежедневный доклад в ЕДДС района к 10.00 и 15.00 по складыва</w:t>
      </w:r>
      <w:r w:rsidRPr="004A31CE">
        <w:rPr>
          <w:rFonts w:ascii="Times New Roman" w:hAnsi="Times New Roman" w:cs="Times New Roman"/>
          <w:sz w:val="28"/>
          <w:szCs w:val="28"/>
        </w:rPr>
        <w:t>ю</w:t>
      </w:r>
      <w:r w:rsidRPr="004A31CE">
        <w:rPr>
          <w:rFonts w:ascii="Times New Roman" w:hAnsi="Times New Roman" w:cs="Times New Roman"/>
          <w:sz w:val="28"/>
          <w:szCs w:val="28"/>
        </w:rPr>
        <w:t>щейся обстановке в населенных пунктах, при изменении обстановки (возни</w:t>
      </w:r>
      <w:r w:rsidRPr="004A31CE">
        <w:rPr>
          <w:rFonts w:ascii="Times New Roman" w:hAnsi="Times New Roman" w:cs="Times New Roman"/>
          <w:sz w:val="28"/>
          <w:szCs w:val="28"/>
        </w:rPr>
        <w:t>к</w:t>
      </w:r>
      <w:r w:rsidRPr="004A31CE">
        <w:rPr>
          <w:rFonts w:ascii="Times New Roman" w:hAnsi="Times New Roman" w:cs="Times New Roman"/>
          <w:sz w:val="28"/>
          <w:szCs w:val="28"/>
        </w:rPr>
        <w:t xml:space="preserve">новении угрозы населенному пункту от лесного пожара) немедленно. 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  <w:u w:val="single"/>
        </w:rPr>
        <w:t>2. Управлению сельского хозяйства (Осипов Д.А.)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sz w:val="28"/>
          <w:szCs w:val="28"/>
          <w:u w:val="single"/>
        </w:rPr>
        <w:t>2.1. В срок до 10 марта 2019 года организовать:</w:t>
      </w:r>
    </w:p>
    <w:p w:rsidR="004A31CE" w:rsidRPr="004A31CE" w:rsidRDefault="004A31CE" w:rsidP="004A31C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а) подготовку сельскохозяйственных организаций независимо от форм собственности к пожароопасному сезону (наличие минерализованных полос, средств пожаротушения, емкостей с водой) с учетом требований, установле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 xml:space="preserve">ных постановлением Правительства Российской Федерации </w:t>
      </w:r>
      <w:r w:rsidRPr="004A31CE">
        <w:rPr>
          <w:rFonts w:ascii="Times New Roman" w:hAnsi="Times New Roman" w:cs="Times New Roman"/>
          <w:sz w:val="28"/>
          <w:szCs w:val="28"/>
        </w:rPr>
        <w:br/>
        <w:t>от 18 августа 2016 года № 807 «О внесении изменений в некоторые акты Пр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вительства Российской Федерации по вопросу обеспечения пожарной без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пасности территорий» (далее – постановление Правительства Российской Ф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дерации № 807);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б) проведение разъяснительной работы с руководителями сельскох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на землях сельскохозя</w:t>
      </w:r>
      <w:r w:rsidRPr="004A31CE">
        <w:rPr>
          <w:rFonts w:ascii="Times New Roman" w:hAnsi="Times New Roman" w:cs="Times New Roman"/>
          <w:sz w:val="28"/>
          <w:szCs w:val="28"/>
        </w:rPr>
        <w:t>й</w:t>
      </w:r>
      <w:r w:rsidRPr="004A31CE">
        <w:rPr>
          <w:rFonts w:ascii="Times New Roman" w:hAnsi="Times New Roman" w:cs="Times New Roman"/>
          <w:sz w:val="28"/>
          <w:szCs w:val="28"/>
        </w:rPr>
        <w:t>ственного назначения и незамедлительном сообщении о возникающих лесных и других ландшафтных пожарах в ЕДДС района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2.2. письменно информировать собственников или пользователей уч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стков, смежных с лесным фондом (сенокосы, пастбища, пашни, животново</w:t>
      </w:r>
      <w:r w:rsidRPr="004A31CE">
        <w:rPr>
          <w:rFonts w:ascii="Times New Roman" w:hAnsi="Times New Roman" w:cs="Times New Roman"/>
          <w:sz w:val="28"/>
          <w:szCs w:val="28"/>
        </w:rPr>
        <w:t>д</w:t>
      </w:r>
      <w:r w:rsidRPr="004A31CE">
        <w:rPr>
          <w:rFonts w:ascii="Times New Roman" w:hAnsi="Times New Roman" w:cs="Times New Roman"/>
          <w:sz w:val="28"/>
          <w:szCs w:val="28"/>
        </w:rPr>
        <w:t>ческие стоянки, заимки), ответственных за недопущение проведения неко</w:t>
      </w:r>
      <w:r w:rsidRPr="004A31CE">
        <w:rPr>
          <w:rFonts w:ascii="Times New Roman" w:hAnsi="Times New Roman" w:cs="Times New Roman"/>
          <w:sz w:val="28"/>
          <w:szCs w:val="28"/>
        </w:rPr>
        <w:t>н</w:t>
      </w:r>
      <w:r w:rsidRPr="004A31CE">
        <w:rPr>
          <w:rFonts w:ascii="Times New Roman" w:hAnsi="Times New Roman" w:cs="Times New Roman"/>
          <w:sz w:val="28"/>
          <w:szCs w:val="28"/>
        </w:rPr>
        <w:t>тролируемых палов травянистой растительности, с учетом требований, уст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новленных постановлением Правительства Российской Федерации № 807 и о принятие мер по борьбе с сорной растительностью, проведение мероприятий по уничтожению остатков растительности безогневым способом.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2.3. в срок до 15 марта 2019 года проверить готовность сельскохозя</w:t>
      </w: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й</w:t>
      </w: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ственных предприятий к пожароопасному периоду (минполосы, силы и сре</w:t>
      </w: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д</w:t>
      </w: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ства пожаротушения), о результатах поверки письменно доложить первому заместителю председателя КЧС и ОПБ района.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4A31CE">
        <w:rPr>
          <w:rFonts w:ascii="Times New Roman" w:hAnsi="Times New Roman" w:cs="Times New Roman"/>
          <w:bCs/>
          <w:color w:val="2C2C2C"/>
          <w:sz w:val="28"/>
          <w:szCs w:val="28"/>
        </w:rPr>
        <w:t>2.4. в срок до 15 марта 2019 года п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исьменно уведомить руководителей (председателей) садово-огороднических или дачных некоммерческих объед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и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 xml:space="preserve">нений граждан, о необходимости подачи заявок 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на 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проведение работ по ус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т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ройству противопожарных разрывов в участковые лесничества, а также на с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F2F2F"/>
          <w:sz w:val="28"/>
          <w:szCs w:val="28"/>
        </w:rPr>
        <w:t>вместную уборку порубочных остатков вокруг садово-огороднических или дачных некоммерческих объединений граждан.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>3. Комитету образования, комитету культуры муниципального района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3.1. В срок до 01 марта 2019 года организовать проведение меропри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тий по обеспечению пожарной безопасности подведомственных организаций и учреждений, находящихся в лесной и прилегающей к ней зоне (наличие м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нерализованных полос, противопожарных разрывов, очистка территории от горючих материалов), и с учетом требований, установленных постановл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№ 807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«О внесении изменений в нек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торые акты Правительства Российской Федерации по вопросу обеспечения безопасности территорий» в Постановление Правительства РФ от 25 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п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реля 2012 года № 390 «О противопожарном режиме» (вступил в силу с 1 марта 2017 года) организовать работу по разъяснению п. 72(3) «</w:t>
      </w:r>
      <w:r w:rsidRPr="004A31CE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годы или образования снежного покрова органы государственной власти, о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ганы местного самоуправления, учреждения, организации, иные юридич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ские лица независимо от их организационно-правовых форм и форм собственн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сти, крестьянские (фермерские) хозяйства, общественные объединения, инд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видуальные предприниматели, должностные лица, граждане Российской Ф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дерации, иностранные граждане, лица без гражданства, владеющие, пользу</w:t>
      </w:r>
      <w:r w:rsidRPr="004A31CE">
        <w:rPr>
          <w:rFonts w:ascii="Times New Roman" w:hAnsi="Times New Roman" w:cs="Times New Roman"/>
          <w:sz w:val="28"/>
          <w:szCs w:val="28"/>
        </w:rPr>
        <w:t>ю</w:t>
      </w:r>
      <w:r w:rsidRPr="004A31CE">
        <w:rPr>
          <w:rFonts w:ascii="Times New Roman" w:hAnsi="Times New Roman" w:cs="Times New Roman"/>
          <w:sz w:val="28"/>
          <w:szCs w:val="28"/>
        </w:rPr>
        <w:t>щиеся и (или) распоряжающиеся территорией, прилегающей к лесу, обесп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чивают ее очистку от сухой травянистой растительности, пожнивных оста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ков, валежника, порубочных остатков, мусора и других горючих мат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риалов на полосе шириной не менее 10 метров от леса либо отделяют лес противоп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жарной минерализованной полосой шириной не менее 0,5 метра или иным противопожарным барьером».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3.2. С 20 февраля 2019 года организовать проведение в организациях и учреждениях образования, культуры профилактическую работу по формир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ванию бережного отношения к лесу, с привлечением представителей отдела МВД России по Читинскому району, участковых лесничеств.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3.3. В течение пожароопасного сезона согласовывать с органами мес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ного самоуправления, отделом по делам  ГО ЧС и МР района и лесничес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вами проведение культурно-массовых, досуговых и других мероприятий в лесной и прилегающей к ней зоне.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Рекомендовать главному врачу ЦРБ Читинского района 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sz w:val="28"/>
          <w:szCs w:val="28"/>
        </w:rPr>
        <w:t>(Емельянов Г.К.)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4.1. в срок до 01 марта 2019 года организовать проведение меропри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тий по обеспечению пожарной безопасности подведомственных организаций и учреждений, находящихся в лесной и прилегающей к ней зоне (наличие м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нерализованных полос, противопожарных разрывов, очистка территории от горючих материалов), и с учетом требований, установленных постановл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№ 807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«О внесении изменений в нек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торые акты Правительства Российской Федерации по вопросу обеспечения безопасности территорий» в Постановление Правительства РФ от 25 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п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реля 2012 года № 390 «О противопожарном режиме» (вступил в силу с 1 марта 2017 года) организовать работу по разъяснению п. 72(3) «</w:t>
      </w:r>
      <w:r w:rsidRPr="004A31CE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годы или образования снежного покрова органы государственной власти, о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ганы местного самоуправления, учреждения, организации, иные юридич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ские лица независимо от их организационно-правовых форм и форм собственн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сти, крестьянские (фермерские) хозяйства, общественные объединения, инд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видуальные предприниматели, должностные лица, граждане Российской Ф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дерации, иностранные граждане, лица без гражданства, владеющие, пользу</w:t>
      </w:r>
      <w:r w:rsidRPr="004A31CE">
        <w:rPr>
          <w:rFonts w:ascii="Times New Roman" w:hAnsi="Times New Roman" w:cs="Times New Roman"/>
          <w:sz w:val="28"/>
          <w:szCs w:val="28"/>
        </w:rPr>
        <w:t>ю</w:t>
      </w:r>
      <w:r w:rsidRPr="004A31CE">
        <w:rPr>
          <w:rFonts w:ascii="Times New Roman" w:hAnsi="Times New Roman" w:cs="Times New Roman"/>
          <w:sz w:val="28"/>
          <w:szCs w:val="28"/>
        </w:rPr>
        <w:t>щиеся и (или) распоряжающиеся территорией, прилегающей к лесу, обесп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чивают ее очистку от сухой травянистой растительности, пожнивных оста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ков, валежника, порубочных остатков, мусора и других горючих мат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риалов на полосе шириной не менее 10 метров от леса либо отделяют лес противоп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жарной минерализованной полосой шириной не менее 0,5 метра или иным противопожарным барьером».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4.2. организовать проведение в организациях и учреждениях проф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лактическую работу по формированию бережного отношения к лесу.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4A31CE">
        <w:rPr>
          <w:rFonts w:ascii="Times New Roman" w:hAnsi="Times New Roman" w:cs="Times New Roman"/>
          <w:b/>
          <w:color w:val="2C2C2C"/>
          <w:sz w:val="28"/>
          <w:szCs w:val="28"/>
        </w:rPr>
        <w:t>5. Комитету по финансам (Перфильева В.И.):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в установленном порядке осуществлять финансирование меропри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тий, связанных с подготовкой подведомственных организаций к пожар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опасному сезону 2019 года, в пределах бюджетных ассигнований, предусмотренных консолидированным бюджетом муниципального района «Ч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тинский район» на 2019 год.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 xml:space="preserve">6. Отделу по делам ГО ЧС и МР (Можаров И.В.) 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6.1. до 15 февраля 2019 года подготовить проект постановления адм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и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нистрации муниципального района о первоочередных мерах по подготовке к пожароопасному сезону 2019 года;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6.2. до 15 февраля 2019 года подготовить </w:t>
      </w:r>
      <w:r w:rsidRPr="004A31CE">
        <w:rPr>
          <w:rFonts w:ascii="Times New Roman" w:hAnsi="Times New Roman" w:cs="Times New Roman"/>
          <w:sz w:val="28"/>
          <w:szCs w:val="28"/>
        </w:rPr>
        <w:t>график проведения собраний (сходов) жителей поселений района с целью разъяснения населению правил пожарной безопасности в лесах и населенных пунктах, порядка действий при угрозе лесного и бытового пожаров;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6.3. до 15 марта 2019 года уточнить План действий по предупрежд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е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нию и ликвидации чрезвычайных ситуаций и ввести его в действие;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6.4. до 20 марта 2019 года провести проверку готовности сил и средств поселений для защиты населенных пунктов от лесных и ландшафтных пож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ров; 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6.5. подготовить предложения о создании при администрации района добровольной пожарной команды из числа работников администрации в к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личестве 4-5 человек и ее экипировке;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6.6. подготовить предложения по проведению конкурса «Лучшее пос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е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ление» по итогам прохождения пожароопасного сезона;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color w:val="2C2C2C"/>
          <w:sz w:val="28"/>
          <w:szCs w:val="28"/>
        </w:rPr>
        <w:t>6.7.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 совместно с ГОУ ДПО «Учебно-методический центр по ГО и ЧС Забайкальского края» и Государственной лесной службой Забайкальского края организовать обучение представителей муниципальных образований по программе защите поселений от пожаров лесных пожаров согласно заявкам а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д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министраций городских и сельских поселений района;</w:t>
      </w:r>
    </w:p>
    <w:p w:rsidR="005C6F5D" w:rsidRDefault="005C6F5D" w:rsidP="004A31CE">
      <w:pPr>
        <w:pStyle w:val="Style4"/>
        <w:suppressAutoHyphens/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4A31CE" w:rsidRPr="004A31CE" w:rsidRDefault="004A31CE" w:rsidP="004A31CE">
      <w:pPr>
        <w:pStyle w:val="Style4"/>
        <w:suppressAutoHyphens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4A31CE">
        <w:rPr>
          <w:b/>
          <w:bCs/>
          <w:sz w:val="28"/>
          <w:szCs w:val="28"/>
        </w:rPr>
        <w:t>7. Рекомендовать начальнику ОВД по Читинскому району в срок до 01 марта 2019 года: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A31CE">
        <w:rPr>
          <w:rFonts w:ascii="Times New Roman" w:hAnsi="Times New Roman" w:cs="Times New Roman"/>
          <w:color w:val="2D2D2D"/>
          <w:sz w:val="28"/>
          <w:szCs w:val="28"/>
        </w:rPr>
        <w:t>7.1. привести силы и средства в готовность для обеспечения действия режима ограничений посещения леса, связанных с лесными пожарами.</w:t>
      </w:r>
    </w:p>
    <w:p w:rsidR="004A31CE" w:rsidRPr="004A31CE" w:rsidRDefault="004A31CE" w:rsidP="004A31CE">
      <w:pPr>
        <w:pStyle w:val="Style4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4A31CE">
        <w:rPr>
          <w:sz w:val="28"/>
          <w:szCs w:val="28"/>
        </w:rPr>
        <w:t>7.2. уточнить порядок взаимодействия с территориальными подразделениями Главного управления МЧС России по Забайкальскому краю, администрациями городских и сельских поселений по вопросам предупреждения природных пожаров и обмена информацией.</w:t>
      </w:r>
    </w:p>
    <w:p w:rsidR="004A31CE" w:rsidRPr="004A31CE" w:rsidRDefault="004A31CE" w:rsidP="004A31CE">
      <w:pPr>
        <w:pStyle w:val="Style4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4A31CE">
        <w:rPr>
          <w:sz w:val="28"/>
          <w:szCs w:val="28"/>
        </w:rPr>
        <w:t>7.3. в пожароопасный период:</w:t>
      </w:r>
    </w:p>
    <w:p w:rsidR="004A31CE" w:rsidRPr="004A31CE" w:rsidRDefault="004A31CE" w:rsidP="004A31CE">
      <w:pPr>
        <w:pStyle w:val="Style4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4A31CE">
        <w:rPr>
          <w:sz w:val="28"/>
          <w:szCs w:val="28"/>
        </w:rPr>
        <w:t xml:space="preserve">- выделять сотрудников полиции для  совместного патрулирования с сотрудниками администрации муниципального района. </w:t>
      </w:r>
    </w:p>
    <w:p w:rsidR="004A31CE" w:rsidRPr="004A31CE" w:rsidRDefault="004A31CE" w:rsidP="004A31CE">
      <w:pPr>
        <w:pStyle w:val="Style4"/>
        <w:suppressAutoHyphens/>
        <w:spacing w:line="276" w:lineRule="auto"/>
        <w:ind w:firstLine="851"/>
        <w:jc w:val="both"/>
        <w:rPr>
          <w:b/>
          <w:sz w:val="28"/>
          <w:szCs w:val="28"/>
        </w:rPr>
      </w:pPr>
      <w:r w:rsidRPr="004A31CE">
        <w:rPr>
          <w:sz w:val="28"/>
          <w:szCs w:val="28"/>
        </w:rPr>
        <w:t>- принимать участие в профилактической работе с местным населением в городских и сельских поселениях района (сходах, собраний) с разъяснением об ответственности нахождении в лесу, рубке леса и т.д  в пожароопасный период (при режиме ЧС).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color w:val="2E2E2E"/>
          <w:sz w:val="28"/>
          <w:szCs w:val="28"/>
        </w:rPr>
        <w:t>8. Рекомендовать начальникам лесничеств ГКУ «Управление ле</w:t>
      </w:r>
      <w:r w:rsidRPr="004A31CE">
        <w:rPr>
          <w:rFonts w:ascii="Times New Roman" w:hAnsi="Times New Roman" w:cs="Times New Roman"/>
          <w:b/>
          <w:bCs/>
          <w:color w:val="2E2E2E"/>
          <w:sz w:val="28"/>
          <w:szCs w:val="28"/>
        </w:rPr>
        <w:t>с</w:t>
      </w:r>
      <w:r w:rsidRPr="004A31CE">
        <w:rPr>
          <w:rFonts w:ascii="Times New Roman" w:hAnsi="Times New Roman" w:cs="Times New Roman"/>
          <w:b/>
          <w:bCs/>
          <w:color w:val="2E2E2E"/>
          <w:sz w:val="28"/>
          <w:szCs w:val="28"/>
        </w:rPr>
        <w:t>ничествами Забайкальского края»,</w:t>
      </w: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 xml:space="preserve">  </w:t>
      </w:r>
      <w:r w:rsidRPr="004A31CE">
        <w:rPr>
          <w:rFonts w:ascii="Times New Roman" w:hAnsi="Times New Roman" w:cs="Times New Roman"/>
          <w:b/>
          <w:bCs/>
          <w:color w:val="2E2E2E"/>
          <w:sz w:val="28"/>
          <w:szCs w:val="28"/>
        </w:rPr>
        <w:t>начальникам межрайонных отделов</w:t>
      </w: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 xml:space="preserve">  ф</w:t>
      </w: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>и</w:t>
      </w:r>
      <w:r w:rsidRPr="004A31CE">
        <w:rPr>
          <w:rFonts w:ascii="Times New Roman" w:hAnsi="Times New Roman" w:cs="Times New Roman"/>
          <w:b/>
          <w:bCs/>
          <w:color w:val="2C2C2C"/>
          <w:sz w:val="28"/>
          <w:szCs w:val="28"/>
        </w:rPr>
        <w:t>лиалов КГСАУ «Забайкаллесхоз»</w:t>
      </w:r>
      <w:r w:rsidRPr="004A31CE">
        <w:rPr>
          <w:rFonts w:ascii="Times New Roman" w:hAnsi="Times New Roman" w:cs="Times New Roman"/>
          <w:b/>
          <w:bCs/>
          <w:color w:val="2E2E2E"/>
          <w:sz w:val="28"/>
          <w:szCs w:val="28"/>
        </w:rPr>
        <w:t>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  <w:u w:val="single"/>
        </w:rPr>
        <w:t>8.1. В срок до 20 февраля 2019 года: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2E2E2E"/>
          <w:sz w:val="28"/>
          <w:szCs w:val="28"/>
        </w:rPr>
        <w:t>8.2. Организовать повсеместно профилактическую работу с населен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>и</w:t>
      </w:r>
      <w:r w:rsidRPr="004A31CE">
        <w:rPr>
          <w:rFonts w:ascii="Times New Roman" w:hAnsi="Times New Roman" w:cs="Times New Roman"/>
          <w:color w:val="2E2E2E"/>
          <w:sz w:val="28"/>
          <w:szCs w:val="28"/>
        </w:rPr>
        <w:t xml:space="preserve">ем по 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формированию бережного отношения к лесу;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8.3. По заявкам органов местного самоуправления подготовить нео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б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ходимые документы на проведение работ по устройству противопожарных разрывов вокруг населенных пунктов, объектов экономики, СОТ, баз отдыха;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 xml:space="preserve">8.4. </w:t>
      </w:r>
      <w:r w:rsidRPr="004A31CE">
        <w:rPr>
          <w:rFonts w:ascii="Times New Roman" w:hAnsi="Times New Roman" w:cs="Times New Roman"/>
          <w:color w:val="303030"/>
          <w:sz w:val="28"/>
          <w:szCs w:val="28"/>
          <w:u w:val="single"/>
        </w:rPr>
        <w:t>До 20 марта 2019 года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 xml:space="preserve"> совместно с главами администраций пос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е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лений организовать уборку порубочных остатков леса вблизи населенных пунктов;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8.5. Представить в отдел по делам ГО ЧС и МР для согласования План-графики отжигов участковых лесных участков и количество патрульных групп и патрульно-маневренных групп, наблюдательных постов.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  <w:u w:val="single"/>
        </w:rPr>
        <w:t>8.6. В течении пожароопасного сезона 2019 года: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а) В период введения особого противопожарного режима и режима ЧС обеспечить ограничение для посещения населением леса и въезда в него транспортных средств и организовать контроль его соблюдения.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б) Организовать патрулирование патрульных групп и патрульно-маневренных групп, работу наблюдательных постов по выявлению очагов лесных и других ландшафтных пожаров.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в) Продолжать профилактическую работу с населением по формиров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нию бережного отношения к лесу.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 xml:space="preserve">г) Обеспечить оповещение населения при угрозе или возникновении чрезвычайных ситуаций, обусловленными природными пожарами. 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bCs/>
          <w:color w:val="303030"/>
          <w:sz w:val="28"/>
          <w:szCs w:val="28"/>
        </w:rPr>
        <w:t>д) Ежедневно к 9.00 и к 17.00 осуществлять доклад по линии дежу</w:t>
      </w:r>
      <w:r w:rsidRPr="004A31CE">
        <w:rPr>
          <w:rFonts w:ascii="Times New Roman" w:hAnsi="Times New Roman" w:cs="Times New Roman"/>
          <w:bCs/>
          <w:color w:val="303030"/>
          <w:sz w:val="28"/>
          <w:szCs w:val="28"/>
        </w:rPr>
        <w:t>р</w:t>
      </w:r>
      <w:r w:rsidRPr="004A31CE">
        <w:rPr>
          <w:rFonts w:ascii="Times New Roman" w:hAnsi="Times New Roman" w:cs="Times New Roman"/>
          <w:bCs/>
          <w:color w:val="303030"/>
          <w:sz w:val="28"/>
          <w:szCs w:val="28"/>
        </w:rPr>
        <w:t>ной службы в ЕДДС района о складывающей обстановке, а при лесных п</w:t>
      </w:r>
      <w:r w:rsidRPr="004A31CE">
        <w:rPr>
          <w:rFonts w:ascii="Times New Roman" w:hAnsi="Times New Roman" w:cs="Times New Roman"/>
          <w:bCs/>
          <w:color w:val="303030"/>
          <w:sz w:val="28"/>
          <w:szCs w:val="28"/>
        </w:rPr>
        <w:t>о</w:t>
      </w:r>
      <w:r w:rsidRPr="004A31CE">
        <w:rPr>
          <w:rFonts w:ascii="Times New Roman" w:hAnsi="Times New Roman" w:cs="Times New Roman"/>
          <w:bCs/>
          <w:color w:val="303030"/>
          <w:sz w:val="28"/>
          <w:szCs w:val="28"/>
        </w:rPr>
        <w:t>жарах немедленно.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>9</w:t>
      </w:r>
      <w:r w:rsidRPr="004A31CE">
        <w:rPr>
          <w:rFonts w:ascii="Times New Roman" w:hAnsi="Times New Roman" w:cs="Times New Roman"/>
          <w:b/>
          <w:bCs/>
          <w:color w:val="303030"/>
          <w:sz w:val="28"/>
          <w:szCs w:val="28"/>
        </w:rPr>
        <w:t>. Директору МБУ «Центр МТТО» (Загороднев О.С.):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В пожар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опасный период иметь в готовности автомобиль повыше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н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ной проходимости и 3 РЛО, и 2 автомобиля для патрулирования.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b/>
          <w:bCs/>
          <w:color w:val="303030"/>
          <w:sz w:val="28"/>
          <w:szCs w:val="28"/>
        </w:rPr>
        <w:t>10. Заместителю по социальному развитию (Холмогоров В.А.)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  <w:u w:val="single"/>
        </w:rPr>
        <w:t>до 1 марта</w:t>
      </w:r>
      <w:r w:rsidRPr="004A31CE">
        <w:rPr>
          <w:rFonts w:ascii="Times New Roman" w:hAnsi="Times New Roman" w:cs="Times New Roman"/>
          <w:sz w:val="28"/>
          <w:szCs w:val="28"/>
          <w:u w:val="single"/>
        </w:rPr>
        <w:t xml:space="preserve"> 2019 года организовать: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10.1 доведение до руководителей учреждений социальной защиты н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селения находящиеся на территории Читинского района о проведение мер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приятий по обеспечению пожарной безопасности организаций и учреждений, находящихся в лесной и прилегающей к ней зоне, и с учетом требований, у</w:t>
      </w:r>
      <w:r w:rsidRPr="004A31CE">
        <w:rPr>
          <w:rFonts w:ascii="Times New Roman" w:hAnsi="Times New Roman" w:cs="Times New Roman"/>
          <w:sz w:val="28"/>
          <w:szCs w:val="28"/>
        </w:rPr>
        <w:t>с</w:t>
      </w:r>
      <w:r w:rsidRPr="004A31CE">
        <w:rPr>
          <w:rFonts w:ascii="Times New Roman" w:hAnsi="Times New Roman" w:cs="Times New Roman"/>
          <w:sz w:val="28"/>
          <w:szCs w:val="28"/>
        </w:rPr>
        <w:t xml:space="preserve">тановленных постановлением Правительства Российской Федерации № 807 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«О внесении изменений в некоторые акты Правительства Российской Федер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ции по вопросу обеспечения безопасности территорий» в Постановление Пр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а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вительства РФ от 25 апреля 2012 года № 390 «О противопожарном реж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и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ме» (вступил в силу с 1 марта 2017 года) 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организовать работу по разъясн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е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нию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 п. 72(3) «</w:t>
      </w:r>
      <w:r w:rsidRPr="004A31CE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вой дождливой осенней погоды или образования снежного покрова органы гос</w:t>
      </w:r>
      <w:r w:rsidRPr="004A31CE">
        <w:rPr>
          <w:rFonts w:ascii="Times New Roman" w:hAnsi="Times New Roman" w:cs="Times New Roman"/>
          <w:sz w:val="28"/>
          <w:szCs w:val="28"/>
        </w:rPr>
        <w:t>у</w:t>
      </w:r>
      <w:r w:rsidRPr="004A31CE">
        <w:rPr>
          <w:rFonts w:ascii="Times New Roman" w:hAnsi="Times New Roman" w:cs="Times New Roman"/>
          <w:sz w:val="28"/>
          <w:szCs w:val="28"/>
        </w:rPr>
        <w:t>дарственной власти, органы местного самоуправления, учреждения, организ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ции, иные юридические лица независимо от их организационно-правовых форм и форм собственности, крестьянские (фермерские) хозяйства, общес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венные объединения, индивидуальные предприниматели, должнос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ные лица, граждане Российской Федерации, иностранные граждане, лица без гражданс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ва, владеющие, пользующиеся и (или) распоряжающиеся территорией, прил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гающей к лесу, обеспечивают ее очистку от сухой травянистой растительн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сти, пожнивных остатков, валежника, порубочных остатков, мус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ра и других горючих материалов на полосе шириной не менее 10 метров от леса либо о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деляют лес противопожарной минерализованной полосой шир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ной не менее 0,5 метра или иным противопожарным барьером»;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10.2  доведение до руководителей учреждений социальной защиты н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селения, находящиеся на территории Читинского района об организации пр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филактической работы по формированию бережного отношения к лесу, с пр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влечением представителей отдела МВД России по Читинскому району, учас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ковых лесничеств.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CE">
        <w:rPr>
          <w:rFonts w:ascii="Times New Roman" w:hAnsi="Times New Roman" w:cs="Times New Roman"/>
          <w:b/>
          <w:sz w:val="28"/>
          <w:szCs w:val="28"/>
        </w:rPr>
        <w:t>11. Управлению по развитию инфраструктуры по развитию ЖКК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CE">
        <w:rPr>
          <w:rFonts w:ascii="Times New Roman" w:hAnsi="Times New Roman" w:cs="Times New Roman"/>
          <w:b/>
          <w:sz w:val="28"/>
          <w:szCs w:val="28"/>
        </w:rPr>
        <w:t>(Назарову С.В.)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  <w:u w:val="single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  <w:u w:val="single"/>
        </w:rPr>
        <w:t>до 1 марта</w:t>
      </w:r>
      <w:r w:rsidRPr="004A31CE">
        <w:rPr>
          <w:rFonts w:ascii="Times New Roman" w:hAnsi="Times New Roman" w:cs="Times New Roman"/>
          <w:sz w:val="28"/>
          <w:szCs w:val="28"/>
          <w:u w:val="single"/>
        </w:rPr>
        <w:t xml:space="preserve"> 2019 года организовать: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11.1 доведение до руководителей муниципальных учреждений (комм</w:t>
      </w:r>
      <w:r w:rsidRPr="004A31CE">
        <w:rPr>
          <w:rFonts w:ascii="Times New Roman" w:hAnsi="Times New Roman" w:cs="Times New Roman"/>
          <w:sz w:val="28"/>
          <w:szCs w:val="28"/>
        </w:rPr>
        <w:t>у</w:t>
      </w:r>
      <w:r w:rsidRPr="004A31CE">
        <w:rPr>
          <w:rFonts w:ascii="Times New Roman" w:hAnsi="Times New Roman" w:cs="Times New Roman"/>
          <w:sz w:val="28"/>
          <w:szCs w:val="28"/>
        </w:rPr>
        <w:t>нальные организации и т.д.) находящиеся на территории Читинского ра</w:t>
      </w:r>
      <w:r w:rsidRPr="004A31CE">
        <w:rPr>
          <w:rFonts w:ascii="Times New Roman" w:hAnsi="Times New Roman" w:cs="Times New Roman"/>
          <w:sz w:val="28"/>
          <w:szCs w:val="28"/>
        </w:rPr>
        <w:t>й</w:t>
      </w:r>
      <w:r w:rsidRPr="004A31CE">
        <w:rPr>
          <w:rFonts w:ascii="Times New Roman" w:hAnsi="Times New Roman" w:cs="Times New Roman"/>
          <w:sz w:val="28"/>
          <w:szCs w:val="28"/>
        </w:rPr>
        <w:t>она о проведение мероприятий по обеспечению пожарной безопасности организ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ций и учреждений, находящихся в лесной и прилегающей к ней зоне, и с уч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том требований, установленных постановлением Правительства Росси</w:t>
      </w:r>
      <w:r w:rsidRPr="004A31CE">
        <w:rPr>
          <w:rFonts w:ascii="Times New Roman" w:hAnsi="Times New Roman" w:cs="Times New Roman"/>
          <w:sz w:val="28"/>
          <w:szCs w:val="28"/>
        </w:rPr>
        <w:t>й</w:t>
      </w:r>
      <w:r w:rsidRPr="004A31CE">
        <w:rPr>
          <w:rFonts w:ascii="Times New Roman" w:hAnsi="Times New Roman" w:cs="Times New Roman"/>
          <w:sz w:val="28"/>
          <w:szCs w:val="28"/>
        </w:rPr>
        <w:t xml:space="preserve">ской Федерации № 807 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«О внесении изменений в некоторые акты Правител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ь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ства Российской Федерации по вопросу обеспечения безопасности террит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рий» в Постановление Правительства РФ от 25 апреля 2012 года № 390 «О против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пожарном режиме» (вступил в силу с 1 марта 2017 года) 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организ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о</w:t>
      </w:r>
      <w:r w:rsidRPr="004A31CE">
        <w:rPr>
          <w:rFonts w:ascii="Times New Roman" w:hAnsi="Times New Roman" w:cs="Times New Roman"/>
          <w:color w:val="2C2C2C"/>
          <w:sz w:val="28"/>
          <w:szCs w:val="28"/>
          <w:u w:val="single"/>
        </w:rPr>
        <w:t>вать работу по разъяснению</w:t>
      </w:r>
      <w:r w:rsidRPr="004A31CE">
        <w:rPr>
          <w:rFonts w:ascii="Times New Roman" w:hAnsi="Times New Roman" w:cs="Times New Roman"/>
          <w:color w:val="2C2C2C"/>
          <w:sz w:val="28"/>
          <w:szCs w:val="28"/>
        </w:rPr>
        <w:t xml:space="preserve"> п. 72(3) «</w:t>
      </w:r>
      <w:r w:rsidRPr="004A31CE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новления устойчивой дождливой осенней погоды или образования сне</w:t>
      </w:r>
      <w:r w:rsidRPr="004A31CE">
        <w:rPr>
          <w:rFonts w:ascii="Times New Roman" w:hAnsi="Times New Roman" w:cs="Times New Roman"/>
          <w:sz w:val="28"/>
          <w:szCs w:val="28"/>
        </w:rPr>
        <w:t>ж</w:t>
      </w:r>
      <w:r w:rsidRPr="004A31CE">
        <w:rPr>
          <w:rFonts w:ascii="Times New Roman" w:hAnsi="Times New Roman" w:cs="Times New Roman"/>
          <w:sz w:val="28"/>
          <w:szCs w:val="28"/>
        </w:rPr>
        <w:t>ного покрова органы государственной власти, органы местного самоуправл</w:t>
      </w:r>
      <w:r w:rsidRPr="004A31CE">
        <w:rPr>
          <w:rFonts w:ascii="Times New Roman" w:hAnsi="Times New Roman" w:cs="Times New Roman"/>
          <w:sz w:val="28"/>
          <w:szCs w:val="28"/>
        </w:rPr>
        <w:t>е</w:t>
      </w:r>
      <w:r w:rsidRPr="004A31CE">
        <w:rPr>
          <w:rFonts w:ascii="Times New Roman" w:hAnsi="Times New Roman" w:cs="Times New Roman"/>
          <w:sz w:val="28"/>
          <w:szCs w:val="28"/>
        </w:rPr>
        <w:t>ния, учреждения, организации, иные юридические лица независимо от их орган</w:t>
      </w:r>
      <w:r w:rsidRPr="004A31CE">
        <w:rPr>
          <w:rFonts w:ascii="Times New Roman" w:hAnsi="Times New Roman" w:cs="Times New Roman"/>
          <w:sz w:val="28"/>
          <w:szCs w:val="28"/>
        </w:rPr>
        <w:t>и</w:t>
      </w:r>
      <w:r w:rsidRPr="004A31CE">
        <w:rPr>
          <w:rFonts w:ascii="Times New Roman" w:hAnsi="Times New Roman" w:cs="Times New Roman"/>
          <w:sz w:val="28"/>
          <w:szCs w:val="28"/>
        </w:rPr>
        <w:t>зационно-правовых форм и форм собственности, крестьянские (ферме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ские) хозяйства, общественные объединения, индивидуальные предприним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тели, должностные лица, граждане Российской Федерации, иностранные гр</w:t>
      </w:r>
      <w:r w:rsidRPr="004A31CE">
        <w:rPr>
          <w:rFonts w:ascii="Times New Roman" w:hAnsi="Times New Roman" w:cs="Times New Roman"/>
          <w:sz w:val="28"/>
          <w:szCs w:val="28"/>
        </w:rPr>
        <w:t>а</w:t>
      </w:r>
      <w:r w:rsidRPr="004A31CE">
        <w:rPr>
          <w:rFonts w:ascii="Times New Roman" w:hAnsi="Times New Roman" w:cs="Times New Roman"/>
          <w:sz w:val="28"/>
          <w:szCs w:val="28"/>
        </w:rPr>
        <w:t>ждане, лица без гражданства, владеющие, пользующиеся и (или) распор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жающиеся территорией, прилегающей к лесу, обеспечивают ее очистку от сухой трав</w:t>
      </w:r>
      <w:r w:rsidRPr="004A31CE">
        <w:rPr>
          <w:rFonts w:ascii="Times New Roman" w:hAnsi="Times New Roman" w:cs="Times New Roman"/>
          <w:sz w:val="28"/>
          <w:szCs w:val="28"/>
        </w:rPr>
        <w:t>я</w:t>
      </w:r>
      <w:r w:rsidRPr="004A31CE">
        <w:rPr>
          <w:rFonts w:ascii="Times New Roman" w:hAnsi="Times New Roman" w:cs="Times New Roman"/>
          <w:sz w:val="28"/>
          <w:szCs w:val="28"/>
        </w:rPr>
        <w:t>нистой растительности, пожнивных остатков, валежника, порубочных оста</w:t>
      </w:r>
      <w:r w:rsidRPr="004A31CE">
        <w:rPr>
          <w:rFonts w:ascii="Times New Roman" w:hAnsi="Times New Roman" w:cs="Times New Roman"/>
          <w:sz w:val="28"/>
          <w:szCs w:val="28"/>
        </w:rPr>
        <w:t>т</w:t>
      </w:r>
      <w:r w:rsidRPr="004A31CE">
        <w:rPr>
          <w:rFonts w:ascii="Times New Roman" w:hAnsi="Times New Roman" w:cs="Times New Roman"/>
          <w:sz w:val="28"/>
          <w:szCs w:val="28"/>
        </w:rPr>
        <w:t>ков, мусора и других горючих материалов на полосе шириной не менее 10 метров от леса либо отделяют лес противопожарной минерализованной пол</w:t>
      </w:r>
      <w:r w:rsidRPr="004A31CE">
        <w:rPr>
          <w:rFonts w:ascii="Times New Roman" w:hAnsi="Times New Roman" w:cs="Times New Roman"/>
          <w:sz w:val="28"/>
          <w:szCs w:val="28"/>
        </w:rPr>
        <w:t>о</w:t>
      </w:r>
      <w:r w:rsidRPr="004A31CE">
        <w:rPr>
          <w:rFonts w:ascii="Times New Roman" w:hAnsi="Times New Roman" w:cs="Times New Roman"/>
          <w:sz w:val="28"/>
          <w:szCs w:val="28"/>
        </w:rPr>
        <w:t>сой шириной не менее 0,5 метра или иным противопожа</w:t>
      </w:r>
      <w:r w:rsidRPr="004A31CE">
        <w:rPr>
          <w:rFonts w:ascii="Times New Roman" w:hAnsi="Times New Roman" w:cs="Times New Roman"/>
          <w:sz w:val="28"/>
          <w:szCs w:val="28"/>
        </w:rPr>
        <w:t>р</w:t>
      </w:r>
      <w:r w:rsidRPr="004A31CE">
        <w:rPr>
          <w:rFonts w:ascii="Times New Roman" w:hAnsi="Times New Roman" w:cs="Times New Roman"/>
          <w:sz w:val="28"/>
          <w:szCs w:val="28"/>
        </w:rPr>
        <w:t>ным барьером»;</w:t>
      </w:r>
    </w:p>
    <w:p w:rsidR="004A31CE" w:rsidRPr="004A31CE" w:rsidRDefault="004A31CE" w:rsidP="004A31C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11.2. подготовить Перспективный план по рекультивации мест ТБО</w:t>
      </w:r>
    </w:p>
    <w:p w:rsidR="004A31CE" w:rsidRPr="004A31CE" w:rsidRDefault="004A31CE" w:rsidP="004A31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 xml:space="preserve">(мусорные свалки) находящиеся на территории сельских поселений. 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sz w:val="28"/>
          <w:szCs w:val="28"/>
        </w:rPr>
        <w:t>11.3.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 xml:space="preserve"> принять меры по ремонту существующих пожарных гидрантов, водонапорных башен и водокачек для заправки пожарных автомобилей (в с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ответствии с Планом мероприятий по текущему и капитальному ремонту в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донапорных башен и водокачек);</w:t>
      </w:r>
    </w:p>
    <w:p w:rsidR="004A31CE" w:rsidRPr="004A31CE" w:rsidRDefault="004A31CE" w:rsidP="004A31C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A31CE">
        <w:rPr>
          <w:rFonts w:ascii="Times New Roman" w:hAnsi="Times New Roman" w:cs="Times New Roman"/>
          <w:color w:val="303030"/>
          <w:sz w:val="28"/>
          <w:szCs w:val="28"/>
        </w:rPr>
        <w:t>11.4. в пожароопасный период 2019, при объявлении ЧС иметь в г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Pr="004A31CE">
        <w:rPr>
          <w:rFonts w:ascii="Times New Roman" w:hAnsi="Times New Roman" w:cs="Times New Roman"/>
          <w:color w:val="303030"/>
          <w:sz w:val="28"/>
          <w:szCs w:val="28"/>
        </w:rPr>
        <w:t>товности автобусы для эвакуации населения.</w:t>
      </w:r>
    </w:p>
    <w:p w:rsidR="00FB45DB" w:rsidRPr="00FB45DB" w:rsidRDefault="00DD5D3C" w:rsidP="00DD5D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B45DB" w:rsidRPr="00FB45D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буду осущ</w:t>
      </w:r>
      <w:r w:rsidR="00FB45DB" w:rsidRPr="00FB45DB">
        <w:rPr>
          <w:rFonts w:ascii="Times New Roman" w:hAnsi="Times New Roman" w:cs="Times New Roman"/>
          <w:sz w:val="28"/>
          <w:szCs w:val="28"/>
        </w:rPr>
        <w:t>е</w:t>
      </w:r>
      <w:r w:rsidR="00FB45DB" w:rsidRPr="00FB45DB">
        <w:rPr>
          <w:rFonts w:ascii="Times New Roman" w:hAnsi="Times New Roman" w:cs="Times New Roman"/>
          <w:sz w:val="28"/>
          <w:szCs w:val="28"/>
        </w:rPr>
        <w:t>ствлять лично.</w:t>
      </w:r>
    </w:p>
    <w:p w:rsidR="00FB45DB" w:rsidRPr="00FB45DB" w:rsidRDefault="00FB45DB" w:rsidP="00FB45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45DB" w:rsidRPr="00FB45DB" w:rsidRDefault="000A059B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муниципального района                                                      В.А.Захаров</w:t>
      </w:r>
    </w:p>
    <w:p w:rsidR="0029526F" w:rsidRDefault="0029526F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29526F" w:rsidRDefault="0029526F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 xml:space="preserve">Исп. </w:t>
      </w:r>
      <w:r w:rsidR="00E95F05" w:rsidRPr="000A059B">
        <w:rPr>
          <w:rFonts w:asciiTheme="majorBidi" w:hAnsiTheme="majorBidi" w:cstheme="majorBidi"/>
          <w:szCs w:val="24"/>
        </w:rPr>
        <w:t>И.В. Можаров</w:t>
      </w: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>Тел. 32-36-70</w:t>
      </w:r>
    </w:p>
    <w:sectPr w:rsidR="00AC17F6" w:rsidRPr="000A059B" w:rsidSect="00D0259F">
      <w:headerReference w:type="default" r:id="rId9"/>
      <w:pgSz w:w="11909" w:h="16838"/>
      <w:pgMar w:top="124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8B" w:rsidRDefault="00EF488B" w:rsidP="008730AB">
      <w:pPr>
        <w:spacing w:after="0" w:line="240" w:lineRule="auto"/>
      </w:pPr>
      <w:r>
        <w:separator/>
      </w:r>
    </w:p>
  </w:endnote>
  <w:endnote w:type="continuationSeparator" w:id="1">
    <w:p w:rsidR="00EF488B" w:rsidRDefault="00EF488B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8B" w:rsidRDefault="00EF488B" w:rsidP="008730AB">
      <w:pPr>
        <w:spacing w:after="0" w:line="240" w:lineRule="auto"/>
      </w:pPr>
      <w:r>
        <w:separator/>
      </w:r>
    </w:p>
  </w:footnote>
  <w:footnote w:type="continuationSeparator" w:id="1">
    <w:p w:rsidR="00EF488B" w:rsidRDefault="00EF488B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580"/>
      <w:docPartObj>
        <w:docPartGallery w:val="Page Numbers (Top of Page)"/>
        <w:docPartUnique/>
      </w:docPartObj>
    </w:sdtPr>
    <w:sdtContent>
      <w:p w:rsidR="008730AB" w:rsidRDefault="008730AB" w:rsidP="008730AB">
        <w:pPr>
          <w:pStyle w:val="a9"/>
          <w:jc w:val="center"/>
        </w:pPr>
      </w:p>
      <w:p w:rsidR="008730AB" w:rsidRDefault="008730AB" w:rsidP="008730AB">
        <w:pPr>
          <w:pStyle w:val="a9"/>
          <w:jc w:val="center"/>
        </w:pPr>
      </w:p>
      <w:p w:rsidR="008730AB" w:rsidRDefault="008730AB" w:rsidP="008730AB">
        <w:pPr>
          <w:pStyle w:val="a9"/>
          <w:jc w:val="center"/>
        </w:pPr>
        <w:fldSimple w:instr=" PAGE   \* MERGEFORMAT ">
          <w:r w:rsidR="00EF488B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2E5"/>
    <w:rsid w:val="0003639F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1E7468"/>
    <w:rsid w:val="0021163C"/>
    <w:rsid w:val="00214A4B"/>
    <w:rsid w:val="002209A9"/>
    <w:rsid w:val="0022165D"/>
    <w:rsid w:val="00227574"/>
    <w:rsid w:val="00242034"/>
    <w:rsid w:val="00264912"/>
    <w:rsid w:val="00271A2F"/>
    <w:rsid w:val="0029526F"/>
    <w:rsid w:val="002A632A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5C79"/>
    <w:rsid w:val="00574B9D"/>
    <w:rsid w:val="00575BBC"/>
    <w:rsid w:val="00590B01"/>
    <w:rsid w:val="005A76C5"/>
    <w:rsid w:val="005B21C4"/>
    <w:rsid w:val="005C6F5D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BF295A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A4E98"/>
    <w:rsid w:val="00DA55E8"/>
    <w:rsid w:val="00DD5D3C"/>
    <w:rsid w:val="00DE00D9"/>
    <w:rsid w:val="00E3408A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20952"/>
    <w:rsid w:val="00F46D91"/>
    <w:rsid w:val="00F56AE9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b/>
      <w:bCs/>
      <w:color w:val="000000"/>
      <w:spacing w:val="50"/>
      <w:w w:val="100"/>
      <w:position w:val="0"/>
      <w:sz w:val="24"/>
      <w:szCs w:val="24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semiHidden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CDA0-462A-43B9-8819-9EC0A0B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10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30</cp:revision>
  <cp:lastPrinted>2019-02-15T06:56:00Z</cp:lastPrinted>
  <dcterms:created xsi:type="dcterms:W3CDTF">2018-05-08T06:57:00Z</dcterms:created>
  <dcterms:modified xsi:type="dcterms:W3CDTF">2019-02-15T07:07:00Z</dcterms:modified>
</cp:coreProperties>
</file>