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27" w:rsidRPr="00E91027" w:rsidRDefault="00E91027" w:rsidP="00E91027">
      <w:pPr>
        <w:pStyle w:val="2"/>
        <w:suppressAutoHyphens/>
        <w:jc w:val="center"/>
        <w:rPr>
          <w:rFonts w:ascii="Arial" w:hAnsi="Arial" w:cs="Arial"/>
          <w:b/>
          <w:sz w:val="24"/>
        </w:rPr>
      </w:pPr>
      <w:r w:rsidRPr="00E91027">
        <w:rPr>
          <w:rFonts w:ascii="Arial" w:hAnsi="Arial" w:cs="Arial"/>
          <w:b/>
          <w:sz w:val="32"/>
        </w:rPr>
        <w:t>АДМИНИСТРАЦИИ МУНИЦИПАЛЬНОГО РАЙОНА «ЧИТИНСКИЙ РАЙОН»</w:t>
      </w:r>
    </w:p>
    <w:p w:rsidR="00043793" w:rsidRPr="00E91027" w:rsidRDefault="00043793" w:rsidP="00E91027">
      <w:pPr>
        <w:pStyle w:val="2"/>
        <w:tabs>
          <w:tab w:val="left" w:pos="2895"/>
          <w:tab w:val="center" w:pos="4677"/>
        </w:tabs>
        <w:suppressAutoHyphens/>
        <w:jc w:val="center"/>
        <w:rPr>
          <w:rFonts w:ascii="Arial" w:hAnsi="Arial" w:cs="Arial"/>
          <w:sz w:val="24"/>
        </w:rPr>
      </w:pPr>
    </w:p>
    <w:p w:rsidR="00E91027" w:rsidRPr="00E91027" w:rsidRDefault="00E91027" w:rsidP="00E91027">
      <w:pPr>
        <w:pStyle w:val="2"/>
        <w:tabs>
          <w:tab w:val="left" w:pos="2895"/>
          <w:tab w:val="center" w:pos="4677"/>
        </w:tabs>
        <w:suppressAutoHyphens/>
        <w:jc w:val="center"/>
        <w:rPr>
          <w:rFonts w:ascii="Arial" w:hAnsi="Arial" w:cs="Arial"/>
          <w:b/>
          <w:sz w:val="32"/>
        </w:rPr>
      </w:pPr>
      <w:r w:rsidRPr="00E91027">
        <w:rPr>
          <w:rFonts w:ascii="Arial" w:hAnsi="Arial" w:cs="Arial"/>
          <w:b/>
          <w:sz w:val="32"/>
        </w:rPr>
        <w:t>ПОСТАНОВЛЕНИЕ</w:t>
      </w:r>
    </w:p>
    <w:p w:rsidR="00043793" w:rsidRDefault="00043793" w:rsidP="00E91027">
      <w:pPr>
        <w:pStyle w:val="2"/>
        <w:suppressAutoHyphens/>
        <w:jc w:val="center"/>
        <w:rPr>
          <w:rFonts w:ascii="Arial" w:hAnsi="Arial" w:cs="Arial"/>
          <w:sz w:val="24"/>
        </w:rPr>
      </w:pPr>
    </w:p>
    <w:p w:rsidR="00E91027" w:rsidRPr="00E91027" w:rsidRDefault="00E91027" w:rsidP="00E91027">
      <w:pPr>
        <w:pStyle w:val="2"/>
        <w:suppressAutoHyphens/>
        <w:jc w:val="center"/>
        <w:rPr>
          <w:rFonts w:ascii="Arial" w:hAnsi="Arial" w:cs="Arial"/>
          <w:sz w:val="24"/>
        </w:rPr>
      </w:pPr>
    </w:p>
    <w:p w:rsidR="00043793" w:rsidRPr="00E91027" w:rsidRDefault="00101561" w:rsidP="00E91027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от 17 февраля</w:t>
      </w:r>
      <w:r w:rsidR="00B13B18"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201</w:t>
      </w:r>
      <w:r w:rsidRPr="00E91027">
        <w:rPr>
          <w:rFonts w:ascii="Arial" w:hAnsi="Arial" w:cs="Arial"/>
          <w:sz w:val="24"/>
          <w:szCs w:val="28"/>
        </w:rPr>
        <w:t>2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E91027" w:rsidRPr="00E91027">
        <w:rPr>
          <w:rFonts w:ascii="Arial" w:hAnsi="Arial" w:cs="Arial"/>
          <w:sz w:val="24"/>
          <w:szCs w:val="28"/>
        </w:rPr>
        <w:t>года</w:t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="00E91027" w:rsidRPr="00E91027">
        <w:rPr>
          <w:rFonts w:ascii="Arial" w:hAnsi="Arial" w:cs="Arial"/>
          <w:sz w:val="24"/>
          <w:szCs w:val="28"/>
        </w:rPr>
        <w:t>№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B13B18" w:rsidRPr="00E91027">
        <w:rPr>
          <w:rFonts w:ascii="Arial" w:hAnsi="Arial" w:cs="Arial"/>
          <w:sz w:val="24"/>
          <w:szCs w:val="28"/>
        </w:rPr>
        <w:t>3</w:t>
      </w:r>
      <w:r w:rsidRPr="00E91027">
        <w:rPr>
          <w:rFonts w:ascii="Arial" w:hAnsi="Arial" w:cs="Arial"/>
          <w:sz w:val="24"/>
          <w:szCs w:val="28"/>
        </w:rPr>
        <w:t>34</w:t>
      </w:r>
    </w:p>
    <w:p w:rsidR="00043793" w:rsidRPr="00E91027" w:rsidRDefault="00043793" w:rsidP="00E91027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043793" w:rsidRPr="00E91027" w:rsidRDefault="00043793" w:rsidP="00E91027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101561" w:rsidRPr="00E91027" w:rsidRDefault="00101561" w:rsidP="00E91027">
      <w:pPr>
        <w:pStyle w:val="ConsPlusTitle"/>
        <w:widowControl/>
        <w:suppressAutoHyphens/>
        <w:jc w:val="center"/>
        <w:rPr>
          <w:rFonts w:ascii="Arial" w:hAnsi="Arial" w:cs="Arial"/>
          <w:sz w:val="32"/>
          <w:szCs w:val="28"/>
        </w:rPr>
      </w:pPr>
      <w:r w:rsidRPr="00E91027">
        <w:rPr>
          <w:rFonts w:ascii="Arial" w:hAnsi="Arial" w:cs="Arial"/>
          <w:sz w:val="32"/>
          <w:szCs w:val="28"/>
        </w:rPr>
        <w:t>О переименовании</w:t>
      </w:r>
      <w:r w:rsidR="00E91027" w:rsidRPr="00E91027">
        <w:rPr>
          <w:rFonts w:ascii="Arial" w:hAnsi="Arial" w:cs="Arial"/>
          <w:sz w:val="32"/>
          <w:szCs w:val="28"/>
        </w:rPr>
        <w:t xml:space="preserve"> </w:t>
      </w:r>
      <w:r w:rsidRPr="00E91027">
        <w:rPr>
          <w:rFonts w:ascii="Arial" w:hAnsi="Arial" w:cs="Arial"/>
          <w:sz w:val="32"/>
          <w:szCs w:val="28"/>
        </w:rPr>
        <w:t>Управления по финансам</w:t>
      </w:r>
      <w:r w:rsidR="00E91027" w:rsidRPr="00E91027">
        <w:rPr>
          <w:rFonts w:ascii="Arial" w:hAnsi="Arial" w:cs="Arial"/>
          <w:sz w:val="32"/>
          <w:szCs w:val="28"/>
        </w:rPr>
        <w:t xml:space="preserve"> </w:t>
      </w:r>
      <w:r w:rsidRPr="00E91027">
        <w:rPr>
          <w:rFonts w:ascii="Arial" w:hAnsi="Arial" w:cs="Arial"/>
          <w:sz w:val="32"/>
          <w:szCs w:val="28"/>
        </w:rPr>
        <w:t xml:space="preserve">Администрации </w:t>
      </w:r>
      <w:r w:rsidR="00E91027" w:rsidRPr="00E91027">
        <w:rPr>
          <w:rFonts w:ascii="Arial" w:hAnsi="Arial" w:cs="Arial"/>
          <w:sz w:val="32"/>
          <w:szCs w:val="28"/>
        </w:rPr>
        <w:t>м</w:t>
      </w:r>
      <w:r w:rsidRPr="00E91027">
        <w:rPr>
          <w:rFonts w:ascii="Arial" w:hAnsi="Arial" w:cs="Arial"/>
          <w:sz w:val="32"/>
          <w:szCs w:val="28"/>
        </w:rPr>
        <w:t>униципального</w:t>
      </w:r>
      <w:r w:rsidR="00E91027" w:rsidRPr="00E91027">
        <w:rPr>
          <w:rFonts w:ascii="Arial" w:hAnsi="Arial" w:cs="Arial"/>
          <w:sz w:val="32"/>
          <w:szCs w:val="28"/>
        </w:rPr>
        <w:t xml:space="preserve"> </w:t>
      </w:r>
      <w:r w:rsidRPr="00E91027">
        <w:rPr>
          <w:rFonts w:ascii="Arial" w:hAnsi="Arial" w:cs="Arial"/>
          <w:sz w:val="32"/>
          <w:szCs w:val="28"/>
        </w:rPr>
        <w:t>Района «Читинский район»</w:t>
      </w:r>
    </w:p>
    <w:p w:rsidR="00160325" w:rsidRPr="00E91027" w:rsidRDefault="00160325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</w:p>
    <w:p w:rsidR="00EE239C" w:rsidRPr="00E91027" w:rsidRDefault="00EE239C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</w:p>
    <w:p w:rsidR="00B217B1" w:rsidRPr="00E91027" w:rsidRDefault="00043793" w:rsidP="00E9102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В соответствии с</w:t>
      </w:r>
      <w:r w:rsidR="00101561" w:rsidRPr="00E91027">
        <w:rPr>
          <w:rFonts w:ascii="Arial" w:hAnsi="Arial" w:cs="Arial"/>
          <w:sz w:val="24"/>
          <w:szCs w:val="28"/>
        </w:rPr>
        <w:t xml:space="preserve"> Федеральным законом от 06.10.2003г.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E91027" w:rsidRPr="00E91027">
        <w:rPr>
          <w:rFonts w:ascii="Arial" w:hAnsi="Arial" w:cs="Arial"/>
          <w:sz w:val="24"/>
          <w:szCs w:val="28"/>
        </w:rPr>
        <w:t>№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101561" w:rsidRPr="00E91027">
        <w:rPr>
          <w:rFonts w:ascii="Arial" w:hAnsi="Arial" w:cs="Arial"/>
          <w:sz w:val="24"/>
          <w:szCs w:val="28"/>
        </w:rPr>
        <w:t>131-ФЗ «Об общих принципах</w:t>
      </w:r>
      <w:r w:rsidR="00967E01" w:rsidRPr="00E91027">
        <w:rPr>
          <w:rFonts w:ascii="Arial" w:hAnsi="Arial" w:cs="Arial"/>
          <w:sz w:val="24"/>
          <w:szCs w:val="28"/>
        </w:rPr>
        <w:t xml:space="preserve"> организации местного самоуправления в Российской Федерации»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967E01" w:rsidRPr="00E91027">
        <w:rPr>
          <w:rFonts w:ascii="Arial" w:hAnsi="Arial" w:cs="Arial"/>
          <w:sz w:val="24"/>
          <w:szCs w:val="28"/>
        </w:rPr>
        <w:t>Федеральным законом от 08.05.2010г.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E91027" w:rsidRPr="00E91027">
        <w:rPr>
          <w:rFonts w:ascii="Arial" w:hAnsi="Arial" w:cs="Arial"/>
          <w:sz w:val="24"/>
          <w:szCs w:val="28"/>
        </w:rPr>
        <w:t>№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967E01" w:rsidRPr="00E91027">
        <w:rPr>
          <w:rFonts w:ascii="Arial" w:hAnsi="Arial" w:cs="Arial"/>
          <w:sz w:val="24"/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967E01" w:rsidRPr="00E91027">
        <w:rPr>
          <w:rFonts w:ascii="Arial" w:hAnsi="Arial" w:cs="Arial"/>
          <w:sz w:val="24"/>
          <w:szCs w:val="28"/>
        </w:rPr>
        <w:t>ст. 57-59 Гражданского Кодекса Российской Федерации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967E01" w:rsidRPr="00E91027">
        <w:rPr>
          <w:rFonts w:ascii="Arial" w:hAnsi="Arial" w:cs="Arial"/>
          <w:sz w:val="24"/>
          <w:szCs w:val="28"/>
        </w:rPr>
        <w:t>Решением Совета муниципального района «Читинский район»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E91027" w:rsidRPr="00E91027">
        <w:rPr>
          <w:rFonts w:ascii="Arial" w:hAnsi="Arial" w:cs="Arial"/>
          <w:sz w:val="24"/>
          <w:szCs w:val="28"/>
        </w:rPr>
        <w:t>№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967E01" w:rsidRPr="00E91027">
        <w:rPr>
          <w:rFonts w:ascii="Arial" w:hAnsi="Arial" w:cs="Arial"/>
          <w:sz w:val="24"/>
          <w:szCs w:val="28"/>
        </w:rPr>
        <w:t>106 от 26 февраля2010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E91027" w:rsidRPr="00E91027">
        <w:rPr>
          <w:rFonts w:ascii="Arial" w:hAnsi="Arial" w:cs="Arial"/>
          <w:sz w:val="24"/>
          <w:szCs w:val="28"/>
        </w:rPr>
        <w:t>года</w:t>
      </w:r>
      <w:r w:rsidR="00967E01" w:rsidRPr="00E91027">
        <w:rPr>
          <w:rFonts w:ascii="Arial" w:hAnsi="Arial" w:cs="Arial"/>
          <w:sz w:val="24"/>
          <w:szCs w:val="28"/>
        </w:rPr>
        <w:t xml:space="preserve"> «О внесении изменений в Решение Совета муниципального района «Читинский район» от 20.02.2009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E91027" w:rsidRPr="00E91027">
        <w:rPr>
          <w:rFonts w:ascii="Arial" w:hAnsi="Arial" w:cs="Arial"/>
          <w:sz w:val="24"/>
          <w:szCs w:val="28"/>
        </w:rPr>
        <w:t>года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E91027" w:rsidRPr="00E91027">
        <w:rPr>
          <w:rFonts w:ascii="Arial" w:hAnsi="Arial" w:cs="Arial"/>
          <w:sz w:val="24"/>
          <w:szCs w:val="28"/>
        </w:rPr>
        <w:t>№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967E01" w:rsidRPr="00E91027">
        <w:rPr>
          <w:rFonts w:ascii="Arial" w:hAnsi="Arial" w:cs="Arial"/>
          <w:sz w:val="24"/>
          <w:szCs w:val="28"/>
        </w:rPr>
        <w:t>301</w:t>
      </w:r>
      <w:r w:rsidR="00B217B1" w:rsidRPr="00E91027">
        <w:rPr>
          <w:rFonts w:ascii="Arial" w:hAnsi="Arial" w:cs="Arial"/>
          <w:sz w:val="24"/>
          <w:szCs w:val="28"/>
        </w:rPr>
        <w:t xml:space="preserve"> «Об изменении структуры органов местного самоуправления муниципального района «Читинский район»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B217B1" w:rsidRPr="00E91027">
        <w:rPr>
          <w:rFonts w:ascii="Arial" w:hAnsi="Arial" w:cs="Arial"/>
          <w:sz w:val="24"/>
          <w:szCs w:val="28"/>
        </w:rPr>
        <w:t>руководствуясь Положением об Администрации муниципального района «Читинский район» и в целях оптимизации расходования бюджетных средств</w:t>
      </w:r>
      <w:r w:rsidR="00E91027" w:rsidRPr="00E91027">
        <w:rPr>
          <w:rFonts w:ascii="Arial" w:hAnsi="Arial" w:cs="Arial"/>
          <w:sz w:val="24"/>
          <w:szCs w:val="28"/>
        </w:rPr>
        <w:t xml:space="preserve">, </w:t>
      </w:r>
    </w:p>
    <w:p w:rsidR="00043793" w:rsidRPr="00E91027" w:rsidRDefault="00B217B1" w:rsidP="00E9102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 xml:space="preserve">П </w:t>
      </w:r>
      <w:r w:rsidR="00043793" w:rsidRPr="00E91027">
        <w:rPr>
          <w:rFonts w:ascii="Arial" w:hAnsi="Arial" w:cs="Arial"/>
          <w:sz w:val="24"/>
          <w:szCs w:val="28"/>
        </w:rPr>
        <w:t>о</w:t>
      </w:r>
      <w:r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с</w:t>
      </w:r>
      <w:r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т</w:t>
      </w:r>
      <w:r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а</w:t>
      </w:r>
      <w:r w:rsidRPr="00E91027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043793" w:rsidRPr="00E91027">
        <w:rPr>
          <w:rFonts w:ascii="Arial" w:hAnsi="Arial" w:cs="Arial"/>
          <w:sz w:val="24"/>
          <w:szCs w:val="28"/>
        </w:rPr>
        <w:t>н</w:t>
      </w:r>
      <w:proofErr w:type="spellEnd"/>
      <w:r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о</w:t>
      </w:r>
      <w:r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в</w:t>
      </w:r>
      <w:r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л</w:t>
      </w:r>
      <w:r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я</w:t>
      </w:r>
      <w:r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е</w:t>
      </w:r>
      <w:r w:rsidRPr="00E91027">
        <w:rPr>
          <w:rFonts w:ascii="Arial" w:hAnsi="Arial" w:cs="Arial"/>
          <w:sz w:val="24"/>
          <w:szCs w:val="28"/>
        </w:rPr>
        <w:t xml:space="preserve"> </w:t>
      </w:r>
      <w:r w:rsidR="00043793" w:rsidRPr="00E91027">
        <w:rPr>
          <w:rFonts w:ascii="Arial" w:hAnsi="Arial" w:cs="Arial"/>
          <w:sz w:val="24"/>
          <w:szCs w:val="28"/>
        </w:rPr>
        <w:t>т:</w:t>
      </w:r>
    </w:p>
    <w:p w:rsidR="00B217B1" w:rsidRPr="00E91027" w:rsidRDefault="00B217B1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</w:p>
    <w:p w:rsidR="00B217B1" w:rsidRPr="00E91027" w:rsidRDefault="003B4C95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  <w:r w:rsidRPr="00E91027">
        <w:rPr>
          <w:rFonts w:ascii="Arial" w:hAnsi="Arial" w:cs="Arial"/>
          <w:b w:val="0"/>
          <w:szCs w:val="28"/>
        </w:rPr>
        <w:t>1.</w:t>
      </w:r>
      <w:r w:rsidR="00EE239C" w:rsidRPr="00E91027">
        <w:rPr>
          <w:rFonts w:ascii="Arial" w:hAnsi="Arial" w:cs="Arial"/>
          <w:b w:val="0"/>
          <w:szCs w:val="28"/>
        </w:rPr>
        <w:t xml:space="preserve"> </w:t>
      </w:r>
      <w:r w:rsidRPr="00E91027">
        <w:rPr>
          <w:rFonts w:ascii="Arial" w:hAnsi="Arial" w:cs="Arial"/>
          <w:b w:val="0"/>
          <w:szCs w:val="28"/>
        </w:rPr>
        <w:t>Переименовать с 20 февраля 2012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="00E91027" w:rsidRPr="00E91027">
        <w:rPr>
          <w:rFonts w:ascii="Arial" w:hAnsi="Arial" w:cs="Arial"/>
          <w:b w:val="0"/>
          <w:szCs w:val="28"/>
        </w:rPr>
        <w:t>года</w:t>
      </w:r>
      <w:r w:rsidRPr="00E91027">
        <w:rPr>
          <w:rFonts w:ascii="Arial" w:hAnsi="Arial" w:cs="Arial"/>
          <w:b w:val="0"/>
          <w:szCs w:val="28"/>
        </w:rPr>
        <w:t xml:space="preserve"> Управление по финансам Администрации муниципального района «Читинский район» в Комитет по финансам администрации муниципального района «Читинский район».</w:t>
      </w:r>
    </w:p>
    <w:p w:rsidR="003B4C95" w:rsidRPr="00E91027" w:rsidRDefault="003B4C95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  <w:r w:rsidRPr="00E91027">
        <w:rPr>
          <w:rFonts w:ascii="Arial" w:hAnsi="Arial" w:cs="Arial"/>
          <w:b w:val="0"/>
          <w:szCs w:val="28"/>
        </w:rPr>
        <w:t>2.</w:t>
      </w:r>
      <w:r w:rsidR="00EE239C" w:rsidRPr="00E91027">
        <w:rPr>
          <w:rFonts w:ascii="Arial" w:hAnsi="Arial" w:cs="Arial"/>
          <w:b w:val="0"/>
          <w:szCs w:val="28"/>
        </w:rPr>
        <w:t xml:space="preserve"> </w:t>
      </w:r>
      <w:r w:rsidRPr="00E91027">
        <w:rPr>
          <w:rFonts w:ascii="Arial" w:hAnsi="Arial" w:cs="Arial"/>
          <w:b w:val="0"/>
          <w:szCs w:val="28"/>
        </w:rPr>
        <w:t>Переименовать с 20 февраля 2012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="00E91027" w:rsidRPr="00E91027">
        <w:rPr>
          <w:rFonts w:ascii="Arial" w:hAnsi="Arial" w:cs="Arial"/>
          <w:b w:val="0"/>
          <w:szCs w:val="28"/>
        </w:rPr>
        <w:t>года</w:t>
      </w:r>
      <w:r w:rsidRPr="00E91027">
        <w:rPr>
          <w:rFonts w:ascii="Arial" w:hAnsi="Arial" w:cs="Arial"/>
          <w:b w:val="0"/>
          <w:szCs w:val="28"/>
        </w:rPr>
        <w:t xml:space="preserve"> должность заместителя главы администрации </w:t>
      </w:r>
      <w:r w:rsidR="00EE239C" w:rsidRPr="00E91027">
        <w:rPr>
          <w:rFonts w:ascii="Arial" w:hAnsi="Arial" w:cs="Arial"/>
          <w:b w:val="0"/>
          <w:szCs w:val="28"/>
        </w:rPr>
        <w:t>муниципального</w:t>
      </w:r>
      <w:r w:rsidRPr="00E91027">
        <w:rPr>
          <w:rFonts w:ascii="Arial" w:hAnsi="Arial" w:cs="Arial"/>
          <w:b w:val="0"/>
          <w:szCs w:val="28"/>
        </w:rPr>
        <w:t xml:space="preserve"> </w:t>
      </w:r>
      <w:r w:rsidR="00EE239C" w:rsidRPr="00E91027">
        <w:rPr>
          <w:rFonts w:ascii="Arial" w:hAnsi="Arial" w:cs="Arial"/>
          <w:b w:val="0"/>
          <w:szCs w:val="28"/>
        </w:rPr>
        <w:t>района «Читинский район»</w:t>
      </w:r>
      <w:r w:rsidR="00E91027" w:rsidRPr="00E91027">
        <w:rPr>
          <w:rFonts w:ascii="Arial" w:hAnsi="Arial" w:cs="Arial"/>
          <w:b w:val="0"/>
          <w:szCs w:val="28"/>
        </w:rPr>
        <w:t>,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="00EE239C" w:rsidRPr="00E91027">
        <w:rPr>
          <w:rFonts w:ascii="Arial" w:hAnsi="Arial" w:cs="Arial"/>
          <w:b w:val="0"/>
          <w:szCs w:val="28"/>
        </w:rPr>
        <w:t>начальника Управления по финансам Администрации муниципального района «Читинский район» на должность заместителя главы администрации муниципального района «Читинский район»</w:t>
      </w:r>
      <w:r w:rsidR="00E91027" w:rsidRPr="00E91027">
        <w:rPr>
          <w:rFonts w:ascii="Arial" w:hAnsi="Arial" w:cs="Arial"/>
          <w:b w:val="0"/>
          <w:szCs w:val="28"/>
        </w:rPr>
        <w:t>,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="00EE239C" w:rsidRPr="00E91027">
        <w:rPr>
          <w:rFonts w:ascii="Arial" w:hAnsi="Arial" w:cs="Arial"/>
          <w:b w:val="0"/>
          <w:szCs w:val="28"/>
        </w:rPr>
        <w:t>председателя Комитета по финансам администрации муниципального района «Читинский район» с должностным окладом в размере 5064 рублей.</w:t>
      </w:r>
    </w:p>
    <w:p w:rsidR="00EE239C" w:rsidRPr="00E91027" w:rsidRDefault="00EE239C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  <w:r w:rsidRPr="00E91027">
        <w:rPr>
          <w:rFonts w:ascii="Arial" w:hAnsi="Arial" w:cs="Arial"/>
          <w:b w:val="0"/>
          <w:szCs w:val="28"/>
        </w:rPr>
        <w:t>3. Переименовать с 20 февраля 2012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="00E91027" w:rsidRPr="00E91027">
        <w:rPr>
          <w:rFonts w:ascii="Arial" w:hAnsi="Arial" w:cs="Arial"/>
          <w:b w:val="0"/>
          <w:szCs w:val="28"/>
        </w:rPr>
        <w:t>года</w:t>
      </w:r>
      <w:r w:rsidRPr="00E91027">
        <w:rPr>
          <w:rFonts w:ascii="Arial" w:hAnsi="Arial" w:cs="Arial"/>
          <w:b w:val="0"/>
          <w:szCs w:val="28"/>
        </w:rPr>
        <w:t xml:space="preserve"> должность</w:t>
      </w:r>
      <w:r w:rsidR="001C0C17" w:rsidRPr="00E91027">
        <w:rPr>
          <w:rFonts w:ascii="Arial" w:hAnsi="Arial" w:cs="Arial"/>
          <w:b w:val="0"/>
          <w:szCs w:val="28"/>
        </w:rPr>
        <w:t xml:space="preserve"> заместителя начальника Управления по финансам Администрации муниципального района «Читинский район» на должность заместителя председателя Комитета по финансам администрации муниципального района «Читинский район» с должностным окладом в размере 3608 рублей.</w:t>
      </w:r>
    </w:p>
    <w:p w:rsidR="001C0C17" w:rsidRPr="00E91027" w:rsidRDefault="001C0C17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  <w:r w:rsidRPr="00E91027">
        <w:rPr>
          <w:rFonts w:ascii="Arial" w:hAnsi="Arial" w:cs="Arial"/>
          <w:b w:val="0"/>
          <w:szCs w:val="28"/>
        </w:rPr>
        <w:t>4. Установить с 20 февраля 2012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="00E91027" w:rsidRPr="00E91027">
        <w:rPr>
          <w:rFonts w:ascii="Arial" w:hAnsi="Arial" w:cs="Arial"/>
          <w:b w:val="0"/>
          <w:szCs w:val="28"/>
        </w:rPr>
        <w:t>года</w:t>
      </w:r>
      <w:r w:rsidRPr="00E91027">
        <w:rPr>
          <w:rFonts w:ascii="Arial" w:hAnsi="Arial" w:cs="Arial"/>
          <w:b w:val="0"/>
          <w:szCs w:val="28"/>
        </w:rPr>
        <w:t xml:space="preserve"> организационно-правовую форму Комитета по финансам администрации муниципального района «Читинский район» - казенное учреждение.</w:t>
      </w:r>
    </w:p>
    <w:p w:rsidR="001C0C17" w:rsidRPr="00E91027" w:rsidRDefault="001C0C17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  <w:r w:rsidRPr="00E91027">
        <w:rPr>
          <w:rFonts w:ascii="Arial" w:hAnsi="Arial" w:cs="Arial"/>
          <w:b w:val="0"/>
          <w:szCs w:val="28"/>
        </w:rPr>
        <w:t>5. Утвердить в новой редакции Положение о Комитете по финансам администрации муниципального района «Читинский район»</w:t>
      </w:r>
      <w:r w:rsidR="00262EE7" w:rsidRPr="00E91027">
        <w:rPr>
          <w:rFonts w:ascii="Arial" w:hAnsi="Arial" w:cs="Arial"/>
          <w:b w:val="0"/>
          <w:szCs w:val="28"/>
        </w:rPr>
        <w:t xml:space="preserve"> (приложение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="00E91027" w:rsidRPr="00E91027">
        <w:rPr>
          <w:rFonts w:ascii="Arial" w:hAnsi="Arial" w:cs="Arial"/>
          <w:b w:val="0"/>
          <w:szCs w:val="28"/>
        </w:rPr>
        <w:t xml:space="preserve">№ </w:t>
      </w:r>
      <w:r w:rsidR="00262EE7" w:rsidRPr="00E91027">
        <w:rPr>
          <w:rFonts w:ascii="Arial" w:hAnsi="Arial" w:cs="Arial"/>
          <w:b w:val="0"/>
          <w:szCs w:val="28"/>
        </w:rPr>
        <w:t>1).</w:t>
      </w:r>
    </w:p>
    <w:p w:rsidR="00262EE7" w:rsidRPr="00E91027" w:rsidRDefault="00262EE7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  <w:r w:rsidRPr="00E91027">
        <w:rPr>
          <w:rFonts w:ascii="Arial" w:hAnsi="Arial" w:cs="Arial"/>
          <w:b w:val="0"/>
          <w:szCs w:val="28"/>
        </w:rPr>
        <w:t>6. Заместителю главы администрации муниципального района «Читинский район»</w:t>
      </w:r>
      <w:r w:rsidR="00E91027" w:rsidRPr="00E91027">
        <w:rPr>
          <w:rFonts w:ascii="Arial" w:hAnsi="Arial" w:cs="Arial"/>
          <w:b w:val="0"/>
          <w:szCs w:val="28"/>
        </w:rPr>
        <w:t>,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Pr="00E91027">
        <w:rPr>
          <w:rFonts w:ascii="Arial" w:hAnsi="Arial" w:cs="Arial"/>
          <w:b w:val="0"/>
          <w:szCs w:val="28"/>
        </w:rPr>
        <w:t>председателю Комитета по финансам администрации муниципального района «Читинский район» Морозовой Е.И. осуществить действия</w:t>
      </w:r>
      <w:r w:rsidR="00E91027" w:rsidRPr="00E91027">
        <w:rPr>
          <w:rFonts w:ascii="Arial" w:hAnsi="Arial" w:cs="Arial"/>
          <w:b w:val="0"/>
          <w:szCs w:val="28"/>
        </w:rPr>
        <w:t>,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Pr="00E91027">
        <w:rPr>
          <w:rFonts w:ascii="Arial" w:hAnsi="Arial" w:cs="Arial"/>
          <w:b w:val="0"/>
          <w:szCs w:val="28"/>
        </w:rPr>
        <w:t>необходимые для регистрации Положения о Комитете по финансам администрации муниципального района «Читинский район» в новой редакции.</w:t>
      </w:r>
    </w:p>
    <w:p w:rsidR="00262EE7" w:rsidRPr="00E91027" w:rsidRDefault="00262EE7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  <w:r w:rsidRPr="00E91027">
        <w:rPr>
          <w:rFonts w:ascii="Arial" w:hAnsi="Arial" w:cs="Arial"/>
          <w:b w:val="0"/>
          <w:szCs w:val="28"/>
        </w:rPr>
        <w:t>7. Контроль за исполнением настоящего постановления возложить на заместителя главы администрации</w:t>
      </w:r>
      <w:r w:rsidR="00E91027" w:rsidRPr="00E91027">
        <w:rPr>
          <w:rFonts w:ascii="Arial" w:hAnsi="Arial" w:cs="Arial"/>
          <w:b w:val="0"/>
          <w:szCs w:val="28"/>
        </w:rPr>
        <w:t>,</w:t>
      </w:r>
      <w:r w:rsidR="00E91027">
        <w:rPr>
          <w:rFonts w:ascii="Arial" w:hAnsi="Arial" w:cs="Arial"/>
          <w:b w:val="0"/>
          <w:szCs w:val="28"/>
        </w:rPr>
        <w:t xml:space="preserve"> </w:t>
      </w:r>
      <w:r w:rsidRPr="00E91027">
        <w:rPr>
          <w:rFonts w:ascii="Arial" w:hAnsi="Arial" w:cs="Arial"/>
          <w:b w:val="0"/>
          <w:szCs w:val="28"/>
        </w:rPr>
        <w:t>председателя Комитета по финансам администрации муниципального района «Читинский район» «Морозову Е.И.</w:t>
      </w:r>
    </w:p>
    <w:p w:rsidR="00503D83" w:rsidRPr="00E91027" w:rsidRDefault="00503D83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</w:p>
    <w:p w:rsidR="00043793" w:rsidRPr="00E91027" w:rsidRDefault="00043793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</w:p>
    <w:p w:rsidR="00E91027" w:rsidRDefault="00E91027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</w:p>
    <w:p w:rsidR="00E91027" w:rsidRDefault="0071696D" w:rsidP="00E910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Глава администрации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 xml:space="preserve"> «</w:t>
      </w:r>
      <w:r w:rsidRPr="00E91027">
        <w:rPr>
          <w:rFonts w:ascii="Arial" w:hAnsi="Arial" w:cs="Arial"/>
          <w:sz w:val="24"/>
          <w:szCs w:val="28"/>
        </w:rPr>
        <w:t>Читинский район»</w:t>
      </w:r>
      <w:r w:rsidR="00E91027">
        <w:rPr>
          <w:rFonts w:ascii="Arial" w:hAnsi="Arial" w:cs="Arial"/>
          <w:sz w:val="24"/>
          <w:szCs w:val="28"/>
        </w:rPr>
        <w:tab/>
      </w:r>
      <w:r w:rsidR="00E91027">
        <w:rPr>
          <w:rFonts w:ascii="Arial" w:hAnsi="Arial" w:cs="Arial"/>
          <w:sz w:val="24"/>
          <w:szCs w:val="28"/>
        </w:rPr>
        <w:tab/>
      </w:r>
      <w:r w:rsidRPr="00E91027">
        <w:rPr>
          <w:rFonts w:ascii="Arial" w:hAnsi="Arial" w:cs="Arial"/>
          <w:sz w:val="24"/>
          <w:szCs w:val="28"/>
        </w:rPr>
        <w:t>А.Г.Просяник</w:t>
      </w:r>
    </w:p>
    <w:p w:rsidR="00E91027" w:rsidRDefault="00E91027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E57368" w:rsidRPr="00E91027" w:rsidRDefault="00E91027" w:rsidP="00E91027">
      <w:pPr>
        <w:pStyle w:val="ConsPlusTitle"/>
        <w:widowControl/>
        <w:suppressAutoHyphens/>
        <w:ind w:right="5930"/>
        <w:jc w:val="both"/>
        <w:rPr>
          <w:rFonts w:ascii="Courier" w:hAnsi="Courier" w:cs="Arial"/>
          <w:b w:val="0"/>
          <w:szCs w:val="28"/>
        </w:rPr>
      </w:pPr>
      <w:r w:rsidRPr="00E91027">
        <w:rPr>
          <w:rFonts w:ascii="Courier" w:hAnsi="Courier" w:cs="Arial"/>
          <w:b w:val="0"/>
          <w:szCs w:val="28"/>
        </w:rPr>
        <w:lastRenderedPageBreak/>
        <w:t>Приложение</w:t>
      </w:r>
      <w:r w:rsidRPr="00E91027">
        <w:rPr>
          <w:rFonts w:ascii="Courier" w:hAnsi="Courier"/>
          <w:b w:val="0"/>
          <w:szCs w:val="28"/>
        </w:rPr>
        <w:t xml:space="preserve"> № </w:t>
      </w:r>
      <w:r w:rsidRPr="00E91027">
        <w:rPr>
          <w:rFonts w:ascii="Courier" w:hAnsi="Courier" w:cs="Arial"/>
          <w:b w:val="0"/>
          <w:szCs w:val="28"/>
        </w:rPr>
        <w:t>1</w:t>
      </w:r>
      <w:r>
        <w:rPr>
          <w:rFonts w:asciiTheme="minorHAnsi" w:hAnsiTheme="minorHAnsi" w:cs="Arial"/>
          <w:b w:val="0"/>
          <w:szCs w:val="28"/>
        </w:rPr>
        <w:t xml:space="preserve"> </w:t>
      </w:r>
      <w:r w:rsidR="00E57368" w:rsidRPr="00E91027">
        <w:rPr>
          <w:rFonts w:ascii="Courier" w:hAnsi="Courier" w:cs="Arial"/>
          <w:b w:val="0"/>
          <w:szCs w:val="28"/>
        </w:rPr>
        <w:t>к Постановлению</w:t>
      </w:r>
      <w:r w:rsidRPr="00E91027">
        <w:rPr>
          <w:rFonts w:ascii="Courier" w:hAnsi="Courier"/>
          <w:szCs w:val="28"/>
        </w:rPr>
        <w:t xml:space="preserve"> </w:t>
      </w:r>
      <w:r w:rsidR="00E57368" w:rsidRPr="00E91027">
        <w:rPr>
          <w:rFonts w:ascii="Courier" w:hAnsi="Courier" w:cs="Arial"/>
          <w:b w:val="0"/>
          <w:szCs w:val="28"/>
        </w:rPr>
        <w:t>администрации</w:t>
      </w:r>
      <w:r w:rsidRPr="00E91027">
        <w:rPr>
          <w:rFonts w:ascii="Courier" w:hAnsi="Courier"/>
          <w:szCs w:val="28"/>
        </w:rPr>
        <w:t xml:space="preserve"> </w:t>
      </w:r>
      <w:r w:rsidR="00E57368" w:rsidRPr="00E91027">
        <w:rPr>
          <w:rFonts w:ascii="Courier" w:hAnsi="Courier" w:cs="Arial"/>
          <w:b w:val="0"/>
          <w:szCs w:val="28"/>
        </w:rPr>
        <w:t>муниципального района</w:t>
      </w:r>
      <w:r w:rsidRPr="00E91027">
        <w:rPr>
          <w:rFonts w:ascii="Courier" w:hAnsi="Courier"/>
          <w:b w:val="0"/>
          <w:szCs w:val="28"/>
        </w:rPr>
        <w:t xml:space="preserve"> «</w:t>
      </w:r>
      <w:r w:rsidR="00E57368" w:rsidRPr="00E91027">
        <w:rPr>
          <w:rFonts w:ascii="Courier" w:hAnsi="Courier" w:cs="Arial"/>
          <w:b w:val="0"/>
          <w:szCs w:val="28"/>
        </w:rPr>
        <w:t>Читинский район»</w:t>
      </w:r>
      <w:r w:rsidRPr="00E91027">
        <w:rPr>
          <w:rFonts w:ascii="Courier" w:hAnsi="Courier"/>
          <w:szCs w:val="28"/>
        </w:rPr>
        <w:t xml:space="preserve"> </w:t>
      </w:r>
      <w:r w:rsidR="00E57368" w:rsidRPr="00E91027">
        <w:rPr>
          <w:rFonts w:ascii="Courier" w:hAnsi="Courier" w:cs="Arial"/>
          <w:b w:val="0"/>
          <w:szCs w:val="28"/>
        </w:rPr>
        <w:t>от 17 февраля 2012</w:t>
      </w:r>
      <w:r w:rsidRPr="00E91027">
        <w:rPr>
          <w:rFonts w:ascii="Courier" w:hAnsi="Courier"/>
          <w:szCs w:val="28"/>
        </w:rPr>
        <w:t xml:space="preserve"> </w:t>
      </w:r>
      <w:r w:rsidRPr="00E91027">
        <w:rPr>
          <w:rFonts w:ascii="Courier" w:hAnsi="Courier"/>
          <w:b w:val="0"/>
          <w:szCs w:val="28"/>
        </w:rPr>
        <w:t>года</w:t>
      </w:r>
      <w:r w:rsidRPr="00E91027">
        <w:rPr>
          <w:rFonts w:ascii="Courier" w:hAnsi="Courier"/>
          <w:szCs w:val="28"/>
        </w:rPr>
        <w:t xml:space="preserve"> </w:t>
      </w:r>
      <w:r w:rsidRPr="00E91027">
        <w:rPr>
          <w:rFonts w:ascii="Courier" w:hAnsi="Courier"/>
          <w:b w:val="0"/>
          <w:szCs w:val="28"/>
        </w:rPr>
        <w:t>№</w:t>
      </w:r>
      <w:r w:rsidRPr="00E91027">
        <w:rPr>
          <w:rFonts w:ascii="Courier" w:hAnsi="Courier"/>
          <w:szCs w:val="28"/>
        </w:rPr>
        <w:t xml:space="preserve"> </w:t>
      </w:r>
      <w:r w:rsidR="00E57368" w:rsidRPr="00E91027">
        <w:rPr>
          <w:rFonts w:ascii="Courier" w:hAnsi="Courier" w:cs="Arial"/>
          <w:b w:val="0"/>
          <w:szCs w:val="28"/>
        </w:rPr>
        <w:t>334</w:t>
      </w:r>
      <w:r w:rsidRPr="00E91027">
        <w:rPr>
          <w:rFonts w:ascii="Courier" w:hAnsi="Courier"/>
          <w:szCs w:val="28"/>
        </w:rPr>
        <w:t xml:space="preserve"> </w:t>
      </w:r>
    </w:p>
    <w:p w:rsidR="00E57368" w:rsidRDefault="00E57368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</w:p>
    <w:p w:rsidR="00E91027" w:rsidRPr="00E91027" w:rsidRDefault="00E91027" w:rsidP="00E910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Cs w:val="28"/>
        </w:rPr>
      </w:pPr>
    </w:p>
    <w:p w:rsidR="00E57368" w:rsidRPr="00E91027" w:rsidRDefault="00E57368" w:rsidP="00E91027">
      <w:pPr>
        <w:pStyle w:val="ConsPlusTitle"/>
        <w:widowControl/>
        <w:suppressAutoHyphens/>
        <w:jc w:val="center"/>
        <w:rPr>
          <w:rFonts w:ascii="Arial" w:hAnsi="Arial" w:cs="Arial"/>
          <w:sz w:val="32"/>
          <w:szCs w:val="28"/>
        </w:rPr>
      </w:pPr>
      <w:r w:rsidRPr="00E91027">
        <w:rPr>
          <w:rFonts w:ascii="Arial" w:hAnsi="Arial" w:cs="Arial"/>
          <w:sz w:val="32"/>
          <w:szCs w:val="28"/>
        </w:rPr>
        <w:t>ПОЛОЖЕНИЕ</w:t>
      </w:r>
    </w:p>
    <w:p w:rsidR="00E57368" w:rsidRPr="00E91027" w:rsidRDefault="00E57368" w:rsidP="00E91027">
      <w:pPr>
        <w:pStyle w:val="ConsPlusTitle"/>
        <w:widowControl/>
        <w:suppressAutoHyphens/>
        <w:jc w:val="center"/>
        <w:rPr>
          <w:rFonts w:ascii="Arial" w:hAnsi="Arial" w:cs="Arial"/>
          <w:sz w:val="32"/>
          <w:szCs w:val="28"/>
        </w:rPr>
      </w:pPr>
      <w:r w:rsidRPr="00E91027">
        <w:rPr>
          <w:rFonts w:ascii="Arial" w:hAnsi="Arial" w:cs="Arial"/>
          <w:sz w:val="32"/>
          <w:szCs w:val="28"/>
        </w:rPr>
        <w:t>О КОМИТЕТЕ ПО ФИНАНСАМ АДМИНИСТРАЦИИ МУНИЦИПАЛЬНОГО РАЙОНА «ЧИТИНСКИЙ РАЙОН»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</w:rPr>
      </w:pP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</w:rPr>
      </w:pP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1. Общие положения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 xml:space="preserve">1. Комитет по финансам администрации муниципального района «Читинский район» (далее </w:t>
      </w:r>
      <w:r w:rsidR="00E91027" w:rsidRPr="00E91027">
        <w:rPr>
          <w:sz w:val="24"/>
          <w:szCs w:val="28"/>
        </w:rPr>
        <w:t>-</w:t>
      </w:r>
      <w:r w:rsidRPr="00E91027">
        <w:rPr>
          <w:sz w:val="24"/>
          <w:szCs w:val="28"/>
        </w:rPr>
        <w:t xml:space="preserve"> Комитет по финансам) является отраслевым (функциональным) органом администрации муниципального района «Читинский район»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организующим деятельность в сфере управления финансами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обеспечивающим проведение единой финансовой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бюджетной и налоговой политики на территории муниципального района «Читинский район» (далее - муниципальный район»)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осуществляющим функции по составлению проекта и исполнению бюджета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 принятию нормативных правовых актов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 оказанию муниципальных услуг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 контролю и надзору в пределах установленных полномочий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координирующим деятельность иных органов исполнительной власти муниципального района по вопросам функционирования бюджетной системы.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2. Комитет по финансам является финансовым органом муниципального района «Читинский район».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3. Комитет по финансам осуществляет свою деятельность во взаимодействии с федеральными органами исполнительной власти и их территориальными органами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исполнительными органами государственной власти 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органами местного самоуправления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входящих в состав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организациями и общественными объединениями в пределах своих полномочий.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4. Комитет по финансам в своей деятельности руководствуется Конституцией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федеральными конституционными законами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федеральными законами и иными нормативными правовыми актами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законами и иными нормативными правовыми актами 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Уставом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муниципальными правовыми актами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настоящим Положением.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5. Комитет по финансам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 вопросам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отнесенным к его компетенции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издает приказы (распоряжения).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6. Комитет по финансам обладает правами юридического лица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имеет лицевые счета в органах Федерального казначейства для учета операций по исполнению бюджета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гербовую печать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соответствующие печати и штампы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бланки установленного образца.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 xml:space="preserve">Организационно-правовая форма Комитета по финансам </w:t>
      </w:r>
      <w:r w:rsidR="00E91027" w:rsidRPr="00E91027">
        <w:rPr>
          <w:sz w:val="24"/>
          <w:szCs w:val="28"/>
        </w:rPr>
        <w:t>-</w:t>
      </w:r>
      <w:r w:rsidRPr="00E91027">
        <w:rPr>
          <w:sz w:val="24"/>
          <w:szCs w:val="28"/>
        </w:rPr>
        <w:t xml:space="preserve"> казенное учреждение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созданное для осуществления управленческих функций.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7. Полное официальное наименование Комитета по финансам: Комитет по финансам администрации муниципального района «Читинский район».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Сокращенное наименование Комитета по финансам: Комитет по финансам.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8. Место нахождения Комитета по финансам (юридический адрес): Российская Федерация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672090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Забайкальский край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г. Чита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ул. Ленина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157.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 xml:space="preserve">Адрес электронной почты Комитета по финансам: </w:t>
      </w:r>
      <w:proofErr w:type="spellStart"/>
      <w:r w:rsidRPr="00E91027">
        <w:rPr>
          <w:sz w:val="24"/>
          <w:szCs w:val="28"/>
        </w:rPr>
        <w:t>pochtafin@pochta.ru</w:t>
      </w:r>
      <w:proofErr w:type="spellEnd"/>
      <w:r w:rsidRPr="00E91027">
        <w:rPr>
          <w:sz w:val="24"/>
          <w:szCs w:val="28"/>
        </w:rPr>
        <w:t>.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2. Основные задачи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 Основными задачами Комитета по финансам являются: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9.1. реализация направлений единой финансовой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бюджетной и налоговой политики на территории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9.2. концентрация финансовых ресурсов на приоритетных направлениях социально-экономического развития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lastRenderedPageBreak/>
        <w:t>9.3. организация и осуществление работы по составлению проекта бюджета муниципального района на очередной финансовый год (на очередной финансовый год и плановый период);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9.4. организация исполнения и исполнение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9.5. организация и осуществление работы по составлению отчетности об исполнении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9.6. организация и осуществление контроля за исполнением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9.7. осуществление управления средствами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находящимися на едином счете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9.8. осуществление муниципальных заимствований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управления муниципальным долгом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9.9. совершенствование методов финансово-бюджетного планирования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финансирования и отчетности;</w:t>
      </w:r>
    </w:p>
    <w:p w:rsid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9.10. осуществление в пределах своей компетенции муниципального финансового контроля.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3. Полномочия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 В соответствии с возложенными на него задачами Комитет по финансам осуществляет следующие полномочия: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10.1. разрабатывает и вносит проекты правовых актов в администрацию муниципального района по вопросам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относящимся к установленной сфере деятельности Комитета по финансам: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10.1.1. об установлении порядка составления проекта бюджета муниципального района на очередной финансовый год (на очередной финансовый год и плановый период);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10.1.2. об утверждении перечня получателей средств бюджета 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подведомственных главным распорядителям (распорядителям) средств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10.1.3. об установлении порядка осуществления бюджетных полномочий главными администраторами доходов бюджетов бюджетной системы Российской Федерации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являющихся органами местного самоуправления 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отраслевыми (функциональными) органами администрации муниципального района и (или) находящимися в их ведении муниципальными учреждениями;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10.1.4. об установлении случаев и порядка предоставления иных межбюджетных трансфертов бюджетам поселений из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10.1.5. об установлении оснований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условий предоставления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использования и возврата бюджетных кредитов;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10.1.6. об установлении порядка проведения реструктуризации обязательств (задолженности) поселения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входящего в состав 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юридического лица по бюджетному кредиту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выданному за счет средств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10.1.7. об установлении порядка осуществления муниципальных заимствований и управления муниципальным долгом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10.1.8. об установлении состава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порядка и сроках внесения информации об объеме долговых обязательств муниципального района в муниципальную долговую книгу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10.1.9. об установления порядка формирования муниципального задания учреждениям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10.1.10. об установления порядка предоставления субсидий юридическим лицам (за исключением субсидий муниципальным учреждениям)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индивидуальным предпринимателям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физическим лицам - производителям товаров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работ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услуг;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10.1.11. об установлении порядка определения объема и предоставления из бюджета муниципального района субсидий бюджетным и автономным муниципальным учреждениям;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10.1.12. об установлении порядка предоставления бюджетных инвестиций в объекты капитального строительства собственности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10.1.13. об установлении порядка использования бюджетных ассигнований резервного фонда администрации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lastRenderedPageBreak/>
        <w:t>10.1.14. об установлении порядка ведения реестра расходных обязательств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10.1.15. об установлении формы и порядка разработки среднесрочного финансового плана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10.1.16. об утверждении порядка и направлений использования муниципальными бюджетными учреждениями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являющимися получателями бюджетных средств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и муниципальными казенными учреждениями доходов от сдачи в аренду имущества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находящегося в муниципальной собственности и переданного в оперативное управление указанным учреждениям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и (или) полученных ими средств от оказания платных услуг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безвозмездных поступлений от физических и юридических лиц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в том числе добровольных пожертвований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средств от иной приносящей доходы деятельности;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10.1.17. об установлении предельных размеров и условий оплаты труда в органах местного самоуправления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10.1.18. об утверждении предельных размеров фонда оплаты труда работников администрации 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отраслевых (функциональных) органов администрации муниципального района;</w:t>
      </w:r>
    </w:p>
    <w:p w:rsid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10.1.19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об утверждении порядка осуществления финансового контроля за деятельностью муниципальных и казенных учреждений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 На основании и во исполнение Конституции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федеральных конституционных законов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федеральных законов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актов Президента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Правительства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законов 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нормативных правовых актов Губернатора Забайкальского края и Правительства 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Устава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муниципальных правовых актов муниципального района самостоятельно принимает следующие нормативные правовые акты: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10.2.1. об утверждении перечня кодов подвидов по видам доходов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главными администраторами которых являются органы местного самоуправления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органы администрации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(или) находящиеся в их ведении муниципальные казенные учреждения;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10.2.2. об утверждении перечня и кодов целевых статей и (или) видов расходов бюджетов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финансовое обеспечение которых осуществляется за счет межбюджетных субсидий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субвенций и иных межбюджетных трансфертов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имеющих целевое назначение;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10.2.3. об установлении порядка представления администрациями сельских и городских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входящих в состав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муниципального района в Комитет по финансам реестра расходных обязательств поселения;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10.2.4. об установлении порядка осуществления оценки надежности (ликвидности) банковской гарантии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поручительства;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10.2.5. об установлении порядка взыскания остатков непогашенных бюджетных кредитов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включая проценты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штрафы и пени;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10.2.6. об установлении порядка осуществления анализа финансового состояния принципала в целях предоставления муниципальной гарантии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10.2.7. об установлении объема информации о долговых обязательствах сельских и городских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входящих в состав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отраженных в муниципальных долговых книгах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порядка и сроков ее передачи в Комитет по финансам;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10.2.8. об установлении порядка принятия решений о приостановлении (сокращении) предоставления межбюджетных трансфертов из бюджета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бюджетам сельских и городских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входящих в состав муниципального района в случаях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предусмотренных Бюджетным кодексом Российской Федерации;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10.2.9. об установлении порядка и методики планирования бюджетных ассигнований;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10.2.10. об установлении порядка составления и ведения сводной бюджетной росписи бюджета муниципального района и бюджетных росписей главных распорядителей (распорядителей) бюджетных средств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включая внесение изменений в них;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10.2.11. об установлении порядка составления и ведения кассового плана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состава и сроков представления главными распорядителями бюджетных средств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 xml:space="preserve">главными </w:t>
      </w:r>
      <w:r w:rsidRPr="00E91027">
        <w:rPr>
          <w:sz w:val="24"/>
          <w:szCs w:val="28"/>
        </w:rPr>
        <w:lastRenderedPageBreak/>
        <w:t>администраторами доходов бюджета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главными администраторами источников финансирования дефицита бюджета сведений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необходимых для составления и ведения кассового плана;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10.2.12. об установлении порядка исполнения бюджета муниципального района по расходам с соблюдением требований Бюджетного кодекса Российской Федерации;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10.2.13. об установлении порядка санкционирования оплаты денежных обязательств в соответствии с положениями Бюджетного кодекса Российской Федерации;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10.2.14. об установлении порядка исполнения бюджета муниципального района по источникам финансирования дефицита бюджета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которое осуществляется главными администраторами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администраторами источников финансирования дефицита бюджета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соответствии со сводной бюджетной росписью;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10.2.15. об установлении порядка санкционирования оплаты денежных обязательств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подлежащих исполнению за счет бюджетных ассигнований по источникам финансирования дефицита бюджета;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10.2.16. об установлении порядка учета бюджетных обязательств;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10.2.17. об установлении порядка осуществления завершения операций по исполнению бюджета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текущем финансовом году;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10.2.18. об определении порядка взыскания в доход бюджета муниципального района неиспользованных остатков межбюджетных трансфертов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полученных бюджетами сельских и городских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входящих в состав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форме субсидий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субвенций и иных межбюджетных трансфертов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имеющих целевое назначение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предоставленных из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10.2.19. об установлении порядка обеспечения получателей средств бюджета муниципального района при завершении текущего финансового</w:t>
      </w:r>
      <w:r w:rsidR="00E91027">
        <w:rPr>
          <w:sz w:val="24"/>
          <w:szCs w:val="28"/>
        </w:rPr>
        <w:t xml:space="preserve"> </w:t>
      </w:r>
      <w:r w:rsidR="00E91027" w:rsidRPr="00E91027">
        <w:rPr>
          <w:sz w:val="24"/>
          <w:szCs w:val="28"/>
        </w:rPr>
        <w:t>года</w:t>
      </w:r>
      <w:r w:rsidRPr="00E91027">
        <w:rPr>
          <w:sz w:val="24"/>
          <w:szCs w:val="28"/>
        </w:rPr>
        <w:t xml:space="preserve"> наличными деньгами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необходимыми для осуществления их деятельности в нерабочие праздничные дни в Российской Федерации в январе очередного финансового</w:t>
      </w:r>
      <w:r w:rsidR="00E91027">
        <w:rPr>
          <w:sz w:val="24"/>
          <w:szCs w:val="28"/>
        </w:rPr>
        <w:t xml:space="preserve"> </w:t>
      </w:r>
      <w:r w:rsidR="00E91027" w:rsidRPr="00E91027">
        <w:rPr>
          <w:sz w:val="24"/>
          <w:szCs w:val="28"/>
        </w:rPr>
        <w:t>года</w:t>
      </w:r>
      <w:r w:rsidRPr="00E91027">
        <w:rPr>
          <w:sz w:val="24"/>
          <w:szCs w:val="28"/>
        </w:rPr>
        <w:t>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10.2.20. об установлении порядка составления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утверждения и ведения бюджетной сметы муниципального казенного учреждения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10.2.21.об установлении порядка осуществления бюджетными учреждениями операций со средствами от оказания платных услуг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безвозмездными поступлениями от физических и юридических лиц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международных организаций и правительств иностранных государств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том числе добровольными пожертвованиями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средствами от иной приносящей доход деятельности;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10.2.21.1 об установлении порядка исполнения решения о применении бюджетных мер принуждения в соответствии с положениями Бюджетного кодекса Российской Федерации;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10.2.22. нормативные правовые акты по другим вопросам в установленных сферах деятельности Комитета по финансам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 исключением вопросов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правовое регулирование которых в соответствии с Конституцией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федеральными конституционными законами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федеральными законами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актами Президента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Правительства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законами 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нормативными правовыми актами Губернатора Забайкальского края и Правительства 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нормативными правовыми актами муниципального района осуществляется исключительно федеральными конституционными законами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федеральными законами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нормативными правовыми актами Президента Российской Федерации и Правительства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законами 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нормативными правовыми актами Губернатора Забайкальского края и Правительства 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нормативными правовыми актами муниципального района «Читинский район»;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 в области финансов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муниципального района: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10.3.1. непосредственно составляет проект бюджета муниципального района на очередной финансовый год (на очередной финансовый год и плановый период) и представляет его с необходимыми документами и материалами для рассмотрения в администрацию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внесения в Совет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10.3.2. организует исполнение бюджета муниципального района;</w:t>
      </w:r>
    </w:p>
    <w:p w:rsid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lastRenderedPageBreak/>
        <w:t>10.3.3 в течение текущего финансового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="00E91027" w:rsidRPr="00E91027">
        <w:rPr>
          <w:rFonts w:ascii="Arial" w:hAnsi="Arial" w:cs="Arial"/>
          <w:sz w:val="24"/>
          <w:szCs w:val="28"/>
        </w:rPr>
        <w:t>года</w:t>
      </w:r>
      <w:r w:rsidRPr="00E91027">
        <w:rPr>
          <w:rFonts w:ascii="Arial" w:hAnsi="Arial" w:cs="Arial"/>
          <w:sz w:val="24"/>
          <w:szCs w:val="28"/>
        </w:rPr>
        <w:t xml:space="preserve"> разрабатывает и представляет проекты решений Совета муниципального района о внесении изменений в бюджет муниципального района на рассмотрение Главе администрации муниципального района и для внесения в Совет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10.3.4. разрабатывает проект решения Совета муниципального района об утверждении годового отчета об исполнении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10.3.5.осуществляет временное управление бюджетом муниципального района в соответствии с Бюджетным кодексом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случае если решение Совета муниципального района о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бюджете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не вступил в силу с начала очередного финансового</w:t>
      </w:r>
      <w:r w:rsidR="00E91027">
        <w:rPr>
          <w:sz w:val="24"/>
          <w:szCs w:val="28"/>
        </w:rPr>
        <w:t xml:space="preserve"> </w:t>
      </w:r>
      <w:r w:rsidR="00E91027" w:rsidRPr="00E91027">
        <w:rPr>
          <w:sz w:val="24"/>
          <w:szCs w:val="28"/>
        </w:rPr>
        <w:t>года</w:t>
      </w:r>
      <w:r w:rsidRPr="00E91027">
        <w:rPr>
          <w:sz w:val="24"/>
          <w:szCs w:val="28"/>
        </w:rPr>
        <w:t>;</w:t>
      </w:r>
    </w:p>
    <w:p w:rsid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10.3.6. ведет сводный реестр главных распорядителей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распорядителей и получателей средств бюджета 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главных администраторов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администраторов доходов бюджета 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главных администраторов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администраторов источников финансирования дефицита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10.3.7. устанавливает порядок составления и сроки представления бюджетной отчетности в Комитет по финансам;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10.3.8. составляет бюджетную отчетность муниципального района на основании единой методологии и стандартов бюджетного учета и бюджетной отчетности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устанавливаемых Министерством финансов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Министерством финансов 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сводной бюджетной отчетности главных администраторов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главных распорядителей бюджетных средств и представляет ее в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Министерство финансов Забайкальского края;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10.3.9. составляет отчеты об исполнении бюджета муниципального района за первый квартал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полугодие и девять месяцев текущего финансового</w:t>
      </w:r>
      <w:r w:rsidR="00E91027">
        <w:rPr>
          <w:sz w:val="24"/>
          <w:szCs w:val="28"/>
        </w:rPr>
        <w:t xml:space="preserve"> </w:t>
      </w:r>
      <w:r w:rsidR="00E91027" w:rsidRPr="00E91027">
        <w:rPr>
          <w:sz w:val="24"/>
          <w:szCs w:val="28"/>
        </w:rPr>
        <w:t>года</w:t>
      </w:r>
      <w:r w:rsidRPr="00E91027">
        <w:rPr>
          <w:sz w:val="24"/>
          <w:szCs w:val="28"/>
        </w:rPr>
        <w:t xml:space="preserve"> и представляет их на утверждение в администрацию муниципального района «Читинский район»;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10.3.10. ежемесячно составляет и представляет отчет о кассовом исполнении бюджета муниципального района в порядке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установленном Министерством финансов Российской Федерации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10.3.11. ведет реестр расходных обязательств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порядке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установленном администрацией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представляет указанный реестр и свод реестров расходных обязательств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входящих в состав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Министерство финансов Забайкальского края в порядке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установленном Министерством финансов Забайкальского края;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10.3.12. доводит утвержденные показатели сводной бюджетной росписи по расходам до главных распорядителей средств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10.3.13.утверждает и доводит до главных распорядителей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распорядителей средств бюджета муниципального района лимиты бюджетных обязательств;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10.3.14. принимает участие в согласовании с Министерством финансов Забайкальского края исходных данных и результатов расчетов по распределению средств финансовой помощи из бюджета Забайкальского края на очередной финансовый год;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10.3.15. разрабатывает прогноз основных параметров бюджета муниципального района и консолидированного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10.3.16. разрабатывает проект среднесрочного финансового плана муниципального района в установленном бюджетным законодательством порядке и представляет его на утверждение в администрацию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10.3.17. организует и осуществляет сбор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обработку информации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прогнозных данных и анализ исполнения бюджета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10.3.18. разрабатывает основные направления бюджетной и налоговой политики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10.3.19. осуществляет методическое руководство в области бюджетного планирования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направленного на повышение результативности бюджетных расходов и оптимизацию управления бюджетными средствами бюджета муниципального района;</w:t>
      </w:r>
    </w:p>
    <w:p w:rsid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10.3.20. осуществляет планирование (прогнозирование) поступлений и выплат по источникам финансирования дефицита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lastRenderedPageBreak/>
        <w:t>10.3.21. осуществляет предварительный внутренний муниципальный контроль в сфере бюджетных правоотношений за превышением суммы по операции над лимитами бюджетных обязательств и (или) бюджетными ассигнованиями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 соответствием содержания проводимой операции коду бюджетной классификации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указанному в платежном документе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представленном в Федеральное казначейство получателем бюджетных средств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 наличием документов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подтверждающих возникновение денежного обязательства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подлежащего оплате за счет средств бюджета;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10.3.22. осуществление в пределах своей компетенции муниципального финансового контроля;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10.3.23. является уполномоченным органом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представляющим администрацию муниципального района в договоре о предоставлении бюджетного кредита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в правоотношениях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возникающих в связи с его заключением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предоставляет бюджетные кредиты в пределах бюджетных ассигнований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утвержденных Решением о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бюджете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на очередной финансовый год (на очередной финансовый год и плановый период)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 учетом положений Бюджетного кодекса Российской Федерации в установленном порядке;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10.3.24. является уполномоченным органом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представляющим муниципальный район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 поручению администрации муниципального района в договоре о привлечении бюджетного кредита от других бюджетов бюджетной системы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кредита от кредитной организации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в правоотношениях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возникающих в связи с их заключением;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 в целях обеспечения реализации полномочий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указанных в подпункте 10.3 настоящего Положения: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10.4.1. осуществляет оценку надежности (ликвидности) банковской гарантии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поручительства в целях предоставления бюджетных кредитов в установленном порядке;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10.4.2. проводит предварительную проверку финансового состояния получателя бюджетного кредита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его гаранта или поручителя;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10.4.3. ведет учет основных и обеспечительных обязательств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в соответствии с условиями заключенных договоров (соглашений) осуществляет проверку финансового состояния заемщиков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гарантов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поручителей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достаточности суммы предоставленного обеспечения;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10.4.4. принимает меры по принудительному взысканию с заемщика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гаранта или поручителя просроченной задолженности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том числе по обращению взыскания на предмет залога при невыполнении заемщиком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гарантом или поручителем своих обязательств по возврату бюджетного кредита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уплате процентов и (или) иных платежей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предусмотренных заключенным с ним договором;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10.4.5. запрашивает и получает от заемщиков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гарантов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поручителей и зало</w:t>
      </w:r>
      <w:r w:rsidR="00E91027" w:rsidRPr="00E91027">
        <w:rPr>
          <w:sz w:val="24"/>
          <w:szCs w:val="28"/>
        </w:rPr>
        <w:t xml:space="preserve"> </w:t>
      </w:r>
      <w:proofErr w:type="spellStart"/>
      <w:r w:rsidR="00E91027" w:rsidRPr="00E91027">
        <w:rPr>
          <w:sz w:val="24"/>
          <w:szCs w:val="28"/>
        </w:rPr>
        <w:t>года</w:t>
      </w:r>
      <w:r w:rsidRPr="00E91027">
        <w:rPr>
          <w:sz w:val="24"/>
          <w:szCs w:val="28"/>
        </w:rPr>
        <w:t>телей</w:t>
      </w:r>
      <w:proofErr w:type="spellEnd"/>
      <w:r w:rsidRPr="00E91027">
        <w:rPr>
          <w:sz w:val="24"/>
          <w:szCs w:val="28"/>
        </w:rPr>
        <w:t xml:space="preserve"> информацию и документы в целях реализации своих функций и полномочий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установленных Бюджетным кодексом Российской Федерации и иными правовыми актами;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10.4.6. взыскивает остатки непогашенных бюджетных кредитов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включая проценты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штрафы и пени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 счет дотаций бюджетам поселений из бюджета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за счет отчислений от федеральных и региональных налогов и сборов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налогов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предусмотренных специальными налоговыми режимами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местных налогов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подлежащих зачислению в бюджет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случае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установленном Бюджетным кодексом Российской Федерации;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10.4.7. обеспечивает управление муниципальным долгом и осуществляет контроль за своевременным погашением долговых обязательств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10.4.8. осуществляет обслуживание муниципального долга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10.4.9. разрабатывает проект программы муниципальных заимствований муниципального района на очередной финансовый год (на очередной финансовый год и плановый период) в виде приложения к проекту бюджета муниципального района на очередной финансовый год (на очередной финансовый год и плановый период);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10.4.10. осуществляет муниципальные внутренние заимствования муниципального района от имени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соответствии с бюджетным законодательством;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10.4.11. ведет учет муниципальных заимствований;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lastRenderedPageBreak/>
        <w:t>10.4.12. заключает по поручению администрации муниципального района договоры об обеспечении исполнения принципалом его возможных будущих обязательств по возмещению гаранту в порядке регресса сумм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уплаченных гарантом во исполнение (частичное исполнение) обязательств по гарантии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на основании договора между гарантом и принципалом;</w:t>
      </w:r>
    </w:p>
    <w:p w:rsid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10.4.13. в установленном порядке включает проект программы муниципальных гарантий в проект решения Совета муниципального района о бюджете муниципального района на очередной финансовый год (на очередной финансовый год и плановый период);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10.4.14. осуществляет анализ финансового состояния принципала в целях предоставления муниципальной гарантии муниципального района в установленном Комитетом по финансам порядке;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10.4.15. ведет учет выданных муниципальных гарантий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исполнения обязательств принципала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обеспеченных указанными гарантиями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учет осуществления гарантом платежей по выданным гарантиям;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10.4.16. осуществляет проверку соответствия пакета документов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представляемых организациями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индивидуальными предпринимателями или сельскими и городскими поселениями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входящими в состав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по утвержденному администрацией муниципального района перечню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целях предоставления муниципальной гарантии муниципального района»;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10.4.17. готовит проекты Постановлений администрации муниципального района о предоставлении муниципальных гарантий организациям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индивидуальным предпринимателям или об отказе в их предоставлении;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10.4.18. готовит проекты Постановлений администрации муниципального района о предоставлении муниципальных гарантий сельским и городским поселениям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входящим в состав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10.4.19. осуществляет проверку соблюдения норм бюджетного законодательства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предусмотренных решением Совета муниципального района о бюджете на соответствующий финансовый год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части предельного размера дефицита бюджета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муниципального долга и расходов на обслуживание муниципального долга;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10.4.20. оформляет генеральные разрешения на открытие текущих счетов по учету средств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полученных от оказания платных услуг и иной приносящей доход деятельности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заявленных главными распорядителями (распорядителями) средств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10.4.21. ведет муниципальную долговую книгу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10.4.22. принимает передаваемую администрациями сельских и городских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входящих в состав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информацию о долговых обязательствах муниципальных образований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отраженных в муниципальных долговых книгах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передает указанную информацию в Министерство финансов Забайкальского края;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10.4.23. проводит сверку с Министерством финансов Забайкальского края исходных данных для проведения расчетов распределения дотации на выравнивание бюджетной обеспеченности муниципальных районов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поселениям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входящим в состав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на очередной финансовый год (на очередной финансовый год и плановый период) в установленном порядке;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10.4.24. обеспечивает предоставление бюджетам поселениям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входящим в состав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установленном Бюджетным кодексом Российской Федерации порядке межбюджетных трансфертов из бюджета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принимает решения о приостановлении (сокращении) их предоставления в установленном порядке;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10.4.25. готовит заключения о соответствии требованиям бюджетного законодательства Российской Федерации внесенного в представительный орган городского (сельского) поселения проекта бюджета поселения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на очередной финансовый год (очередной финансовый год и плановый период);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10.4.26. запрашивает и получает необходимые сведения от территориальных органов исполнительной власти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органов исполнительной власти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Забайкальского края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органов местного самоуправления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 xml:space="preserve">входящих в состав </w:t>
      </w:r>
      <w:r w:rsidRPr="00E91027">
        <w:rPr>
          <w:sz w:val="24"/>
          <w:szCs w:val="28"/>
        </w:rPr>
        <w:lastRenderedPageBreak/>
        <w:t>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участников бюджетного процесса в муниципальном районе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целях своевременного и качественного составления проекта бюджета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отчета об исполнении бюджета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осуществления контроля за исполнением бюджета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установленном порядке;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10.4.27.оказывает методическую помощь органам местного самоуправления поселений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входящих в состав 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по вопросам межбюджетных отношений;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10.4.28. осуществляет методическое руководство по бухгалтерскому учету и отчетности муниципальных учреждений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финансируемых из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10.4.29. составляет и ведет сводную бюджетную роспись;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10.1.30. утверждает сводную бюджетную роспись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вносит в нее изменения;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10.4.31. составляет и ведет кассовый план;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10.4.32. взыскивает в доход бюджета муниципального района неиспользованный остаток межбюджетных трансфертов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полученных бюджетами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входящих в состав муниципального район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форме субсидий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субвенций и иных межбюджетных трансфертов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имеющих целевое назначение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если указанные средства не перечислены в доход бюджета муниципального района в установленном Комитетом по финансам порядке;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10.4.33. исполняет судебные акты по обращению взыскания на средства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10.4.34. ведет учет и осуществление хранения исполнительных документов и иных документов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связанных с их исполнением;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10.4.35. принимает решения об осуществлении операций со средствами от оказания платных услуг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безвозмездными поступлениями от физических и юридических лиц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международных организаций и правительств иностранных государств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том числе добровольными пожертвованиями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средствами от иной приносящей доход на счетах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открытых бюджетному учреждению или Федеральному казначейству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10.4.36. проводит проверки бюджетов поселений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входящих в состав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- получателей межбюджетных трансфертов из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10.4.37. проводит проверки по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исполнению местного бюджета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целевого и рационального использования средств бюджета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проверки финансового состояния главных распорядителей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распорядителей и получателей бюджетных средств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том числе получателей бюджетных кредитов и муниципальных гарантий;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10.4.38. направляет в установленном порядке главным распорядителям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распорядителям и получателям средств бюджета муниципального района требования об устранении выявленных нарушений бюджетного законодательства и осуществляет контроль за их устранением;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10.4.39. определяет и применяет меры принуждения за нарушение бюджетного законодательства по вопросам регулирования бюджетных правоотношений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в случае и порядке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предусмотренных Бюджетным кодексом Российской Федерации и иными федеральными законами;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10.4.40.участвует в разработке предложений по совершенствованию структуры и штатов Администрации 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ее отраслевых (функциональных) органов;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10.5. в области организации муниципальных лотерей и их проведения: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10.5.1. участвует в качестве уполномоченного органа в отношениях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возникающих в области организации и проведения муниципальных лотерей в муниципальном районе.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10.6. в области налогов и сборов: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10.6.1. дает письменные разъяснения налогоплательщикам и налоговым агентам по вопросам применения нормативно-правовых актов муниципального района «Читинский район» о налогах и сборах;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lastRenderedPageBreak/>
        <w:t>10.6.2. ведет учет поступления доходов бюджета муниципального района и составляет бюджетную отчетность о поступлении доходов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10.6.3. согласовывает решения налоговых органов об изменении сроков уплаты местных налогов в бюджет муниципального района «Читинский район»;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10.6.4. согласовывает решения уполномоченных органов о предоставлении организации инвестиционного налогового кредита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отсрочек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рассрочек по уплате местных налогов и иных обязательных платежей в бюджет муниципального района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соответствии с законодательством о налогах и сборах.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10.7. в области банкротства: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10.7.1. является уполномоченным органом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представляющим в деле о банкротстве и в процедурах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применяемых в деле о банкротстве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требования муниципального района по денежным обязательствам лиц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имеющих задолженность перед муниципальным районом;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10.7.2. представляет законные интересы муниципального района при проведении процедур банкротства в отношении лиц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имеющих задолженность по денежным обязательствам перед муниципальным районом;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10.8.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сфере закупок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товаров работ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услуг для обеспечения муниципальных нужд:</w:t>
      </w:r>
    </w:p>
    <w:p w:rsid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10.8.1. осуществляет контроль в сфере закупок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товаров работ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услуг для обеспечения муниципальных нужд муниципальными заказчиками как уполномоченный орган;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10.8.2. осуществляет согласование муниципальным заказчикам о возможности заключения контракта с единственным поставщиком (подрядчиком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исполнителем);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10.9. в целях обеспечения реализации полномочий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указанных в подпункте 10.8. настоящего Положения:</w:t>
      </w:r>
    </w:p>
    <w:p w:rsid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10.9.1. проводит проверки муниципальных заказчиков муниципального района «Читинский район»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сфере закупок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товаров работ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услуг для обеспечения муниципальных нужд;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 кроме того: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10.10.1. вносит предложения по созданию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реорганизации и ликвидации муниципальных унитарных предприятий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муниципальных учреждений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координация и регулирование деятельности которых возложены на Комитет по финансам;</w:t>
      </w:r>
    </w:p>
    <w:p w:rsid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10.10.2. согласовывает учредительные документы муниципальных учреждений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координация и регулирование деятельности которых возложена на Комитет по финансам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согласовывает трудовые договоры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заключаемые с их руководителями;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10.10.3. осуществляет функции муниципального заказчика по размещению заказов на поставки товаров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выполнение работ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оказание услуг для муниципальных нужд Комитета по финансам;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10.10.4. разрабатывает форму соглашения о предоставлении субсидий муниципальным бюджетным и автономным учреждениям на возмещение нормативных затрат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связанных с оказанием ими в соответствии с муниципальным заданием муниципальных услуг (выполнением работ);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10.10.5. участвует в работе администрации муниципального района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ее отраслевых (функциональных) органов по составлению прогноза социально-экономического развития муниципального района;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10.10.6. осуществляет переданные на уровень органов местного самоуправления муниципального района в соответствии с законами Российской Федерации и Забайкальского края отдельные государственные полномочия в пределах средств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предоставленных из бюджета Забайкальского края на их исполнение;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t>10.10.7. участвует в ежегодной подготовке отчетов Главы муниципального района - Главы Администрации муниципального района о результатах его деятельности</w:t>
      </w:r>
      <w:r w:rsidR="00E91027" w:rsidRPr="00E91027">
        <w:rPr>
          <w:rFonts w:ascii="Arial" w:hAnsi="Arial" w:cs="Arial"/>
          <w:sz w:val="24"/>
          <w:szCs w:val="28"/>
        </w:rPr>
        <w:t>,</w:t>
      </w:r>
      <w:r w:rsidR="00E91027">
        <w:rPr>
          <w:rFonts w:ascii="Arial" w:hAnsi="Arial" w:cs="Arial"/>
          <w:sz w:val="24"/>
          <w:szCs w:val="28"/>
        </w:rPr>
        <w:t xml:space="preserve"> </w:t>
      </w:r>
      <w:r w:rsidRPr="00E91027">
        <w:rPr>
          <w:rFonts w:ascii="Arial" w:hAnsi="Arial" w:cs="Arial"/>
          <w:sz w:val="24"/>
          <w:szCs w:val="28"/>
        </w:rPr>
        <w:t>деятельности Администрации муниципального района и иных подведомственных Главе муниципального района органов местного самоуправления;</w:t>
      </w:r>
    </w:p>
    <w:p w:rsidR="00E57368" w:rsidRPr="00E91027" w:rsidRDefault="00E57368" w:rsidP="00E91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91027">
        <w:rPr>
          <w:rFonts w:ascii="Arial" w:hAnsi="Arial" w:cs="Arial"/>
          <w:sz w:val="24"/>
          <w:szCs w:val="28"/>
        </w:rPr>
        <w:lastRenderedPageBreak/>
        <w:t>10.10.8. готовит заключения на проекты правовых актов муниципального района в пределах полномочий Комитета по финансам;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10.10.9. в соответствии с законодательством Российской Федерации осуществляет работу по комплектованию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хранению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учету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сохранности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передаче на хранение и использованию архивных документов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образовавшихся в процессе деятельности Комитета по финансам;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10.10.10. обеспечивает учет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сохранность документов по личному составу и своевременную передачу их на муниципальное хранение при реорганизации или ликвидации;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10.10.11. оказывает содействие военным комиссариатам в их мобилизационной работе в мирное время и при объявлении мобилизации в части организации и обеспечения воинского учета и бронирования на период мобилизации и на военное время граждан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пребывающих в запасе и работающих в Комитете по финансам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обеспечения представления отчетности по бронированию в порядке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установленном Правительством Российской Федерации;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10.10.12. участвует в разработке мобилизационного плана и плана перевода Комитета по финансам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на работу в условиях военного времени;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10.10.13. разрабатывает сметы чрезвычайных расходов и проводит финансовую оценку мобилизационного плана муниципального района «Читинский район»;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10.10.14. обеспечивает защиту информации в соответствии с законодательством Российской Федерации;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10.10.15. обеспечивает защиту сведений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составляющих государственную тайну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 соответствии с возложенными задачами и в пределах своей компетенции;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10.10.16. организует работу по профессиональной подготовке работников Комитета по финансам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их переподготовке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повышению квалификации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стажировке и подбору кадров;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10.10.17. организует прием граждан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обеспечивает объективное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всестороннее и своевременное рассмотрение обращений граждан по вопросам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относящимся к полномочиям Комитета по финансам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принимает по ним решения и представляет письменные ответы на них в установленный законодательством Российской Федерации срок;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10.10.18. осуществляет иные полномочия и функции в соответствии с действующим законодательством.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4. Организация деятельности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11. Комитет по финансам возглавляет заместитель главы администрации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 xml:space="preserve">председатель Комитета по финансам администрации муниципального района «Читинский район» (далее </w:t>
      </w:r>
      <w:r w:rsidR="00E91027" w:rsidRPr="00E91027">
        <w:rPr>
          <w:sz w:val="24"/>
          <w:szCs w:val="28"/>
        </w:rPr>
        <w:t>-</w:t>
      </w:r>
      <w:r w:rsidRPr="00E91027">
        <w:rPr>
          <w:sz w:val="24"/>
          <w:szCs w:val="28"/>
        </w:rPr>
        <w:t xml:space="preserve"> председатель Комитета по финансам)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назначаемый на должность Главой администрации муниципального района «Читинский район» после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согласования в установленном порядке с Министерством финансов Забайкальского края и Советом муниципального района «Читинский район».</w:t>
      </w:r>
    </w:p>
    <w:p w:rsid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12. Председатель Комитета по финансам имеет заместителя.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В период временного отсутствия председателя Комитета по финансам или невозможности выполнения им своих обязанностей полномочия председателя Комитета по финансам осуществляет заместитель.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 Председатель Комитета по финансам: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13.1. осуществляет руководство Комитетом по финансам на основе единоначалия;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13.2. действует без доверенности от имени Комитета по финансам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представляет его во всех органах и организациях; представляет интересы Комитета по финансам в судебных органах; выдает доверенности;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13.3. осуществляет функции представителя нанимателя и работодателя для работников Комитета по финансам;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13.4. применяет к работникам Комитета по финансам меры поощрения и дисциплинарного взыскания в соответствии с действующим законодательством;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13.5. представляет в установленном порядке особо отличившихся работников Комитета по финансам к награждению;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lastRenderedPageBreak/>
        <w:t>13.6. утверждает должностные регламенты и должностные инструкции работников Комитета по финансам;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13.7. утверждает структуру Комитета по финансам по согласованию с администрацией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штатное расписание Комитета по финансам в пределах установленных администрацией муниципального района штатной численности и фонда оплаты труда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смету расходов на содержание Комитета по финансам в пределах ассигнований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установленных решением Совета муниципального района о бюджете муниципального района» на соответствующий финансовый год;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13.8. распоряжается в порядке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установленном законодательством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имуществом и средствами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закрепленными за Комитетом по финансам;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13.9. подписывает приказы (распоряжения)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издаваемые Комитетом по финансам;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13.10 обеспечивает открытие и закрытие лицевых счетов для учета операций по исполнению бюджета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специальных банковских счетов в случаях и порядке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установленном законодательством Российской Федерации для осуществления предусмотренных им операций соответствующего вида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совершает по ним операции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подписывает финансовые документы;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13.11. осуществляет права и несет обязанности распорядителя бюджетных средств на содержание возглавляемого им Комитета по финансам и разрешает другие вопросы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относящиеся к финансово-хозяйственной деятельности Комитета по финансам;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13.12. обеспечивает соблюдение финансовой и учетной дисциплины;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13.13. заключает от имени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Комитета по финансам и подписывает хозяйственные договоры и соглашения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включая договоры о привлечении кредитов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договоры о предоставлении бюджетных кредитов;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13.14. несет персональную ответственность за неисполнение или нарушение действующего законодательства;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13.15. осуществляет иные функции в соответствии с действующим законодательством.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14. Председатель Комитета по финансам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осуществляет полномочия руководителя финансового органа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организующего исполнение бюджета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и имеет исключительное право: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14.1. утверждать сводную бюджетную роспись бюджета муниципального района и лимиты бюджетных обязательств для главных распорядителей средств бюджета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14.2. вносить изменения в лимиты бюджетных обязательств;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14.3. вносить изменения в сводную бюджетную роспись бюджета муниципального района в случае принятия решения Совета муниципального района о внесении изменений в решение о бюджете муниципального района;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14.4. вносить изменения в сводную бюджетную роспись бюджета муниципального района без внесения изменений в решение о бюджете муниципального района в случаях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установленных Бюджетным кодексом Российской Федерации.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5. Финансирование и имущество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15. Финансовое обеспечение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Комитета по финансам осуществляется за счет средств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предусмотренных в бюджете муниципального район на основании бюджетной сметы.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Финансирование деятельности Комитета по финансам в части исполнения им своих полномочий по вопросам местного значения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относящимся к ведению муниципального района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осуществляется за счет средств бюджета муниципального района. При возложении на Комитет по финансам исполнения отдельных государственных полномочий финансирование этой части его деятельности осуществляется в порядке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установленном федеральным законом или законом Забайкальского края о передаче соответствующих полномочий.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16. Имущество Комитета по финансам составляют закрепленные за ним на праве оперативного управления основные и оборотные средства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служебные и вспомогательные помещения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финансовые ресурсы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отраженные на его самостоятельном балансе.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Имущество Комитета по финансам является собственностью муниципального района.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lastRenderedPageBreak/>
        <w:t>6. Ответственность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17. Комитет по финансам несет ответственность за нарушение Конституции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федеральных конституционных законов и федеральных законов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а также обеспечивает соответствие Конституции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федеральным конституционным законам и федеральным законам принимаемых (принятых) им нормативных правовых актов и осуществляемой им деятельности.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В случае принятия Комитетом по финансам нормативных правовых актов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противоречащих Конституции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федеральным конституционным законам и федеральным законам и повлекших за собой массовые и грубые нарушения прав и свобод человека и гражданина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угрозу единству и территориальной целостности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национальной безопасности Российской Федерации и ее обороноспособности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единству правового и экономического пространства Российской Федерации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 xml:space="preserve">Комитет по финансам несет ответственность в соответствии с Конституцией Российской Федерации и Федеральным законом </w:t>
      </w:r>
      <w:r w:rsidR="00E91027" w:rsidRPr="00E91027">
        <w:rPr>
          <w:sz w:val="24"/>
          <w:szCs w:val="28"/>
        </w:rPr>
        <w:t>«</w:t>
      </w:r>
      <w:r w:rsidRPr="00E91027">
        <w:rPr>
          <w:sz w:val="24"/>
          <w:szCs w:val="28"/>
        </w:rPr>
        <w:t>Об общих принципах организации местного самоуправления в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Российской Федерации</w:t>
      </w:r>
      <w:r w:rsidR="00E91027" w:rsidRPr="00E91027">
        <w:rPr>
          <w:sz w:val="24"/>
          <w:szCs w:val="28"/>
        </w:rPr>
        <w:t>»</w:t>
      </w:r>
      <w:r w:rsidRPr="00E91027">
        <w:rPr>
          <w:sz w:val="24"/>
          <w:szCs w:val="28"/>
        </w:rPr>
        <w:t>.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7. Реорганизация и ликвидация</w:t>
      </w:r>
    </w:p>
    <w:p w:rsidR="00E57368" w:rsidRPr="00E91027" w:rsidRDefault="00E57368" w:rsidP="00E91027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  <w:r w:rsidRPr="00E91027">
        <w:rPr>
          <w:sz w:val="24"/>
          <w:szCs w:val="28"/>
        </w:rPr>
        <w:t>18. Реорганизация (слияние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присоединение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разделение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выделение</w:t>
      </w:r>
      <w:r w:rsidR="00E91027" w:rsidRPr="00E91027">
        <w:rPr>
          <w:sz w:val="24"/>
          <w:szCs w:val="28"/>
        </w:rPr>
        <w:t>,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преобразование) и ликвидация Комитета по финансам</w:t>
      </w:r>
      <w:r w:rsidR="00E91027">
        <w:rPr>
          <w:sz w:val="24"/>
          <w:szCs w:val="28"/>
        </w:rPr>
        <w:t xml:space="preserve"> </w:t>
      </w:r>
      <w:r w:rsidRPr="00E91027">
        <w:rPr>
          <w:sz w:val="24"/>
          <w:szCs w:val="28"/>
        </w:rPr>
        <w:t>производятся по решению Администрации муниципального района «Читинский район» в установленном законодательством порядке.</w:t>
      </w:r>
    </w:p>
    <w:sectPr w:rsidR="00E57368" w:rsidRPr="00E91027" w:rsidSect="00E91027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1B3"/>
    <w:multiLevelType w:val="hybridMultilevel"/>
    <w:tmpl w:val="9022D690"/>
    <w:lvl w:ilvl="0" w:tplc="0D7E1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73FEC"/>
    <w:multiLevelType w:val="hybridMultilevel"/>
    <w:tmpl w:val="929CCF4E"/>
    <w:lvl w:ilvl="0" w:tplc="1638D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DC14C1"/>
    <w:multiLevelType w:val="hybridMultilevel"/>
    <w:tmpl w:val="7A36F234"/>
    <w:lvl w:ilvl="0" w:tplc="222A1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687587"/>
    <w:multiLevelType w:val="hybridMultilevel"/>
    <w:tmpl w:val="C55E3FD2"/>
    <w:lvl w:ilvl="0" w:tplc="1A8CB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1C20BD"/>
    <w:multiLevelType w:val="hybridMultilevel"/>
    <w:tmpl w:val="C5609078"/>
    <w:lvl w:ilvl="0" w:tplc="5A54C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9668E4"/>
    <w:multiLevelType w:val="hybridMultilevel"/>
    <w:tmpl w:val="C8562AF0"/>
    <w:lvl w:ilvl="0" w:tplc="7A324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FC6BFB"/>
    <w:multiLevelType w:val="hybridMultilevel"/>
    <w:tmpl w:val="E3EEB582"/>
    <w:lvl w:ilvl="0" w:tplc="D950936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536963"/>
    <w:multiLevelType w:val="hybridMultilevel"/>
    <w:tmpl w:val="A6DCB832"/>
    <w:lvl w:ilvl="0" w:tplc="997E0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0A361F"/>
    <w:multiLevelType w:val="hybridMultilevel"/>
    <w:tmpl w:val="C464C128"/>
    <w:lvl w:ilvl="0" w:tplc="004A6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5201D3"/>
    <w:multiLevelType w:val="hybridMultilevel"/>
    <w:tmpl w:val="1BF87A52"/>
    <w:lvl w:ilvl="0" w:tplc="C6C8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793"/>
    <w:rsid w:val="00043793"/>
    <w:rsid w:val="000938FF"/>
    <w:rsid w:val="00101561"/>
    <w:rsid w:val="00160325"/>
    <w:rsid w:val="00195AA2"/>
    <w:rsid w:val="001C0C17"/>
    <w:rsid w:val="001D7D17"/>
    <w:rsid w:val="00262EE7"/>
    <w:rsid w:val="00340DD4"/>
    <w:rsid w:val="00396B4C"/>
    <w:rsid w:val="003B4C95"/>
    <w:rsid w:val="0047465F"/>
    <w:rsid w:val="00503D83"/>
    <w:rsid w:val="00575ACE"/>
    <w:rsid w:val="00575AF0"/>
    <w:rsid w:val="005A2E4D"/>
    <w:rsid w:val="005D0145"/>
    <w:rsid w:val="005E5D7B"/>
    <w:rsid w:val="005E7EFA"/>
    <w:rsid w:val="00640B19"/>
    <w:rsid w:val="006F5FEB"/>
    <w:rsid w:val="0071696D"/>
    <w:rsid w:val="007A34AF"/>
    <w:rsid w:val="007E5125"/>
    <w:rsid w:val="00815BB2"/>
    <w:rsid w:val="00904389"/>
    <w:rsid w:val="0096495E"/>
    <w:rsid w:val="00967E01"/>
    <w:rsid w:val="00984958"/>
    <w:rsid w:val="00A9040C"/>
    <w:rsid w:val="00B13B18"/>
    <w:rsid w:val="00B217B1"/>
    <w:rsid w:val="00BC4F76"/>
    <w:rsid w:val="00C44075"/>
    <w:rsid w:val="00C62C97"/>
    <w:rsid w:val="00CC3B0F"/>
    <w:rsid w:val="00E44F32"/>
    <w:rsid w:val="00E57368"/>
    <w:rsid w:val="00E91027"/>
    <w:rsid w:val="00EE239C"/>
    <w:rsid w:val="00FC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3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43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0437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43793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04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04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7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7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57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E57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"/>
    <w:basedOn w:val="a"/>
    <w:rsid w:val="00E573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A886-7F8F-4EFE-80EF-5979591B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6488</Words>
  <Characters>36984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finpk</dc:creator>
  <cp:lastModifiedBy>IT-13</cp:lastModifiedBy>
  <cp:revision>5</cp:revision>
  <cp:lastPrinted>2018-09-13T01:09:00Z</cp:lastPrinted>
  <dcterms:created xsi:type="dcterms:W3CDTF">2019-02-27T02:20:00Z</dcterms:created>
  <dcterms:modified xsi:type="dcterms:W3CDTF">2019-02-27T06:04:00Z</dcterms:modified>
</cp:coreProperties>
</file>