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E6010E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8"/>
          <w:lang w:bidi="ar-SA"/>
        </w:rPr>
      </w:pPr>
      <w:r w:rsidRPr="00E6010E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  <w:r w:rsidRPr="00E6010E">
        <w:rPr>
          <w:rFonts w:ascii="Arial" w:hAnsi="Arial" w:cs="Arial"/>
          <w:bCs/>
          <w:color w:val="auto"/>
          <w:szCs w:val="21"/>
          <w:lang w:bidi="ar-SA"/>
        </w:rPr>
        <w:t>06</w:t>
      </w:r>
      <w:r>
        <w:rPr>
          <w:rFonts w:ascii="Arial" w:hAnsi="Arial" w:cs="Arial"/>
          <w:bCs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bCs/>
          <w:color w:val="auto"/>
          <w:szCs w:val="21"/>
          <w:lang w:bidi="ar-SA"/>
        </w:rPr>
        <w:t>февраля 2019</w:t>
      </w:r>
      <w:r>
        <w:rPr>
          <w:rFonts w:ascii="Arial" w:hAnsi="Arial" w:cs="Arial"/>
          <w:bCs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bCs/>
          <w:color w:val="auto"/>
          <w:szCs w:val="21"/>
          <w:lang w:bidi="ar-SA"/>
        </w:rPr>
        <w:t>года</w:t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 w:rsidRPr="00E6010E">
        <w:rPr>
          <w:rFonts w:ascii="Arial" w:hAnsi="Arial" w:cs="Arial"/>
          <w:bCs/>
          <w:color w:val="auto"/>
          <w:szCs w:val="21"/>
          <w:lang w:bidi="ar-SA"/>
        </w:rPr>
        <w:t>№ 268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E6010E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«Оленгуйское» в 2019 году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010E" w:rsidRDefault="00E6010E" w:rsidP="00E6010E">
      <w:pPr>
        <w:widowControl/>
        <w:tabs>
          <w:tab w:val="left" w:pos="17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В соответствии со статьями 49, 50 Уголовного кодекса Российской Федерации,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статьями 25,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Федерации, Федеральным законом от 06.10.2003г.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№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131-ФЗ «Об общих принципах местного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самоуправления в Российской Федерации»,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1.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Утвердить согласованные с начальникс1л Читинского межмуниципального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филиала ФКУ УИИ УФСИН России по Забайкальскому краю перечень организаций и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количество рабочих мест для отбывания осуждёнными наказаний в виде исправительных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работ и обязательных работ на территории с.п. «Оленгуйское»,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согласно приложениям 1, 2.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и Перечень обязательных работ,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2.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Руководителям организаций,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указанных в Перечне обеспечить;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Назначение должностных лиц,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обязательным и исправительным работам,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учёт отработанного времени,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контроль за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выполнением осуждёнными определённых для них работ;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 xml:space="preserve">допущённых осуждёнными прогулов либо </w:t>
      </w:r>
      <w:proofErr w:type="spellStart"/>
      <w:r w:rsidRPr="00E6010E">
        <w:rPr>
          <w:rFonts w:ascii="Arial" w:hAnsi="Arial" w:cs="Arial"/>
          <w:color w:val="auto"/>
          <w:szCs w:val="21"/>
          <w:lang w:bidi="ar-SA"/>
        </w:rPr>
        <w:t>нарущений</w:t>
      </w:r>
      <w:proofErr w:type="spellEnd"/>
      <w:r w:rsidRPr="00E6010E">
        <w:rPr>
          <w:rFonts w:ascii="Arial" w:hAnsi="Arial" w:cs="Arial"/>
          <w:color w:val="auto"/>
          <w:szCs w:val="21"/>
          <w:lang w:bidi="ar-SA"/>
        </w:rPr>
        <w:t xml:space="preserve"> трудовой дисциплины,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согласно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статьи 28 и части 1 статьи 43 Уголовно - исполнительного кодекса Российской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Федерации;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либо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увольнения с работы.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3.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социальному развитию Холмогорова В.А.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4.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муниципального района «Читинский район».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5.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1"/>
          <w:lang w:bidi="ar-SA"/>
        </w:rPr>
        <w:t>опубликования на сайте администрации.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E6010E">
        <w:rPr>
          <w:rFonts w:ascii="Arial" w:hAnsi="Arial" w:cs="Arial"/>
          <w:color w:val="auto"/>
          <w:szCs w:val="21"/>
          <w:lang w:bidi="ar-SA"/>
        </w:rPr>
        <w:t>Глава муниципального района «Читинский рай</w:t>
      </w:r>
      <w:r>
        <w:rPr>
          <w:rFonts w:ascii="Arial" w:hAnsi="Arial" w:cs="Arial"/>
          <w:color w:val="auto"/>
          <w:szCs w:val="21"/>
          <w:lang w:bidi="ar-SA"/>
        </w:rPr>
        <w:t>он</w:t>
      </w:r>
      <w:r w:rsidRPr="00E6010E">
        <w:rPr>
          <w:rFonts w:ascii="Arial" w:hAnsi="Arial" w:cs="Arial"/>
          <w:color w:val="auto"/>
          <w:szCs w:val="21"/>
          <w:lang w:bidi="ar-SA"/>
        </w:rPr>
        <w:t>»</w:t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 w:rsidRPr="00E6010E">
        <w:rPr>
          <w:rFonts w:ascii="Arial" w:hAnsi="Arial" w:cs="Arial"/>
          <w:color w:val="auto"/>
          <w:szCs w:val="21"/>
          <w:lang w:bidi="ar-SA"/>
        </w:rPr>
        <w:t>Захаров В.А.</w:t>
      </w:r>
    </w:p>
    <w:p w:rsidR="00E6010E" w:rsidRDefault="00E6010E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E6010E" w:rsidRPr="00E6010E" w:rsidRDefault="00E6010E" w:rsidP="00E6010E">
      <w:pPr>
        <w:widowControl/>
        <w:tabs>
          <w:tab w:val="right" w:pos="3342"/>
        </w:tabs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3"/>
          <w:lang w:bidi="ar-SA"/>
        </w:rPr>
      </w:pPr>
      <w:r w:rsidRPr="00E6010E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1</w:t>
      </w:r>
      <w:r>
        <w:rPr>
          <w:rFonts w:asciiTheme="minorHAnsi" w:hAnsiTheme="minorHAnsi" w:cs="Arial"/>
          <w:bCs/>
          <w:color w:val="auto"/>
          <w:szCs w:val="20"/>
          <w:lang w:bidi="ar-SA"/>
        </w:rPr>
        <w:t xml:space="preserve"> </w:t>
      </w:r>
      <w:r w:rsidRPr="00E6010E">
        <w:rPr>
          <w:rFonts w:ascii="Courier" w:hAnsi="Courier" w:cs="Arial"/>
          <w:bCs/>
          <w:color w:val="auto"/>
          <w:szCs w:val="20"/>
          <w:lang w:bidi="ar-SA"/>
        </w:rPr>
        <w:t xml:space="preserve">к Постановлению от 06.02.2019 № 268 </w:t>
      </w:r>
      <w:r w:rsidRPr="00E6010E">
        <w:rPr>
          <w:rFonts w:ascii="Courier" w:hAnsi="Courier" w:cs="Arial"/>
          <w:color w:val="auto"/>
          <w:szCs w:val="23"/>
          <w:lang w:bidi="ar-SA"/>
        </w:rPr>
        <w:t xml:space="preserve"> </w:t>
      </w:r>
    </w:p>
    <w:p w:rsidR="00E6010E" w:rsidRDefault="00E6010E" w:rsidP="00E6010E">
      <w:pPr>
        <w:widowControl/>
        <w:tabs>
          <w:tab w:val="right" w:pos="33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Default="00E6010E" w:rsidP="00E6010E">
      <w:pPr>
        <w:widowControl/>
        <w:tabs>
          <w:tab w:val="right" w:pos="334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E6010E" w:rsidRDefault="00E6010E" w:rsidP="00E6010E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val="en-US"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3"/>
          <w:lang w:bidi="ar-SA"/>
        </w:rPr>
      </w:pPr>
      <w:r w:rsidRPr="00E6010E">
        <w:rPr>
          <w:rFonts w:ascii="Arial" w:hAnsi="Arial" w:cs="Arial"/>
          <w:b/>
          <w:color w:val="auto"/>
          <w:sz w:val="32"/>
          <w:szCs w:val="23"/>
          <w:lang w:bidi="ar-SA"/>
        </w:rPr>
        <w:t>ПЕРЕЧЕНЬ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3"/>
          <w:lang w:bidi="ar-SA"/>
        </w:rPr>
      </w:pPr>
      <w:r w:rsidRPr="00E6010E">
        <w:rPr>
          <w:rFonts w:ascii="Arial" w:hAnsi="Arial" w:cs="Arial"/>
          <w:b/>
          <w:color w:val="auto"/>
          <w:sz w:val="32"/>
          <w:szCs w:val="23"/>
          <w:lang w:bidi="ar-SA"/>
        </w:rPr>
        <w:t>ОРГАНИЗАЦИЙ И КОЛИЧЕСТВО РАБОЧИХ МЕСТ ДЛЯ ОТБЫВАНИЯ НАКАЗАНИЙ В ВИДЕ ИСПРАВИТЕЛБНЫХ РАБОТ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0"/>
        <w:gridCol w:w="3390"/>
        <w:gridCol w:w="981"/>
        <w:gridCol w:w="3188"/>
        <w:gridCol w:w="2387"/>
      </w:tblGrid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57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6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E6010E">
              <w:rPr>
                <w:rFonts w:ascii="Arial" w:hAnsi="Arial" w:cs="Arial"/>
                <w:bCs/>
                <w:color w:val="auto"/>
                <w:szCs w:val="11"/>
                <w:lang w:bidi="ar-SA"/>
              </w:rPr>
              <w:t xml:space="preserve">КОНТ, </w:t>
            </w: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7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ИП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Зиновенко</w:t>
            </w:r>
            <w:proofErr w:type="spellEnd"/>
          </w:p>
        </w:tc>
        <w:tc>
          <w:tcPr>
            <w:tcW w:w="46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4</w:t>
            </w:r>
          </w:p>
        </w:tc>
        <w:tc>
          <w:tcPr>
            <w:tcW w:w="1520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ул. Ленина, д.2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Зиновенко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В.И 89145205341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57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КФХ Стуков</w:t>
            </w:r>
          </w:p>
        </w:tc>
        <w:tc>
          <w:tcPr>
            <w:tcW w:w="46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4</w:t>
            </w:r>
          </w:p>
        </w:tc>
        <w:tc>
          <w:tcPr>
            <w:tcW w:w="1520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Оленгуй-Зыбкова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Дом 9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Стуков М.В 89243750058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57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6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МУК клуб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с.Сыпчегур</w:t>
            </w:r>
            <w:proofErr w:type="spellEnd"/>
          </w:p>
        </w:tc>
        <w:tc>
          <w:tcPr>
            <w:tcW w:w="46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1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ул. Центральная, 3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Болдырева Т.Н.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57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6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МУК клуб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</w:p>
        </w:tc>
        <w:tc>
          <w:tcPr>
            <w:tcW w:w="46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1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ул. Центральная, 35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Сыропятова Н.Н.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57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</w:t>
            </w:r>
          </w:p>
        </w:tc>
        <w:tc>
          <w:tcPr>
            <w:tcW w:w="16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с.п. «Оленгуйское»</w:t>
            </w:r>
          </w:p>
        </w:tc>
        <w:tc>
          <w:tcPr>
            <w:tcW w:w="46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1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ул. Центральная, 47а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Макаров А.Н. 89242728975</w:t>
            </w:r>
          </w:p>
        </w:tc>
      </w:tr>
    </w:tbl>
    <w:p w:rsidR="00E6010E" w:rsidRDefault="00E6010E">
      <w:pPr>
        <w:rPr>
          <w:rFonts w:ascii="Arial" w:hAnsi="Arial" w:cs="Arial"/>
          <w:color w:val="auto"/>
          <w:szCs w:val="2"/>
          <w:lang w:bidi="ar-SA"/>
        </w:rPr>
      </w:pPr>
      <w:r>
        <w:rPr>
          <w:rFonts w:ascii="Arial" w:hAnsi="Arial" w:cs="Arial"/>
          <w:color w:val="auto"/>
          <w:szCs w:val="2"/>
          <w:lang w:bidi="ar-SA"/>
        </w:rPr>
        <w:br w:type="page"/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 w:rsidRPr="00E6010E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2</w:t>
      </w:r>
      <w:r>
        <w:rPr>
          <w:rFonts w:asciiTheme="minorHAnsi" w:hAnsiTheme="minorHAnsi" w:cs="Arial"/>
          <w:bCs/>
          <w:color w:val="auto"/>
          <w:szCs w:val="20"/>
          <w:lang w:bidi="ar-SA"/>
        </w:rPr>
        <w:t xml:space="preserve"> </w:t>
      </w:r>
      <w:r w:rsidRPr="00E6010E">
        <w:rPr>
          <w:rFonts w:ascii="Courier" w:hAnsi="Courier" w:cs="Arial"/>
          <w:bCs/>
          <w:color w:val="auto"/>
          <w:szCs w:val="20"/>
          <w:lang w:bidi="ar-SA"/>
        </w:rPr>
        <w:t xml:space="preserve">к Постановлению от 06.02.2019 № 268 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  <w:r w:rsidRPr="00E6010E">
        <w:rPr>
          <w:rFonts w:ascii="Arial CYR" w:hAnsi="Arial CYR" w:cs="Arial CYR"/>
          <w:color w:val="auto"/>
          <w:lang w:bidi="ar-SA"/>
        </w:rPr>
        <w:cr/>
      </w:r>
      <w:r>
        <w:rPr>
          <w:rFonts w:ascii="Arial CYR" w:hAnsi="Arial CYR" w:cs="Arial CYR"/>
          <w:color w:val="auto"/>
          <w:lang w:bidi="ar-SA"/>
        </w:rPr>
        <w:t xml:space="preserve">по Забайкальскому краю 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E6010E" w:rsidRPr="00E6010E" w:rsidRDefault="00E6010E" w:rsidP="00E6010E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3"/>
          <w:lang w:bidi="ar-SA"/>
        </w:rPr>
      </w:pPr>
      <w:r w:rsidRPr="00E6010E">
        <w:rPr>
          <w:rFonts w:ascii="Arial" w:hAnsi="Arial" w:cs="Arial"/>
          <w:b/>
          <w:color w:val="auto"/>
          <w:sz w:val="32"/>
          <w:szCs w:val="23"/>
          <w:lang w:bidi="ar-SA"/>
        </w:rPr>
        <w:t>ПЕРЕЧЕНЬ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3"/>
          <w:lang w:bidi="ar-SA"/>
        </w:rPr>
      </w:pPr>
      <w:r w:rsidRPr="00E6010E">
        <w:rPr>
          <w:rFonts w:ascii="Arial" w:hAnsi="Arial" w:cs="Arial"/>
          <w:b/>
          <w:color w:val="auto"/>
          <w:sz w:val="32"/>
          <w:szCs w:val="23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9"/>
        <w:gridCol w:w="3379"/>
        <w:gridCol w:w="992"/>
        <w:gridCol w:w="3179"/>
        <w:gridCol w:w="2387"/>
      </w:tblGrid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62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1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E6010E">
              <w:rPr>
                <w:rFonts w:ascii="Arial" w:hAnsi="Arial" w:cs="Arial"/>
                <w:bCs/>
                <w:color w:val="auto"/>
                <w:szCs w:val="11"/>
                <w:lang w:bidi="ar-SA"/>
              </w:rPr>
              <w:t xml:space="preserve">КОНТ, </w:t>
            </w: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1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ИП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Зиновенко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4</w:t>
            </w:r>
          </w:p>
        </w:tc>
        <w:tc>
          <w:tcPr>
            <w:tcW w:w="15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ул. Ленина, д.2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Зиновенко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В.И 89145205341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1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КФХ Стуков</w:t>
            </w:r>
          </w:p>
        </w:tc>
        <w:tc>
          <w:tcPr>
            <w:tcW w:w="473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4</w:t>
            </w:r>
          </w:p>
        </w:tc>
        <w:tc>
          <w:tcPr>
            <w:tcW w:w="15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Оленгуй-Зыбкова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Дом 9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Стуков М.В 89243750058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611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МУК клуб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с.Сыпчегур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ул. Центральная, 3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Болдырева Т.Н.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62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10"/>
                <w:lang w:bidi="ar-SA"/>
              </w:rPr>
            </w:pPr>
          </w:p>
        </w:tc>
        <w:tc>
          <w:tcPr>
            <w:tcW w:w="1611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МУК клуб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ул. Центральная, 35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Сыропятова Н.Н.</w:t>
            </w:r>
          </w:p>
        </w:tc>
      </w:tr>
      <w:tr w:rsidR="00E6010E" w:rsidRPr="00E6010E" w:rsidTr="00E6010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62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</w:t>
            </w:r>
          </w:p>
        </w:tc>
        <w:tc>
          <w:tcPr>
            <w:tcW w:w="1611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с.п. «Оленгуйское»</w:t>
            </w:r>
          </w:p>
        </w:tc>
        <w:tc>
          <w:tcPr>
            <w:tcW w:w="473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Оленгуй</w:t>
            </w:r>
            <w:proofErr w:type="spellEnd"/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, ул. Центральная, 47а</w:t>
            </w:r>
          </w:p>
        </w:tc>
        <w:tc>
          <w:tcPr>
            <w:tcW w:w="1138" w:type="pct"/>
            <w:shd w:val="clear" w:color="auto" w:fill="FFFFFF"/>
          </w:tcPr>
          <w:p w:rsidR="00E6010E" w:rsidRPr="00E6010E" w:rsidRDefault="00E6010E" w:rsidP="00E6010E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E6010E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Макаров А.Н. 89242728975</w:t>
            </w:r>
          </w:p>
        </w:tc>
      </w:tr>
    </w:tbl>
    <w:p w:rsidR="00E6010E" w:rsidRDefault="00E6010E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szCs w:val="23"/>
          <w:lang w:bidi="ar-SA"/>
        </w:rPr>
      </w:pPr>
      <w:r w:rsidRPr="00E6010E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3</w:t>
      </w:r>
      <w:r>
        <w:rPr>
          <w:rFonts w:asciiTheme="minorHAnsi" w:hAnsiTheme="minorHAnsi" w:cs="Arial"/>
          <w:bCs/>
          <w:color w:val="auto"/>
          <w:szCs w:val="20"/>
          <w:lang w:bidi="ar-SA"/>
        </w:rPr>
        <w:t xml:space="preserve"> </w:t>
      </w:r>
      <w:r w:rsidRPr="00E6010E">
        <w:rPr>
          <w:rFonts w:ascii="Courier" w:hAnsi="Courier" w:cs="Arial"/>
          <w:bCs/>
          <w:color w:val="auto"/>
          <w:szCs w:val="20"/>
          <w:lang w:bidi="ar-SA"/>
        </w:rPr>
        <w:t>к Постановлению от 06.02.2019 № 268 «</w:t>
      </w:r>
      <w:r w:rsidRPr="00E6010E">
        <w:rPr>
          <w:rFonts w:ascii="Courier" w:hAnsi="Courier" w:cs="Arial"/>
          <w:color w:val="auto"/>
          <w:szCs w:val="23"/>
          <w:lang w:bidi="ar-SA"/>
        </w:rPr>
        <w:t xml:space="preserve">Согласовано» 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  <w:r w:rsidRPr="00E6010E">
        <w:rPr>
          <w:rFonts w:ascii="Arial CYR" w:hAnsi="Arial CYR" w:cs="Arial CYR"/>
          <w:color w:val="auto"/>
          <w:lang w:bidi="ar-SA"/>
        </w:rPr>
        <w:cr/>
      </w:r>
      <w:r>
        <w:rPr>
          <w:rFonts w:ascii="Arial CYR" w:hAnsi="Arial CYR" w:cs="Arial CYR"/>
          <w:color w:val="auto"/>
          <w:lang w:bidi="ar-SA"/>
        </w:rPr>
        <w:t xml:space="preserve">по Забайкальскому краю 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06.02.2019г.</w:t>
      </w: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Default="00E6010E" w:rsidP="009732CC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Pr="00E6010E" w:rsidRDefault="00E6010E" w:rsidP="009732C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3"/>
          <w:lang w:bidi="ar-SA"/>
        </w:rPr>
      </w:pPr>
      <w:r w:rsidRPr="00E6010E">
        <w:rPr>
          <w:rFonts w:ascii="Arial" w:hAnsi="Arial" w:cs="Arial"/>
          <w:b/>
          <w:color w:val="auto"/>
          <w:sz w:val="32"/>
          <w:szCs w:val="23"/>
          <w:lang w:bidi="ar-SA"/>
        </w:rPr>
        <w:t>ПЕРЕЧЕНЬ</w:t>
      </w:r>
    </w:p>
    <w:p w:rsidR="00E6010E" w:rsidRPr="00E6010E" w:rsidRDefault="00E6010E" w:rsidP="009732C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3"/>
          <w:lang w:bidi="ar-SA"/>
        </w:rPr>
      </w:pPr>
      <w:r w:rsidRPr="00E6010E">
        <w:rPr>
          <w:rFonts w:ascii="Arial" w:hAnsi="Arial" w:cs="Arial"/>
          <w:b/>
          <w:color w:val="auto"/>
          <w:sz w:val="32"/>
          <w:szCs w:val="23"/>
          <w:lang w:bidi="ar-SA"/>
        </w:rPr>
        <w:t>Видов работ для отбывания осужденными наказания в виде обязательных работ без изоляции от общества</w:t>
      </w:r>
    </w:p>
    <w:p w:rsidR="00E6010E" w:rsidRDefault="00E6010E" w:rsidP="009732CC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E6010E">
        <w:rPr>
          <w:rFonts w:ascii="Arial" w:hAnsi="Arial" w:cs="Arial"/>
          <w:color w:val="auto"/>
          <w:szCs w:val="23"/>
          <w:lang w:bidi="ar-SA"/>
        </w:rPr>
        <w:t>1.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Благоустройство: очистка от мусора,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снега,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наледи,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озеленение,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земляные работы,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ремонтные работы дорог и других объектов внешнего благоустройства,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посадка саженцев и деревьев,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кустарников и цветочной рассады,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вырубка деревьев и кустарников,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обрезка веток.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E6010E">
        <w:rPr>
          <w:rFonts w:ascii="Arial" w:hAnsi="Arial" w:cs="Arial"/>
          <w:color w:val="auto"/>
          <w:szCs w:val="23"/>
          <w:lang w:bidi="ar-SA"/>
        </w:rPr>
        <w:t>2.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чердачных и подвальных помещений,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помещений общего пользования,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уборка подъездов (лестничных проемов,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площадок),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сбор бытовых и прочих отходов.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E6010E">
        <w:rPr>
          <w:rFonts w:ascii="Arial" w:hAnsi="Arial" w:cs="Arial"/>
          <w:color w:val="auto"/>
          <w:szCs w:val="23"/>
          <w:lang w:bidi="ar-SA"/>
        </w:rPr>
        <w:t>3.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proofErr w:type="spellStart"/>
      <w:r w:rsidRPr="00E6010E">
        <w:rPr>
          <w:rFonts w:ascii="Arial" w:hAnsi="Arial" w:cs="Arial"/>
          <w:color w:val="auto"/>
          <w:szCs w:val="23"/>
          <w:lang w:bidi="ar-SA"/>
        </w:rPr>
        <w:t>Погрузочно</w:t>
      </w:r>
      <w:proofErr w:type="spellEnd"/>
      <w:r w:rsidRPr="00E6010E">
        <w:rPr>
          <w:rFonts w:ascii="Arial" w:hAnsi="Arial" w:cs="Arial"/>
          <w:color w:val="auto"/>
          <w:szCs w:val="23"/>
          <w:lang w:bidi="ar-SA"/>
        </w:rPr>
        <w:t xml:space="preserve"> - разгрузочные работы.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E6010E">
        <w:rPr>
          <w:rFonts w:ascii="Arial" w:hAnsi="Arial" w:cs="Arial"/>
          <w:color w:val="auto"/>
          <w:szCs w:val="23"/>
          <w:lang w:bidi="ar-SA"/>
        </w:rPr>
        <w:t>4.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Работы по содержанию мест захоронения.</w:t>
      </w:r>
    </w:p>
    <w:p w:rsidR="00E6010E" w:rsidRPr="00E6010E" w:rsidRDefault="00E6010E" w:rsidP="00E6010E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E6010E">
        <w:rPr>
          <w:rFonts w:ascii="Arial" w:hAnsi="Arial" w:cs="Arial"/>
          <w:color w:val="auto"/>
          <w:szCs w:val="23"/>
          <w:lang w:bidi="ar-SA"/>
        </w:rPr>
        <w:t>5.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Иные общедоступные виды трудовой деятельности,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не требующие профессиональной подготовки,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специальных знаний и навыков,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E6010E">
        <w:rPr>
          <w:rFonts w:ascii="Arial" w:hAnsi="Arial" w:cs="Arial"/>
          <w:color w:val="auto"/>
          <w:szCs w:val="23"/>
          <w:lang w:bidi="ar-SA"/>
        </w:rPr>
        <w:t>по согласованию с работодателями.</w:t>
      </w:r>
    </w:p>
    <w:sectPr w:rsidR="00E6010E" w:rsidRPr="00E6010E" w:rsidSect="00E6010E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A4" w:rsidRDefault="004008A4" w:rsidP="00AE16B5">
      <w:r>
        <w:separator/>
      </w:r>
    </w:p>
  </w:endnote>
  <w:endnote w:type="continuationSeparator" w:id="0">
    <w:p w:rsidR="004008A4" w:rsidRDefault="004008A4" w:rsidP="00AE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A4" w:rsidRDefault="004008A4"/>
  </w:footnote>
  <w:footnote w:type="continuationSeparator" w:id="0">
    <w:p w:rsidR="004008A4" w:rsidRDefault="004008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01C"/>
    <w:multiLevelType w:val="multilevel"/>
    <w:tmpl w:val="54C6B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1344F"/>
    <w:multiLevelType w:val="multilevel"/>
    <w:tmpl w:val="DC42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64DDA"/>
    <w:multiLevelType w:val="multilevel"/>
    <w:tmpl w:val="CAF49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16B5"/>
    <w:rsid w:val="004008A4"/>
    <w:rsid w:val="009732CC"/>
    <w:rsid w:val="00A93BA5"/>
    <w:rsid w:val="00AE16B5"/>
    <w:rsid w:val="00C07298"/>
    <w:rsid w:val="00C61A03"/>
    <w:rsid w:val="00E6010E"/>
    <w:rsid w:val="00E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6B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E1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1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AE1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4pt">
    <w:name w:val="Основной текст + Интервал 14 pt"/>
    <w:basedOn w:val="a4"/>
    <w:rsid w:val="00AE16B5"/>
    <w:rPr>
      <w:color w:val="000000"/>
      <w:spacing w:val="288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E1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E1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15pt0pt">
    <w:name w:val="Основной текст (3) + 15 pt;Курсив;Интервал 0 pt"/>
    <w:basedOn w:val="3"/>
    <w:rsid w:val="00AE16B5"/>
    <w:rPr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AE16B5"/>
    <w:rPr>
      <w:b/>
      <w:bCs/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55pt">
    <w:name w:val="Основной текст + 5;5 pt;Полужирный"/>
    <w:basedOn w:val="a4"/>
    <w:rsid w:val="00AE16B5"/>
    <w:rPr>
      <w:b/>
      <w:bCs/>
      <w:color w:val="000000"/>
      <w:w w:val="100"/>
      <w:position w:val="0"/>
      <w:sz w:val="11"/>
      <w:szCs w:val="11"/>
      <w:lang w:val="ru-RU" w:eastAsia="ru-RU" w:bidi="ru-RU"/>
    </w:rPr>
  </w:style>
  <w:style w:type="character" w:customStyle="1" w:styleId="3LucidaSansUnicode85pt0pt">
    <w:name w:val="Основной текст (3) + Lucida Sans Unicode;8;5 pt;Интервал 0 pt"/>
    <w:basedOn w:val="3"/>
    <w:rsid w:val="00AE16B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E16B5"/>
    <w:rPr>
      <w:rFonts w:ascii="Century Gothic" w:eastAsia="Century Gothic" w:hAnsi="Century Gothic" w:cs="Century Gothic"/>
      <w:b/>
      <w:bCs/>
      <w:i/>
      <w:iCs/>
      <w:smallCaps w:val="0"/>
      <w:strike w:val="0"/>
      <w:spacing w:val="1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E16B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10">
    <w:name w:val="Заголовок №1"/>
    <w:basedOn w:val="a"/>
    <w:link w:val="1"/>
    <w:rsid w:val="00AE16B5"/>
    <w:pPr>
      <w:shd w:val="clear" w:color="auto" w:fill="FFFFFF"/>
      <w:spacing w:before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Основной текст (2)"/>
    <w:basedOn w:val="a"/>
    <w:link w:val="2"/>
    <w:rsid w:val="00AE16B5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1">
    <w:name w:val="Основной текст1"/>
    <w:basedOn w:val="a"/>
    <w:link w:val="a4"/>
    <w:rsid w:val="00AE16B5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AE16B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AE16B5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2">
    <w:name w:val="Заголовок №2"/>
    <w:basedOn w:val="a"/>
    <w:link w:val="21"/>
    <w:rsid w:val="00AE16B5"/>
    <w:pPr>
      <w:shd w:val="clear" w:color="auto" w:fill="FFFFFF"/>
      <w:spacing w:after="1380" w:line="0" w:lineRule="atLeast"/>
      <w:jc w:val="center"/>
      <w:outlineLvl w:val="1"/>
    </w:pPr>
    <w:rPr>
      <w:rFonts w:ascii="Century Gothic" w:eastAsia="Century Gothic" w:hAnsi="Century Gothic" w:cs="Century Gothic"/>
      <w:b/>
      <w:bCs/>
      <w:i/>
      <w:iCs/>
      <w:spacing w:val="12"/>
      <w:sz w:val="26"/>
      <w:szCs w:val="26"/>
    </w:rPr>
  </w:style>
  <w:style w:type="paragraph" w:customStyle="1" w:styleId="40">
    <w:name w:val="Основной текст (4)"/>
    <w:basedOn w:val="a"/>
    <w:link w:val="4"/>
    <w:rsid w:val="00AE16B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EF19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9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2019-05-08T02:14:00Z</dcterms:created>
  <dcterms:modified xsi:type="dcterms:W3CDTF">2019-05-21T01:28:00Z</dcterms:modified>
</cp:coreProperties>
</file>