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Cs w:val="2"/>
          <w:lang w:bidi="ar-SA"/>
        </w:rPr>
      </w:pPr>
      <w:r w:rsidRPr="00654CB0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654CB0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654CB0">
        <w:rPr>
          <w:rFonts w:ascii="Arial" w:hAnsi="Arial" w:cs="Arial"/>
          <w:bCs/>
          <w:color w:val="auto"/>
          <w:lang w:bidi="ar-SA"/>
        </w:rPr>
        <w:t>30 января 2019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654CB0">
        <w:rPr>
          <w:rFonts w:ascii="Arial" w:hAnsi="Arial" w:cs="Arial"/>
          <w:bCs/>
          <w:color w:val="auto"/>
          <w:lang w:bidi="ar-SA"/>
        </w:rPr>
        <w:t>года</w:t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 w:rsidRPr="00654CB0">
        <w:rPr>
          <w:rFonts w:ascii="Arial" w:hAnsi="Arial" w:cs="Arial"/>
          <w:bCs/>
          <w:color w:val="auto"/>
          <w:lang w:bidi="ar-SA"/>
        </w:rPr>
        <w:t>№ 233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654CB0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«Угданское» в 2019 году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131-ФЗ «Об общих принципах местного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1.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■ Читинского межмуниципального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филиала ФКУ У ИИ УФСИН России по Забайкальскому краю перечень организаций 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количество рабочих мест для отбывания осуждёнными наказаний в виде исправительных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работ и обязательных работ на территории с.п. «Угданское»,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согласно приложениям 1, 2. 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контроль за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выполнением осуждёнными определённых для них работ;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согласно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статьи 28 и части 1 статьи 43 Уголовно - исполнительного кодекса Российской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Федерации;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либо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увольнения с работы.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3.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социальному развитию Холмогорова В.А.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4.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муниципального района «Читинский район».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54CB0">
        <w:rPr>
          <w:rFonts w:ascii="Arial" w:hAnsi="Arial" w:cs="Arial"/>
          <w:color w:val="auto"/>
          <w:szCs w:val="21"/>
          <w:lang w:bidi="ar-SA"/>
        </w:rPr>
        <w:t>5.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 xml:space="preserve">Настоящее </w:t>
      </w:r>
      <w:r>
        <w:rPr>
          <w:rFonts w:ascii="Arial" w:hAnsi="Arial" w:cs="Arial"/>
          <w:color w:val="auto"/>
          <w:szCs w:val="21"/>
          <w:lang w:bidi="ar-SA"/>
        </w:rPr>
        <w:t xml:space="preserve">постановление вступит </w:t>
      </w:r>
      <w:r w:rsidRPr="00654CB0">
        <w:rPr>
          <w:rFonts w:ascii="Arial" w:hAnsi="Arial" w:cs="Arial"/>
          <w:color w:val="auto"/>
          <w:szCs w:val="21"/>
          <w:lang w:bidi="ar-SA"/>
        </w:rPr>
        <w:t>в силу со дня его официального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54CB0">
        <w:rPr>
          <w:rFonts w:ascii="Arial" w:hAnsi="Arial" w:cs="Arial"/>
          <w:color w:val="auto"/>
          <w:szCs w:val="21"/>
          <w:lang w:bidi="ar-SA"/>
        </w:rPr>
        <w:t>опубликования на сайте администраци</w:t>
      </w:r>
      <w:r>
        <w:rPr>
          <w:rFonts w:ascii="Arial" w:hAnsi="Arial" w:cs="Arial"/>
          <w:color w:val="auto"/>
          <w:szCs w:val="21"/>
          <w:lang w:bidi="ar-SA"/>
        </w:rPr>
        <w:t>и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D25568">
        <w:rPr>
          <w:rFonts w:ascii="Arial" w:hAnsi="Arial" w:cs="Arial"/>
          <w:color w:val="auto"/>
          <w:szCs w:val="21"/>
          <w:lang w:bidi="ar-SA"/>
        </w:rPr>
        <w:t>Глава муниципального района «Чити</w:t>
      </w:r>
      <w:r>
        <w:rPr>
          <w:rFonts w:ascii="Arial" w:hAnsi="Arial" w:cs="Arial"/>
          <w:color w:val="auto"/>
          <w:szCs w:val="21"/>
          <w:lang w:bidi="ar-SA"/>
        </w:rPr>
        <w:t>нского района»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D25568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654CB0" w:rsidRDefault="00654CB0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654CB0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654CB0">
        <w:rPr>
          <w:rFonts w:ascii="Courier" w:hAnsi="Courier" w:cs="Arial"/>
          <w:color w:val="auto"/>
          <w:szCs w:val="21"/>
          <w:lang w:bidi="ar-SA"/>
        </w:rPr>
        <w:t xml:space="preserve">к Постановлению от 30.01.2019 № 233   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654CB0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654CB0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93"/>
        <w:gridCol w:w="984"/>
        <w:gridCol w:w="3192"/>
        <w:gridCol w:w="2378"/>
      </w:tblGrid>
      <w:tr w:rsidR="00654CB0" w:rsidRPr="00654CB0" w:rsidTr="00654C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7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8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2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4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654CB0">
              <w:rPr>
                <w:rFonts w:ascii="Arial" w:hAnsi="Arial" w:cs="Arial"/>
                <w:color w:val="auto"/>
                <w:szCs w:val="13"/>
                <w:lang w:bidi="ar-SA"/>
              </w:rPr>
              <w:t xml:space="preserve">КОНТ, </w:t>
            </w: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654CB0" w:rsidRPr="00654CB0" w:rsidTr="00654CB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7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8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«Угданское»</w:t>
            </w:r>
          </w:p>
        </w:tc>
        <w:tc>
          <w:tcPr>
            <w:tcW w:w="469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22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с.Угдан Ул.Центральная, 25</w:t>
            </w:r>
          </w:p>
        </w:tc>
        <w:tc>
          <w:tcPr>
            <w:tcW w:w="1134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Глава </w:t>
            </w:r>
            <w:proofErr w:type="spellStart"/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Бальжинимаев</w:t>
            </w:r>
            <w:proofErr w:type="spellEnd"/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Д.Н. 377205</w:t>
            </w:r>
          </w:p>
        </w:tc>
      </w:tr>
    </w:tbl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6"/>
          <w:lang w:bidi="ar-SA"/>
        </w:rPr>
      </w:pPr>
      <w:r w:rsidRPr="00654CB0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 w:rsidRPr="00654CB0">
        <w:rPr>
          <w:rFonts w:ascii="Courier" w:hAnsi="Courier" w:cs="Arial"/>
          <w:color w:val="auto"/>
          <w:szCs w:val="21"/>
          <w:lang w:bidi="ar-SA"/>
        </w:rPr>
        <w:cr/>
        <w:t xml:space="preserve">к Постановлению от 30.01.2019 № 233 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654CB0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654CB0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РАБОЧИХ МЕСТ ДЛЯ ОТБЫВАНИЯ НАКАЗАНИЙ В ВИДЕ 0БЯЗАТЕЛБНЫХ РАБОТ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9"/>
        <w:gridCol w:w="3379"/>
        <w:gridCol w:w="992"/>
        <w:gridCol w:w="3179"/>
        <w:gridCol w:w="2387"/>
      </w:tblGrid>
      <w:tr w:rsidR="00654CB0" w:rsidRPr="00654CB0" w:rsidTr="00654CB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62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654CB0">
              <w:rPr>
                <w:rFonts w:ascii="Arial" w:hAnsi="Arial" w:cs="Arial"/>
                <w:color w:val="auto"/>
                <w:szCs w:val="13"/>
                <w:lang w:bidi="ar-SA"/>
              </w:rPr>
              <w:t>п\п</w:t>
            </w:r>
            <w:proofErr w:type="spellEnd"/>
          </w:p>
        </w:tc>
        <w:tc>
          <w:tcPr>
            <w:tcW w:w="1611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</w:t>
            </w: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654CB0">
              <w:rPr>
                <w:rFonts w:ascii="Arial" w:hAnsi="Arial" w:cs="Arial"/>
                <w:color w:val="auto"/>
                <w:szCs w:val="13"/>
                <w:lang w:bidi="ar-SA"/>
              </w:rPr>
              <w:t xml:space="preserve">КОНТ, </w:t>
            </w: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654CB0" w:rsidRPr="00654CB0" w:rsidTr="00654CB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62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1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«Угданское»</w:t>
            </w:r>
          </w:p>
        </w:tc>
        <w:tc>
          <w:tcPr>
            <w:tcW w:w="473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с.Угдан Ул.Центральная, 25</w:t>
            </w:r>
          </w:p>
        </w:tc>
        <w:tc>
          <w:tcPr>
            <w:tcW w:w="1138" w:type="pct"/>
            <w:shd w:val="clear" w:color="auto" w:fill="FFFFFF"/>
          </w:tcPr>
          <w:p w:rsidR="00654CB0" w:rsidRPr="00654CB0" w:rsidRDefault="00654CB0" w:rsidP="00654CB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Глава </w:t>
            </w:r>
            <w:proofErr w:type="spellStart"/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Бальжинимаев</w:t>
            </w:r>
            <w:proofErr w:type="spellEnd"/>
            <w:r w:rsidRPr="00654CB0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Д.Н. 377205</w:t>
            </w:r>
          </w:p>
        </w:tc>
      </w:tr>
    </w:tbl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54CB0" w:rsidRDefault="00654CB0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654CB0" w:rsidRP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6"/>
          <w:lang w:bidi="he-IL"/>
        </w:rPr>
      </w:pPr>
      <w:r w:rsidRPr="00654CB0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654CB0">
        <w:rPr>
          <w:rFonts w:ascii="Courier" w:hAnsi="Courier" w:cs="Arial"/>
          <w:color w:val="auto"/>
          <w:szCs w:val="21"/>
          <w:lang w:bidi="ar-SA"/>
        </w:rPr>
        <w:t xml:space="preserve">к Постановлению от 30.01.2019 № 233 </w:t>
      </w:r>
      <w:r w:rsidRPr="00654CB0">
        <w:rPr>
          <w:rFonts w:ascii="Courier" w:hAnsi="Courier" w:cs="Arial"/>
          <w:color w:val="auto"/>
          <w:szCs w:val="26"/>
          <w:lang w:bidi="he-IL"/>
        </w:rPr>
        <w:t xml:space="preserve"> 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6347F9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1.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Благоустройство;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ремонтные работы </w:t>
      </w:r>
      <w:r w:rsidRPr="006347F9">
        <w:rPr>
          <w:rFonts w:ascii="Arial" w:hAnsi="Arial" w:cs="Arial"/>
          <w:color w:val="auto"/>
          <w:lang w:bidi="ar-SA"/>
        </w:rPr>
        <w:t>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обрезка веток.</w:t>
      </w: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2.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3.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proofErr w:type="spellStart"/>
      <w:r w:rsidRPr="006347F9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6347F9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4.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654CB0" w:rsidRPr="006347F9" w:rsidRDefault="00654CB0" w:rsidP="00654CB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5.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654CB0" w:rsidRPr="006347F9" w:rsidSect="00654CB0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07" w:rsidRDefault="00AC6607" w:rsidP="00EC13E9">
      <w:r>
        <w:separator/>
      </w:r>
    </w:p>
  </w:endnote>
  <w:endnote w:type="continuationSeparator" w:id="0">
    <w:p w:rsidR="00AC6607" w:rsidRDefault="00AC6607" w:rsidP="00EC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07" w:rsidRDefault="00AC6607"/>
  </w:footnote>
  <w:footnote w:type="continuationSeparator" w:id="0">
    <w:p w:rsidR="00AC6607" w:rsidRDefault="00AC66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DA"/>
    <w:multiLevelType w:val="multilevel"/>
    <w:tmpl w:val="8C6A2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B0E14"/>
    <w:multiLevelType w:val="multilevel"/>
    <w:tmpl w:val="82B60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07735"/>
    <w:multiLevelType w:val="multilevel"/>
    <w:tmpl w:val="D684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13E9"/>
    <w:rsid w:val="001E531B"/>
    <w:rsid w:val="005B1A0F"/>
    <w:rsid w:val="00654CB0"/>
    <w:rsid w:val="006C16A9"/>
    <w:rsid w:val="00AC6607"/>
    <w:rsid w:val="00EC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C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sid w:val="00EC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1"/>
    <w:rsid w:val="00EC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EC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EC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C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8pt">
    <w:name w:val="Основной текст + 8 pt;Полужирный"/>
    <w:basedOn w:val="a4"/>
    <w:rsid w:val="00EC13E9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EC13E9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314pt0pt">
    <w:name w:val="Основной текст (3) + 14 pt;Полужирный;Интервал 0 pt"/>
    <w:basedOn w:val="3"/>
    <w:rsid w:val="00EC13E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4pt">
    <w:name w:val="Основной текст (3) + Интервал 4 pt"/>
    <w:basedOn w:val="3"/>
    <w:rsid w:val="00EC13E9"/>
    <w:rPr>
      <w:color w:val="000000"/>
      <w:spacing w:val="96"/>
      <w:w w:val="100"/>
      <w:position w:val="0"/>
      <w:lang w:val="ru-RU" w:eastAsia="ru-RU" w:bidi="ru-RU"/>
    </w:rPr>
  </w:style>
  <w:style w:type="character" w:customStyle="1" w:styleId="3David21pt0pt">
    <w:name w:val="Основной текст (3) + David;21 pt;Интервал 0 pt"/>
    <w:basedOn w:val="3"/>
    <w:rsid w:val="00EC13E9"/>
    <w:rPr>
      <w:rFonts w:ascii="David" w:eastAsia="David" w:hAnsi="David" w:cs="David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3David25pt0pt">
    <w:name w:val="Основной текст (3) + David;25 pt;Интервал 0 pt"/>
    <w:basedOn w:val="3"/>
    <w:rsid w:val="00EC13E9"/>
    <w:rPr>
      <w:rFonts w:ascii="David" w:eastAsia="David" w:hAnsi="David" w:cs="David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C13E9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C13E9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Заголовок №2"/>
    <w:basedOn w:val="a"/>
    <w:link w:val="2"/>
    <w:rsid w:val="00EC13E9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Основной текст (2)"/>
    <w:basedOn w:val="a"/>
    <w:link w:val="21"/>
    <w:rsid w:val="00EC1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4"/>
    <w:rsid w:val="00EC13E9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EC1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EC13E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EC13E9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5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3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2019-05-08T01:08:00Z</dcterms:created>
  <dcterms:modified xsi:type="dcterms:W3CDTF">2019-05-21T02:27:00Z</dcterms:modified>
</cp:coreProperties>
</file>