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26"/>
          <w:lang w:bidi="ar-SA"/>
        </w:rPr>
      </w:pPr>
      <w:r w:rsidRPr="002A4C90">
        <w:rPr>
          <w:rFonts w:ascii="Arial" w:hAnsi="Arial" w:cs="Arial"/>
          <w:b/>
          <w:bCs/>
          <w:color w:val="auto"/>
          <w:sz w:val="32"/>
          <w:szCs w:val="26"/>
          <w:lang w:bidi="ar-SA"/>
        </w:rPr>
        <w:t>АДМИНИСТРАЦИИ МУНИЦИПАЛЬНОГО РАЙОНА «ЧИТИНСКИЙ РАЙОН»</w:t>
      </w:r>
    </w:p>
    <w:p w:rsidR="002A4C90" w:rsidRDefault="002A4C90" w:rsidP="002A4C90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26"/>
          <w:lang w:bidi="ar-SA"/>
        </w:rPr>
      </w:pP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26"/>
          <w:lang w:bidi="ar-SA"/>
        </w:rPr>
      </w:pPr>
      <w:r w:rsidRPr="002A4C90">
        <w:rPr>
          <w:rFonts w:ascii="Arial" w:hAnsi="Arial" w:cs="Arial"/>
          <w:b/>
          <w:bCs/>
          <w:color w:val="auto"/>
          <w:sz w:val="32"/>
          <w:szCs w:val="26"/>
          <w:lang w:bidi="ar-SA"/>
        </w:rPr>
        <w:t>ПОСТАНОВЛЕНИЕ</w:t>
      </w:r>
    </w:p>
    <w:p w:rsidR="002A4C90" w:rsidRDefault="002A4C90" w:rsidP="002A4C90">
      <w:pPr>
        <w:widowControl/>
        <w:tabs>
          <w:tab w:val="right" w:pos="922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szCs w:val="23"/>
          <w:lang w:bidi="ar-SA"/>
        </w:rPr>
      </w:pPr>
    </w:p>
    <w:p w:rsidR="002A4C90" w:rsidRDefault="002A4C90" w:rsidP="002A4C90">
      <w:pPr>
        <w:widowControl/>
        <w:tabs>
          <w:tab w:val="right" w:pos="922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szCs w:val="23"/>
          <w:lang w:bidi="ar-SA"/>
        </w:rPr>
      </w:pPr>
    </w:p>
    <w:p w:rsidR="002A4C90" w:rsidRPr="002A4C90" w:rsidRDefault="002A4C90" w:rsidP="002A4C90">
      <w:pPr>
        <w:widowControl/>
        <w:tabs>
          <w:tab w:val="right" w:pos="922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t>01 апреля 2019 г</w:t>
      </w:r>
      <w:r>
        <w:rPr>
          <w:rFonts w:ascii="Arial" w:hAnsi="Arial" w:cs="Arial"/>
          <w:color w:val="auto"/>
          <w:szCs w:val="23"/>
          <w:lang w:bidi="ar-SA"/>
        </w:rPr>
        <w:t>ода</w:t>
      </w:r>
      <w:r>
        <w:rPr>
          <w:rFonts w:ascii="Arial" w:hAnsi="Arial" w:cs="Arial"/>
          <w:color w:val="auto"/>
          <w:szCs w:val="23"/>
          <w:lang w:bidi="ar-SA"/>
        </w:rPr>
        <w:tab/>
      </w:r>
      <w:r w:rsidRPr="002A4C90">
        <w:rPr>
          <w:rFonts w:ascii="Arial" w:hAnsi="Arial" w:cs="Arial"/>
          <w:color w:val="auto"/>
          <w:szCs w:val="23"/>
          <w:lang w:bidi="ar-SA"/>
        </w:rPr>
        <w:t>№</w:t>
      </w:r>
      <w:r>
        <w:rPr>
          <w:rFonts w:ascii="Arial" w:hAnsi="Arial" w:cs="Arial"/>
          <w:color w:val="auto"/>
          <w:szCs w:val="23"/>
          <w:lang w:bidi="ar-SA"/>
        </w:rPr>
        <w:t>779</w:t>
      </w:r>
    </w:p>
    <w:p w:rsidR="002A4C90" w:rsidRDefault="002A4C90" w:rsidP="002A4C90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2A4C90" w:rsidRDefault="002A4C90" w:rsidP="002A4C90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2A4C90" w:rsidRDefault="002A4C90" w:rsidP="002A4C90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  <w:r w:rsidRPr="002A4C90">
        <w:rPr>
          <w:rFonts w:ascii="Arial" w:hAnsi="Arial" w:cs="Arial"/>
          <w:bCs/>
          <w:color w:val="auto"/>
          <w:lang w:bidi="ar-SA"/>
        </w:rPr>
        <w:t>г. Чита</w:t>
      </w:r>
    </w:p>
    <w:p w:rsidR="002A4C90" w:rsidRDefault="002A4C90" w:rsidP="002A4C90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2A4C90" w:rsidRDefault="002A4C90" w:rsidP="002A4C90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23"/>
          <w:lang w:bidi="ar-SA"/>
        </w:rPr>
      </w:pPr>
      <w:r w:rsidRPr="002A4C90">
        <w:rPr>
          <w:rFonts w:ascii="Arial" w:hAnsi="Arial" w:cs="Arial"/>
          <w:b/>
          <w:bCs/>
          <w:color w:val="auto"/>
          <w:sz w:val="32"/>
          <w:szCs w:val="23"/>
          <w:lang w:bidi="ar-SA"/>
        </w:rPr>
        <w:t>О введении на территории муниципального района «Читинский район» режима повышенной готовности дли органов управлении и сил районного звена территориальной подсистемы единой государственной системы предупреждении и ликвидации чрезвычайных ситуаций Забайкальского края</w:t>
      </w:r>
    </w:p>
    <w:p w:rsid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szCs w:val="23"/>
          <w:lang w:bidi="ar-SA"/>
        </w:rPr>
      </w:pP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szCs w:val="23"/>
          <w:lang w:bidi="ar-SA"/>
        </w:rPr>
      </w:pPr>
    </w:p>
    <w:p w:rsid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t>В соответствии со статьями 51,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53,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83 Лесного кодекса Российской Федерации,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федеральными законами от 21 декабря 1994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года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№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69-ФЗ «О пожарной безопасности» и от 21 декабря 1994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года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№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 xml:space="preserve">68-ФЗ «О защите населения </w:t>
      </w:r>
      <w:proofErr w:type="spellStart"/>
      <w:r w:rsidRPr="002A4C90">
        <w:rPr>
          <w:rFonts w:ascii="Arial" w:hAnsi="Arial" w:cs="Arial"/>
          <w:color w:val="auto"/>
          <w:szCs w:val="23"/>
          <w:lang w:bidi="ar-SA"/>
        </w:rPr>
        <w:t>н</w:t>
      </w:r>
      <w:proofErr w:type="spellEnd"/>
      <w:r w:rsidRPr="002A4C90">
        <w:rPr>
          <w:rFonts w:ascii="Arial" w:hAnsi="Arial" w:cs="Arial"/>
          <w:color w:val="auto"/>
          <w:szCs w:val="23"/>
          <w:lang w:bidi="ar-SA"/>
        </w:rPr>
        <w:t xml:space="preserve"> территорий от чрезвычайных ситуаций природного и техногенного характера»,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постановлением Правительства Российской Федерации от 30 июня 2007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года ЛЧ 4 17 «Об утверждении Правил пожарной безопасности в лесах»,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постановлением Правительства Российской Федерации от 30 декабря 2017 г.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№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1717 «О внесении изменений в Правила противопожарного режима»,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статьей 7 Устава муниципального района «Читинский район»,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учитывая решение Комиссии по предупреждению и ликвидации чрезвычайных ситуаций и обеспечению пожарно</w:t>
      </w:r>
      <w:r>
        <w:rPr>
          <w:rFonts w:ascii="Arial" w:hAnsi="Arial" w:cs="Arial"/>
          <w:color w:val="auto"/>
          <w:szCs w:val="23"/>
          <w:lang w:bidi="ar-SA"/>
        </w:rPr>
        <w:t>й</w:t>
      </w:r>
      <w:r w:rsidRPr="002A4C90">
        <w:rPr>
          <w:rFonts w:ascii="Arial" w:hAnsi="Arial" w:cs="Arial"/>
          <w:color w:val="auto"/>
          <w:szCs w:val="23"/>
          <w:lang w:bidi="ar-SA"/>
        </w:rPr>
        <w:t xml:space="preserve"> безопасности Читинского района (протокол от 29 марта 2019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года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№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 xml:space="preserve">5) администрация муниципального района «Читинский район» </w:t>
      </w:r>
      <w:r w:rsidRPr="002A4C90">
        <w:rPr>
          <w:rFonts w:ascii="Arial" w:hAnsi="Arial" w:cs="Arial"/>
          <w:bCs/>
          <w:color w:val="auto"/>
          <w:szCs w:val="23"/>
          <w:lang w:bidi="ar-SA"/>
        </w:rPr>
        <w:t>постановляет:</w:t>
      </w: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t>1.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Ввести па территории муниципального района «Читинский район» режим функционирования «Повышенная</w:t>
      </w:r>
      <w:r>
        <w:rPr>
          <w:rFonts w:ascii="Arial" w:hAnsi="Arial" w:cs="Arial"/>
          <w:color w:val="auto"/>
          <w:szCs w:val="23"/>
          <w:lang w:bidi="ar-SA"/>
        </w:rPr>
        <w:t xml:space="preserve"> готовность» с 1 апреля 2019 год</w:t>
      </w:r>
      <w:r w:rsidRPr="002A4C90">
        <w:rPr>
          <w:rFonts w:ascii="Arial" w:hAnsi="Arial" w:cs="Arial"/>
          <w:color w:val="auto"/>
          <w:szCs w:val="23"/>
          <w:lang w:bidi="ar-SA"/>
        </w:rPr>
        <w:t>ы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края.</w:t>
      </w: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t>2.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Ввести на территории муниципального района «Читинский район» ограничения для посещения населением леса и въезда в него транспортных средств,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организовать контроль исполнения установленных ограничений.</w:t>
      </w: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t>3.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Рекомендовать главам городских и сельских поселений района:</w:t>
      </w: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t>3.1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Привести в готовность силы и средства для ликвидации пожаров и проведен</w:t>
      </w:r>
      <w:r>
        <w:rPr>
          <w:rFonts w:ascii="Arial" w:hAnsi="Arial" w:cs="Arial"/>
          <w:color w:val="auto"/>
          <w:szCs w:val="23"/>
          <w:lang w:bidi="ar-SA"/>
        </w:rPr>
        <w:t xml:space="preserve">ия </w:t>
      </w:r>
      <w:proofErr w:type="spellStart"/>
      <w:r>
        <w:rPr>
          <w:rFonts w:ascii="Arial" w:hAnsi="Arial" w:cs="Arial"/>
          <w:color w:val="auto"/>
          <w:szCs w:val="23"/>
          <w:lang w:bidi="ar-SA"/>
        </w:rPr>
        <w:t>проти</w:t>
      </w:r>
      <w:r w:rsidRPr="002A4C90">
        <w:rPr>
          <w:rFonts w:ascii="Arial" w:hAnsi="Arial" w:cs="Arial"/>
          <w:color w:val="auto"/>
          <w:szCs w:val="23"/>
          <w:lang w:bidi="ar-SA"/>
        </w:rPr>
        <w:t>вопаво</w:t>
      </w:r>
      <w:r>
        <w:rPr>
          <w:rFonts w:ascii="Arial" w:hAnsi="Arial" w:cs="Arial"/>
          <w:color w:val="auto"/>
          <w:szCs w:val="23"/>
          <w:lang w:bidi="ar-SA"/>
        </w:rPr>
        <w:t>д</w:t>
      </w:r>
      <w:r w:rsidRPr="002A4C90">
        <w:rPr>
          <w:rFonts w:ascii="Arial" w:hAnsi="Arial" w:cs="Arial"/>
          <w:color w:val="auto"/>
          <w:szCs w:val="23"/>
          <w:lang w:bidi="ar-SA"/>
        </w:rPr>
        <w:t>ко</w:t>
      </w:r>
      <w:r>
        <w:rPr>
          <w:rFonts w:ascii="Arial" w:hAnsi="Arial" w:cs="Arial"/>
          <w:color w:val="auto"/>
          <w:szCs w:val="23"/>
          <w:lang w:bidi="ar-SA"/>
        </w:rPr>
        <w:t>в</w:t>
      </w:r>
      <w:r w:rsidRPr="002A4C90">
        <w:rPr>
          <w:rFonts w:ascii="Arial" w:hAnsi="Arial" w:cs="Arial"/>
          <w:color w:val="auto"/>
          <w:szCs w:val="23"/>
          <w:lang w:bidi="ar-SA"/>
        </w:rPr>
        <w:t>ых</w:t>
      </w:r>
      <w:proofErr w:type="spellEnd"/>
      <w:r w:rsidRPr="002A4C90">
        <w:rPr>
          <w:rFonts w:ascii="Arial" w:hAnsi="Arial" w:cs="Arial"/>
          <w:color w:val="auto"/>
          <w:szCs w:val="23"/>
          <w:lang w:bidi="ar-SA"/>
        </w:rPr>
        <w:t xml:space="preserve"> меро</w:t>
      </w:r>
      <w:r>
        <w:rPr>
          <w:rFonts w:ascii="Arial" w:hAnsi="Arial" w:cs="Arial"/>
          <w:color w:val="auto"/>
          <w:szCs w:val="23"/>
          <w:lang w:bidi="ar-SA"/>
        </w:rPr>
        <w:t>пр</w:t>
      </w:r>
      <w:r w:rsidRPr="002A4C90">
        <w:rPr>
          <w:rFonts w:ascii="Arial" w:hAnsi="Arial" w:cs="Arial"/>
          <w:color w:val="auto"/>
          <w:szCs w:val="23"/>
          <w:lang w:bidi="ar-SA"/>
        </w:rPr>
        <w:t>иятий;</w:t>
      </w: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t>3.2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Организовать работу наблюдательных постов,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патрульных групп;</w:t>
      </w: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t>3.3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Исключить проведение неконтролируемых выжиганий сухой растительности на территории поселений;</w:t>
      </w: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t>3.4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 xml:space="preserve">Организовать информирование населения о складывающейся </w:t>
      </w:r>
      <w:proofErr w:type="spellStart"/>
      <w:r w:rsidRPr="002A4C90">
        <w:rPr>
          <w:rFonts w:ascii="Arial" w:hAnsi="Arial" w:cs="Arial"/>
          <w:color w:val="auto"/>
          <w:szCs w:val="23"/>
          <w:lang w:bidi="ar-SA"/>
        </w:rPr>
        <w:t>лесопожарной</w:t>
      </w:r>
      <w:proofErr w:type="spellEnd"/>
      <w:r>
        <w:rPr>
          <w:rFonts w:ascii="Arial" w:hAnsi="Arial" w:cs="Arial"/>
          <w:color w:val="auto"/>
          <w:szCs w:val="23"/>
          <w:lang w:bidi="ar-SA"/>
        </w:rPr>
        <w:t xml:space="preserve"> и</w:t>
      </w:r>
      <w:r w:rsidRPr="002A4C90">
        <w:rPr>
          <w:rFonts w:ascii="Arial" w:hAnsi="Arial" w:cs="Arial"/>
          <w:color w:val="auto"/>
          <w:szCs w:val="23"/>
          <w:lang w:bidi="ar-SA"/>
        </w:rPr>
        <w:t xml:space="preserve"> паводковой обстановке;</w:t>
      </w: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t>3.5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Активизировать работу со старостами населенных пунктов по передаче экстренной информации на ЕДДС муниципального района;</w:t>
      </w: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t>3.6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Организовать проведение мероприятий (субботников) по очистке населенных пунктов;</w:t>
      </w: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t>3.7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Принять действенные меры по обновлению и созданию минерализованных полос вокруг населенных пунктов;</w:t>
      </w: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lastRenderedPageBreak/>
        <w:t>3.8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О всех изменениях в пожароопасной и паводковой обстановке,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произошедших ЧС (происшествиях) незамедлительно докладывать в ГДДС муниципального района «Читинский район».</w:t>
      </w: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t>3.9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Привести в готовность ПВР,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Довести до населения места их размещения и маршруты следования к ним.</w:t>
      </w: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t>3.10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Провести разъяснительную работу с населением (</w:t>
      </w:r>
      <w:proofErr w:type="spellStart"/>
      <w:r w:rsidRPr="002A4C90">
        <w:rPr>
          <w:rFonts w:ascii="Arial" w:hAnsi="Arial" w:cs="Arial"/>
          <w:color w:val="auto"/>
          <w:szCs w:val="23"/>
          <w:lang w:bidi="ar-SA"/>
        </w:rPr>
        <w:t>подвооовые</w:t>
      </w:r>
      <w:proofErr w:type="spellEnd"/>
      <w:r w:rsidRPr="002A4C90">
        <w:rPr>
          <w:rFonts w:ascii="Arial" w:hAnsi="Arial" w:cs="Arial"/>
          <w:color w:val="auto"/>
          <w:szCs w:val="23"/>
          <w:lang w:bidi="ar-SA"/>
        </w:rPr>
        <w:t xml:space="preserve"> обходы с ознакомлением под роспись правилам поведения в пожароопасный и паводковый период, </w:t>
      </w: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t>4.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Начальнику управления сельского хозяйства администрации (Осипов Д.А.) провести разъяснительную работу с руководителями сельскохозяйственных организаций независимо от форм собственности по вопросам обеспечения пожарной безопасности на подведомственных территориях,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в том числе о запрете выжигания сухой растительности и незамедлительном сообщении о возникающих степных и лесных пожарах.</w:t>
      </w: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t>5.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Начальнику отдела ГО ЧС и МР (</w:t>
      </w:r>
      <w:proofErr w:type="spellStart"/>
      <w:r w:rsidRPr="002A4C90">
        <w:rPr>
          <w:rFonts w:ascii="Arial" w:hAnsi="Arial" w:cs="Arial"/>
          <w:color w:val="auto"/>
          <w:szCs w:val="23"/>
          <w:lang w:bidi="ar-SA"/>
        </w:rPr>
        <w:t>Можаров</w:t>
      </w:r>
      <w:proofErr w:type="spellEnd"/>
      <w:r w:rsidRPr="002A4C90">
        <w:rPr>
          <w:rFonts w:ascii="Arial" w:hAnsi="Arial" w:cs="Arial"/>
          <w:color w:val="auto"/>
          <w:szCs w:val="23"/>
          <w:lang w:bidi="ar-SA"/>
        </w:rPr>
        <w:t xml:space="preserve"> И.В.):</w:t>
      </w: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t>5.1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 xml:space="preserve">У </w:t>
      </w:r>
      <w:proofErr w:type="spellStart"/>
      <w:r w:rsidRPr="002A4C90">
        <w:rPr>
          <w:rFonts w:ascii="Arial" w:hAnsi="Arial" w:cs="Arial"/>
          <w:color w:val="auto"/>
          <w:szCs w:val="23"/>
          <w:lang w:bidi="ar-SA"/>
        </w:rPr>
        <w:t>точнить</w:t>
      </w:r>
      <w:proofErr w:type="spellEnd"/>
      <w:r w:rsidRPr="002A4C90">
        <w:rPr>
          <w:rFonts w:ascii="Arial" w:hAnsi="Arial" w:cs="Arial"/>
          <w:color w:val="auto"/>
          <w:szCs w:val="23"/>
          <w:lang w:bidi="ar-SA"/>
        </w:rPr>
        <w:t xml:space="preserve"> планы действий при возникновении чрезвычайных ситуаций,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связанных с лесными пожарами,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 xml:space="preserve">порядок взаимодействия сил </w:t>
      </w:r>
      <w:proofErr w:type="spellStart"/>
      <w:r w:rsidRPr="002A4C90">
        <w:rPr>
          <w:rFonts w:ascii="Arial" w:hAnsi="Arial" w:cs="Arial"/>
          <w:color w:val="auto"/>
          <w:szCs w:val="23"/>
          <w:lang w:bidi="ar-SA"/>
        </w:rPr>
        <w:t>н</w:t>
      </w:r>
      <w:proofErr w:type="spellEnd"/>
      <w:r w:rsidRPr="002A4C90">
        <w:rPr>
          <w:rFonts w:ascii="Arial" w:hAnsi="Arial" w:cs="Arial"/>
          <w:color w:val="auto"/>
          <w:szCs w:val="23"/>
          <w:lang w:bidi="ar-SA"/>
        </w:rPr>
        <w:t xml:space="preserve"> средств при возникновении лесных пожаров.</w:t>
      </w: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t>Уточнить планы действий при возникновении чрезвычайных ситуаций,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связанных с паводковыми ситуациями,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порядок взаимодействия сил и средств при возникновении паводковой опасной ситуации.</w:t>
      </w: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t>5.2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Совместно с директором МБУ «Цент</w:t>
      </w:r>
      <w:r>
        <w:rPr>
          <w:rFonts w:ascii="Arial" w:hAnsi="Arial" w:cs="Arial"/>
          <w:color w:val="auto"/>
          <w:szCs w:val="23"/>
          <w:lang w:bidi="ar-SA"/>
        </w:rPr>
        <w:t>р МЙ ГО» проверить готовность а</w:t>
      </w:r>
      <w:r w:rsidRPr="002A4C90">
        <w:rPr>
          <w:rFonts w:ascii="Arial" w:hAnsi="Arial" w:cs="Arial"/>
          <w:color w:val="auto"/>
          <w:szCs w:val="23"/>
          <w:lang w:bidi="ar-SA"/>
        </w:rPr>
        <w:t>вари</w:t>
      </w:r>
      <w:r>
        <w:rPr>
          <w:rFonts w:ascii="Arial" w:hAnsi="Arial" w:cs="Arial"/>
          <w:color w:val="auto"/>
          <w:szCs w:val="23"/>
          <w:lang w:bidi="ar-SA"/>
        </w:rPr>
        <w:t xml:space="preserve">йно-спасательной </w:t>
      </w:r>
      <w:r w:rsidRPr="002A4C90">
        <w:rPr>
          <w:rFonts w:ascii="Arial" w:hAnsi="Arial" w:cs="Arial"/>
          <w:color w:val="auto"/>
          <w:szCs w:val="23"/>
          <w:lang w:bidi="ar-SA"/>
        </w:rPr>
        <w:t>бригады.</w:t>
      </w: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t>5.3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Совместно с О МВД Читинского района,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Беклемишевского,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proofErr w:type="spellStart"/>
      <w:r w:rsidRPr="002A4C90">
        <w:rPr>
          <w:rFonts w:ascii="Arial" w:hAnsi="Arial" w:cs="Arial"/>
          <w:color w:val="auto"/>
          <w:szCs w:val="23"/>
          <w:lang w:bidi="ar-SA"/>
        </w:rPr>
        <w:t>Оленгуйского</w:t>
      </w:r>
      <w:proofErr w:type="spellEnd"/>
      <w:r w:rsidRPr="002A4C90">
        <w:rPr>
          <w:rFonts w:ascii="Arial" w:hAnsi="Arial" w:cs="Arial"/>
          <w:color w:val="auto"/>
          <w:szCs w:val="23"/>
          <w:lang w:bidi="ar-SA"/>
        </w:rPr>
        <w:t>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Читинского ГКУ «Управление лесничествами Забайкальского края» организовать работу патрульных групп,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патрульно-контрольных групп на территории Читинского района;</w:t>
      </w: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t>5.4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Составить расчет выделения ГСМ главам сельских поселений для обновления и создания минерализованных полос и организации патрулирования;</w:t>
      </w: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t>5.5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Проверить систему оповещения населения,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провести тренировки.</w:t>
      </w: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t>6.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Заместителю главы администрации по социальному обеспечению (Жукова Ю.В.):</w:t>
      </w: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t>6.1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 xml:space="preserve">Организовать публикацию памяток с правилами поведения в пожароопасный и паводковый период, </w:t>
      </w: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t>6.2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Организовать проведение сходов граждан но разъяснению соблюдения противопожарных правил и необходимости запрета посещения лесов.</w:t>
      </w: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t>6.3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Организовать разъяснительную работу в школах и учреждениях культуры о соблюдении противопожарной безопасности и правилам поведения в период паводков.</w:t>
      </w:r>
    </w:p>
    <w:p w:rsidR="002A4C90" w:rsidRPr="002A4C90" w:rsidRDefault="002A4C90" w:rsidP="002A4C90">
      <w:pPr>
        <w:widowControl/>
        <w:tabs>
          <w:tab w:val="left" w:pos="1222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t>6.4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Провести тренировки по эвакуации населения,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проверить наличие необходимых сил и средств. Подготовить ПВР к использованию по назначению.</w:t>
      </w: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t>7.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 xml:space="preserve">И.о.начальника Управления по развитию инфраструктуры </w:t>
      </w:r>
      <w:proofErr w:type="spellStart"/>
      <w:r w:rsidRPr="002A4C90">
        <w:rPr>
          <w:rFonts w:ascii="Arial" w:hAnsi="Arial" w:cs="Arial"/>
          <w:color w:val="auto"/>
          <w:szCs w:val="23"/>
          <w:lang w:bidi="ar-SA"/>
        </w:rPr>
        <w:t>жилищно</w:t>
      </w:r>
      <w:proofErr w:type="spellEnd"/>
      <w:r w:rsidRPr="002A4C90">
        <w:rPr>
          <w:rFonts w:ascii="Arial" w:hAnsi="Arial" w:cs="Arial"/>
          <w:color w:val="auto"/>
          <w:szCs w:val="23"/>
          <w:lang w:bidi="ar-SA"/>
        </w:rPr>
        <w:t>- коммунального комплекса (Назарову С.В.):</w:t>
      </w: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t>7.1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Организовать работу силами и средствами Управляющих компании по защите жилищного фонда от затопления,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своевременной откачке воды из подвальных и других помещений,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очистке водозаборов и водоотводящих каналов.</w:t>
      </w: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t>7.2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Подготовить расчеты по финансовым затратам и необходимым силам и средствам для проведения работ по оборудованию временных переездов,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очис</w:t>
      </w:r>
      <w:r>
        <w:rPr>
          <w:rFonts w:ascii="Arial" w:hAnsi="Arial" w:cs="Arial"/>
          <w:color w:val="auto"/>
          <w:szCs w:val="23"/>
          <w:lang w:bidi="ar-SA"/>
        </w:rPr>
        <w:t>т</w:t>
      </w:r>
      <w:r w:rsidRPr="002A4C90">
        <w:rPr>
          <w:rFonts w:ascii="Arial" w:hAnsi="Arial" w:cs="Arial"/>
          <w:color w:val="auto"/>
          <w:szCs w:val="23"/>
          <w:lang w:bidi="ar-SA"/>
        </w:rPr>
        <w:t>ке водозаборов и водоотводящих каналов.</w:t>
      </w: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t>8.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Рекомендовать ОМВД Читинского района привести силы и средства в готовность к обеспечению действия режима ограничений и запретов на пребывание граждан в лесах и въезда в них транспортных средств.</w:t>
      </w: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t>9.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Данное постановление опубликовать на сайте администрации и в районной газе</w:t>
      </w:r>
      <w:r>
        <w:rPr>
          <w:rFonts w:ascii="Arial" w:hAnsi="Arial" w:cs="Arial"/>
          <w:color w:val="auto"/>
          <w:szCs w:val="23"/>
          <w:lang w:bidi="ar-SA"/>
        </w:rPr>
        <w:t>те «Ин</w:t>
      </w:r>
      <w:r w:rsidRPr="002A4C90">
        <w:rPr>
          <w:rFonts w:ascii="Arial" w:hAnsi="Arial" w:cs="Arial"/>
          <w:color w:val="auto"/>
          <w:szCs w:val="23"/>
          <w:lang w:bidi="ar-SA"/>
        </w:rPr>
        <w:t>года».</w:t>
      </w: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t>10.</w:t>
      </w:r>
      <w:r>
        <w:rPr>
          <w:rFonts w:ascii="Arial" w:hAnsi="Arial" w:cs="Arial"/>
          <w:color w:val="auto"/>
          <w:szCs w:val="23"/>
          <w:lang w:bidi="ar-SA"/>
        </w:rPr>
        <w:t xml:space="preserve"> </w:t>
      </w:r>
      <w:r w:rsidRPr="002A4C90">
        <w:rPr>
          <w:rFonts w:ascii="Arial" w:hAnsi="Arial" w:cs="Arial"/>
          <w:color w:val="auto"/>
          <w:szCs w:val="23"/>
          <w:lang w:bidi="ar-SA"/>
        </w:rPr>
        <w:t>Контроль за исполнением настоящего постановления буду осуществлять лично.</w:t>
      </w:r>
    </w:p>
    <w:p w:rsid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</w:p>
    <w:p w:rsid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</w:p>
    <w:p w:rsidR="002A4C90" w:rsidRDefault="002A4C90" w:rsidP="002A4C9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3"/>
          <w:lang w:bidi="ar-SA"/>
        </w:rPr>
      </w:pPr>
    </w:p>
    <w:p w:rsidR="002A4C90" w:rsidRPr="002A4C90" w:rsidRDefault="002A4C90" w:rsidP="002A4C90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3"/>
          <w:lang w:bidi="ar-SA"/>
        </w:rPr>
      </w:pPr>
      <w:r w:rsidRPr="002A4C90">
        <w:rPr>
          <w:rFonts w:ascii="Arial" w:hAnsi="Arial" w:cs="Arial"/>
          <w:color w:val="auto"/>
          <w:szCs w:val="23"/>
          <w:lang w:bidi="ar-SA"/>
        </w:rPr>
        <w:t>Глава муниципального район</w:t>
      </w:r>
      <w:r>
        <w:rPr>
          <w:rFonts w:ascii="Arial" w:hAnsi="Arial" w:cs="Arial"/>
          <w:color w:val="auto"/>
          <w:szCs w:val="23"/>
          <w:lang w:bidi="ar-SA"/>
        </w:rPr>
        <w:t xml:space="preserve"> «Читинс</w:t>
      </w:r>
      <w:r w:rsidRPr="002A4C90">
        <w:rPr>
          <w:rFonts w:ascii="Arial" w:hAnsi="Arial" w:cs="Arial"/>
          <w:color w:val="auto"/>
          <w:szCs w:val="23"/>
          <w:lang w:bidi="ar-SA"/>
        </w:rPr>
        <w:t>кий район»</w:t>
      </w:r>
      <w:r>
        <w:rPr>
          <w:rFonts w:ascii="Arial" w:hAnsi="Arial" w:cs="Arial"/>
          <w:color w:val="auto"/>
          <w:szCs w:val="23"/>
          <w:lang w:bidi="ar-SA"/>
        </w:rPr>
        <w:tab/>
      </w:r>
      <w:r>
        <w:rPr>
          <w:rFonts w:ascii="Arial" w:hAnsi="Arial" w:cs="Arial"/>
          <w:color w:val="auto"/>
          <w:szCs w:val="23"/>
          <w:lang w:bidi="ar-SA"/>
        </w:rPr>
        <w:tab/>
      </w:r>
      <w:r>
        <w:rPr>
          <w:rFonts w:ascii="Arial" w:hAnsi="Arial" w:cs="Arial"/>
          <w:color w:val="auto"/>
          <w:szCs w:val="23"/>
          <w:lang w:bidi="ar-SA"/>
        </w:rPr>
        <w:tab/>
      </w:r>
      <w:r>
        <w:rPr>
          <w:rFonts w:ascii="Arial" w:hAnsi="Arial" w:cs="Arial"/>
          <w:color w:val="auto"/>
          <w:szCs w:val="23"/>
          <w:lang w:bidi="ar-SA"/>
        </w:rPr>
        <w:tab/>
      </w:r>
      <w:r>
        <w:rPr>
          <w:rFonts w:ascii="Arial" w:hAnsi="Arial" w:cs="Arial"/>
          <w:color w:val="auto"/>
          <w:szCs w:val="23"/>
          <w:lang w:bidi="ar-SA"/>
        </w:rPr>
        <w:tab/>
        <w:t>В.А.Захаров</w:t>
      </w:r>
    </w:p>
    <w:sectPr w:rsidR="002A4C90" w:rsidRPr="002A4C90" w:rsidSect="002A4C90">
      <w:type w:val="continuous"/>
      <w:pgSz w:w="11906" w:h="16832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79F" w:rsidRDefault="00BC279F" w:rsidP="005200B7">
      <w:r>
        <w:separator/>
      </w:r>
    </w:p>
  </w:endnote>
  <w:endnote w:type="continuationSeparator" w:id="0">
    <w:p w:rsidR="00BC279F" w:rsidRDefault="00BC279F" w:rsidP="00520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79F" w:rsidRDefault="00BC279F"/>
  </w:footnote>
  <w:footnote w:type="continuationSeparator" w:id="0">
    <w:p w:rsidR="00BC279F" w:rsidRDefault="00BC27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11B"/>
    <w:multiLevelType w:val="multilevel"/>
    <w:tmpl w:val="88BE4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200B7"/>
    <w:rsid w:val="002A4C90"/>
    <w:rsid w:val="005200B7"/>
    <w:rsid w:val="009D1F03"/>
    <w:rsid w:val="00B97E04"/>
    <w:rsid w:val="00BC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0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00B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200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5200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520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3">
    <w:name w:val="Заголовок №3_"/>
    <w:basedOn w:val="a0"/>
    <w:link w:val="30"/>
    <w:rsid w:val="005200B7"/>
    <w:rPr>
      <w:rFonts w:ascii="Tahoma" w:eastAsia="Tahoma" w:hAnsi="Tahoma" w:cs="Tahoma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1">
    <w:name w:val="Основной текст (2)_"/>
    <w:basedOn w:val="a0"/>
    <w:link w:val="22"/>
    <w:rsid w:val="005200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3"/>
      <w:szCs w:val="23"/>
      <w:u w:val="none"/>
    </w:rPr>
  </w:style>
  <w:style w:type="character" w:customStyle="1" w:styleId="20pt">
    <w:name w:val="Основной текст (2) + Не полужирный;Интервал 0 pt"/>
    <w:basedOn w:val="21"/>
    <w:rsid w:val="005200B7"/>
    <w:rPr>
      <w:b/>
      <w:bCs/>
      <w:color w:val="000000"/>
      <w:spacing w:val="14"/>
      <w:w w:val="100"/>
      <w:position w:val="0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4"/>
    <w:rsid w:val="005200B7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0pt0">
    <w:name w:val="Основной текст + Полужирный;Интервал 0 pt"/>
    <w:basedOn w:val="a4"/>
    <w:rsid w:val="005200B7"/>
    <w:rPr>
      <w:b/>
      <w:bCs/>
      <w:color w:val="000000"/>
      <w:spacing w:val="16"/>
      <w:w w:val="100"/>
      <w:position w:val="0"/>
      <w:lang w:val="ru-RU" w:eastAsia="ru-RU" w:bidi="ru-RU"/>
    </w:rPr>
  </w:style>
  <w:style w:type="character" w:customStyle="1" w:styleId="Candara1pt">
    <w:name w:val="Основной текст + Candara;Интервал 1 pt"/>
    <w:basedOn w:val="a4"/>
    <w:rsid w:val="005200B7"/>
    <w:rPr>
      <w:rFonts w:ascii="Candara" w:eastAsia="Candara" w:hAnsi="Candara" w:cs="Candara"/>
      <w:color w:val="000000"/>
      <w:spacing w:val="20"/>
      <w:w w:val="100"/>
      <w:position w:val="0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520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520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5200B7"/>
    <w:pPr>
      <w:shd w:val="clear" w:color="auto" w:fill="FFFFFF"/>
      <w:spacing w:line="37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7"/>
      <w:sz w:val="26"/>
      <w:szCs w:val="26"/>
    </w:rPr>
  </w:style>
  <w:style w:type="paragraph" w:customStyle="1" w:styleId="20">
    <w:name w:val="Заголовок №2"/>
    <w:basedOn w:val="a"/>
    <w:link w:val="2"/>
    <w:rsid w:val="005200B7"/>
    <w:pPr>
      <w:shd w:val="clear" w:color="auto" w:fill="FFFFFF"/>
      <w:spacing w:after="420" w:line="371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7"/>
      <w:sz w:val="26"/>
      <w:szCs w:val="26"/>
    </w:rPr>
  </w:style>
  <w:style w:type="paragraph" w:customStyle="1" w:styleId="11">
    <w:name w:val="Основной текст1"/>
    <w:basedOn w:val="a"/>
    <w:link w:val="a4"/>
    <w:rsid w:val="005200B7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pacing w:val="14"/>
      <w:sz w:val="23"/>
      <w:szCs w:val="23"/>
    </w:rPr>
  </w:style>
  <w:style w:type="paragraph" w:customStyle="1" w:styleId="30">
    <w:name w:val="Заголовок №3"/>
    <w:basedOn w:val="a"/>
    <w:link w:val="3"/>
    <w:rsid w:val="005200B7"/>
    <w:pPr>
      <w:shd w:val="clear" w:color="auto" w:fill="FFFFFF"/>
      <w:spacing w:before="120" w:after="420" w:line="0" w:lineRule="atLeast"/>
      <w:jc w:val="center"/>
      <w:outlineLvl w:val="2"/>
    </w:pPr>
    <w:rPr>
      <w:rFonts w:ascii="Tahoma" w:eastAsia="Tahoma" w:hAnsi="Tahoma" w:cs="Tahoma"/>
      <w:b/>
      <w:bCs/>
      <w:spacing w:val="4"/>
    </w:rPr>
  </w:style>
  <w:style w:type="paragraph" w:customStyle="1" w:styleId="22">
    <w:name w:val="Основной текст (2)"/>
    <w:basedOn w:val="a"/>
    <w:link w:val="21"/>
    <w:rsid w:val="005200B7"/>
    <w:pPr>
      <w:shd w:val="clear" w:color="auto" w:fill="FFFFFF"/>
      <w:spacing w:before="420" w:after="300" w:line="342" w:lineRule="exact"/>
      <w:ind w:firstLine="540"/>
      <w:jc w:val="both"/>
    </w:pPr>
    <w:rPr>
      <w:rFonts w:ascii="Times New Roman" w:eastAsia="Times New Roman" w:hAnsi="Times New Roman" w:cs="Times New Roman"/>
      <w:b/>
      <w:bCs/>
      <w:spacing w:val="16"/>
      <w:sz w:val="23"/>
      <w:szCs w:val="23"/>
    </w:rPr>
  </w:style>
  <w:style w:type="paragraph" w:customStyle="1" w:styleId="32">
    <w:name w:val="Основной текст (3)"/>
    <w:basedOn w:val="a"/>
    <w:link w:val="31"/>
    <w:rsid w:val="005200B7"/>
    <w:pPr>
      <w:shd w:val="clear" w:color="auto" w:fill="FFFFFF"/>
      <w:spacing w:before="5700" w:after="60" w:line="0" w:lineRule="atLeast"/>
      <w:ind w:firstLine="72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0">
    <w:name w:val="Основной текст (4)"/>
    <w:basedOn w:val="a"/>
    <w:link w:val="4"/>
    <w:rsid w:val="005200B7"/>
    <w:pPr>
      <w:shd w:val="clear" w:color="auto" w:fill="FFFFFF"/>
      <w:spacing w:before="60" w:line="0" w:lineRule="atLeast"/>
      <w:ind w:firstLine="720"/>
    </w:pPr>
    <w:rPr>
      <w:rFonts w:ascii="Times New Roman" w:eastAsia="Times New Roman" w:hAnsi="Times New Roman" w:cs="Times New Roman"/>
      <w:spacing w:val="14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A4C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C9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1</cp:revision>
  <dcterms:created xsi:type="dcterms:W3CDTF">2019-06-07T00:18:00Z</dcterms:created>
  <dcterms:modified xsi:type="dcterms:W3CDTF">2019-06-07T01:55:00Z</dcterms:modified>
</cp:coreProperties>
</file>