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E" w:rsidRDefault="00167D9E" w:rsidP="00D051DA">
      <w:pPr>
        <w:shd w:val="clear" w:color="auto" w:fill="FFFFFF"/>
        <w:suppressAutoHyphens/>
        <w:ind w:right="140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right="140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F230A6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  <w:r>
        <w:rPr>
          <w:sz w:val="2"/>
          <w:szCs w:val="2"/>
        </w:rPr>
        <w:t>ПРО</w:t>
      </w: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Pr="00C5239D" w:rsidRDefault="00167D9E" w:rsidP="00D051DA">
      <w:pPr>
        <w:shd w:val="clear" w:color="auto" w:fill="FFFFFF"/>
        <w:suppressAutoHyphens/>
        <w:ind w:left="-567" w:right="140"/>
        <w:jc w:val="center"/>
        <w:rPr>
          <w:b/>
          <w:spacing w:val="-11"/>
          <w:sz w:val="2"/>
          <w:szCs w:val="2"/>
        </w:rPr>
      </w:pPr>
    </w:p>
    <w:p w:rsidR="00BC1CAB" w:rsidRDefault="009F1939" w:rsidP="005D583D">
      <w:pPr>
        <w:suppressAutoHyphens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AB" w:rsidRDefault="00883633" w:rsidP="005D583D">
      <w:pPr>
        <w:suppressAutoHyphens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BC1CAB" w:rsidRDefault="00BC1CAB" w:rsidP="005D583D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муниципального района</w:t>
      </w:r>
    </w:p>
    <w:p w:rsidR="00BC1CAB" w:rsidRDefault="00BC1CAB" w:rsidP="005D583D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“Читинский район”</w:t>
      </w:r>
    </w:p>
    <w:p w:rsidR="00BC1CAB" w:rsidRDefault="00BC1CAB" w:rsidP="005D583D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</w:t>
      </w:r>
      <w:r w:rsidR="00EA2D57">
        <w:rPr>
          <w:b/>
          <w:bCs/>
          <w:sz w:val="32"/>
          <w:szCs w:val="32"/>
        </w:rPr>
        <w:t>______</w:t>
      </w:r>
      <w:r w:rsidR="005D583D">
        <w:rPr>
          <w:b/>
          <w:bCs/>
          <w:sz w:val="32"/>
          <w:szCs w:val="32"/>
        </w:rPr>
        <w:t>__________________________</w:t>
      </w:r>
    </w:p>
    <w:p w:rsidR="00BC1CAB" w:rsidRDefault="00BC1CAB" w:rsidP="005D583D">
      <w:pPr>
        <w:suppressAutoHyphens/>
        <w:ind w:right="-1"/>
        <w:rPr>
          <w:b/>
          <w:bCs/>
        </w:rPr>
      </w:pPr>
    </w:p>
    <w:p w:rsidR="005D583D" w:rsidRDefault="00193736" w:rsidP="005D583D">
      <w:pPr>
        <w:suppressAutoHyphens/>
        <w:ind w:right="-1"/>
        <w:jc w:val="both"/>
        <w:rPr>
          <w:b/>
          <w:bCs/>
        </w:rPr>
      </w:pPr>
      <w:r>
        <w:rPr>
          <w:b/>
          <w:bCs/>
        </w:rPr>
        <w:t xml:space="preserve">от </w:t>
      </w:r>
      <w:r w:rsidR="00D144AE">
        <w:rPr>
          <w:b/>
          <w:bCs/>
        </w:rPr>
        <w:t>«</w:t>
      </w:r>
      <w:r w:rsidR="00610358" w:rsidRPr="00610358">
        <w:rPr>
          <w:b/>
          <w:bCs/>
        </w:rPr>
        <w:t xml:space="preserve"> 15 </w:t>
      </w:r>
      <w:r w:rsidRPr="00C10968">
        <w:rPr>
          <w:b/>
          <w:bCs/>
        </w:rPr>
        <w:t>»</w:t>
      </w:r>
      <w:r w:rsidR="00B70189">
        <w:rPr>
          <w:b/>
          <w:bCs/>
        </w:rPr>
        <w:t xml:space="preserve"> </w:t>
      </w:r>
      <w:r w:rsidR="00610358">
        <w:rPr>
          <w:b/>
          <w:bCs/>
        </w:rPr>
        <w:t>июля</w:t>
      </w:r>
      <w:r w:rsidR="00B70189">
        <w:rPr>
          <w:b/>
          <w:bCs/>
        </w:rPr>
        <w:t xml:space="preserve"> </w:t>
      </w:r>
      <w:r w:rsidR="00BC1CAB">
        <w:rPr>
          <w:b/>
          <w:bCs/>
        </w:rPr>
        <w:t>201</w:t>
      </w:r>
      <w:r w:rsidR="00B70189">
        <w:rPr>
          <w:b/>
          <w:bCs/>
        </w:rPr>
        <w:t>9</w:t>
      </w:r>
      <w:r w:rsidR="0097495E">
        <w:rPr>
          <w:b/>
          <w:bCs/>
        </w:rPr>
        <w:t xml:space="preserve"> г.          </w:t>
      </w:r>
      <w:r w:rsidR="00BC1CAB">
        <w:rPr>
          <w:b/>
          <w:bCs/>
        </w:rPr>
        <w:t xml:space="preserve">                 </w:t>
      </w:r>
      <w:r w:rsidR="00610358">
        <w:rPr>
          <w:b/>
          <w:bCs/>
        </w:rPr>
        <w:t xml:space="preserve">             </w:t>
      </w:r>
      <w:r w:rsidR="00BC1CAB">
        <w:rPr>
          <w:b/>
          <w:bCs/>
        </w:rPr>
        <w:t xml:space="preserve">    </w:t>
      </w:r>
      <w:r w:rsidR="005E418D">
        <w:rPr>
          <w:b/>
          <w:bCs/>
        </w:rPr>
        <w:t xml:space="preserve">                           </w:t>
      </w:r>
      <w:r w:rsidR="00BC1CAB" w:rsidRPr="001B5FF9">
        <w:rPr>
          <w:b/>
          <w:bCs/>
        </w:rPr>
        <w:t xml:space="preserve"> №</w:t>
      </w:r>
      <w:r w:rsidR="000F5F16" w:rsidRPr="001B5FF9">
        <w:rPr>
          <w:b/>
          <w:bCs/>
        </w:rPr>
        <w:t xml:space="preserve"> </w:t>
      </w:r>
      <w:r w:rsidR="00610358">
        <w:rPr>
          <w:b/>
          <w:bCs/>
        </w:rPr>
        <w:t>610-р</w:t>
      </w:r>
      <w:r w:rsidR="00EC4F40" w:rsidRPr="001B5FF9">
        <w:rPr>
          <w:b/>
          <w:bCs/>
        </w:rPr>
        <w:t xml:space="preserve"> </w:t>
      </w:r>
    </w:p>
    <w:p w:rsidR="005D583D" w:rsidRDefault="005D583D" w:rsidP="005D583D">
      <w:pPr>
        <w:suppressAutoHyphens/>
        <w:ind w:right="-1"/>
        <w:jc w:val="both"/>
        <w:rPr>
          <w:b/>
          <w:bCs/>
        </w:rPr>
      </w:pPr>
    </w:p>
    <w:p w:rsidR="00130B76" w:rsidRPr="009F1939" w:rsidRDefault="00D144AE" w:rsidP="005D583D">
      <w:pPr>
        <w:suppressAutoHyphens/>
        <w:ind w:right="-1"/>
        <w:jc w:val="both"/>
        <w:rPr>
          <w:b/>
          <w:szCs w:val="28"/>
        </w:rPr>
      </w:pPr>
      <w:r>
        <w:rPr>
          <w:b/>
        </w:rPr>
        <w:t>«</w:t>
      </w:r>
      <w:r w:rsidR="00FE41F8" w:rsidRPr="00BC6C67">
        <w:rPr>
          <w:b/>
        </w:rPr>
        <w:t xml:space="preserve">Об утверждении конкурсной документации </w:t>
      </w:r>
      <w:r w:rsidR="00BC6C67" w:rsidRPr="00BC6C67">
        <w:rPr>
          <w:b/>
        </w:rPr>
        <w:t xml:space="preserve">по проведению открытого конкурса </w:t>
      </w:r>
      <w:r w:rsidR="00130B76" w:rsidRPr="00CE3795">
        <w:rPr>
          <w:b/>
          <w:szCs w:val="28"/>
        </w:rPr>
        <w:t xml:space="preserve">на право получения свидетельства об осуществлении перевозок по </w:t>
      </w:r>
      <w:r w:rsidR="00130B76" w:rsidRPr="00CE3795">
        <w:rPr>
          <w:b/>
          <w:color w:val="000000"/>
          <w:szCs w:val="28"/>
        </w:rPr>
        <w:t>муниципальному маршруту регулярных перевозок</w:t>
      </w:r>
      <w:r w:rsidR="009F1939">
        <w:rPr>
          <w:b/>
          <w:color w:val="000000"/>
          <w:szCs w:val="28"/>
        </w:rPr>
        <w:t xml:space="preserve"> № 148 «</w:t>
      </w:r>
      <w:r w:rsidR="009F1939" w:rsidRPr="009F1939">
        <w:rPr>
          <w:b/>
          <w:color w:val="000000" w:themeColor="text1"/>
          <w:szCs w:val="28"/>
        </w:rPr>
        <w:t>с. Засопка ул. Станичная-ул. Проезжая</w:t>
      </w:r>
      <w:r w:rsidR="00130B76" w:rsidRPr="009F1939">
        <w:rPr>
          <w:b/>
          <w:color w:val="000000"/>
          <w:szCs w:val="28"/>
        </w:rPr>
        <w:t>»</w:t>
      </w:r>
    </w:p>
    <w:p w:rsidR="00F5616F" w:rsidRDefault="00F5616F" w:rsidP="00EA2D57">
      <w:pPr>
        <w:suppressAutoHyphens/>
        <w:spacing w:line="276" w:lineRule="auto"/>
        <w:ind w:right="140" w:firstLine="709"/>
        <w:jc w:val="both"/>
      </w:pPr>
    </w:p>
    <w:p w:rsidR="00D144AE" w:rsidRDefault="00D144AE" w:rsidP="005D583D">
      <w:pPr>
        <w:suppressAutoHyphens/>
        <w:spacing w:line="276" w:lineRule="auto"/>
        <w:ind w:firstLine="709"/>
        <w:jc w:val="both"/>
      </w:pPr>
      <w:r w:rsidRPr="00D144AE">
        <w:rPr>
          <w:szCs w:val="28"/>
        </w:rPr>
        <w:t xml:space="preserve">В соответствии с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2015г.», Решением </w:t>
      </w:r>
      <w:r w:rsidRPr="00D144AE">
        <w:rPr>
          <w:bCs/>
          <w:szCs w:val="28"/>
        </w:rPr>
        <w:t>совета депутатов муниципального района «Читинский район» №87 от 22.03.2019г</w:t>
      </w:r>
      <w:r w:rsidRPr="00D144AE">
        <w:rPr>
          <w:szCs w:val="28"/>
        </w:rPr>
        <w:t xml:space="preserve"> «Об утверждении п</w:t>
      </w:r>
      <w:r w:rsidRPr="00D144AE">
        <w:rPr>
          <w:szCs w:val="28"/>
          <w:lang w:eastAsia="en-US"/>
        </w:rPr>
        <w:t xml:space="preserve">орядка установления, изменения, отмены </w:t>
      </w:r>
      <w:r w:rsidRPr="00D144AE">
        <w:rPr>
          <w:bCs/>
          <w:szCs w:val="28"/>
        </w:rPr>
        <w:t xml:space="preserve">маршрутов регулярных перевозок автомобильным транспортом в муниципальном сообщении в границах сельских поселений, двух и более  поселений муниципального района «Читинский район» и в межмуниципальном сообщении между муниципальным районом «Читинский район» и городским округом «Город Чита» в Читинском районе Забайкальского края </w:t>
      </w:r>
      <w:r w:rsidRPr="00D144AE">
        <w:rPr>
          <w:szCs w:val="28"/>
        </w:rPr>
        <w:t>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оснований для отмены данных маршрутов)»</w:t>
      </w:r>
      <w:r w:rsidRPr="00D144AE">
        <w:rPr>
          <w:bCs/>
          <w:szCs w:val="28"/>
        </w:rPr>
        <w:t>:</w:t>
      </w:r>
    </w:p>
    <w:p w:rsidR="00D144AE" w:rsidRPr="00D144AE" w:rsidRDefault="00D144AE" w:rsidP="005D583D">
      <w:pPr>
        <w:pStyle w:val="ad"/>
        <w:widowControl w:val="0"/>
        <w:numPr>
          <w:ilvl w:val="0"/>
          <w:numId w:val="11"/>
        </w:numPr>
        <w:suppressAutoHyphens/>
        <w:spacing w:line="276" w:lineRule="auto"/>
        <w:ind w:left="0" w:firstLine="709"/>
        <w:jc w:val="both"/>
        <w:rPr>
          <w:szCs w:val="28"/>
        </w:rPr>
      </w:pPr>
      <w:r>
        <w:t xml:space="preserve">Утвердить конкурсную документацию по проведению открытого конкурса на право получения свидетельства </w:t>
      </w:r>
      <w:r w:rsidRPr="00D144AE">
        <w:rPr>
          <w:szCs w:val="28"/>
        </w:rPr>
        <w:t xml:space="preserve">об осуществлении перевозок по </w:t>
      </w:r>
      <w:r w:rsidRPr="00D144AE">
        <w:rPr>
          <w:color w:val="000000"/>
          <w:szCs w:val="28"/>
        </w:rPr>
        <w:t xml:space="preserve">муниципальному маршруту регулярных перевозок </w:t>
      </w:r>
      <w:r>
        <w:rPr>
          <w:color w:val="000000"/>
          <w:szCs w:val="28"/>
        </w:rPr>
        <w:t xml:space="preserve">    </w:t>
      </w:r>
      <w:r w:rsidRPr="00D144AE">
        <w:rPr>
          <w:color w:val="000000"/>
          <w:szCs w:val="28"/>
        </w:rPr>
        <w:t>№ 148 «</w:t>
      </w:r>
      <w:r w:rsidRPr="00D144AE">
        <w:rPr>
          <w:color w:val="000000" w:themeColor="text1"/>
          <w:szCs w:val="28"/>
        </w:rPr>
        <w:t>с. Засопка ул. Станичная-ул. Проезжая</w:t>
      </w:r>
      <w:r w:rsidRPr="00D144A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144AE" w:rsidRPr="00D144AE" w:rsidRDefault="00D144AE" w:rsidP="005D583D">
      <w:pPr>
        <w:pStyle w:val="ad"/>
        <w:widowControl w:val="0"/>
        <w:numPr>
          <w:ilvl w:val="0"/>
          <w:numId w:val="11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D144AE">
        <w:rPr>
          <w:szCs w:val="28"/>
        </w:rPr>
        <w:t xml:space="preserve"> </w:t>
      </w:r>
      <w:r>
        <w:t xml:space="preserve">Утвердить состав конкурсной комиссии по проведению открытого конкурса на право получения свидетельства </w:t>
      </w:r>
      <w:r w:rsidR="00D36B28">
        <w:rPr>
          <w:szCs w:val="28"/>
        </w:rPr>
        <w:t xml:space="preserve">об осуществлении перевозок по </w:t>
      </w:r>
      <w:r w:rsidRPr="00D144AE">
        <w:rPr>
          <w:color w:val="000000"/>
          <w:szCs w:val="28"/>
        </w:rPr>
        <w:t xml:space="preserve">муниципальному маршруту регулярных перевозок </w:t>
      </w:r>
      <w:r>
        <w:rPr>
          <w:color w:val="000000"/>
          <w:szCs w:val="28"/>
        </w:rPr>
        <w:t xml:space="preserve">    </w:t>
      </w:r>
      <w:r w:rsidRPr="00D144AE">
        <w:rPr>
          <w:color w:val="000000"/>
          <w:szCs w:val="28"/>
        </w:rPr>
        <w:t>№ 148 «</w:t>
      </w:r>
      <w:r w:rsidRPr="00D144AE">
        <w:rPr>
          <w:color w:val="000000" w:themeColor="text1"/>
          <w:szCs w:val="28"/>
        </w:rPr>
        <w:t>с. Засопка ул. Станичная-ул. Проезжая</w:t>
      </w:r>
      <w:r w:rsidRPr="00D144A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144AE" w:rsidRPr="00D144AE" w:rsidRDefault="00D144AE" w:rsidP="005D583D">
      <w:pPr>
        <w:pStyle w:val="ad"/>
        <w:widowControl w:val="0"/>
        <w:numPr>
          <w:ilvl w:val="0"/>
          <w:numId w:val="11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D144AE">
        <w:rPr>
          <w:szCs w:val="28"/>
        </w:rPr>
        <w:lastRenderedPageBreak/>
        <w:t>Провести открытый конкурс на право получения свидетельств</w:t>
      </w:r>
      <w:r w:rsidR="00D36B28">
        <w:rPr>
          <w:szCs w:val="28"/>
        </w:rPr>
        <w:t xml:space="preserve">а об осуществлении перевозок по </w:t>
      </w:r>
      <w:r w:rsidRPr="00D144AE">
        <w:rPr>
          <w:color w:val="000000"/>
          <w:szCs w:val="28"/>
        </w:rPr>
        <w:t>муниципальному маршруту регулярных перевозок № 148 «</w:t>
      </w:r>
      <w:r w:rsidRPr="00D144AE">
        <w:rPr>
          <w:color w:val="000000" w:themeColor="text1"/>
          <w:szCs w:val="28"/>
        </w:rPr>
        <w:t>с. Засопка ул. Станичная</w:t>
      </w:r>
      <w:r w:rsidR="005D583D">
        <w:rPr>
          <w:color w:val="000000" w:themeColor="text1"/>
          <w:szCs w:val="28"/>
        </w:rPr>
        <w:t xml:space="preserve"> </w:t>
      </w:r>
      <w:r w:rsidRPr="00D144AE">
        <w:rPr>
          <w:color w:val="000000" w:themeColor="text1"/>
          <w:szCs w:val="28"/>
        </w:rPr>
        <w:t>-</w:t>
      </w:r>
      <w:r w:rsidR="005D583D">
        <w:rPr>
          <w:color w:val="000000" w:themeColor="text1"/>
          <w:szCs w:val="28"/>
        </w:rPr>
        <w:t xml:space="preserve"> </w:t>
      </w:r>
      <w:r w:rsidRPr="00D144AE">
        <w:rPr>
          <w:color w:val="000000" w:themeColor="text1"/>
          <w:szCs w:val="28"/>
        </w:rPr>
        <w:t>ул. Проезжая</w:t>
      </w:r>
      <w:r w:rsidRPr="00D144AE">
        <w:rPr>
          <w:color w:val="000000"/>
          <w:szCs w:val="28"/>
        </w:rPr>
        <w:t>»</w:t>
      </w:r>
    </w:p>
    <w:p w:rsidR="00D144AE" w:rsidRDefault="00D144AE" w:rsidP="005D583D">
      <w:pPr>
        <w:pStyle w:val="ad"/>
        <w:numPr>
          <w:ilvl w:val="0"/>
          <w:numId w:val="11"/>
        </w:numPr>
        <w:tabs>
          <w:tab w:val="left" w:pos="720"/>
          <w:tab w:val="left" w:pos="1418"/>
        </w:tabs>
        <w:suppressAutoHyphens/>
        <w:spacing w:line="276" w:lineRule="auto"/>
        <w:ind w:left="0" w:firstLine="709"/>
        <w:jc w:val="both"/>
      </w:pPr>
      <w:r>
        <w:t xml:space="preserve">Контроль за исполнением настоящего распоряжения возложить на первого заместителя Главы </w:t>
      </w:r>
      <w:r w:rsidR="005D583D">
        <w:t xml:space="preserve">администрации </w:t>
      </w:r>
      <w:r>
        <w:t>муниципального района «Читинский район» К.А. Куприянову.</w:t>
      </w:r>
    </w:p>
    <w:p w:rsidR="00D144AE" w:rsidRDefault="00D144AE" w:rsidP="00D144AE">
      <w:pPr>
        <w:tabs>
          <w:tab w:val="left" w:pos="720"/>
          <w:tab w:val="left" w:pos="9540"/>
        </w:tabs>
        <w:suppressAutoHyphens/>
        <w:ind w:left="426" w:right="140"/>
        <w:jc w:val="both"/>
      </w:pPr>
    </w:p>
    <w:p w:rsidR="00D144AE" w:rsidRDefault="00D144AE" w:rsidP="00D144AE">
      <w:pPr>
        <w:tabs>
          <w:tab w:val="left" w:pos="720"/>
          <w:tab w:val="left" w:pos="9540"/>
        </w:tabs>
        <w:suppressAutoHyphens/>
        <w:ind w:left="426" w:right="140"/>
        <w:jc w:val="both"/>
      </w:pPr>
    </w:p>
    <w:p w:rsidR="005D583D" w:rsidRDefault="00D144AE" w:rsidP="00D144AE">
      <w:pPr>
        <w:suppressAutoHyphens/>
        <w:ind w:right="140"/>
        <w:jc w:val="both"/>
        <w:rPr>
          <w:b/>
          <w:szCs w:val="28"/>
        </w:rPr>
      </w:pPr>
      <w:r w:rsidRPr="00D051DA">
        <w:rPr>
          <w:b/>
          <w:szCs w:val="28"/>
        </w:rPr>
        <w:t xml:space="preserve">Глава </w:t>
      </w:r>
      <w:r w:rsidR="005D583D">
        <w:rPr>
          <w:b/>
          <w:szCs w:val="28"/>
        </w:rPr>
        <w:t xml:space="preserve">администрации </w:t>
      </w:r>
      <w:r w:rsidRPr="00D051DA">
        <w:rPr>
          <w:b/>
          <w:szCs w:val="28"/>
        </w:rPr>
        <w:t xml:space="preserve">муниципального </w:t>
      </w:r>
    </w:p>
    <w:p w:rsidR="00D144AE" w:rsidRPr="00130B76" w:rsidRDefault="005D583D" w:rsidP="005D583D">
      <w:pPr>
        <w:suppressAutoHyphens/>
        <w:ind w:right="-1"/>
        <w:jc w:val="both"/>
        <w:rPr>
          <w:b/>
          <w:szCs w:val="28"/>
        </w:rPr>
      </w:pPr>
      <w:r>
        <w:rPr>
          <w:b/>
          <w:szCs w:val="28"/>
        </w:rPr>
        <w:t>р</w:t>
      </w:r>
      <w:r w:rsidR="00D144AE" w:rsidRPr="00D051DA">
        <w:rPr>
          <w:b/>
          <w:szCs w:val="28"/>
        </w:rPr>
        <w:t>айона</w:t>
      </w:r>
      <w:r>
        <w:rPr>
          <w:b/>
          <w:szCs w:val="28"/>
        </w:rPr>
        <w:t xml:space="preserve"> </w:t>
      </w:r>
      <w:r w:rsidR="00D144AE" w:rsidRPr="00D051DA">
        <w:rPr>
          <w:b/>
          <w:szCs w:val="28"/>
        </w:rPr>
        <w:t xml:space="preserve">«Читинский район»  </w:t>
      </w:r>
      <w:r>
        <w:rPr>
          <w:b/>
          <w:szCs w:val="28"/>
        </w:rPr>
        <w:t xml:space="preserve">   </w:t>
      </w:r>
      <w:r w:rsidR="00D144AE">
        <w:rPr>
          <w:b/>
          <w:szCs w:val="28"/>
        </w:rPr>
        <w:t xml:space="preserve">               </w:t>
      </w:r>
      <w:r w:rsidR="00D144AE" w:rsidRPr="00D051DA">
        <w:rPr>
          <w:b/>
          <w:szCs w:val="28"/>
        </w:rPr>
        <w:t xml:space="preserve">                                    В.А. Захаров</w:t>
      </w:r>
    </w:p>
    <w:p w:rsidR="00D144AE" w:rsidRDefault="00D144AE" w:rsidP="00D144AE">
      <w:pPr>
        <w:suppressAutoHyphens/>
        <w:ind w:right="140"/>
        <w:rPr>
          <w:szCs w:val="28"/>
        </w:rPr>
      </w:pPr>
    </w:p>
    <w:p w:rsidR="00D144AE" w:rsidRDefault="00D144AE" w:rsidP="00D144AE">
      <w:pPr>
        <w:suppressAutoHyphens/>
        <w:ind w:right="140"/>
        <w:rPr>
          <w:szCs w:val="28"/>
        </w:rPr>
      </w:pPr>
    </w:p>
    <w:p w:rsidR="00D144AE" w:rsidRDefault="00D144AE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5D583D" w:rsidRPr="002376F3" w:rsidRDefault="005D583D" w:rsidP="00D144AE">
      <w:pPr>
        <w:suppressAutoHyphens/>
        <w:ind w:right="140"/>
        <w:rPr>
          <w:szCs w:val="28"/>
        </w:rPr>
      </w:pPr>
    </w:p>
    <w:p w:rsidR="002376F3" w:rsidRPr="002376F3" w:rsidRDefault="002376F3" w:rsidP="00D144AE">
      <w:pPr>
        <w:suppressAutoHyphens/>
        <w:ind w:right="140"/>
        <w:rPr>
          <w:szCs w:val="28"/>
        </w:rPr>
      </w:pPr>
    </w:p>
    <w:p w:rsidR="002376F3" w:rsidRPr="002376F3" w:rsidRDefault="002376F3" w:rsidP="00D144AE">
      <w:pPr>
        <w:suppressAutoHyphens/>
        <w:ind w:right="140"/>
        <w:rPr>
          <w:szCs w:val="28"/>
        </w:rPr>
      </w:pPr>
    </w:p>
    <w:p w:rsidR="005D583D" w:rsidRDefault="005D583D" w:rsidP="00D144AE">
      <w:pPr>
        <w:suppressAutoHyphens/>
        <w:ind w:right="140"/>
        <w:rPr>
          <w:szCs w:val="28"/>
        </w:rPr>
      </w:pPr>
    </w:p>
    <w:p w:rsidR="00D144AE" w:rsidRDefault="00D144AE" w:rsidP="00D144AE">
      <w:pPr>
        <w:suppressAutoHyphens/>
        <w:ind w:right="140"/>
        <w:rPr>
          <w:szCs w:val="28"/>
        </w:rPr>
      </w:pPr>
    </w:p>
    <w:p w:rsidR="00E03490" w:rsidRDefault="00E03490" w:rsidP="00D051DA">
      <w:pPr>
        <w:suppressAutoHyphens/>
        <w:ind w:right="140"/>
        <w:rPr>
          <w:szCs w:val="28"/>
        </w:rPr>
      </w:pPr>
    </w:p>
    <w:p w:rsidR="001D56B5" w:rsidRDefault="001D56B5" w:rsidP="00517307">
      <w:pPr>
        <w:ind w:left="4678"/>
        <w:jc w:val="center"/>
        <w:rPr>
          <w:sz w:val="24"/>
          <w:szCs w:val="24"/>
        </w:rPr>
      </w:pPr>
    </w:p>
    <w:p w:rsidR="00517307" w:rsidRDefault="00517307" w:rsidP="00517307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17307" w:rsidRDefault="00517307" w:rsidP="00517307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517307" w:rsidRDefault="00517307" w:rsidP="00517307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«Читинский район»</w:t>
      </w:r>
    </w:p>
    <w:p w:rsidR="00517307" w:rsidRDefault="00517307" w:rsidP="00517307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от 15 июля 2019 г. № 610-Р</w:t>
      </w:r>
    </w:p>
    <w:p w:rsidR="00517307" w:rsidRDefault="00517307" w:rsidP="00517307">
      <w:pPr>
        <w:ind w:left="4678"/>
        <w:jc w:val="center"/>
        <w:rPr>
          <w:sz w:val="24"/>
          <w:szCs w:val="24"/>
        </w:rPr>
      </w:pPr>
    </w:p>
    <w:p w:rsidR="00517307" w:rsidRDefault="00517307" w:rsidP="00517307">
      <w:pPr>
        <w:ind w:left="4678"/>
        <w:jc w:val="center"/>
        <w:rPr>
          <w:sz w:val="24"/>
          <w:szCs w:val="24"/>
        </w:rPr>
      </w:pPr>
    </w:p>
    <w:p w:rsidR="00517307" w:rsidRDefault="00517307" w:rsidP="00517307">
      <w:pPr>
        <w:ind w:firstLine="709"/>
        <w:jc w:val="center"/>
        <w:rPr>
          <w:szCs w:val="28"/>
        </w:rPr>
      </w:pPr>
      <w:r>
        <w:rPr>
          <w:szCs w:val="28"/>
        </w:rPr>
        <w:t>КОНКУРСНАЯ ДОКУМЕНТАЦИЯ</w:t>
      </w:r>
    </w:p>
    <w:p w:rsidR="00517307" w:rsidRDefault="00517307" w:rsidP="00517307">
      <w:pPr>
        <w:widowControl w:val="0"/>
        <w:suppressAutoHyphens/>
        <w:ind w:firstLine="709"/>
        <w:jc w:val="center"/>
        <w:rPr>
          <w:b/>
        </w:rPr>
      </w:pPr>
      <w:r>
        <w:rPr>
          <w:szCs w:val="28"/>
        </w:rPr>
        <w:t xml:space="preserve">по проведению открытого конкурса на право получения свидетельства </w:t>
      </w:r>
      <w:r w:rsidRPr="000250BF">
        <w:rPr>
          <w:szCs w:val="28"/>
        </w:rPr>
        <w:t xml:space="preserve">об осуществлении перевозок по </w:t>
      </w:r>
      <w:r w:rsidRPr="000250BF">
        <w:rPr>
          <w:color w:val="000000" w:themeColor="text1"/>
          <w:szCs w:val="28"/>
        </w:rPr>
        <w:t xml:space="preserve">муниципальному маршруту регулярных перевозок № </w:t>
      </w:r>
      <w:r>
        <w:rPr>
          <w:color w:val="000000" w:themeColor="text1"/>
          <w:szCs w:val="28"/>
        </w:rPr>
        <w:t>148 «с. Засопка ул Станичная – ул. Проезжая</w:t>
      </w:r>
      <w:r w:rsidRPr="000250BF">
        <w:rPr>
          <w:color w:val="000000" w:themeColor="text1"/>
          <w:szCs w:val="28"/>
        </w:rPr>
        <w:t>»</w:t>
      </w:r>
    </w:p>
    <w:p w:rsidR="00517307" w:rsidRDefault="00517307" w:rsidP="00517307">
      <w:pPr>
        <w:ind w:firstLine="709"/>
        <w:jc w:val="center"/>
        <w:rPr>
          <w:szCs w:val="28"/>
        </w:rPr>
      </w:pPr>
    </w:p>
    <w:p w:rsidR="00517307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363A5A">
        <w:rPr>
          <w:b/>
          <w:szCs w:val="28"/>
        </w:rPr>
        <w:t>Законодательное регулирование</w:t>
      </w:r>
    </w:p>
    <w:p w:rsidR="00517307" w:rsidRDefault="00517307" w:rsidP="00517307">
      <w:pPr>
        <w:pStyle w:val="ad"/>
        <w:ind w:left="0" w:firstLine="709"/>
        <w:rPr>
          <w:b/>
          <w:szCs w:val="28"/>
        </w:rPr>
      </w:pP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Проведение открытого конкурса на право получения свидетельства </w:t>
      </w:r>
      <w:r w:rsidRPr="000250BF">
        <w:rPr>
          <w:szCs w:val="28"/>
        </w:rPr>
        <w:t>об осуществлении перевозок по</w:t>
      </w:r>
      <w:r>
        <w:rPr>
          <w:szCs w:val="28"/>
        </w:rPr>
        <w:t xml:space="preserve"> </w:t>
      </w:r>
      <w:r w:rsidRPr="000250BF">
        <w:rPr>
          <w:color w:val="000000" w:themeColor="text1"/>
          <w:szCs w:val="28"/>
        </w:rPr>
        <w:t>муниципальному мар</w:t>
      </w:r>
      <w:r>
        <w:rPr>
          <w:color w:val="000000" w:themeColor="text1"/>
          <w:szCs w:val="28"/>
        </w:rPr>
        <w:t>шруту регулярных перевозок № 148 «с. Засопка ул Станичная – ул. Проезжая</w:t>
      </w:r>
      <w:r w:rsidRPr="000250BF">
        <w:rPr>
          <w:color w:val="000000" w:themeColor="text1"/>
          <w:szCs w:val="28"/>
        </w:rPr>
        <w:t>»</w:t>
      </w:r>
      <w:r w:rsidRPr="00FC5D46">
        <w:rPr>
          <w:szCs w:val="28"/>
        </w:rPr>
        <w:t xml:space="preserve"> (далее открытый конкурс) осуществл</w:t>
      </w:r>
      <w:r w:rsidRPr="00FC5D46">
        <w:rPr>
          <w:szCs w:val="28"/>
        </w:rPr>
        <w:t>я</w:t>
      </w:r>
      <w:r w:rsidRPr="00FC5D46">
        <w:rPr>
          <w:szCs w:val="28"/>
        </w:rPr>
        <w:t xml:space="preserve">ется </w:t>
      </w:r>
      <w:r>
        <w:rPr>
          <w:szCs w:val="28"/>
        </w:rPr>
        <w:t>в</w:t>
      </w:r>
      <w:r w:rsidRPr="00FC5D46">
        <w:rPr>
          <w:szCs w:val="28"/>
        </w:rPr>
        <w:t xml:space="preserve"> соответствии с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</w:t>
      </w:r>
      <w:r w:rsidRPr="00FC5D46">
        <w:rPr>
          <w:szCs w:val="28"/>
        </w:rPr>
        <w:t>т</w:t>
      </w:r>
      <w:r w:rsidRPr="00FC5D46">
        <w:rPr>
          <w:szCs w:val="28"/>
        </w:rPr>
        <w:t xml:space="preserve">дельные законодательные акты Российской Федерации от 13 июля 2015г.», Решением </w:t>
      </w:r>
      <w:r w:rsidRPr="00FC5D46">
        <w:rPr>
          <w:bCs/>
          <w:szCs w:val="28"/>
        </w:rPr>
        <w:t>совета депутатов муниципального района «Читинский район» №87 от 22.03.2019г</w:t>
      </w:r>
      <w:r w:rsidRPr="00FC5D46">
        <w:rPr>
          <w:szCs w:val="28"/>
        </w:rPr>
        <w:t xml:space="preserve"> «Об утверждении п</w:t>
      </w:r>
      <w:r w:rsidRPr="00FC5D46">
        <w:rPr>
          <w:szCs w:val="28"/>
          <w:lang w:eastAsia="en-US"/>
        </w:rPr>
        <w:t xml:space="preserve">орядка установления, изменения, отмены </w:t>
      </w:r>
      <w:r w:rsidRPr="00FC5D46">
        <w:rPr>
          <w:bCs/>
          <w:szCs w:val="28"/>
        </w:rPr>
        <w:t>маршрутов регулярных перевозок автомобильным транспортом в муниципальном сообщении в границах сельских поселений, двух и более  поселений муниципального района «Читинский район» и в межмуниципальном сообщении между муниципальным районом «Чити</w:t>
      </w:r>
      <w:r w:rsidRPr="00FC5D46">
        <w:rPr>
          <w:bCs/>
          <w:szCs w:val="28"/>
        </w:rPr>
        <w:t>н</w:t>
      </w:r>
      <w:r w:rsidRPr="00FC5D46">
        <w:rPr>
          <w:bCs/>
          <w:szCs w:val="28"/>
        </w:rPr>
        <w:t xml:space="preserve">ский район» и городским округом «Город Чита» в Читинском районе Забайкальского края </w:t>
      </w:r>
      <w:r w:rsidRPr="00FC5D46">
        <w:rPr>
          <w:szCs w:val="28"/>
        </w:rPr>
        <w:t>(в том числе порядок рассмотрения заявлений юридических лиц, индивидуал</w:t>
      </w:r>
      <w:r w:rsidRPr="00FC5D46">
        <w:rPr>
          <w:szCs w:val="28"/>
        </w:rPr>
        <w:t>ь</w:t>
      </w:r>
      <w:r w:rsidRPr="00FC5D46">
        <w:rPr>
          <w:szCs w:val="28"/>
        </w:rPr>
        <w:t>ных предпринимателей, участников договора простого товарищества об установл</w:t>
      </w:r>
      <w:r w:rsidRPr="00FC5D46">
        <w:rPr>
          <w:szCs w:val="28"/>
        </w:rPr>
        <w:t>е</w:t>
      </w:r>
      <w:r w:rsidRPr="00FC5D46">
        <w:rPr>
          <w:szCs w:val="28"/>
        </w:rPr>
        <w:t>нии, изменении либо отмене данных маршрутов, а также основания для отказа в у</w:t>
      </w:r>
      <w:r w:rsidRPr="00FC5D46">
        <w:rPr>
          <w:szCs w:val="28"/>
        </w:rPr>
        <w:t>с</w:t>
      </w:r>
      <w:r w:rsidRPr="00FC5D46">
        <w:rPr>
          <w:szCs w:val="28"/>
        </w:rPr>
        <w:t>тановлении либо изменении данных маршрутов, оснований для отмены данных ма</w:t>
      </w:r>
      <w:r w:rsidRPr="00FC5D46">
        <w:rPr>
          <w:szCs w:val="28"/>
        </w:rPr>
        <w:t>р</w:t>
      </w:r>
      <w:r w:rsidRPr="00FC5D46">
        <w:rPr>
          <w:szCs w:val="28"/>
        </w:rPr>
        <w:t>шрутов)»</w:t>
      </w:r>
      <w:r>
        <w:rPr>
          <w:szCs w:val="28"/>
        </w:rPr>
        <w:t>.</w:t>
      </w:r>
    </w:p>
    <w:p w:rsidR="00517307" w:rsidRPr="00FC5D46" w:rsidRDefault="00517307" w:rsidP="00517307">
      <w:pPr>
        <w:pStyle w:val="ad"/>
        <w:ind w:left="709"/>
        <w:jc w:val="both"/>
        <w:rPr>
          <w:szCs w:val="28"/>
        </w:rPr>
      </w:pPr>
    </w:p>
    <w:p w:rsidR="00517307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160604">
        <w:rPr>
          <w:b/>
          <w:szCs w:val="28"/>
        </w:rPr>
        <w:t xml:space="preserve">Предмет </w:t>
      </w:r>
      <w:r>
        <w:rPr>
          <w:b/>
          <w:szCs w:val="28"/>
        </w:rPr>
        <w:t>О</w:t>
      </w:r>
      <w:r w:rsidRPr="00160604">
        <w:rPr>
          <w:b/>
          <w:szCs w:val="28"/>
        </w:rPr>
        <w:t>ткрытого конкурса</w:t>
      </w:r>
    </w:p>
    <w:p w:rsidR="00517307" w:rsidRDefault="00517307" w:rsidP="00517307">
      <w:pPr>
        <w:pStyle w:val="ad"/>
        <w:ind w:left="0" w:firstLine="709"/>
        <w:rPr>
          <w:b/>
          <w:szCs w:val="28"/>
        </w:rPr>
      </w:pPr>
    </w:p>
    <w:p w:rsidR="00517307" w:rsidRPr="00160604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Предметом открытого конкурса является право на получение свидетел</w:t>
      </w:r>
      <w:r>
        <w:rPr>
          <w:szCs w:val="28"/>
        </w:rPr>
        <w:t>ь</w:t>
      </w:r>
      <w:r>
        <w:rPr>
          <w:szCs w:val="28"/>
        </w:rPr>
        <w:t>ства об осуществлении перевозок по муниципальному маршруту регулярных перев</w:t>
      </w:r>
      <w:r>
        <w:rPr>
          <w:szCs w:val="28"/>
        </w:rPr>
        <w:t>о</w:t>
      </w:r>
      <w:r>
        <w:rPr>
          <w:szCs w:val="28"/>
        </w:rPr>
        <w:t>зок (далее – Свидетельство) в соответствии с требованиями, указанными в конкур</w:t>
      </w:r>
      <w:r>
        <w:rPr>
          <w:szCs w:val="28"/>
        </w:rPr>
        <w:t>с</w:t>
      </w:r>
      <w:r>
        <w:rPr>
          <w:szCs w:val="28"/>
        </w:rPr>
        <w:t>ной документации и установленным законодательством Российской Федерации.</w:t>
      </w:r>
    </w:p>
    <w:p w:rsidR="00517307" w:rsidRPr="00160604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Открытый конкурс проводится по муниципальному маршруту регуля</w:t>
      </w:r>
      <w:r>
        <w:rPr>
          <w:szCs w:val="28"/>
        </w:rPr>
        <w:t>р</w:t>
      </w:r>
      <w:r>
        <w:rPr>
          <w:szCs w:val="28"/>
        </w:rPr>
        <w:t>ных перевозок и на условиях, указанных в приложении № 1 к настоящей конкурсной документации.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</w:p>
    <w:p w:rsidR="00517307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Требования к участникам Открытого конкурса</w:t>
      </w:r>
    </w:p>
    <w:p w:rsidR="00517307" w:rsidRDefault="00517307" w:rsidP="00517307">
      <w:pPr>
        <w:pStyle w:val="ad"/>
        <w:ind w:left="0" w:firstLine="709"/>
        <w:rPr>
          <w:b/>
          <w:szCs w:val="28"/>
        </w:rPr>
      </w:pP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К участию в Открытом конкурсе допускаются юридические лица, инд</w:t>
      </w:r>
      <w:r>
        <w:rPr>
          <w:szCs w:val="28"/>
        </w:rPr>
        <w:t>и</w:t>
      </w:r>
      <w:r>
        <w:rPr>
          <w:szCs w:val="28"/>
        </w:rPr>
        <w:t>видуальные предприниматели, участники договора простого товарищества (далее – Участники), соответствующие требованиям, предъявляемые законодательством Ро</w:t>
      </w:r>
      <w:r>
        <w:rPr>
          <w:szCs w:val="28"/>
        </w:rPr>
        <w:t>с</w:t>
      </w:r>
      <w:r>
        <w:rPr>
          <w:szCs w:val="28"/>
        </w:rPr>
        <w:t>сийской Федерации к перевозкам пассажиров и багажа автомобильным транспортом, в том числе:</w:t>
      </w:r>
    </w:p>
    <w:p w:rsidR="00517307" w:rsidRDefault="00517307" w:rsidP="00517307">
      <w:pPr>
        <w:pStyle w:val="ad"/>
        <w:numPr>
          <w:ilvl w:val="0"/>
          <w:numId w:val="14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наличие лицензии на осуществление деятельности по перевозкам пасс</w:t>
      </w:r>
      <w:r>
        <w:rPr>
          <w:szCs w:val="28"/>
        </w:rPr>
        <w:t>а</w:t>
      </w:r>
      <w:r>
        <w:rPr>
          <w:szCs w:val="28"/>
        </w:rPr>
        <w:t>жиров и багажа автомобильным транспортом;</w:t>
      </w:r>
    </w:p>
    <w:p w:rsidR="00517307" w:rsidRDefault="00517307" w:rsidP="00517307">
      <w:pPr>
        <w:pStyle w:val="ad"/>
        <w:numPr>
          <w:ilvl w:val="0"/>
          <w:numId w:val="14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принятие на себя обязательства в случае предоставления Участнику О</w:t>
      </w:r>
      <w:r>
        <w:rPr>
          <w:szCs w:val="28"/>
        </w:rPr>
        <w:t>т</w:t>
      </w:r>
      <w:r>
        <w:rPr>
          <w:szCs w:val="28"/>
        </w:rPr>
        <w:t>крытого конкурса права на получение Свидетельства подтвердить  в ср</w:t>
      </w:r>
      <w:r>
        <w:rPr>
          <w:szCs w:val="28"/>
        </w:rPr>
        <w:t>о</w:t>
      </w:r>
      <w:r>
        <w:rPr>
          <w:szCs w:val="28"/>
        </w:rPr>
        <w:t>ки, определенные  подпунктом 5 пункта 14 настоящей конкурсной док</w:t>
      </w:r>
      <w:r>
        <w:rPr>
          <w:szCs w:val="28"/>
        </w:rPr>
        <w:t>у</w:t>
      </w:r>
      <w:r>
        <w:rPr>
          <w:szCs w:val="28"/>
        </w:rPr>
        <w:t>ментацией, наличие на праве собственности или на ином законном осн</w:t>
      </w:r>
      <w:r>
        <w:rPr>
          <w:szCs w:val="28"/>
        </w:rPr>
        <w:t>о</w:t>
      </w:r>
      <w:r>
        <w:rPr>
          <w:szCs w:val="28"/>
        </w:rPr>
        <w:t>вании транспортных средств, предусмотренных его заявкой на участие в открытом конкурсе;</w:t>
      </w:r>
    </w:p>
    <w:p w:rsidR="00517307" w:rsidRDefault="00517307" w:rsidP="00517307">
      <w:pPr>
        <w:pStyle w:val="ad"/>
        <w:numPr>
          <w:ilvl w:val="0"/>
          <w:numId w:val="14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не проведение ликвидации Участника – юридического лица и отсутствие решения арбитражного суда о признании банкротом Участника – юрид</w:t>
      </w:r>
      <w:r>
        <w:rPr>
          <w:szCs w:val="28"/>
        </w:rPr>
        <w:t>и</w:t>
      </w:r>
      <w:r>
        <w:rPr>
          <w:szCs w:val="28"/>
        </w:rPr>
        <w:t>ческого лица или индивидуального предпринимателя и об открытии ко</w:t>
      </w:r>
      <w:r>
        <w:rPr>
          <w:szCs w:val="28"/>
        </w:rPr>
        <w:t>н</w:t>
      </w:r>
      <w:r>
        <w:rPr>
          <w:szCs w:val="28"/>
        </w:rPr>
        <w:t>курсного производства;</w:t>
      </w:r>
    </w:p>
    <w:p w:rsidR="00517307" w:rsidRDefault="00517307" w:rsidP="00517307">
      <w:pPr>
        <w:pStyle w:val="ad"/>
        <w:numPr>
          <w:ilvl w:val="0"/>
          <w:numId w:val="14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отсутствие у Участника задолженности по обязательным платежам в бюджеты бюджетной системы Российской Федерации за последний з</w:t>
      </w:r>
      <w:r>
        <w:rPr>
          <w:szCs w:val="28"/>
        </w:rPr>
        <w:t>а</w:t>
      </w:r>
      <w:r>
        <w:rPr>
          <w:szCs w:val="28"/>
        </w:rPr>
        <w:t>вершенный отчетный период;</w:t>
      </w:r>
    </w:p>
    <w:p w:rsidR="00517307" w:rsidRDefault="00517307" w:rsidP="00517307">
      <w:pPr>
        <w:pStyle w:val="ad"/>
        <w:numPr>
          <w:ilvl w:val="0"/>
          <w:numId w:val="14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наличие договора простого товарищества в письменной форме (для уч</w:t>
      </w:r>
      <w:r>
        <w:rPr>
          <w:szCs w:val="28"/>
        </w:rPr>
        <w:t>а</w:t>
      </w:r>
      <w:r>
        <w:rPr>
          <w:szCs w:val="28"/>
        </w:rPr>
        <w:t>стников договора простого товарищества);</w:t>
      </w:r>
    </w:p>
    <w:p w:rsidR="00517307" w:rsidRDefault="00517307" w:rsidP="00517307">
      <w:pPr>
        <w:pStyle w:val="ad"/>
        <w:numPr>
          <w:ilvl w:val="0"/>
          <w:numId w:val="14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отсутствие в отношении юридического лица, индивидуального предпр</w:t>
      </w:r>
      <w:r>
        <w:rPr>
          <w:szCs w:val="28"/>
        </w:rPr>
        <w:t>и</w:t>
      </w:r>
      <w:r>
        <w:rPr>
          <w:szCs w:val="28"/>
        </w:rPr>
        <w:t>нимателя, участника простого товарищества обязательств, предусмотре</w:t>
      </w:r>
      <w:r>
        <w:rPr>
          <w:szCs w:val="28"/>
        </w:rPr>
        <w:t>н</w:t>
      </w:r>
      <w:r>
        <w:rPr>
          <w:szCs w:val="28"/>
        </w:rPr>
        <w:t>ных частью 8 статьи 29 Федерального закона.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Требования, предусмотренные подпунктами 1, 3 и 4 пункта 4 настоящей конкурсной документации, применяются в отношении каждого участника договора простого товарищества.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Основанием для отказа в допуске к Открытому конкурсу является нес</w:t>
      </w:r>
      <w:r>
        <w:rPr>
          <w:szCs w:val="28"/>
        </w:rPr>
        <w:t>о</w:t>
      </w:r>
      <w:r>
        <w:rPr>
          <w:szCs w:val="28"/>
        </w:rPr>
        <w:t>ответствие требованиям, предъявляемым к Участникам, установленным пунктами 4, 5 настоящей конкурсной документации.</w:t>
      </w:r>
    </w:p>
    <w:p w:rsidR="00517307" w:rsidRPr="00932562" w:rsidRDefault="00517307" w:rsidP="00517307">
      <w:pPr>
        <w:ind w:firstLine="709"/>
        <w:jc w:val="both"/>
        <w:rPr>
          <w:b/>
          <w:szCs w:val="28"/>
        </w:rPr>
      </w:pPr>
    </w:p>
    <w:p w:rsidR="00517307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932562">
        <w:rPr>
          <w:b/>
          <w:szCs w:val="28"/>
        </w:rPr>
        <w:t>Порядок, место, дата начала и окончания срока подачи Заявок</w:t>
      </w:r>
    </w:p>
    <w:p w:rsidR="00517307" w:rsidRDefault="00517307" w:rsidP="00517307">
      <w:pPr>
        <w:pStyle w:val="ad"/>
        <w:ind w:left="0" w:firstLine="709"/>
        <w:rPr>
          <w:b/>
          <w:szCs w:val="28"/>
        </w:rPr>
      </w:pP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Для участия в Открытом конкурсе Участник подает заявку на участие в Открытом конкурсе (далее – Заявка) по форме, установленной настоящей конкурсной документацией, и прилагаемые к ней документы в установленные сроки.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Конверты с Заявками и прилагаемыми к ней документами принимаются и регистрируются в рабочие дни Администрацией муниципального района «Читинский район» (далее – Организатор) в период </w:t>
      </w:r>
      <w:r w:rsidRPr="00C100BB">
        <w:rPr>
          <w:szCs w:val="28"/>
        </w:rPr>
        <w:t xml:space="preserve">с </w:t>
      </w:r>
      <w:r>
        <w:rPr>
          <w:szCs w:val="28"/>
        </w:rPr>
        <w:t xml:space="preserve"> 25.07.2019 г. по 08.08.2019 г. по адресу: г.Чита, ул. Ленина, 157, каб. 11.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Часы работы: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понедельник – четверг с 08 часов 45 мин. до 18 часов 00 мин.;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пятница: с 08 часов 45 мин. до 16 часов 45 мин.;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обеденный перерыв: с 13 часов 00 мин. до 14 часов 00 мин.;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суббота, воскресенье – выходные дни.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Адрес Организатора Открытого конкурса: 672007, г. Чита, ул. Ленина, 157.</w:t>
      </w:r>
    </w:p>
    <w:p w:rsidR="00517307" w:rsidRDefault="00517307" w:rsidP="00517307">
      <w:pPr>
        <w:pStyle w:val="ad"/>
        <w:ind w:left="0" w:firstLine="709"/>
        <w:jc w:val="both"/>
        <w:rPr>
          <w:color w:val="333333"/>
          <w:szCs w:val="28"/>
        </w:rPr>
      </w:pPr>
      <w:r>
        <w:rPr>
          <w:szCs w:val="28"/>
        </w:rPr>
        <w:t xml:space="preserve">Адрес электронной почты: </w:t>
      </w:r>
      <w:hyperlink r:id="rId9" w:history="1">
        <w:r w:rsidRPr="004E2DD1">
          <w:rPr>
            <w:rStyle w:val="ae"/>
            <w:szCs w:val="28"/>
          </w:rPr>
          <w:t>transport.chitrn@mail.ru</w:t>
        </w:r>
      </w:hyperlink>
    </w:p>
    <w:p w:rsidR="00517307" w:rsidRPr="00660D72" w:rsidRDefault="00517307" w:rsidP="00517307">
      <w:pPr>
        <w:pStyle w:val="ad"/>
        <w:ind w:left="0" w:firstLine="709"/>
        <w:jc w:val="both"/>
        <w:rPr>
          <w:szCs w:val="28"/>
        </w:rPr>
      </w:pPr>
      <w:r w:rsidRPr="00660D72">
        <w:rPr>
          <w:szCs w:val="28"/>
        </w:rPr>
        <w:t>Контактные телефоны: (3022) 21-24-43</w:t>
      </w:r>
    </w:p>
    <w:p w:rsidR="00517307" w:rsidRPr="00660D72" w:rsidRDefault="00517307" w:rsidP="00517307">
      <w:pPr>
        <w:pStyle w:val="ad"/>
        <w:ind w:left="0" w:firstLine="709"/>
        <w:jc w:val="both"/>
        <w:rPr>
          <w:szCs w:val="28"/>
        </w:rPr>
      </w:pPr>
      <w:r w:rsidRPr="00660D72">
        <w:rPr>
          <w:szCs w:val="28"/>
        </w:rPr>
        <w:t>Заявка с приложением необх</w:t>
      </w:r>
      <w:r>
        <w:rPr>
          <w:szCs w:val="28"/>
        </w:rPr>
        <w:t xml:space="preserve">одимых документов по каждому </w:t>
      </w:r>
      <w:r w:rsidRPr="00660D72">
        <w:rPr>
          <w:szCs w:val="28"/>
        </w:rPr>
        <w:t>муниципальному</w:t>
      </w:r>
      <w:r>
        <w:rPr>
          <w:szCs w:val="28"/>
        </w:rPr>
        <w:t xml:space="preserve"> </w:t>
      </w:r>
      <w:r w:rsidRPr="00660D72">
        <w:rPr>
          <w:szCs w:val="28"/>
        </w:rPr>
        <w:t>маршруту регулярных перевозок подается в отдельном запечатанном  конверте.</w:t>
      </w:r>
    </w:p>
    <w:p w:rsidR="00517307" w:rsidRPr="00CE274A" w:rsidRDefault="00517307" w:rsidP="00517307">
      <w:pPr>
        <w:pStyle w:val="ad"/>
        <w:ind w:left="0" w:firstLine="709"/>
        <w:jc w:val="both"/>
        <w:rPr>
          <w:szCs w:val="28"/>
        </w:rPr>
      </w:pPr>
    </w:p>
    <w:p w:rsidR="00517307" w:rsidRPr="00EB7534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EB7534">
        <w:rPr>
          <w:b/>
          <w:szCs w:val="28"/>
        </w:rPr>
        <w:t>Требования к содержанию и форме Заявки</w:t>
      </w:r>
    </w:p>
    <w:p w:rsidR="00517307" w:rsidRDefault="00517307" w:rsidP="00517307">
      <w:pPr>
        <w:ind w:firstLine="709"/>
        <w:jc w:val="both"/>
        <w:rPr>
          <w:szCs w:val="28"/>
        </w:rPr>
      </w:pP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Участник Открытого конкурса подает Заявку и прилагаемые к ней док</w:t>
      </w:r>
      <w:r>
        <w:rPr>
          <w:szCs w:val="28"/>
        </w:rPr>
        <w:t>у</w:t>
      </w:r>
      <w:r>
        <w:rPr>
          <w:szCs w:val="28"/>
        </w:rPr>
        <w:t>менты в письменной форме в одном экземпляре в отдельном запечатанном конверте. Каждый конверт с Заявкой и прилагаемыми к ней документами, поступивший в срок, установленной конкурсной документацией, регистрируется Организатором в журнале регистрации Заявок. Участнику выдается расписка в получении конверта с указанием даты и времени получения.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Изменения, дополнения в Заявку и прилагаемых к ней документов не д</w:t>
      </w:r>
      <w:r>
        <w:rPr>
          <w:szCs w:val="28"/>
        </w:rPr>
        <w:t>о</w:t>
      </w:r>
      <w:r>
        <w:rPr>
          <w:szCs w:val="28"/>
        </w:rPr>
        <w:t>пускаются.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Участник вправе Заявку отозвать, путем направления в адрес Организат</w:t>
      </w:r>
      <w:r>
        <w:rPr>
          <w:szCs w:val="28"/>
        </w:rPr>
        <w:t>о</w:t>
      </w:r>
      <w:r>
        <w:rPr>
          <w:szCs w:val="28"/>
        </w:rPr>
        <w:t>ра заявления об отзыве Заявки, которое регистрируется в журнале регистрации заявок на участие в Открытом конкурсе. Отзыв Заявки не препятствует ее повторной подаче до даты окончания срока подачи Заявок, установленного конкурсной документацией. Отозванные Заявки возвращаются Организатором Участнику либо его уполномоче</w:t>
      </w:r>
      <w:r>
        <w:rPr>
          <w:szCs w:val="28"/>
        </w:rPr>
        <w:t>н</w:t>
      </w:r>
      <w:r>
        <w:rPr>
          <w:szCs w:val="28"/>
        </w:rPr>
        <w:t>ному представителю.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Все листы Заявки с прилагаемыми к ней документами прошиваются в единый том. Все листы оформляются на русском языке, нумеруются. Том Заявки должен содержать опись входящих в его состав документов, быть скреплен печатью Участника и подписан им или его уполномоченным представителем. Место скрепа прошивки на обратной стороне последнего листа тома Заявки заклеивается бумажной биркой с указанием количества листов, подписывается Участником или его уполн</w:t>
      </w:r>
      <w:r>
        <w:rPr>
          <w:szCs w:val="28"/>
        </w:rPr>
        <w:t>о</w:t>
      </w:r>
      <w:r>
        <w:rPr>
          <w:szCs w:val="28"/>
        </w:rPr>
        <w:lastRenderedPageBreak/>
        <w:t>моченным представителем с указанием фамилии и инициалов, скрепляется печатью (при наличии). Соблюдение указанных требований Участником означает, что все д</w:t>
      </w:r>
      <w:r>
        <w:rPr>
          <w:szCs w:val="28"/>
        </w:rPr>
        <w:t>о</w:t>
      </w:r>
      <w:r>
        <w:rPr>
          <w:szCs w:val="28"/>
        </w:rPr>
        <w:t>кументы и сведения, входящие в состав тома Заявки, поданы от его имени, а также подтверждает подлинность и достоверность представленных в его составе докуме</w:t>
      </w:r>
      <w:r>
        <w:rPr>
          <w:szCs w:val="28"/>
        </w:rPr>
        <w:t>н</w:t>
      </w:r>
      <w:r>
        <w:rPr>
          <w:szCs w:val="28"/>
        </w:rPr>
        <w:t>тов и сведений. Использование факсимиле недопустимо.</w:t>
      </w:r>
    </w:p>
    <w:p w:rsidR="00517307" w:rsidRDefault="00517307" w:rsidP="00517307">
      <w:pPr>
        <w:ind w:firstLine="709"/>
        <w:jc w:val="both"/>
        <w:rPr>
          <w:szCs w:val="28"/>
        </w:rPr>
      </w:pPr>
      <w:r>
        <w:rPr>
          <w:szCs w:val="28"/>
        </w:rPr>
        <w:t>Заявка с прилагаемыми к ней документами представляется в одном экземпляре в отдельном запечатанном конверте, на котором указывается наименование муниц</w:t>
      </w:r>
      <w:r>
        <w:rPr>
          <w:szCs w:val="28"/>
        </w:rPr>
        <w:t>и</w:t>
      </w:r>
      <w:r>
        <w:rPr>
          <w:szCs w:val="28"/>
        </w:rPr>
        <w:t>пального (межмуниципального) маршрута регулярных перевозок, наименование предмета конкурса на участие в котором подается данная Заявка. Участник вправе не указывать на конверте свое фирменное наименование, почтовый адрес (для юридич</w:t>
      </w:r>
      <w:r>
        <w:rPr>
          <w:szCs w:val="28"/>
        </w:rPr>
        <w:t>е</w:t>
      </w:r>
      <w:r>
        <w:rPr>
          <w:szCs w:val="28"/>
        </w:rPr>
        <w:t>ского лица) или фамилию, имя и, если имеется, отчество, сведения о месте жительс</w:t>
      </w:r>
      <w:r>
        <w:rPr>
          <w:szCs w:val="28"/>
        </w:rPr>
        <w:t>т</w:t>
      </w:r>
      <w:r>
        <w:rPr>
          <w:szCs w:val="28"/>
        </w:rPr>
        <w:t>ва (для индивидуального предпринимателя).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Заявка подается по форме согласно приложению № 2 настоящей ко</w:t>
      </w:r>
      <w:r>
        <w:rPr>
          <w:szCs w:val="28"/>
        </w:rPr>
        <w:t>н</w:t>
      </w:r>
      <w:r>
        <w:rPr>
          <w:szCs w:val="28"/>
        </w:rPr>
        <w:t>курсной документации. Заявка и прилагаемые к ней документы, указанные в пункте 14 настоящей конкурсной документации, должны быть поименованы в описи док</w:t>
      </w:r>
      <w:r>
        <w:rPr>
          <w:szCs w:val="28"/>
        </w:rPr>
        <w:t>у</w:t>
      </w:r>
      <w:r>
        <w:rPr>
          <w:szCs w:val="28"/>
        </w:rPr>
        <w:t>ментов (приложение № 3 настоящей конкурсной документации).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Исчерпывающий перечень документов, прилагаемых к Заявке: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опись документов, представляемых для участия в Открытом конкурсе;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заявка по форме, установленной приложением № 2 к настоящей конкур</w:t>
      </w:r>
      <w:r>
        <w:rPr>
          <w:szCs w:val="28"/>
        </w:rPr>
        <w:t>с</w:t>
      </w:r>
      <w:r>
        <w:rPr>
          <w:szCs w:val="28"/>
        </w:rPr>
        <w:t>ной документации;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для юридического лица:</w:t>
      </w:r>
    </w:p>
    <w:p w:rsidR="00517307" w:rsidRDefault="00517307" w:rsidP="00517307">
      <w:pPr>
        <w:pStyle w:val="ad"/>
        <w:numPr>
          <w:ilvl w:val="0"/>
          <w:numId w:val="17"/>
        </w:numPr>
        <w:spacing w:line="276" w:lineRule="auto"/>
        <w:ind w:left="1843" w:hanging="425"/>
        <w:jc w:val="both"/>
        <w:rPr>
          <w:szCs w:val="28"/>
        </w:rPr>
      </w:pPr>
      <w:r>
        <w:rPr>
          <w:szCs w:val="28"/>
        </w:rPr>
        <w:t>копии учредительных документов (Устав, Положение, Учредител</w:t>
      </w:r>
      <w:r>
        <w:rPr>
          <w:szCs w:val="28"/>
        </w:rPr>
        <w:t>ь</w:t>
      </w:r>
      <w:r>
        <w:rPr>
          <w:szCs w:val="28"/>
        </w:rPr>
        <w:t>ный договор);</w:t>
      </w:r>
    </w:p>
    <w:p w:rsidR="00517307" w:rsidRDefault="00517307" w:rsidP="00517307">
      <w:pPr>
        <w:pStyle w:val="ad"/>
        <w:numPr>
          <w:ilvl w:val="0"/>
          <w:numId w:val="17"/>
        </w:numPr>
        <w:spacing w:line="276" w:lineRule="auto"/>
        <w:ind w:left="1843" w:hanging="425"/>
        <w:jc w:val="both"/>
        <w:rPr>
          <w:szCs w:val="28"/>
        </w:rPr>
      </w:pPr>
      <w:r>
        <w:rPr>
          <w:szCs w:val="28"/>
        </w:rPr>
        <w:t>копия свидетельства о государственной регистрации юридического лица;</w:t>
      </w:r>
    </w:p>
    <w:p w:rsidR="00517307" w:rsidRDefault="00517307" w:rsidP="00517307">
      <w:pPr>
        <w:pStyle w:val="ad"/>
        <w:numPr>
          <w:ilvl w:val="0"/>
          <w:numId w:val="17"/>
        </w:numPr>
        <w:spacing w:line="276" w:lineRule="auto"/>
        <w:ind w:left="1843" w:hanging="425"/>
        <w:jc w:val="both"/>
        <w:rPr>
          <w:szCs w:val="28"/>
        </w:rPr>
      </w:pPr>
      <w:r>
        <w:rPr>
          <w:szCs w:val="28"/>
        </w:rPr>
        <w:t>копия свидетельства о постановке на учет в налоговом органе.</w:t>
      </w:r>
    </w:p>
    <w:p w:rsidR="00517307" w:rsidRDefault="00517307" w:rsidP="00517307">
      <w:pPr>
        <w:pStyle w:val="ad"/>
        <w:numPr>
          <w:ilvl w:val="0"/>
          <w:numId w:val="17"/>
        </w:numPr>
        <w:spacing w:line="276" w:lineRule="auto"/>
        <w:ind w:left="1843" w:hanging="425"/>
        <w:jc w:val="both"/>
        <w:rPr>
          <w:szCs w:val="28"/>
        </w:rPr>
      </w:pPr>
      <w:r>
        <w:rPr>
          <w:szCs w:val="28"/>
        </w:rPr>
        <w:t>Для индивидуального предпринимателя:</w:t>
      </w:r>
    </w:p>
    <w:p w:rsidR="00517307" w:rsidRDefault="00517307" w:rsidP="00517307">
      <w:pPr>
        <w:pStyle w:val="ad"/>
        <w:numPr>
          <w:ilvl w:val="0"/>
          <w:numId w:val="17"/>
        </w:numPr>
        <w:spacing w:line="276" w:lineRule="auto"/>
        <w:ind w:left="1843" w:hanging="425"/>
        <w:jc w:val="both"/>
        <w:rPr>
          <w:szCs w:val="28"/>
        </w:rPr>
      </w:pPr>
      <w:r>
        <w:rPr>
          <w:szCs w:val="28"/>
        </w:rPr>
        <w:t>копия свидетельства о государственной регистрации индивидуального предпринимателя;</w:t>
      </w:r>
    </w:p>
    <w:p w:rsidR="00517307" w:rsidRDefault="00517307" w:rsidP="00517307">
      <w:pPr>
        <w:pStyle w:val="ad"/>
        <w:numPr>
          <w:ilvl w:val="0"/>
          <w:numId w:val="17"/>
        </w:numPr>
        <w:spacing w:line="276" w:lineRule="auto"/>
        <w:ind w:left="1843" w:hanging="425"/>
        <w:jc w:val="both"/>
        <w:rPr>
          <w:szCs w:val="28"/>
        </w:rPr>
      </w:pPr>
      <w:r>
        <w:rPr>
          <w:szCs w:val="28"/>
        </w:rPr>
        <w:t>копия свидетельства о постановке на учет в налоговом органе.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копия лицензии на осуществление деятельности по перевозкам пассаж</w:t>
      </w:r>
      <w:r>
        <w:rPr>
          <w:szCs w:val="28"/>
        </w:rPr>
        <w:t>и</w:t>
      </w:r>
      <w:r>
        <w:rPr>
          <w:szCs w:val="28"/>
        </w:rPr>
        <w:t>ров автомобильным транспортом;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д</w:t>
      </w:r>
      <w:r w:rsidRPr="000D0DF7">
        <w:rPr>
          <w:szCs w:val="28"/>
        </w:rPr>
        <w:t>екларация о принятии на себя обязательств не позднее чем через 45 к</w:t>
      </w:r>
      <w:r w:rsidRPr="000D0DF7">
        <w:rPr>
          <w:szCs w:val="28"/>
        </w:rPr>
        <w:t>а</w:t>
      </w:r>
      <w:r w:rsidRPr="000D0DF7">
        <w:rPr>
          <w:szCs w:val="28"/>
        </w:rPr>
        <w:t>лендарных дней со дня размещения на официальном сайте ч</w:t>
      </w:r>
      <w:r w:rsidRPr="000D0DF7">
        <w:rPr>
          <w:szCs w:val="28"/>
        </w:rPr>
        <w:t>и</w:t>
      </w:r>
      <w:r w:rsidRPr="000D0DF7">
        <w:rPr>
          <w:szCs w:val="28"/>
        </w:rPr>
        <w:t>тинск.забайкальскийкрай.рф</w:t>
      </w:r>
      <w:r>
        <w:rPr>
          <w:rFonts w:ascii="Tahoma" w:hAnsi="Tahoma" w:cs="Tahoma"/>
          <w:sz w:val="16"/>
          <w:szCs w:val="16"/>
        </w:rPr>
        <w:t xml:space="preserve"> </w:t>
      </w:r>
      <w:r w:rsidRPr="000D0DF7">
        <w:rPr>
          <w:szCs w:val="28"/>
        </w:rPr>
        <w:t>в информационно-телекоммуникационной сети «Интернет» (далее – Официальный сайт) протоколов рассмотрения заявок на участие в</w:t>
      </w:r>
      <w:r>
        <w:rPr>
          <w:szCs w:val="28"/>
        </w:rPr>
        <w:t xml:space="preserve"> Открытом конкурсе или оценки и сопоставления за</w:t>
      </w:r>
      <w:r>
        <w:rPr>
          <w:szCs w:val="28"/>
        </w:rPr>
        <w:t>я</w:t>
      </w:r>
      <w:r>
        <w:rPr>
          <w:szCs w:val="28"/>
        </w:rPr>
        <w:t>вок на участие в Открытом конкурсе (в зависимости от того в каком пр</w:t>
      </w:r>
      <w:r>
        <w:rPr>
          <w:szCs w:val="28"/>
        </w:rPr>
        <w:t>о</w:t>
      </w:r>
      <w:r>
        <w:rPr>
          <w:szCs w:val="28"/>
        </w:rPr>
        <w:t xml:space="preserve">токоле определен победитель), а также в случае обжалования результатов </w:t>
      </w:r>
      <w:r>
        <w:rPr>
          <w:szCs w:val="28"/>
        </w:rPr>
        <w:lastRenderedPageBreak/>
        <w:t>Открытого конкурса со дня вступления решения в законную силу, по</w:t>
      </w:r>
      <w:r>
        <w:rPr>
          <w:szCs w:val="28"/>
        </w:rPr>
        <w:t>д</w:t>
      </w:r>
      <w:r>
        <w:rPr>
          <w:szCs w:val="28"/>
        </w:rPr>
        <w:t>твердить наличие на праве собственности или на ином законном основ</w:t>
      </w:r>
      <w:r>
        <w:rPr>
          <w:szCs w:val="28"/>
        </w:rPr>
        <w:t>а</w:t>
      </w:r>
      <w:r>
        <w:rPr>
          <w:szCs w:val="28"/>
        </w:rPr>
        <w:t>нии транспортных средств, предусмотренных его Заявкой, соответс</w:t>
      </w:r>
      <w:r>
        <w:rPr>
          <w:szCs w:val="28"/>
        </w:rPr>
        <w:t>т</w:t>
      </w:r>
      <w:r>
        <w:rPr>
          <w:szCs w:val="28"/>
        </w:rPr>
        <w:t>вующих по назначению, конструкции, внешнему и внутреннему оборуд</w:t>
      </w:r>
      <w:r>
        <w:rPr>
          <w:szCs w:val="28"/>
        </w:rPr>
        <w:t>о</w:t>
      </w:r>
      <w:r>
        <w:rPr>
          <w:szCs w:val="28"/>
        </w:rPr>
        <w:t>ванию техническим требованиям в отношении перевозок пассажиров и допущенных в установленном порядке к участию в дорожном движении в количестве, необходимом для обслуживания муниципального маршрута регулярных перевозок, составленная в произвольной форме;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декларация о не проведении ликвидации Участника – юридического лица и отсутствие решения арбитражного суда о признании банкротом Учас</w:t>
      </w:r>
      <w:r>
        <w:rPr>
          <w:szCs w:val="28"/>
        </w:rPr>
        <w:t>т</w:t>
      </w:r>
      <w:r>
        <w:rPr>
          <w:szCs w:val="28"/>
        </w:rPr>
        <w:t>ника – юридического лица или индивидуального предпринимателя и об открытии конкурсного производства, составленная в произвольной фо</w:t>
      </w:r>
      <w:r>
        <w:rPr>
          <w:szCs w:val="28"/>
        </w:rPr>
        <w:t>р</w:t>
      </w:r>
      <w:r>
        <w:rPr>
          <w:szCs w:val="28"/>
        </w:rPr>
        <w:t>ме;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декларация об отсутствии у Участника задолженности по обязательным платежам в бюджеты бюджетной системы Российской Федерации за п</w:t>
      </w:r>
      <w:r>
        <w:rPr>
          <w:szCs w:val="28"/>
        </w:rPr>
        <w:t>о</w:t>
      </w:r>
      <w:r>
        <w:rPr>
          <w:szCs w:val="28"/>
        </w:rPr>
        <w:t>следний завершенный отчетный период, составленная в произвольной форме;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копия договора простого товарищества (для участников договора прост</w:t>
      </w:r>
      <w:r>
        <w:rPr>
          <w:szCs w:val="28"/>
        </w:rPr>
        <w:t>о</w:t>
      </w:r>
      <w:r>
        <w:rPr>
          <w:szCs w:val="28"/>
        </w:rPr>
        <w:t>го товарищества);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планируемое расписание (расписания) движения транспортных средств;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копии государственных или муниципальных контрактов, заключенных с органами исполнительной власти субъектов Российской Федерации или органами местного самоуправления договоров, предусматривающих ос</w:t>
      </w:r>
      <w:r>
        <w:rPr>
          <w:szCs w:val="28"/>
        </w:rPr>
        <w:t>у</w:t>
      </w:r>
      <w:r>
        <w:rPr>
          <w:szCs w:val="28"/>
        </w:rPr>
        <w:t>ществление перевозок по маршрутам регулярных перевозок, или иных документов, предусмотренных нормативными правовыми актами либо нотариально заверенные копии свидетельств об осуществлении перевозок по маршруту регулярных перевозок;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копии договоров обязательного страхования гражданской  ответственн</w:t>
      </w:r>
      <w:r>
        <w:rPr>
          <w:szCs w:val="28"/>
        </w:rPr>
        <w:t>о</w:t>
      </w:r>
      <w:r>
        <w:rPr>
          <w:szCs w:val="28"/>
        </w:rPr>
        <w:t>сти Участника за причинение вреда жизни, здоровью, имуществу пасс</w:t>
      </w:r>
      <w:r>
        <w:rPr>
          <w:szCs w:val="28"/>
        </w:rPr>
        <w:t>а</w:t>
      </w:r>
      <w:r>
        <w:rPr>
          <w:szCs w:val="28"/>
        </w:rPr>
        <w:t>жиров, действовавшими в течении года, предшествующего дате размещ</w:t>
      </w:r>
      <w:r>
        <w:rPr>
          <w:szCs w:val="28"/>
        </w:rPr>
        <w:t>е</w:t>
      </w:r>
      <w:r>
        <w:rPr>
          <w:szCs w:val="28"/>
        </w:rPr>
        <w:t>ния извещения;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сводная информация (приложение № 4 настоящей конкурсной докуме</w:t>
      </w:r>
      <w:r>
        <w:rPr>
          <w:szCs w:val="28"/>
        </w:rPr>
        <w:t>н</w:t>
      </w:r>
      <w:r>
        <w:rPr>
          <w:szCs w:val="28"/>
        </w:rPr>
        <w:t>тации) с приложением следующих документов:</w:t>
      </w:r>
    </w:p>
    <w:p w:rsidR="00517307" w:rsidRDefault="00517307" w:rsidP="00517307">
      <w:pPr>
        <w:pStyle w:val="ad"/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документов, подтверждающих оснащенность транспортных средств системой кондиционирования воздуха (при наличии). К док</w:t>
      </w:r>
      <w:r>
        <w:rPr>
          <w:szCs w:val="28"/>
        </w:rPr>
        <w:t>у</w:t>
      </w:r>
      <w:r>
        <w:rPr>
          <w:szCs w:val="28"/>
        </w:rPr>
        <w:t>ментам, которые подтверждают оснащенность транспортных средств системой кондиционирования воздуха, относятся: спецификация к транспортным средствам, фотографии транспортных средств, позв</w:t>
      </w:r>
      <w:r>
        <w:rPr>
          <w:szCs w:val="28"/>
        </w:rPr>
        <w:t>о</w:t>
      </w:r>
      <w:r>
        <w:rPr>
          <w:szCs w:val="28"/>
        </w:rPr>
        <w:t xml:space="preserve">ляющие определить установку данного оборудования на заявляемых </w:t>
      </w:r>
      <w:r>
        <w:rPr>
          <w:szCs w:val="28"/>
        </w:rPr>
        <w:lastRenderedPageBreak/>
        <w:t>транспортных средствах, либо другие документы, подтверждающие оснащенность транспортных средств системой кондиционирования воздуха;</w:t>
      </w:r>
    </w:p>
    <w:p w:rsidR="00517307" w:rsidRDefault="00517307" w:rsidP="00517307">
      <w:pPr>
        <w:pStyle w:val="ad"/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документов, подтверждающих оснащенность транспортных средств оборудованием, предусмотренным заводом-изготовителем, для перевозок пассажиров из числа инвалидов. К документам, которые подтверждают оснащенность транспортных средств оборудованием, предусмотренным заводом-изготовителем, для перевозки пассажиров из числа инвалидов относятся: спецификация к транспортным средс</w:t>
      </w:r>
      <w:r>
        <w:rPr>
          <w:szCs w:val="28"/>
        </w:rPr>
        <w:t>т</w:t>
      </w:r>
      <w:r>
        <w:rPr>
          <w:szCs w:val="28"/>
        </w:rPr>
        <w:t>вам, фотографии транспортных средств, позволяющие определить у</w:t>
      </w:r>
      <w:r>
        <w:rPr>
          <w:szCs w:val="28"/>
        </w:rPr>
        <w:t>с</w:t>
      </w:r>
      <w:r>
        <w:rPr>
          <w:szCs w:val="28"/>
        </w:rPr>
        <w:t>тановку данного оборудования на заявляемых транспортных средствах, либо другие документы, подтверждающие оснащенность транспортных средств оборудованием, предусмотренным заводом-изготовителем, для перевозок пассажиров из числа инвалидов;</w:t>
      </w:r>
    </w:p>
    <w:p w:rsidR="00517307" w:rsidRDefault="00517307" w:rsidP="00517307">
      <w:pPr>
        <w:pStyle w:val="ad"/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документов, подтверждающих оснащенность транспортных м</w:t>
      </w:r>
      <w:r>
        <w:rPr>
          <w:szCs w:val="28"/>
        </w:rPr>
        <w:t>е</w:t>
      </w:r>
      <w:r>
        <w:rPr>
          <w:szCs w:val="28"/>
        </w:rPr>
        <w:t>ханизмом регулировки наклона спинки на всех пассажирских сидениях автобуса (при наличии). К документам, которые подтверждают осн</w:t>
      </w:r>
      <w:r>
        <w:rPr>
          <w:szCs w:val="28"/>
        </w:rPr>
        <w:t>а</w:t>
      </w:r>
      <w:r>
        <w:rPr>
          <w:szCs w:val="28"/>
        </w:rPr>
        <w:t>щенность транспортных средств механизмом регулировки наклона спинки на всех пассажирских сидениях, относятся: спецификация к транспортным средствам, фотографии транспортных средств, позв</w:t>
      </w:r>
      <w:r>
        <w:rPr>
          <w:szCs w:val="28"/>
        </w:rPr>
        <w:t>о</w:t>
      </w:r>
      <w:r>
        <w:rPr>
          <w:szCs w:val="28"/>
        </w:rPr>
        <w:t>ляющие определить оснащенность заявляемых транспортных средств механизмом регулировки наклона спинки на всех пассажирских сид</w:t>
      </w:r>
      <w:r>
        <w:rPr>
          <w:szCs w:val="28"/>
        </w:rPr>
        <w:t>е</w:t>
      </w:r>
      <w:r>
        <w:rPr>
          <w:szCs w:val="28"/>
        </w:rPr>
        <w:t>ниях, или другие документы, подтверждающие оснащенность тран</w:t>
      </w:r>
      <w:r>
        <w:rPr>
          <w:szCs w:val="28"/>
        </w:rPr>
        <w:t>с</w:t>
      </w:r>
      <w:r>
        <w:rPr>
          <w:szCs w:val="28"/>
        </w:rPr>
        <w:t>портных средств механизмом регулировки наклона спинки на всех па</w:t>
      </w:r>
      <w:r>
        <w:rPr>
          <w:szCs w:val="28"/>
        </w:rPr>
        <w:t>с</w:t>
      </w:r>
      <w:r>
        <w:rPr>
          <w:szCs w:val="28"/>
        </w:rPr>
        <w:t xml:space="preserve">сажирских сидениях; </w:t>
      </w:r>
    </w:p>
    <w:p w:rsidR="00517307" w:rsidRDefault="00517307" w:rsidP="00517307">
      <w:pPr>
        <w:pStyle w:val="ad"/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документов, подтверждающих оснащенность транспортных средств багажными отделениями, предусмотренными заводом-изготовителем. К документам, которые подтверждают оснащенность транспортных средств багажными отделениями, предусмотренными заводом-изготовителем, относятся: спецификация к транспортным средствам, фотографии транспортных средств, позволяющие опред</w:t>
      </w:r>
      <w:r>
        <w:rPr>
          <w:szCs w:val="28"/>
        </w:rPr>
        <w:t>е</w:t>
      </w:r>
      <w:r>
        <w:rPr>
          <w:szCs w:val="28"/>
        </w:rPr>
        <w:t>лить оснащенность заявляемых транспортных средств, позволяющие определить оснащенность заявляемых транспортных средств багажн</w:t>
      </w:r>
      <w:r>
        <w:rPr>
          <w:szCs w:val="28"/>
        </w:rPr>
        <w:t>ы</w:t>
      </w:r>
      <w:r>
        <w:rPr>
          <w:szCs w:val="28"/>
        </w:rPr>
        <w:t>ми отделениями, предусмотренными заводом-изготовителем, или др</w:t>
      </w:r>
      <w:r>
        <w:rPr>
          <w:szCs w:val="28"/>
        </w:rPr>
        <w:t>у</w:t>
      </w:r>
      <w:r>
        <w:rPr>
          <w:szCs w:val="28"/>
        </w:rPr>
        <w:t>гие документы, подтверждающие оснащенность транспортных средств багажными отделениями, предусмотренными заводом-изготовителем;</w:t>
      </w:r>
    </w:p>
    <w:p w:rsidR="00517307" w:rsidRDefault="00517307" w:rsidP="00517307">
      <w:pPr>
        <w:pStyle w:val="ad"/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документов, подтверждающих оснащенность транспортных средств системой контроля температуры воздуха (при наличии). К д</w:t>
      </w:r>
      <w:r>
        <w:rPr>
          <w:szCs w:val="28"/>
        </w:rPr>
        <w:t>о</w:t>
      </w:r>
      <w:r>
        <w:rPr>
          <w:szCs w:val="28"/>
        </w:rPr>
        <w:t xml:space="preserve">кументам, которые подтверждают оснащенность транспортных средств </w:t>
      </w:r>
      <w:r>
        <w:rPr>
          <w:szCs w:val="28"/>
        </w:rPr>
        <w:lastRenderedPageBreak/>
        <w:t>системой контроля температуры воздуха, относятся: спецификация к транспортным средствам, фотографии транспортных средств, позв</w:t>
      </w:r>
      <w:r>
        <w:rPr>
          <w:szCs w:val="28"/>
        </w:rPr>
        <w:t>о</w:t>
      </w:r>
      <w:r>
        <w:rPr>
          <w:szCs w:val="28"/>
        </w:rPr>
        <w:t>ляющие определить оснащенность заявляемых транспортных средств системой контроля температуры воздуха или другие документы, по</w:t>
      </w:r>
      <w:r>
        <w:rPr>
          <w:szCs w:val="28"/>
        </w:rPr>
        <w:t>д</w:t>
      </w:r>
      <w:r>
        <w:rPr>
          <w:szCs w:val="28"/>
        </w:rPr>
        <w:t>тверждающие оснащенность транспортных средств системой контроля температуры воздуха;</w:t>
      </w:r>
    </w:p>
    <w:p w:rsidR="00517307" w:rsidRDefault="00517307" w:rsidP="00517307">
      <w:pPr>
        <w:pStyle w:val="ad"/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документов, подтверждающих оснащенность транспортных средств оборудованием для использования системы безналичной опл</w:t>
      </w:r>
      <w:r>
        <w:rPr>
          <w:szCs w:val="28"/>
        </w:rPr>
        <w:t>а</w:t>
      </w:r>
      <w:r>
        <w:rPr>
          <w:szCs w:val="28"/>
        </w:rPr>
        <w:t>ты проезда.  К документам, которые подтверждают оснащенность транспортных средств оборудованием для использования системы бе</w:t>
      </w:r>
      <w:r>
        <w:rPr>
          <w:szCs w:val="28"/>
        </w:rPr>
        <w:t>з</w:t>
      </w:r>
      <w:r>
        <w:rPr>
          <w:szCs w:val="28"/>
        </w:rPr>
        <w:t>наличной оплаты проезда, относятся: спецификация, фотографии транспортных средств, позволяющие определить оснащенность зая</w:t>
      </w:r>
      <w:r>
        <w:rPr>
          <w:szCs w:val="28"/>
        </w:rPr>
        <w:t>в</w:t>
      </w:r>
      <w:r>
        <w:rPr>
          <w:szCs w:val="28"/>
        </w:rPr>
        <w:t>ляемых транспортных средств оборудованием для использования си</w:t>
      </w:r>
      <w:r>
        <w:rPr>
          <w:szCs w:val="28"/>
        </w:rPr>
        <w:t>с</w:t>
      </w:r>
      <w:r>
        <w:rPr>
          <w:szCs w:val="28"/>
        </w:rPr>
        <w:t>темы безналичной оплаты проезда или другие документы, подтве</w:t>
      </w:r>
      <w:r>
        <w:rPr>
          <w:szCs w:val="28"/>
        </w:rPr>
        <w:t>р</w:t>
      </w:r>
      <w:r>
        <w:rPr>
          <w:szCs w:val="28"/>
        </w:rPr>
        <w:t>ждающие оснащенность транспортных средств оборудованием для и</w:t>
      </w:r>
      <w:r>
        <w:rPr>
          <w:szCs w:val="28"/>
        </w:rPr>
        <w:t>с</w:t>
      </w:r>
      <w:r>
        <w:rPr>
          <w:szCs w:val="28"/>
        </w:rPr>
        <w:t>пользования системы безналичной оплаты проезда;</w:t>
      </w:r>
    </w:p>
    <w:p w:rsidR="00517307" w:rsidRDefault="00517307" w:rsidP="00517307">
      <w:pPr>
        <w:pStyle w:val="ad"/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документов, подтверждающих оснащенность транспортных средств оборудованием для использования газомоторного топлива (при наличии). К документам, которые подтверждают оснащенность тран</w:t>
      </w:r>
      <w:r>
        <w:rPr>
          <w:szCs w:val="28"/>
        </w:rPr>
        <w:t>с</w:t>
      </w:r>
      <w:r>
        <w:rPr>
          <w:szCs w:val="28"/>
        </w:rPr>
        <w:t>портных средств оборудованием для использования газомоторного т</w:t>
      </w:r>
      <w:r>
        <w:rPr>
          <w:szCs w:val="28"/>
        </w:rPr>
        <w:t>о</w:t>
      </w:r>
      <w:r>
        <w:rPr>
          <w:szCs w:val="28"/>
        </w:rPr>
        <w:t>плива, относятся: спецификация к транспортным средствам, фотогр</w:t>
      </w:r>
      <w:r>
        <w:rPr>
          <w:szCs w:val="28"/>
        </w:rPr>
        <w:t>а</w:t>
      </w:r>
      <w:r>
        <w:rPr>
          <w:szCs w:val="28"/>
        </w:rPr>
        <w:t>фии транспортных средств, позволяющие определить оснащенность з</w:t>
      </w:r>
      <w:r>
        <w:rPr>
          <w:szCs w:val="28"/>
        </w:rPr>
        <w:t>а</w:t>
      </w:r>
      <w:r>
        <w:rPr>
          <w:szCs w:val="28"/>
        </w:rPr>
        <w:t>являемых транспортных средств оборудованием для использования г</w:t>
      </w:r>
      <w:r>
        <w:rPr>
          <w:szCs w:val="28"/>
        </w:rPr>
        <w:t>а</w:t>
      </w:r>
      <w:r>
        <w:rPr>
          <w:szCs w:val="28"/>
        </w:rPr>
        <w:t>зомоторного топлива или другие документы, подтверждающие осн</w:t>
      </w:r>
      <w:r>
        <w:rPr>
          <w:szCs w:val="28"/>
        </w:rPr>
        <w:t>а</w:t>
      </w:r>
      <w:r>
        <w:rPr>
          <w:szCs w:val="28"/>
        </w:rPr>
        <w:t>щенность транспортных средств оборудованием для использования г</w:t>
      </w:r>
      <w:r>
        <w:rPr>
          <w:szCs w:val="28"/>
        </w:rPr>
        <w:t>а</w:t>
      </w:r>
      <w:r>
        <w:rPr>
          <w:szCs w:val="28"/>
        </w:rPr>
        <w:t xml:space="preserve">зомоторного топлива; </w:t>
      </w:r>
    </w:p>
    <w:p w:rsidR="00517307" w:rsidRDefault="00517307" w:rsidP="00517307">
      <w:pPr>
        <w:pStyle w:val="ad"/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документов, подтверждающих оснащенность транспортных средств оборудованием, осуществляющим  непрерывную аудио- и в</w:t>
      </w:r>
      <w:r>
        <w:rPr>
          <w:szCs w:val="28"/>
        </w:rPr>
        <w:t>и</w:t>
      </w:r>
      <w:r>
        <w:rPr>
          <w:szCs w:val="28"/>
        </w:rPr>
        <w:t>деофиксацию салона транспортного средства, а также дорожной обст</w:t>
      </w:r>
      <w:r>
        <w:rPr>
          <w:szCs w:val="28"/>
        </w:rPr>
        <w:t>а</w:t>
      </w:r>
      <w:r>
        <w:rPr>
          <w:szCs w:val="28"/>
        </w:rPr>
        <w:t>новки (при наличии). К документам, которые подтверждают оснаще</w:t>
      </w:r>
      <w:r>
        <w:rPr>
          <w:szCs w:val="28"/>
        </w:rPr>
        <w:t>н</w:t>
      </w:r>
      <w:r>
        <w:rPr>
          <w:szCs w:val="28"/>
        </w:rPr>
        <w:t>ность транспортных средств оборудованием, осуществляющим  непр</w:t>
      </w:r>
      <w:r>
        <w:rPr>
          <w:szCs w:val="28"/>
        </w:rPr>
        <w:t>е</w:t>
      </w:r>
      <w:r>
        <w:rPr>
          <w:szCs w:val="28"/>
        </w:rPr>
        <w:t>рывную аудио- и видеофиксацию салона транспортного средства, а также дорожной обстановки, относятся: фотографии транспортных средств, позволяющие определить оснащенность заявляемых тран</w:t>
      </w:r>
      <w:r>
        <w:rPr>
          <w:szCs w:val="28"/>
        </w:rPr>
        <w:t>с</w:t>
      </w:r>
      <w:r>
        <w:rPr>
          <w:szCs w:val="28"/>
        </w:rPr>
        <w:t>портных средств оборудованием, осуществляющими непрерывную а</w:t>
      </w:r>
      <w:r>
        <w:rPr>
          <w:szCs w:val="28"/>
        </w:rPr>
        <w:t>у</w:t>
      </w:r>
      <w:r>
        <w:rPr>
          <w:szCs w:val="28"/>
        </w:rPr>
        <w:t>дио- и видеофиксацию салона транспортного средства, а также доро</w:t>
      </w:r>
      <w:r>
        <w:rPr>
          <w:szCs w:val="28"/>
        </w:rPr>
        <w:t>ж</w:t>
      </w:r>
      <w:r>
        <w:rPr>
          <w:szCs w:val="28"/>
        </w:rPr>
        <w:t>ной обстановки или другие документы, подтверждающие оснаще</w:t>
      </w:r>
      <w:r>
        <w:rPr>
          <w:szCs w:val="28"/>
        </w:rPr>
        <w:t>н</w:t>
      </w:r>
      <w:r>
        <w:rPr>
          <w:szCs w:val="28"/>
        </w:rPr>
        <w:t>ность транспортных средств оборудованием, осуществляющим непр</w:t>
      </w:r>
      <w:r>
        <w:rPr>
          <w:szCs w:val="28"/>
        </w:rPr>
        <w:t>е</w:t>
      </w:r>
      <w:r>
        <w:rPr>
          <w:szCs w:val="28"/>
        </w:rPr>
        <w:lastRenderedPageBreak/>
        <w:t>рывную аудио- и видеофиксацию салона транспортного средства, а также дорожной обстановки;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декларация о максимальном сроке эксплуатации транспортных средств, предлагаемых Участником для осуществления регулярных перевозок в течение срока действия Свидетельства, составленная в произвольной форме;</w:t>
      </w:r>
    </w:p>
    <w:p w:rsidR="00517307" w:rsidRDefault="00517307" w:rsidP="00517307">
      <w:pPr>
        <w:pStyle w:val="ad"/>
        <w:numPr>
          <w:ilvl w:val="0"/>
          <w:numId w:val="15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документы, предусмотренные подпунктами 3, 4, 6, 7, 10 пункта 14 н</w:t>
      </w:r>
      <w:r>
        <w:rPr>
          <w:szCs w:val="28"/>
        </w:rPr>
        <w:t>а</w:t>
      </w:r>
      <w:r>
        <w:rPr>
          <w:szCs w:val="28"/>
        </w:rPr>
        <w:t>стоящей конкурсной документации, прилагаются в отношении каждого участника договора простого товарищества.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</w:p>
    <w:p w:rsidR="00517307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693B28">
        <w:rPr>
          <w:b/>
          <w:szCs w:val="28"/>
        </w:rPr>
        <w:t>Порядок и сроки отзыва Заявок</w:t>
      </w:r>
    </w:p>
    <w:p w:rsidR="00517307" w:rsidRDefault="00517307" w:rsidP="00517307">
      <w:pPr>
        <w:ind w:firstLine="709"/>
        <w:rPr>
          <w:b/>
          <w:szCs w:val="28"/>
        </w:rPr>
      </w:pP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Участник вправе Заявку отозвать, путем направления в адрес Организат</w:t>
      </w:r>
      <w:r>
        <w:rPr>
          <w:szCs w:val="28"/>
        </w:rPr>
        <w:t>о</w:t>
      </w:r>
      <w:r>
        <w:rPr>
          <w:szCs w:val="28"/>
        </w:rPr>
        <w:t>ра заявления об отзыве Заявки, которое регистрируется в журнале регистрации заявок на участие в Открытом конкурсе.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Отзыв Заявки не препятствует ее повторной подаче до даты окончания срока подачи Заявок, установленной конкурсной документацией.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Отозванные Заявки возвращаются Организатором Участнику либо его представителю.</w:t>
      </w:r>
    </w:p>
    <w:p w:rsidR="00517307" w:rsidRPr="00DC5D87" w:rsidRDefault="00517307" w:rsidP="00517307">
      <w:pPr>
        <w:ind w:firstLine="709"/>
        <w:jc w:val="both"/>
        <w:rPr>
          <w:szCs w:val="28"/>
        </w:rPr>
      </w:pPr>
    </w:p>
    <w:p w:rsidR="00517307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06109D">
        <w:rPr>
          <w:b/>
          <w:szCs w:val="28"/>
        </w:rPr>
        <w:t>Порядок представления разъяснений положений конкурсной док</w:t>
      </w:r>
      <w:r w:rsidRPr="0006109D">
        <w:rPr>
          <w:b/>
          <w:szCs w:val="28"/>
        </w:rPr>
        <w:t>у</w:t>
      </w:r>
      <w:r w:rsidRPr="0006109D">
        <w:rPr>
          <w:b/>
          <w:szCs w:val="28"/>
        </w:rPr>
        <w:t>ментации</w:t>
      </w:r>
    </w:p>
    <w:p w:rsidR="00517307" w:rsidRDefault="00517307" w:rsidP="00517307">
      <w:pPr>
        <w:ind w:firstLine="709"/>
        <w:jc w:val="center"/>
        <w:rPr>
          <w:b/>
          <w:szCs w:val="28"/>
        </w:rPr>
      </w:pP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Любое заинтересованное лицо вправе направить в письменной форме О</w:t>
      </w:r>
      <w:r>
        <w:rPr>
          <w:szCs w:val="28"/>
        </w:rPr>
        <w:t>р</w:t>
      </w:r>
      <w:r>
        <w:rPr>
          <w:szCs w:val="28"/>
        </w:rPr>
        <w:t>ганизатору запрос о разъяснении положений конкурсной документации.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В течение 3 рабочих дней со дня поступления указанного запроса Орг</w:t>
      </w:r>
      <w:r>
        <w:rPr>
          <w:szCs w:val="28"/>
        </w:rPr>
        <w:t>а</w:t>
      </w:r>
      <w:r>
        <w:rPr>
          <w:szCs w:val="28"/>
        </w:rPr>
        <w:t>низатор обязан направить в письменной форме разъяснения положений настоящей конкурсной документации, если указанный запрос поступил к Организатору не поз</w:t>
      </w:r>
      <w:r>
        <w:rPr>
          <w:szCs w:val="28"/>
        </w:rPr>
        <w:t>д</w:t>
      </w:r>
      <w:r>
        <w:rPr>
          <w:szCs w:val="28"/>
        </w:rPr>
        <w:t>нее, чем за 5 дней до дня окончания подачи Заявок.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В течении 1 рабочего дня с даты направления разъяснений положений ко</w:t>
      </w:r>
      <w:r>
        <w:rPr>
          <w:szCs w:val="28"/>
        </w:rPr>
        <w:t>н</w:t>
      </w:r>
      <w:r>
        <w:rPr>
          <w:szCs w:val="28"/>
        </w:rPr>
        <w:t>курсной документации такие разъяснения должны быть размещены Организатором на Официальном сайте, но без указания лица от которого поступил запрос. Разъясн</w:t>
      </w:r>
      <w:r>
        <w:rPr>
          <w:szCs w:val="28"/>
        </w:rPr>
        <w:t>е</w:t>
      </w:r>
      <w:r>
        <w:rPr>
          <w:szCs w:val="28"/>
        </w:rPr>
        <w:t>ния положений конкурсной документации не должны изменять ее суть.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</w:p>
    <w:p w:rsidR="00517307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46291C">
        <w:rPr>
          <w:b/>
          <w:szCs w:val="28"/>
        </w:rPr>
        <w:t>Порядок дата и сроки вскрытия конвертов с Заявками</w:t>
      </w:r>
    </w:p>
    <w:p w:rsidR="00517307" w:rsidRDefault="00517307" w:rsidP="00517307">
      <w:pPr>
        <w:ind w:firstLine="709"/>
        <w:rPr>
          <w:b/>
          <w:szCs w:val="28"/>
        </w:rPr>
      </w:pP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Публично, 12.08</w:t>
      </w:r>
      <w:r w:rsidRPr="00C100BB">
        <w:rPr>
          <w:szCs w:val="28"/>
        </w:rPr>
        <w:t xml:space="preserve">.2019 г. в </w:t>
      </w:r>
      <w:r>
        <w:rPr>
          <w:szCs w:val="28"/>
        </w:rPr>
        <w:t>10 ч.00 мин. по адресу: г. Чита, ул. Ленина,157, каб. 11, конкурсной комиссией вскрываются конверты с Заявками, поступившими в установленные сроки. Вскрытие всех конвертов осуществляется в один день.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случае поступления конверта с Заявкой Организатору по истечении устано</w:t>
      </w:r>
      <w:r>
        <w:rPr>
          <w:szCs w:val="28"/>
        </w:rPr>
        <w:t>в</w:t>
      </w:r>
      <w:r>
        <w:rPr>
          <w:szCs w:val="28"/>
        </w:rPr>
        <w:t>ленного срока подачи Заявок, конверт в журнале регистрации заявок на участие в О</w:t>
      </w:r>
      <w:r>
        <w:rPr>
          <w:szCs w:val="28"/>
        </w:rPr>
        <w:t>т</w:t>
      </w:r>
      <w:r>
        <w:rPr>
          <w:szCs w:val="28"/>
        </w:rPr>
        <w:t>крытом конкурсе не регистрируется, не вскрывается и в случае, если на конверте с такой Заявкой указана о подавшем ее лице, в том числе почтовый адрес, возвращае</w:t>
      </w:r>
      <w:r>
        <w:rPr>
          <w:szCs w:val="28"/>
        </w:rPr>
        <w:t>т</w:t>
      </w:r>
      <w:r>
        <w:rPr>
          <w:szCs w:val="28"/>
        </w:rPr>
        <w:t>ся Организатором Участнику в установленном порядке.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Участники или их уполномоченные представители вправе присутствовать при вскрытии конвертов.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При вскрытии  конвертов объявляется следующая информация:</w:t>
      </w:r>
    </w:p>
    <w:p w:rsidR="00517307" w:rsidRDefault="00517307" w:rsidP="00517307">
      <w:pPr>
        <w:pStyle w:val="ad"/>
        <w:numPr>
          <w:ilvl w:val="0"/>
          <w:numId w:val="19"/>
        </w:numPr>
        <w:spacing w:line="276" w:lineRule="auto"/>
        <w:jc w:val="both"/>
        <w:rPr>
          <w:szCs w:val="28"/>
        </w:rPr>
      </w:pPr>
      <w:r>
        <w:rPr>
          <w:szCs w:val="28"/>
        </w:rPr>
        <w:t>Наименование (для юридического лица), фамилия, имя и, если имеется, отчество (для индивидуального предпринимателя), наименование упо</w:t>
      </w:r>
      <w:r>
        <w:rPr>
          <w:szCs w:val="28"/>
        </w:rPr>
        <w:t>л</w:t>
      </w:r>
      <w:r>
        <w:rPr>
          <w:szCs w:val="28"/>
        </w:rPr>
        <w:t>номоченного участника договора простого товарищества;</w:t>
      </w:r>
    </w:p>
    <w:p w:rsidR="00517307" w:rsidRDefault="00517307" w:rsidP="00517307">
      <w:pPr>
        <w:pStyle w:val="ad"/>
        <w:numPr>
          <w:ilvl w:val="0"/>
          <w:numId w:val="19"/>
        </w:numPr>
        <w:spacing w:line="276" w:lineRule="auto"/>
        <w:jc w:val="both"/>
        <w:rPr>
          <w:szCs w:val="28"/>
        </w:rPr>
      </w:pPr>
      <w:r>
        <w:rPr>
          <w:szCs w:val="28"/>
        </w:rPr>
        <w:t>Наименование муниципального маршрута регулярных перевозок, на уч</w:t>
      </w:r>
      <w:r>
        <w:rPr>
          <w:szCs w:val="28"/>
        </w:rPr>
        <w:t>а</w:t>
      </w:r>
      <w:r>
        <w:rPr>
          <w:szCs w:val="28"/>
        </w:rPr>
        <w:t>стие в котором подается Заявка;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Перечень документов, содержащихся в составе тома Заявки.</w:t>
      </w:r>
    </w:p>
    <w:p w:rsidR="00517307" w:rsidRDefault="00517307" w:rsidP="00517307">
      <w:pPr>
        <w:pStyle w:val="ad"/>
        <w:numPr>
          <w:ilvl w:val="0"/>
          <w:numId w:val="20"/>
        </w:numPr>
        <w:spacing w:line="276" w:lineRule="auto"/>
        <w:jc w:val="both"/>
        <w:rPr>
          <w:szCs w:val="28"/>
        </w:rPr>
      </w:pPr>
      <w:r>
        <w:rPr>
          <w:szCs w:val="28"/>
        </w:rPr>
        <w:t>В случае установления факта подачи одним Участником 2-х и более За</w:t>
      </w:r>
      <w:r>
        <w:rPr>
          <w:szCs w:val="28"/>
        </w:rPr>
        <w:t>я</w:t>
      </w:r>
      <w:r>
        <w:rPr>
          <w:szCs w:val="28"/>
        </w:rPr>
        <w:t>вок в отношении одного муниципального маршрута регулярных перев</w:t>
      </w:r>
      <w:r>
        <w:rPr>
          <w:szCs w:val="28"/>
        </w:rPr>
        <w:t>о</w:t>
      </w:r>
      <w:r>
        <w:rPr>
          <w:szCs w:val="28"/>
        </w:rPr>
        <w:t>зок при условии, что поданные ранее Заявки таким Участником не от</w:t>
      </w:r>
      <w:r>
        <w:rPr>
          <w:szCs w:val="28"/>
        </w:rPr>
        <w:t>о</w:t>
      </w:r>
      <w:r>
        <w:rPr>
          <w:szCs w:val="28"/>
        </w:rPr>
        <w:t>званы, все Заявки такого Участника, поданные в отношении данного м</w:t>
      </w:r>
      <w:r>
        <w:rPr>
          <w:szCs w:val="28"/>
        </w:rPr>
        <w:t>у</w:t>
      </w:r>
      <w:r>
        <w:rPr>
          <w:szCs w:val="28"/>
        </w:rPr>
        <w:t>ниципального маршрута регулярных перевозок, считаются не поданн</w:t>
      </w:r>
      <w:r>
        <w:rPr>
          <w:szCs w:val="28"/>
        </w:rPr>
        <w:t>ы</w:t>
      </w:r>
      <w:r>
        <w:rPr>
          <w:szCs w:val="28"/>
        </w:rPr>
        <w:t>ми, не рассматриваются и возвращаются этому Участнику в течение 5 р</w:t>
      </w:r>
      <w:r>
        <w:rPr>
          <w:szCs w:val="28"/>
        </w:rPr>
        <w:t>а</w:t>
      </w:r>
      <w:r>
        <w:rPr>
          <w:szCs w:val="28"/>
        </w:rPr>
        <w:t>бочих дней со дня размещения на Официальном сайте протокола вскр</w:t>
      </w:r>
      <w:r>
        <w:rPr>
          <w:szCs w:val="28"/>
        </w:rPr>
        <w:t>ы</w:t>
      </w:r>
      <w:r>
        <w:rPr>
          <w:szCs w:val="28"/>
        </w:rPr>
        <w:t>тия конвертов с заявками на участие в Открытом конкурсе.</w:t>
      </w:r>
    </w:p>
    <w:p w:rsidR="00517307" w:rsidRDefault="00517307" w:rsidP="00517307">
      <w:pPr>
        <w:pStyle w:val="ad"/>
        <w:numPr>
          <w:ilvl w:val="0"/>
          <w:numId w:val="20"/>
        </w:numPr>
        <w:spacing w:line="276" w:lineRule="auto"/>
        <w:jc w:val="both"/>
        <w:rPr>
          <w:szCs w:val="28"/>
        </w:rPr>
      </w:pPr>
      <w:r>
        <w:rPr>
          <w:szCs w:val="28"/>
        </w:rPr>
        <w:t>В случае подачи в одном конверте нескольких Заявок одного или н</w:t>
      </w:r>
      <w:r>
        <w:rPr>
          <w:szCs w:val="28"/>
        </w:rPr>
        <w:t>е</w:t>
      </w:r>
      <w:r>
        <w:rPr>
          <w:szCs w:val="28"/>
        </w:rPr>
        <w:t>скольких Участников, такие Заявки считаются не поданными, не ра</w:t>
      </w:r>
      <w:r>
        <w:rPr>
          <w:szCs w:val="28"/>
        </w:rPr>
        <w:t>с</w:t>
      </w:r>
      <w:r>
        <w:rPr>
          <w:szCs w:val="28"/>
        </w:rPr>
        <w:t>сматриваются и возвращаются подавшим их Участникам в течение 5 р</w:t>
      </w:r>
      <w:r>
        <w:rPr>
          <w:szCs w:val="28"/>
        </w:rPr>
        <w:t>а</w:t>
      </w:r>
      <w:r>
        <w:rPr>
          <w:szCs w:val="28"/>
        </w:rPr>
        <w:t>бочих дней  со дня размещения на Официальном сайте протокола вскр</w:t>
      </w:r>
      <w:r>
        <w:rPr>
          <w:szCs w:val="28"/>
        </w:rPr>
        <w:t>ы</w:t>
      </w:r>
      <w:r>
        <w:rPr>
          <w:szCs w:val="28"/>
        </w:rPr>
        <w:t>тия конвертов с заявками на участие в Открытом конкурсе.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результатам вскрытия конвертов с Заявками конкурсной комиссией составляется протокол вскрытия конвертов с заявками на участие в Открытом ко</w:t>
      </w:r>
      <w:r>
        <w:rPr>
          <w:szCs w:val="28"/>
        </w:rPr>
        <w:t>н</w:t>
      </w:r>
      <w:r>
        <w:rPr>
          <w:szCs w:val="28"/>
        </w:rPr>
        <w:t>курсе, который подписывается всеми присутствующими членами конкурсной коми</w:t>
      </w:r>
      <w:r>
        <w:rPr>
          <w:szCs w:val="28"/>
        </w:rPr>
        <w:t>с</w:t>
      </w:r>
      <w:r>
        <w:rPr>
          <w:szCs w:val="28"/>
        </w:rPr>
        <w:t>сии не позднее рабочего дня, следующего за днем завершения процедуры вскрытия конвертов с Заявками. Протокол вскрытия конвертов с заявками на участие в Откр</w:t>
      </w:r>
      <w:r>
        <w:rPr>
          <w:szCs w:val="28"/>
        </w:rPr>
        <w:t>ы</w:t>
      </w:r>
      <w:r>
        <w:rPr>
          <w:szCs w:val="28"/>
        </w:rPr>
        <w:t>том конкурсе размещается на Официальном сайте Организатора не позднее 1 рабоч</w:t>
      </w:r>
      <w:r>
        <w:rPr>
          <w:szCs w:val="28"/>
        </w:rPr>
        <w:t>е</w:t>
      </w:r>
      <w:r>
        <w:rPr>
          <w:szCs w:val="28"/>
        </w:rPr>
        <w:t>го дня, следующего за днем подписания указанного протокола.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</w:p>
    <w:p w:rsidR="00517307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660D72">
        <w:rPr>
          <w:b/>
          <w:szCs w:val="28"/>
        </w:rPr>
        <w:t>Порядок, дата и сроки рассмотрения Заявок</w:t>
      </w:r>
    </w:p>
    <w:p w:rsidR="00517307" w:rsidRDefault="00517307" w:rsidP="00517307">
      <w:pPr>
        <w:ind w:firstLine="709"/>
        <w:jc w:val="center"/>
        <w:rPr>
          <w:b/>
          <w:szCs w:val="28"/>
        </w:rPr>
      </w:pP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Конкурсная комиссия в период с 01.07</w:t>
      </w:r>
      <w:r w:rsidRPr="00C100BB">
        <w:rPr>
          <w:szCs w:val="28"/>
        </w:rPr>
        <w:t xml:space="preserve">.2019 г. по </w:t>
      </w:r>
      <w:r>
        <w:rPr>
          <w:szCs w:val="28"/>
        </w:rPr>
        <w:t>05.07.2019 г. по адресу: г. Чита, ул. Ленина,157, каб. 11, рассматривает Заявки и прилагаемые к ней докуме</w:t>
      </w:r>
      <w:r>
        <w:rPr>
          <w:szCs w:val="28"/>
        </w:rPr>
        <w:t>н</w:t>
      </w:r>
      <w:r>
        <w:rPr>
          <w:szCs w:val="28"/>
        </w:rPr>
        <w:t>ты на соответствие их, а также Участников требованиям, установленным законод</w:t>
      </w:r>
      <w:r>
        <w:rPr>
          <w:szCs w:val="28"/>
        </w:rPr>
        <w:t>а</w:t>
      </w:r>
      <w:r>
        <w:rPr>
          <w:szCs w:val="28"/>
        </w:rPr>
        <w:lastRenderedPageBreak/>
        <w:t>тельством Российской Федерации к перевозкам пассажиров и багажа автомобильным транспортом, и конкурсной документацией.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Заявок конкурсной комиссией принимается решение:</w:t>
      </w:r>
    </w:p>
    <w:p w:rsidR="00517307" w:rsidRDefault="00517307" w:rsidP="00517307">
      <w:pPr>
        <w:pStyle w:val="ad"/>
        <w:numPr>
          <w:ilvl w:val="0"/>
          <w:numId w:val="21"/>
        </w:numPr>
        <w:spacing w:line="276" w:lineRule="auto"/>
        <w:jc w:val="both"/>
        <w:rPr>
          <w:szCs w:val="28"/>
        </w:rPr>
      </w:pPr>
      <w:r>
        <w:rPr>
          <w:szCs w:val="28"/>
        </w:rPr>
        <w:t>о допуске Участника к участию в Открытом конкурсе;</w:t>
      </w:r>
    </w:p>
    <w:p w:rsidR="00517307" w:rsidRDefault="00517307" w:rsidP="00517307">
      <w:pPr>
        <w:pStyle w:val="ad"/>
        <w:numPr>
          <w:ilvl w:val="0"/>
          <w:numId w:val="21"/>
        </w:numPr>
        <w:spacing w:line="276" w:lineRule="auto"/>
        <w:jc w:val="both"/>
        <w:rPr>
          <w:szCs w:val="28"/>
        </w:rPr>
      </w:pPr>
      <w:r>
        <w:rPr>
          <w:szCs w:val="28"/>
        </w:rPr>
        <w:t>об отказе в допуске Участника к участию в Открытом конкурсе.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Основаниями для отказа к участию в Открытом конкурсе являются:</w:t>
      </w:r>
    </w:p>
    <w:p w:rsidR="00517307" w:rsidRDefault="00517307" w:rsidP="00517307">
      <w:pPr>
        <w:pStyle w:val="ad"/>
        <w:numPr>
          <w:ilvl w:val="0"/>
          <w:numId w:val="16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Непредставление документов, определенных конкурсной документацией, либо наличия в таких документах недостоверных сведений;</w:t>
      </w:r>
    </w:p>
    <w:p w:rsidR="00517307" w:rsidRDefault="00517307" w:rsidP="00517307">
      <w:pPr>
        <w:pStyle w:val="ad"/>
        <w:numPr>
          <w:ilvl w:val="0"/>
          <w:numId w:val="16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Несоответствие Участника требованиям, установленным Порядком, ко</w:t>
      </w:r>
      <w:r>
        <w:rPr>
          <w:szCs w:val="28"/>
        </w:rPr>
        <w:t>н</w:t>
      </w:r>
      <w:r>
        <w:rPr>
          <w:szCs w:val="28"/>
        </w:rPr>
        <w:t>курсной документацией;</w:t>
      </w:r>
    </w:p>
    <w:p w:rsidR="00517307" w:rsidRDefault="00517307" w:rsidP="00517307">
      <w:pPr>
        <w:pStyle w:val="ad"/>
        <w:numPr>
          <w:ilvl w:val="0"/>
          <w:numId w:val="16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Представление в Заявке недостоверных сведений;</w:t>
      </w:r>
    </w:p>
    <w:p w:rsidR="00517307" w:rsidRDefault="00517307" w:rsidP="00517307">
      <w:pPr>
        <w:pStyle w:val="ad"/>
        <w:numPr>
          <w:ilvl w:val="0"/>
          <w:numId w:val="16"/>
        </w:numPr>
        <w:spacing w:line="276" w:lineRule="auto"/>
        <w:ind w:left="1418" w:hanging="425"/>
        <w:jc w:val="both"/>
        <w:rPr>
          <w:szCs w:val="28"/>
        </w:rPr>
      </w:pPr>
      <w:r>
        <w:rPr>
          <w:szCs w:val="28"/>
        </w:rPr>
        <w:t>Несоответствие Заявки и прилагаемых к ней документов требованиям, установленным Порядком, конкурсной документацией.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Отказ в допуске к участию в Открытом конкурсе по иным основаниям, кроме случаев, указанных в настоящем пункте, не допускается.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Конкурсная комиссия вправе запросить у соответствующих органов и о</w:t>
      </w:r>
      <w:r>
        <w:rPr>
          <w:szCs w:val="28"/>
        </w:rPr>
        <w:t>р</w:t>
      </w:r>
      <w:r>
        <w:rPr>
          <w:szCs w:val="28"/>
        </w:rPr>
        <w:t>ганизаций сведения, необходимые для проведения Открытого конкурса, в том числе для проверки достоверных данных, указанных в Заявке и документах, прилагаемых к ней.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 случае,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Участника, то Открытый ко</w:t>
      </w:r>
      <w:r>
        <w:rPr>
          <w:szCs w:val="28"/>
        </w:rPr>
        <w:t>н</w:t>
      </w:r>
      <w:r>
        <w:rPr>
          <w:szCs w:val="28"/>
        </w:rPr>
        <w:t>курс признается несостоявшимся.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 случае, если Открытый конкурс признается несостоявшимся, и только один Участник допущен к участию в Открытом конкурсе, Организатор в течение 10 дней со дня подтверждения Участником Открытого конкурса наличия у него тран</w:t>
      </w:r>
      <w:r>
        <w:rPr>
          <w:szCs w:val="28"/>
        </w:rPr>
        <w:t>с</w:t>
      </w:r>
      <w:r>
        <w:rPr>
          <w:szCs w:val="28"/>
        </w:rPr>
        <w:t>портных средств, предусмотренных его Заявкой на участие в Открытом конкурсе, обязан выдать Свидетельство.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 случае, если Открытый конкурс признан несостоявшимся в связи с тем, что по окончании срока подачи Заявок не подано ни одной такой Заявки, или по р</w:t>
      </w:r>
      <w:r>
        <w:rPr>
          <w:szCs w:val="28"/>
        </w:rPr>
        <w:t>е</w:t>
      </w:r>
      <w:r>
        <w:rPr>
          <w:szCs w:val="28"/>
        </w:rPr>
        <w:t>зультатам рассмотрения Заявок все такие Заявки были признаны не соответствующ</w:t>
      </w:r>
      <w:r>
        <w:rPr>
          <w:szCs w:val="28"/>
        </w:rPr>
        <w:t>и</w:t>
      </w:r>
      <w:r>
        <w:rPr>
          <w:szCs w:val="28"/>
        </w:rPr>
        <w:t>ми требованиям конкурсной документации, Организатор вправе принять решение о повторном проведении Открытого конкурса или об отмене предусмотренного ко</w:t>
      </w:r>
      <w:r>
        <w:rPr>
          <w:szCs w:val="28"/>
        </w:rPr>
        <w:t>н</w:t>
      </w:r>
      <w:r>
        <w:rPr>
          <w:szCs w:val="28"/>
        </w:rPr>
        <w:t>курсной документацией межмуниципального маршрута регулярных перевозок.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Заявок конкурсной комиссией оформляется протокол рассмотрения Заявок на участие в Открытом конкурсе, который подписыв</w:t>
      </w:r>
      <w:r>
        <w:rPr>
          <w:szCs w:val="28"/>
        </w:rPr>
        <w:t>а</w:t>
      </w:r>
      <w:r>
        <w:rPr>
          <w:szCs w:val="28"/>
        </w:rPr>
        <w:t>ется всеми присутствующими членами конкурсной комиссии не позднее рабочего дня, следующего за днем завершения процедуры рассмотрения Заявок. Протокол ра</w:t>
      </w:r>
      <w:r>
        <w:rPr>
          <w:szCs w:val="28"/>
        </w:rPr>
        <w:t>с</w:t>
      </w:r>
      <w:r>
        <w:rPr>
          <w:szCs w:val="28"/>
        </w:rPr>
        <w:lastRenderedPageBreak/>
        <w:t>смотрения заявок на участие в Открытом конкурсе размещается на официальном са</w:t>
      </w:r>
      <w:r>
        <w:rPr>
          <w:szCs w:val="28"/>
        </w:rPr>
        <w:t>й</w:t>
      </w:r>
      <w:r>
        <w:rPr>
          <w:szCs w:val="28"/>
        </w:rPr>
        <w:t>те Организатора не позднее 1 рабочего дня, следующего за днем подписания указа</w:t>
      </w:r>
      <w:r>
        <w:rPr>
          <w:szCs w:val="28"/>
        </w:rPr>
        <w:t>н</w:t>
      </w:r>
      <w:r>
        <w:rPr>
          <w:szCs w:val="28"/>
        </w:rPr>
        <w:t xml:space="preserve">ного протокола. 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</w:p>
    <w:p w:rsidR="00517307" w:rsidRPr="00E12830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E12830">
        <w:rPr>
          <w:b/>
          <w:szCs w:val="28"/>
        </w:rPr>
        <w:t>Порядок, дата и сроки оценки и сопоставления Заявок</w:t>
      </w:r>
    </w:p>
    <w:p w:rsidR="00517307" w:rsidRDefault="00517307" w:rsidP="00517307">
      <w:pPr>
        <w:ind w:firstLine="709"/>
        <w:rPr>
          <w:b/>
          <w:szCs w:val="28"/>
        </w:rPr>
      </w:pPr>
    </w:p>
    <w:p w:rsidR="00517307" w:rsidRPr="001E5D06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 w:rsidRPr="001E5D06">
        <w:rPr>
          <w:szCs w:val="28"/>
        </w:rPr>
        <w:t>Конкурсной комиссией в период с 05.07.2019 г. по 08.07.2019 г. по адр</w:t>
      </w:r>
      <w:r w:rsidRPr="001E5D06">
        <w:rPr>
          <w:szCs w:val="28"/>
        </w:rPr>
        <w:t>е</w:t>
      </w:r>
      <w:r w:rsidRPr="001E5D06">
        <w:rPr>
          <w:szCs w:val="28"/>
        </w:rPr>
        <w:t>су: г. Чита, ул. Ленина, 157, каб. 11, определяет победителя Открытого конкурса п</w:t>
      </w:r>
      <w:r w:rsidRPr="001E5D06">
        <w:rPr>
          <w:szCs w:val="28"/>
        </w:rPr>
        <w:t>у</w:t>
      </w:r>
      <w:r w:rsidRPr="001E5D06">
        <w:rPr>
          <w:szCs w:val="28"/>
        </w:rPr>
        <w:t>тем оценки и сопоставления Заявок и прилагаемых к ней документов в соответствии со Шкалой для оценки критериев, на основании которых осуществляется оценка и сопоставление заявок на участие в открытом конкурсе на право осуществления пер</w:t>
      </w:r>
      <w:r w:rsidRPr="001E5D06">
        <w:rPr>
          <w:szCs w:val="28"/>
        </w:rPr>
        <w:t>е</w:t>
      </w:r>
      <w:r w:rsidRPr="001E5D06">
        <w:rPr>
          <w:szCs w:val="28"/>
        </w:rPr>
        <w:t>возок по маршруту регулярных перевозок пассажиров и багажа автомобильным транспортом, утвержденной решением совета депутатов муниципального района «Читинский район» № 87 от 22.03.2019г.</w:t>
      </w:r>
      <w:r>
        <w:rPr>
          <w:szCs w:val="28"/>
        </w:rPr>
        <w:t xml:space="preserve"> </w:t>
      </w:r>
      <w:r w:rsidRPr="001E5D06">
        <w:rPr>
          <w:szCs w:val="28"/>
        </w:rPr>
        <w:t>(далее – Шкала).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оценки. Заявке, получившей высшую оценку, присваивается первый номер.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В случае, если Заявкам нескольких Участников присвоен первый номер, поб</w:t>
      </w:r>
      <w:r>
        <w:rPr>
          <w:szCs w:val="28"/>
        </w:rPr>
        <w:t>е</w:t>
      </w:r>
      <w:r>
        <w:rPr>
          <w:szCs w:val="28"/>
        </w:rPr>
        <w:t>дителем Открытого конкурса  признается тот Участник, Заявка которого получила высшую оценку по сумме критериев, указанных в пунктах 1 и 2 Шкалы. Если вы</w:t>
      </w:r>
      <w:r>
        <w:rPr>
          <w:szCs w:val="28"/>
        </w:rPr>
        <w:t>с</w:t>
      </w:r>
      <w:r>
        <w:rPr>
          <w:szCs w:val="28"/>
        </w:rPr>
        <w:t>шую оценку по сумме указанных критериев получили несколько этих Заявок, поб</w:t>
      </w:r>
      <w:r>
        <w:rPr>
          <w:szCs w:val="28"/>
        </w:rPr>
        <w:t>е</w:t>
      </w:r>
      <w:r>
        <w:rPr>
          <w:szCs w:val="28"/>
        </w:rPr>
        <w:t>дителем Открытого конкурса признается тот Участник Открытого конкурса, Заявке которого соответствует лучшее значение критерия, указанного в пункте 4 Шкалы, а при отсутствии такого Участника – Участник открытого конкурса, Заявке которого соответствует лучшее значение критерия, указанного в пункте 3 Шкалы.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Конкурсной комиссией оформляется протокол оценки и сопоставления заявок на участие в Открытом конкурсе, который подписывается всеми присутс</w:t>
      </w:r>
      <w:r>
        <w:rPr>
          <w:szCs w:val="28"/>
        </w:rPr>
        <w:t>т</w:t>
      </w:r>
      <w:r>
        <w:rPr>
          <w:szCs w:val="28"/>
        </w:rPr>
        <w:t>вующими членами конкурсной комиссии не позднее 1 рабочего дня, следующего за днем окончания проведения процедуры оценки и сопоставления Заявок. Протокол оценки и сопоставления заявок на участие в Открытом конкурсе размещается на официальном сайте Организатора в течение 1 рабочего дня, следующего за днем по</w:t>
      </w:r>
      <w:r>
        <w:rPr>
          <w:szCs w:val="28"/>
        </w:rPr>
        <w:t>л</w:t>
      </w:r>
      <w:r>
        <w:rPr>
          <w:szCs w:val="28"/>
        </w:rPr>
        <w:t>писания указанного протокола.</w:t>
      </w:r>
    </w:p>
    <w:p w:rsidR="00517307" w:rsidRDefault="00517307" w:rsidP="00517307">
      <w:pPr>
        <w:ind w:firstLine="709"/>
        <w:jc w:val="both"/>
        <w:rPr>
          <w:szCs w:val="28"/>
        </w:rPr>
      </w:pPr>
    </w:p>
    <w:p w:rsidR="00517307" w:rsidRDefault="00517307" w:rsidP="00517307">
      <w:pPr>
        <w:pStyle w:val="ad"/>
        <w:numPr>
          <w:ilvl w:val="0"/>
          <w:numId w:val="12"/>
        </w:numPr>
        <w:spacing w:line="276" w:lineRule="auto"/>
        <w:ind w:left="0" w:firstLine="709"/>
        <w:jc w:val="center"/>
        <w:rPr>
          <w:b/>
          <w:szCs w:val="28"/>
        </w:rPr>
      </w:pPr>
      <w:r w:rsidRPr="001A68C7">
        <w:rPr>
          <w:b/>
          <w:szCs w:val="28"/>
        </w:rPr>
        <w:t>Порядок выдачи Свидетельства</w:t>
      </w:r>
    </w:p>
    <w:p w:rsidR="00517307" w:rsidRDefault="00517307" w:rsidP="00517307">
      <w:pPr>
        <w:ind w:firstLine="709"/>
        <w:jc w:val="center"/>
        <w:rPr>
          <w:b/>
          <w:szCs w:val="28"/>
        </w:rPr>
      </w:pP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Открытого конкурса Организатор выдает Свидетельство и Карты маршрута </w:t>
      </w:r>
      <w:r w:rsidRPr="000250BF">
        <w:rPr>
          <w:szCs w:val="28"/>
        </w:rPr>
        <w:t xml:space="preserve">на срок </w:t>
      </w:r>
      <w:r>
        <w:rPr>
          <w:szCs w:val="28"/>
        </w:rPr>
        <w:t>1</w:t>
      </w:r>
      <w:r w:rsidRPr="000250BF">
        <w:rPr>
          <w:szCs w:val="28"/>
        </w:rPr>
        <w:t>5 лет</w:t>
      </w:r>
      <w:r>
        <w:rPr>
          <w:szCs w:val="28"/>
        </w:rPr>
        <w:t xml:space="preserve"> в течение 10 дней со дня подтверждения Участн</w:t>
      </w:r>
      <w:r>
        <w:rPr>
          <w:szCs w:val="28"/>
        </w:rPr>
        <w:t>и</w:t>
      </w:r>
      <w:r>
        <w:rPr>
          <w:szCs w:val="28"/>
        </w:rPr>
        <w:t>ком Открытого конкурса наличия у него транспортных средств, предусмотренных его Заявкой на участие в Открытом конкурсе.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если победитель Открытого конкурса отказался от права на получение хотя бы одного Свидетельства по предусмотренным конкурсной документацией </w:t>
      </w:r>
      <w:r>
        <w:rPr>
          <w:szCs w:val="28"/>
        </w:rPr>
        <w:lastRenderedPageBreak/>
        <w:t>маршрутам регулярных перевозок или не смог подтвердить наличие у него тран</w:t>
      </w:r>
      <w:r>
        <w:rPr>
          <w:szCs w:val="28"/>
        </w:rPr>
        <w:t>с</w:t>
      </w:r>
      <w:r>
        <w:rPr>
          <w:szCs w:val="28"/>
        </w:rPr>
        <w:t>портных средств, предусмотренных его Заявкой, право на получение Свидетельств по данным маршрутам предоставляется Участнику Открытого конкурса, Заявке котор</w:t>
      </w:r>
      <w:r>
        <w:rPr>
          <w:szCs w:val="28"/>
        </w:rPr>
        <w:t>о</w:t>
      </w:r>
      <w:r>
        <w:rPr>
          <w:szCs w:val="28"/>
        </w:rPr>
        <w:t>го присвоен второй номер.</w:t>
      </w:r>
    </w:p>
    <w:p w:rsidR="00517307" w:rsidRDefault="00517307" w:rsidP="0051730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Если Участник Открытого конкурса, которому предоставлено право на получ</w:t>
      </w:r>
      <w:r>
        <w:rPr>
          <w:szCs w:val="28"/>
        </w:rPr>
        <w:t>е</w:t>
      </w:r>
      <w:r>
        <w:rPr>
          <w:szCs w:val="28"/>
        </w:rPr>
        <w:t>ние Свидетельств по предусмотренным конкурсной документацией маршрутам рег</w:t>
      </w:r>
      <w:r>
        <w:rPr>
          <w:szCs w:val="28"/>
        </w:rPr>
        <w:t>у</w:t>
      </w:r>
      <w:r>
        <w:rPr>
          <w:szCs w:val="28"/>
        </w:rPr>
        <w:t xml:space="preserve">лярных перевозок, отказался от права на получение хотя бы одного из Свидетельств по данным маршрутам или не смог подтвердить наличии у него транспортных средств, </w:t>
      </w:r>
      <w:r w:rsidRPr="00395FBE">
        <w:rPr>
          <w:szCs w:val="28"/>
        </w:rPr>
        <w:t>предусмотренных</w:t>
      </w:r>
      <w:r>
        <w:rPr>
          <w:szCs w:val="28"/>
        </w:rPr>
        <w:t xml:space="preserve"> его Заявкой, такой конкурс признается несостоявшимся и назначается повторное проведение Открытого конкурса в соответствие с частью 10 статьи 24 Федерального закона.</w:t>
      </w:r>
    </w:p>
    <w:p w:rsidR="0051730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Участник Открытого конкурса, которому предоставлено право на пол</w:t>
      </w:r>
      <w:r>
        <w:rPr>
          <w:szCs w:val="28"/>
        </w:rPr>
        <w:t>у</w:t>
      </w:r>
      <w:r>
        <w:rPr>
          <w:szCs w:val="28"/>
        </w:rPr>
        <w:t>чение Свидетельства  и Карт маршрута,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а участие в Откр</w:t>
      </w:r>
      <w:r>
        <w:rPr>
          <w:szCs w:val="28"/>
        </w:rPr>
        <w:t>ы</w:t>
      </w:r>
      <w:r>
        <w:rPr>
          <w:szCs w:val="28"/>
        </w:rPr>
        <w:t>том конкурсе (в зависимости от того в каком протоколе определен победитель), а также в случае обжалования результатов Открытого конкурса со дня вступления р</w:t>
      </w:r>
      <w:r>
        <w:rPr>
          <w:szCs w:val="28"/>
        </w:rPr>
        <w:t>е</w:t>
      </w:r>
      <w:r>
        <w:rPr>
          <w:szCs w:val="28"/>
        </w:rPr>
        <w:t>шения в законную силу подтвердить наличие на право собственности или ином з</w:t>
      </w:r>
      <w:r>
        <w:rPr>
          <w:szCs w:val="28"/>
        </w:rPr>
        <w:t>а</w:t>
      </w:r>
      <w:r>
        <w:rPr>
          <w:szCs w:val="28"/>
        </w:rPr>
        <w:t>конном основании транспортных средств, предусмотренных его Заявкой, соответс</w:t>
      </w:r>
      <w:r>
        <w:rPr>
          <w:szCs w:val="28"/>
        </w:rPr>
        <w:t>т</w:t>
      </w:r>
      <w:r>
        <w:rPr>
          <w:szCs w:val="28"/>
        </w:rPr>
        <w:t>вующих по назначению, конструкции, внешнему и внутреннему оборудованию те</w:t>
      </w:r>
      <w:r>
        <w:rPr>
          <w:szCs w:val="28"/>
        </w:rPr>
        <w:t>х</w:t>
      </w:r>
      <w:r>
        <w:rPr>
          <w:szCs w:val="28"/>
        </w:rPr>
        <w:t>ническим требованиям в отношении перевозок пассажиров и допущенных в устано</w:t>
      </w:r>
      <w:r>
        <w:rPr>
          <w:szCs w:val="28"/>
        </w:rPr>
        <w:t>в</w:t>
      </w:r>
      <w:r>
        <w:rPr>
          <w:szCs w:val="28"/>
        </w:rPr>
        <w:t>ленных порядке к участию в дорожном движении в количестве, необходимом для о</w:t>
      </w:r>
      <w:r>
        <w:rPr>
          <w:szCs w:val="28"/>
        </w:rPr>
        <w:t>б</w:t>
      </w:r>
      <w:r>
        <w:rPr>
          <w:szCs w:val="28"/>
        </w:rPr>
        <w:t>служивания межмуниципального маршрута регулярных перевозок, представив сл</w:t>
      </w:r>
      <w:r>
        <w:rPr>
          <w:szCs w:val="28"/>
        </w:rPr>
        <w:t>е</w:t>
      </w:r>
      <w:r>
        <w:rPr>
          <w:szCs w:val="28"/>
        </w:rPr>
        <w:t>дующие документы:</w:t>
      </w:r>
    </w:p>
    <w:p w:rsidR="00517307" w:rsidRDefault="00517307" w:rsidP="00517307">
      <w:pPr>
        <w:pStyle w:val="ad"/>
        <w:numPr>
          <w:ilvl w:val="0"/>
          <w:numId w:val="22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паспортов транспортных средств, в которых имеются сведения об «одобрении типа ТС», либо экспертное заключение, выданное соответс</w:t>
      </w:r>
      <w:r>
        <w:rPr>
          <w:szCs w:val="28"/>
        </w:rPr>
        <w:t>т</w:t>
      </w:r>
      <w:r>
        <w:rPr>
          <w:szCs w:val="28"/>
        </w:rPr>
        <w:t>вующим компетентным организациям;</w:t>
      </w:r>
    </w:p>
    <w:p w:rsidR="00517307" w:rsidRDefault="00517307" w:rsidP="00517307">
      <w:pPr>
        <w:pStyle w:val="ad"/>
        <w:numPr>
          <w:ilvl w:val="0"/>
          <w:numId w:val="22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свидетельств о регистрации транспортных средств;</w:t>
      </w:r>
    </w:p>
    <w:p w:rsidR="00517307" w:rsidRDefault="00517307" w:rsidP="00517307">
      <w:pPr>
        <w:pStyle w:val="ad"/>
        <w:numPr>
          <w:ilvl w:val="0"/>
          <w:numId w:val="22"/>
        </w:numPr>
        <w:spacing w:line="276" w:lineRule="auto"/>
        <w:jc w:val="both"/>
        <w:rPr>
          <w:szCs w:val="28"/>
        </w:rPr>
      </w:pPr>
      <w:r>
        <w:rPr>
          <w:szCs w:val="28"/>
        </w:rPr>
        <w:t>копии договоров на пользование транспортными средствами по условиям лизинга, договоров аренды транспортных средств и других документов, подтверждающие правовладение транспортными средствами.</w:t>
      </w:r>
    </w:p>
    <w:p w:rsidR="00517307" w:rsidRPr="001A68C7" w:rsidRDefault="00517307" w:rsidP="00517307">
      <w:pPr>
        <w:pStyle w:val="ad"/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Результаты Открытого конкурса могут быть обжалованы в судебном п</w:t>
      </w:r>
      <w:r>
        <w:rPr>
          <w:szCs w:val="28"/>
        </w:rPr>
        <w:t>о</w:t>
      </w:r>
      <w:r>
        <w:rPr>
          <w:szCs w:val="28"/>
        </w:rPr>
        <w:t>рядке.</w:t>
      </w:r>
    </w:p>
    <w:p w:rsidR="00517307" w:rsidRDefault="00517307" w:rsidP="00D051DA">
      <w:pPr>
        <w:suppressAutoHyphens/>
        <w:ind w:right="140"/>
        <w:rPr>
          <w:szCs w:val="28"/>
        </w:rPr>
      </w:pPr>
    </w:p>
    <w:p w:rsidR="00517307" w:rsidRDefault="00517307" w:rsidP="00D051DA">
      <w:pPr>
        <w:suppressAutoHyphens/>
        <w:ind w:right="140"/>
        <w:rPr>
          <w:szCs w:val="28"/>
        </w:rPr>
      </w:pPr>
    </w:p>
    <w:p w:rsidR="00517307" w:rsidRDefault="00517307">
      <w:pPr>
        <w:rPr>
          <w:szCs w:val="28"/>
        </w:rPr>
      </w:pPr>
      <w:r>
        <w:rPr>
          <w:szCs w:val="28"/>
        </w:rPr>
        <w:br w:type="page"/>
      </w:r>
    </w:p>
    <w:p w:rsidR="001D56B5" w:rsidRDefault="001D56B5" w:rsidP="001D56B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D56B5" w:rsidRDefault="001D56B5" w:rsidP="001D56B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1D56B5" w:rsidRPr="00B53FED" w:rsidRDefault="001D56B5" w:rsidP="001D56B5">
      <w:pPr>
        <w:ind w:left="4536"/>
        <w:jc w:val="center"/>
        <w:rPr>
          <w:sz w:val="16"/>
          <w:szCs w:val="16"/>
        </w:rPr>
      </w:pPr>
    </w:p>
    <w:p w:rsidR="001D56B5" w:rsidRDefault="001D56B5" w:rsidP="001D56B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муниципального района </w:t>
      </w:r>
    </w:p>
    <w:p w:rsidR="001D56B5" w:rsidRDefault="001D56B5" w:rsidP="001D56B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«Читинский район»</w:t>
      </w:r>
    </w:p>
    <w:p w:rsidR="001D56B5" w:rsidRDefault="001D56B5" w:rsidP="001D56B5">
      <w:pPr>
        <w:ind w:left="4536"/>
        <w:jc w:val="center"/>
        <w:rPr>
          <w:sz w:val="24"/>
          <w:szCs w:val="24"/>
        </w:rPr>
      </w:pPr>
    </w:p>
    <w:p w:rsidR="001D56B5" w:rsidRPr="00B53FED" w:rsidRDefault="001D56B5" w:rsidP="001D56B5">
      <w:pPr>
        <w:jc w:val="center"/>
        <w:rPr>
          <w:b/>
          <w:szCs w:val="28"/>
        </w:rPr>
      </w:pPr>
      <w:r w:rsidRPr="00B53FED">
        <w:rPr>
          <w:b/>
          <w:szCs w:val="28"/>
        </w:rPr>
        <w:t>ЗАЯВКА</w:t>
      </w:r>
    </w:p>
    <w:p w:rsidR="001D56B5" w:rsidRDefault="001D56B5" w:rsidP="001D56B5">
      <w:pPr>
        <w:jc w:val="center"/>
        <w:rPr>
          <w:szCs w:val="28"/>
        </w:rPr>
      </w:pPr>
      <w:r>
        <w:rPr>
          <w:szCs w:val="28"/>
        </w:rPr>
        <w:t>на участие в открытом конкурсе на право осуществления перевозок по маршруту р</w:t>
      </w:r>
      <w:r>
        <w:rPr>
          <w:szCs w:val="28"/>
        </w:rPr>
        <w:t>е</w:t>
      </w:r>
      <w:r>
        <w:rPr>
          <w:szCs w:val="28"/>
        </w:rPr>
        <w:t>гулярных перевозок пассажиров и багажа автомобильным транспортом</w:t>
      </w:r>
    </w:p>
    <w:p w:rsidR="001D56B5" w:rsidRDefault="001D56B5" w:rsidP="001D56B5">
      <w:pPr>
        <w:jc w:val="center"/>
        <w:rPr>
          <w:szCs w:val="28"/>
        </w:rPr>
      </w:pPr>
    </w:p>
    <w:p w:rsidR="001D56B5" w:rsidRPr="00CB37D9" w:rsidRDefault="001D56B5" w:rsidP="001D56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B37D9">
        <w:rPr>
          <w:sz w:val="24"/>
          <w:szCs w:val="24"/>
        </w:rPr>
        <w:t>Наименование юридического лица, фамилии, имя и, если имеется, отчество индивидуального предпринимателя, участников договора простого товарищества</w:t>
      </w:r>
      <w:r w:rsidRPr="00CB37D9">
        <w:rPr>
          <w:sz w:val="24"/>
          <w:szCs w:val="24"/>
          <w:vertAlign w:val="superscript"/>
        </w:rPr>
        <w:t>*</w:t>
      </w:r>
    </w:p>
    <w:p w:rsidR="001D56B5" w:rsidRPr="00CB37D9" w:rsidRDefault="001D56B5" w:rsidP="001D56B5">
      <w:pPr>
        <w:pStyle w:val="ad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 w:rsidRPr="00CB37D9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1D56B5" w:rsidRPr="00CB37D9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B37D9">
        <w:rPr>
          <w:sz w:val="24"/>
          <w:szCs w:val="24"/>
        </w:rPr>
        <w:t>ИНН ___________________________________________________________________</w:t>
      </w:r>
      <w:r>
        <w:rPr>
          <w:sz w:val="24"/>
          <w:szCs w:val="24"/>
        </w:rPr>
        <w:t>____</w:t>
      </w:r>
    </w:p>
    <w:p w:rsidR="001D56B5" w:rsidRPr="00CB37D9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B37D9">
        <w:rPr>
          <w:sz w:val="24"/>
          <w:szCs w:val="24"/>
        </w:rPr>
        <w:t>ОГРН__________________________________________________________________</w:t>
      </w:r>
      <w:r>
        <w:rPr>
          <w:sz w:val="24"/>
          <w:szCs w:val="24"/>
        </w:rPr>
        <w:t>_____</w:t>
      </w:r>
    </w:p>
    <w:p w:rsidR="001D56B5" w:rsidRPr="00CB37D9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B37D9">
        <w:rPr>
          <w:sz w:val="24"/>
          <w:szCs w:val="24"/>
        </w:rPr>
        <w:t>Номер и дата выдачи лицензии_____________________________________________</w:t>
      </w:r>
      <w:r>
        <w:rPr>
          <w:sz w:val="24"/>
          <w:szCs w:val="24"/>
        </w:rPr>
        <w:t>____</w:t>
      </w:r>
    </w:p>
    <w:p w:rsidR="001D56B5" w:rsidRPr="00CB37D9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B37D9">
        <w:rPr>
          <w:sz w:val="24"/>
          <w:szCs w:val="24"/>
        </w:rPr>
        <w:t>Место нахождения/место жительства________________________________________</w:t>
      </w:r>
      <w:r>
        <w:rPr>
          <w:sz w:val="24"/>
          <w:szCs w:val="24"/>
        </w:rPr>
        <w:t>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6.Почтовый адрес______________________________________________________________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7.Контактные телефоны_________________________________________________________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en-US"/>
        </w:rPr>
        <w:t>E</w:t>
      </w:r>
      <w:r w:rsidRPr="003D2D1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______________________________________________________________________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документы на участие в открытом конкурсе по муниципальному маршруту регуля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перевозок:_________________________________________________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D2D13">
        <w:rPr>
          <w:sz w:val="20"/>
        </w:rPr>
        <w:t>(наименование Участника)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 проводится ликвидация, отсутствует решение арбитражного суда о признании банкротом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ника – юридического лица или индивидуального предпринимателя и об открытии конкурсного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изводства;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дорожно – транспортных происшествий, повлекших за собой человеческие жертвы или причинение вреда здоровью граждан и произошедших по вине __________________________ или его (их) работников в течение года, предшествующего 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0"/>
        </w:rPr>
      </w:pPr>
      <w:r>
        <w:rPr>
          <w:sz w:val="20"/>
        </w:rPr>
        <w:t xml:space="preserve">        </w:t>
      </w:r>
      <w:r w:rsidRPr="00D551B7">
        <w:rPr>
          <w:sz w:val="20"/>
        </w:rPr>
        <w:t>(наименование Участника)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дате размещения извещения 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среднее количество транспортных средств, предусмотренных договорами обязательного страхов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гражданской ответственности, действовавшими в течение года, предшествующего дате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 извещения 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ствующего дате размещения извещения 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__________________________  __________________________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0"/>
        </w:rPr>
      </w:pPr>
      <w:r w:rsidRPr="001F1953">
        <w:rPr>
          <w:sz w:val="20"/>
        </w:rPr>
        <w:t xml:space="preserve">              </w:t>
      </w:r>
      <w:r>
        <w:rPr>
          <w:sz w:val="20"/>
        </w:rPr>
        <w:t xml:space="preserve">      </w:t>
      </w:r>
      <w:r w:rsidRPr="001F1953">
        <w:rPr>
          <w:sz w:val="20"/>
        </w:rPr>
        <w:t xml:space="preserve">   (дата)                                </w:t>
      </w:r>
      <w:r>
        <w:rPr>
          <w:sz w:val="20"/>
        </w:rPr>
        <w:t xml:space="preserve">          </w:t>
      </w:r>
      <w:r w:rsidRPr="001F1953">
        <w:rPr>
          <w:sz w:val="20"/>
        </w:rPr>
        <w:t xml:space="preserve">     (подпись)                           </w:t>
      </w:r>
      <w:r>
        <w:rPr>
          <w:sz w:val="20"/>
        </w:rPr>
        <w:t xml:space="preserve">           </w:t>
      </w:r>
      <w:r w:rsidRPr="001F1953">
        <w:rPr>
          <w:sz w:val="20"/>
        </w:rPr>
        <w:t xml:space="preserve">  (расшифровка подписи)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F1953">
        <w:rPr>
          <w:sz w:val="24"/>
          <w:szCs w:val="24"/>
        </w:rPr>
        <w:t>М.П. (при наличии)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0"/>
        </w:rPr>
      </w:pPr>
      <w:r w:rsidRPr="001F1953">
        <w:rPr>
          <w:sz w:val="20"/>
        </w:rPr>
        <w:t>*в случае если заявка на участие в открытом конкурсе на право осуществления перевозок по маршруту регулярных п</w:t>
      </w:r>
      <w:r w:rsidRPr="001F1953">
        <w:rPr>
          <w:sz w:val="20"/>
        </w:rPr>
        <w:t>е</w:t>
      </w:r>
      <w:r w:rsidRPr="001F1953">
        <w:rPr>
          <w:sz w:val="20"/>
        </w:rPr>
        <w:t>ревозок пассажиров и багажа автомобильным транспортом предоставлена участниками договора простого товарищес</w:t>
      </w:r>
      <w:r w:rsidRPr="001F1953">
        <w:rPr>
          <w:sz w:val="20"/>
        </w:rPr>
        <w:t>т</w:t>
      </w:r>
      <w:r w:rsidRPr="001F1953">
        <w:rPr>
          <w:sz w:val="20"/>
        </w:rPr>
        <w:t>ва, сведения, предусмотренные пунктами 1,2,3,4,5,6,7,8 указываются в отношении каждого участника договора прост</w:t>
      </w:r>
      <w:r w:rsidRPr="001F1953">
        <w:rPr>
          <w:sz w:val="20"/>
        </w:rPr>
        <w:t>о</w:t>
      </w:r>
      <w:r w:rsidRPr="001F1953">
        <w:rPr>
          <w:sz w:val="20"/>
        </w:rPr>
        <w:t>го товарищества.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0"/>
        </w:rPr>
      </w:pPr>
    </w:p>
    <w:p w:rsidR="00593BD8" w:rsidRDefault="00593BD8" w:rsidP="001D56B5">
      <w:pPr>
        <w:ind w:left="4536"/>
        <w:jc w:val="center"/>
        <w:rPr>
          <w:sz w:val="24"/>
          <w:szCs w:val="24"/>
        </w:rPr>
      </w:pPr>
    </w:p>
    <w:p w:rsidR="00593BD8" w:rsidRDefault="00593BD8" w:rsidP="001D56B5">
      <w:pPr>
        <w:ind w:left="4536"/>
        <w:jc w:val="center"/>
        <w:rPr>
          <w:sz w:val="24"/>
          <w:szCs w:val="24"/>
        </w:rPr>
      </w:pPr>
    </w:p>
    <w:p w:rsidR="001D56B5" w:rsidRDefault="001D56B5" w:rsidP="001D56B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D56B5" w:rsidRDefault="001D56B5" w:rsidP="001D56B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1D56B5" w:rsidRPr="00B53FED" w:rsidRDefault="001D56B5" w:rsidP="001D56B5">
      <w:pPr>
        <w:ind w:left="4536"/>
        <w:jc w:val="center"/>
        <w:rPr>
          <w:sz w:val="16"/>
          <w:szCs w:val="16"/>
        </w:rPr>
      </w:pPr>
    </w:p>
    <w:p w:rsidR="001D56B5" w:rsidRDefault="001D56B5" w:rsidP="001D56B5">
      <w:pPr>
        <w:ind w:left="4536"/>
        <w:jc w:val="center"/>
        <w:rPr>
          <w:sz w:val="24"/>
          <w:szCs w:val="24"/>
        </w:rPr>
      </w:pPr>
    </w:p>
    <w:p w:rsidR="001D56B5" w:rsidRPr="00B53FED" w:rsidRDefault="001D56B5" w:rsidP="001D56B5">
      <w:pPr>
        <w:jc w:val="center"/>
        <w:rPr>
          <w:b/>
          <w:szCs w:val="28"/>
        </w:rPr>
      </w:pPr>
      <w:r>
        <w:rPr>
          <w:b/>
          <w:szCs w:val="28"/>
        </w:rPr>
        <w:t>ОПИСЬ ДОКУМЕНТОВ,</w:t>
      </w:r>
    </w:p>
    <w:p w:rsidR="001D56B5" w:rsidRDefault="001D56B5" w:rsidP="001D56B5">
      <w:pPr>
        <w:jc w:val="center"/>
        <w:rPr>
          <w:szCs w:val="28"/>
        </w:rPr>
      </w:pPr>
      <w:r>
        <w:rPr>
          <w:szCs w:val="28"/>
        </w:rPr>
        <w:t>представляемых для участия в открытом конкурсе на право осуществления перевозок по маршруту регулярных перевозок пассажиров и багажа автомобильным транспо</w:t>
      </w:r>
      <w:r>
        <w:rPr>
          <w:szCs w:val="28"/>
        </w:rPr>
        <w:t>р</w:t>
      </w:r>
      <w:r>
        <w:rPr>
          <w:szCs w:val="28"/>
        </w:rPr>
        <w:t>том</w:t>
      </w:r>
    </w:p>
    <w:p w:rsidR="001D56B5" w:rsidRDefault="001D56B5" w:rsidP="001D56B5">
      <w:pPr>
        <w:jc w:val="center"/>
        <w:rPr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817"/>
        <w:gridCol w:w="5954"/>
        <w:gridCol w:w="1842"/>
        <w:gridCol w:w="958"/>
      </w:tblGrid>
      <w:tr w:rsidR="001D56B5" w:rsidRPr="00AA7ECE" w:rsidTr="00B92397">
        <w:trPr>
          <w:jc w:val="center"/>
        </w:trPr>
        <w:tc>
          <w:tcPr>
            <w:tcW w:w="817" w:type="dxa"/>
            <w:vAlign w:val="center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 w:rsidRPr="00AA7ECE">
              <w:rPr>
                <w:sz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 w:rsidRPr="00AA7ECE">
              <w:rPr>
                <w:sz w:val="20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 w:rsidRPr="00AA7ECE">
              <w:rPr>
                <w:sz w:val="20"/>
              </w:rPr>
              <w:t>Номера страниц</w:t>
            </w:r>
          </w:p>
        </w:tc>
        <w:tc>
          <w:tcPr>
            <w:tcW w:w="958" w:type="dxa"/>
            <w:vAlign w:val="center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 w:rsidRPr="00AA7ECE">
              <w:rPr>
                <w:sz w:val="20"/>
              </w:rPr>
              <w:t>Кол-во страниц</w:t>
            </w: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Default="001D56B5" w:rsidP="00B92397">
            <w:pPr>
              <w:tabs>
                <w:tab w:val="left" w:pos="0"/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jc w:val="center"/>
        </w:trPr>
        <w:tc>
          <w:tcPr>
            <w:tcW w:w="817" w:type="dxa"/>
          </w:tcPr>
          <w:p w:rsidR="001D56B5" w:rsidRDefault="001D56B5" w:rsidP="00B92397">
            <w:pPr>
              <w:tabs>
                <w:tab w:val="left" w:pos="0"/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5954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1D56B5" w:rsidRPr="00AA7ECE" w:rsidTr="00B92397">
        <w:trPr>
          <w:trHeight w:val="253"/>
          <w:jc w:val="center"/>
        </w:trPr>
        <w:tc>
          <w:tcPr>
            <w:tcW w:w="8613" w:type="dxa"/>
            <w:gridSpan w:val="3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right"/>
              <w:rPr>
                <w:b/>
                <w:sz w:val="24"/>
                <w:szCs w:val="24"/>
              </w:rPr>
            </w:pPr>
            <w:r w:rsidRPr="00AA7ECE">
              <w:rPr>
                <w:b/>
                <w:sz w:val="24"/>
                <w:szCs w:val="24"/>
              </w:rPr>
              <w:t>Всего листов:</w:t>
            </w:r>
          </w:p>
        </w:tc>
        <w:tc>
          <w:tcPr>
            <w:tcW w:w="958" w:type="dxa"/>
          </w:tcPr>
          <w:p w:rsidR="001D56B5" w:rsidRPr="00AA7ECE" w:rsidRDefault="001D56B5" w:rsidP="00B92397">
            <w:pPr>
              <w:tabs>
                <w:tab w:val="left" w:pos="0"/>
                <w:tab w:val="left" w:pos="426"/>
              </w:tabs>
              <w:jc w:val="both"/>
              <w:rPr>
                <w:sz w:val="20"/>
              </w:rPr>
            </w:pPr>
          </w:p>
        </w:tc>
      </w:tr>
    </w:tbl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__________________________  __________________________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0"/>
        </w:rPr>
      </w:pPr>
      <w:r w:rsidRPr="001F1953">
        <w:rPr>
          <w:sz w:val="20"/>
        </w:rPr>
        <w:t xml:space="preserve">              </w:t>
      </w:r>
      <w:r>
        <w:rPr>
          <w:sz w:val="20"/>
        </w:rPr>
        <w:t xml:space="preserve">      </w:t>
      </w:r>
      <w:r w:rsidRPr="001F1953">
        <w:rPr>
          <w:sz w:val="20"/>
        </w:rPr>
        <w:t xml:space="preserve">   (дата)                                </w:t>
      </w:r>
      <w:r>
        <w:rPr>
          <w:sz w:val="20"/>
        </w:rPr>
        <w:t xml:space="preserve">          </w:t>
      </w:r>
      <w:r w:rsidRPr="001F1953">
        <w:rPr>
          <w:sz w:val="20"/>
        </w:rPr>
        <w:t xml:space="preserve">     (подпись)                           </w:t>
      </w:r>
      <w:r>
        <w:rPr>
          <w:sz w:val="20"/>
        </w:rPr>
        <w:t xml:space="preserve">           </w:t>
      </w:r>
      <w:r w:rsidRPr="001F1953">
        <w:rPr>
          <w:sz w:val="20"/>
        </w:rPr>
        <w:t xml:space="preserve">  (расшифровка подписи)</w:t>
      </w: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F1953">
        <w:rPr>
          <w:sz w:val="24"/>
          <w:szCs w:val="24"/>
        </w:rPr>
        <w:t>М.П. (при наличии)</w:t>
      </w:r>
    </w:p>
    <w:p w:rsidR="00593BD8" w:rsidRDefault="00593BD8" w:rsidP="00593BD8">
      <w:pPr>
        <w:rPr>
          <w:sz w:val="24"/>
          <w:szCs w:val="24"/>
        </w:rPr>
      </w:pPr>
    </w:p>
    <w:p w:rsidR="00593BD8" w:rsidRDefault="00593BD8" w:rsidP="00593BD8">
      <w:pPr>
        <w:rPr>
          <w:sz w:val="24"/>
          <w:szCs w:val="24"/>
        </w:rPr>
      </w:pPr>
    </w:p>
    <w:p w:rsidR="00593BD8" w:rsidRDefault="00593BD8" w:rsidP="00593BD8">
      <w:pPr>
        <w:rPr>
          <w:sz w:val="24"/>
          <w:szCs w:val="24"/>
        </w:rPr>
      </w:pPr>
    </w:p>
    <w:p w:rsidR="00593BD8" w:rsidRDefault="00593BD8" w:rsidP="00593BD8">
      <w:pPr>
        <w:rPr>
          <w:sz w:val="24"/>
          <w:szCs w:val="24"/>
        </w:rPr>
      </w:pPr>
    </w:p>
    <w:p w:rsidR="00593BD8" w:rsidRPr="00A960A1" w:rsidRDefault="00593BD8" w:rsidP="00593BD8">
      <w:pPr>
        <w:ind w:left="6663"/>
        <w:jc w:val="center"/>
        <w:rPr>
          <w:sz w:val="24"/>
          <w:szCs w:val="24"/>
        </w:rPr>
      </w:pPr>
      <w:r w:rsidRPr="00A960A1">
        <w:rPr>
          <w:sz w:val="24"/>
          <w:szCs w:val="24"/>
        </w:rPr>
        <w:t>Приложение № 1</w:t>
      </w:r>
    </w:p>
    <w:p w:rsidR="00593BD8" w:rsidRPr="00A960A1" w:rsidRDefault="00593BD8" w:rsidP="00593BD8">
      <w:pPr>
        <w:tabs>
          <w:tab w:val="left" w:pos="6096"/>
          <w:tab w:val="left" w:pos="9781"/>
          <w:tab w:val="left" w:pos="10206"/>
        </w:tabs>
        <w:ind w:left="6096"/>
        <w:jc w:val="center"/>
        <w:rPr>
          <w:sz w:val="24"/>
          <w:szCs w:val="24"/>
        </w:rPr>
      </w:pPr>
      <w:r w:rsidRPr="00A960A1">
        <w:rPr>
          <w:sz w:val="24"/>
          <w:szCs w:val="24"/>
        </w:rPr>
        <w:t>к конкурсной документации</w:t>
      </w:r>
    </w:p>
    <w:p w:rsidR="00593BD8" w:rsidRDefault="00593BD8" w:rsidP="00593BD8">
      <w:pPr>
        <w:tabs>
          <w:tab w:val="left" w:pos="9781"/>
          <w:tab w:val="left" w:pos="10206"/>
        </w:tabs>
        <w:ind w:left="9639"/>
        <w:jc w:val="center"/>
        <w:rPr>
          <w:szCs w:val="28"/>
        </w:rPr>
      </w:pPr>
    </w:p>
    <w:p w:rsidR="00593BD8" w:rsidRDefault="00593BD8" w:rsidP="00593BD8">
      <w:pPr>
        <w:tabs>
          <w:tab w:val="left" w:pos="9781"/>
          <w:tab w:val="left" w:pos="10206"/>
        </w:tabs>
        <w:jc w:val="center"/>
        <w:rPr>
          <w:szCs w:val="28"/>
        </w:rPr>
      </w:pPr>
      <w:r>
        <w:rPr>
          <w:szCs w:val="28"/>
        </w:rPr>
        <w:t>Наименование межмуниципальных маршрутов регулярных перевозок и условия п</w:t>
      </w:r>
      <w:r>
        <w:rPr>
          <w:szCs w:val="28"/>
        </w:rPr>
        <w:t>е</w:t>
      </w:r>
      <w:r>
        <w:rPr>
          <w:szCs w:val="28"/>
        </w:rPr>
        <w:t>ревозки</w:t>
      </w:r>
    </w:p>
    <w:p w:rsidR="00593BD8" w:rsidRDefault="00593BD8" w:rsidP="00593BD8">
      <w:pPr>
        <w:tabs>
          <w:tab w:val="left" w:pos="9781"/>
          <w:tab w:val="left" w:pos="10206"/>
        </w:tabs>
        <w:jc w:val="center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522"/>
        <w:gridCol w:w="1839"/>
        <w:gridCol w:w="1352"/>
        <w:gridCol w:w="848"/>
        <w:gridCol w:w="906"/>
        <w:gridCol w:w="1062"/>
        <w:gridCol w:w="1087"/>
        <w:gridCol w:w="1072"/>
        <w:gridCol w:w="1876"/>
      </w:tblGrid>
      <w:tr w:rsidR="00593BD8" w:rsidTr="000C046A">
        <w:tc>
          <w:tcPr>
            <w:tcW w:w="845" w:type="dxa"/>
            <w:vMerge w:val="restart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714" w:type="dxa"/>
            <w:vMerge w:val="restart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маршрута регулярных перевозок</w:t>
            </w:r>
          </w:p>
        </w:tc>
        <w:tc>
          <w:tcPr>
            <w:tcW w:w="1635" w:type="dxa"/>
            <w:vMerge w:val="restart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 ре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сов</w:t>
            </w:r>
          </w:p>
        </w:tc>
        <w:tc>
          <w:tcPr>
            <w:tcW w:w="7328" w:type="dxa"/>
            <w:gridSpan w:val="5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Класс транспортного средства, колич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 транспортных средств каждого класса</w:t>
            </w:r>
          </w:p>
        </w:tc>
        <w:tc>
          <w:tcPr>
            <w:tcW w:w="2264" w:type="dxa"/>
            <w:vMerge w:val="restart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характ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ристики</w:t>
            </w:r>
          </w:p>
        </w:tc>
      </w:tr>
      <w:tr w:rsidR="00593BD8" w:rsidTr="000C046A">
        <w:tc>
          <w:tcPr>
            <w:tcW w:w="845" w:type="dxa"/>
            <w:vMerge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</w:p>
        </w:tc>
        <w:tc>
          <w:tcPr>
            <w:tcW w:w="2714" w:type="dxa"/>
            <w:vMerge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лый клас</w:t>
            </w:r>
            <w:r>
              <w:rPr>
                <w:szCs w:val="28"/>
              </w:rPr>
              <w:lastRenderedPageBreak/>
              <w:t>с</w:t>
            </w:r>
          </w:p>
        </w:tc>
        <w:tc>
          <w:tcPr>
            <w:tcW w:w="1434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лый класс</w:t>
            </w:r>
          </w:p>
        </w:tc>
        <w:tc>
          <w:tcPr>
            <w:tcW w:w="1489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ний класс</w:t>
            </w:r>
          </w:p>
        </w:tc>
        <w:tc>
          <w:tcPr>
            <w:tcW w:w="1498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шой класс</w:t>
            </w:r>
          </w:p>
        </w:tc>
        <w:tc>
          <w:tcPr>
            <w:tcW w:w="1493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Особо бол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шой класс</w:t>
            </w:r>
          </w:p>
        </w:tc>
        <w:tc>
          <w:tcPr>
            <w:tcW w:w="2264" w:type="dxa"/>
            <w:vMerge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</w:p>
        </w:tc>
      </w:tr>
      <w:tr w:rsidR="00593BD8" w:rsidTr="000C046A">
        <w:tc>
          <w:tcPr>
            <w:tcW w:w="845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4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35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4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4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89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98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93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4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93BD8" w:rsidTr="000C046A">
        <w:tc>
          <w:tcPr>
            <w:tcW w:w="845" w:type="dxa"/>
            <w:vAlign w:val="center"/>
          </w:tcPr>
          <w:p w:rsidR="00593BD8" w:rsidRPr="00A960A1" w:rsidRDefault="00593BD8" w:rsidP="00593BD8">
            <w:pPr>
              <w:pStyle w:val="ad"/>
              <w:numPr>
                <w:ilvl w:val="0"/>
                <w:numId w:val="23"/>
              </w:num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593BD8" w:rsidRPr="00620D4B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148 «</w:t>
            </w:r>
            <w:r w:rsidRPr="00620D4B">
              <w:rPr>
                <w:color w:val="000000" w:themeColor="text1"/>
                <w:sz w:val="24"/>
                <w:szCs w:val="24"/>
              </w:rPr>
              <w:t>с. З</w:t>
            </w:r>
            <w:r w:rsidRPr="00620D4B">
              <w:rPr>
                <w:color w:val="000000" w:themeColor="text1"/>
                <w:sz w:val="24"/>
                <w:szCs w:val="24"/>
              </w:rPr>
              <w:t>а</w:t>
            </w:r>
            <w:r w:rsidRPr="00620D4B">
              <w:rPr>
                <w:color w:val="000000" w:themeColor="text1"/>
                <w:sz w:val="24"/>
                <w:szCs w:val="24"/>
              </w:rPr>
              <w:t>сопка ул. Ст</w:t>
            </w:r>
            <w:r w:rsidRPr="00620D4B">
              <w:rPr>
                <w:color w:val="000000" w:themeColor="text1"/>
                <w:sz w:val="24"/>
                <w:szCs w:val="24"/>
              </w:rPr>
              <w:t>а</w:t>
            </w:r>
            <w:r w:rsidRPr="00620D4B">
              <w:rPr>
                <w:color w:val="000000" w:themeColor="text1"/>
                <w:sz w:val="24"/>
                <w:szCs w:val="24"/>
              </w:rPr>
              <w:t>ничная-ул. Проезжая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35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 менее 15 ре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сов в 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тки</w:t>
            </w:r>
          </w:p>
        </w:tc>
        <w:tc>
          <w:tcPr>
            <w:tcW w:w="1414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34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89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8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4" w:type="dxa"/>
            <w:vAlign w:val="center"/>
          </w:tcPr>
          <w:p w:rsidR="00593BD8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 устана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ливаются</w:t>
            </w:r>
          </w:p>
        </w:tc>
      </w:tr>
    </w:tbl>
    <w:p w:rsidR="00593BD8" w:rsidRDefault="00593BD8" w:rsidP="00593BD8">
      <w:pPr>
        <w:tabs>
          <w:tab w:val="left" w:pos="9781"/>
          <w:tab w:val="left" w:pos="10206"/>
        </w:tabs>
        <w:rPr>
          <w:szCs w:val="28"/>
        </w:rPr>
      </w:pPr>
    </w:p>
    <w:p w:rsidR="00593BD8" w:rsidRDefault="00593BD8" w:rsidP="00593BD8">
      <w:pPr>
        <w:tabs>
          <w:tab w:val="left" w:pos="9781"/>
          <w:tab w:val="left" w:pos="10206"/>
        </w:tabs>
        <w:rPr>
          <w:szCs w:val="28"/>
        </w:rPr>
      </w:pPr>
    </w:p>
    <w:p w:rsidR="00593BD8" w:rsidRDefault="00593BD8" w:rsidP="00593BD8">
      <w:pPr>
        <w:tabs>
          <w:tab w:val="left" w:pos="9781"/>
          <w:tab w:val="left" w:pos="10206"/>
        </w:tabs>
        <w:rPr>
          <w:szCs w:val="28"/>
        </w:rPr>
      </w:pPr>
    </w:p>
    <w:p w:rsidR="00593BD8" w:rsidRDefault="00593BD8" w:rsidP="00593BD8">
      <w:pPr>
        <w:tabs>
          <w:tab w:val="left" w:pos="9781"/>
          <w:tab w:val="left" w:pos="10206"/>
        </w:tabs>
        <w:rPr>
          <w:szCs w:val="28"/>
        </w:rPr>
      </w:pPr>
    </w:p>
    <w:p w:rsidR="00593BD8" w:rsidRDefault="00593BD8" w:rsidP="00593BD8">
      <w:pPr>
        <w:tabs>
          <w:tab w:val="left" w:pos="9781"/>
          <w:tab w:val="left" w:pos="10206"/>
        </w:tabs>
        <w:rPr>
          <w:szCs w:val="28"/>
        </w:rPr>
      </w:pPr>
    </w:p>
    <w:p w:rsidR="00593BD8" w:rsidRDefault="00593BD8" w:rsidP="00593BD8">
      <w:pPr>
        <w:tabs>
          <w:tab w:val="left" w:pos="9781"/>
          <w:tab w:val="left" w:pos="10206"/>
        </w:tabs>
        <w:rPr>
          <w:szCs w:val="28"/>
        </w:rPr>
      </w:pPr>
    </w:p>
    <w:p w:rsidR="00593BD8" w:rsidRDefault="00593BD8" w:rsidP="00593BD8">
      <w:pPr>
        <w:tabs>
          <w:tab w:val="left" w:pos="9781"/>
          <w:tab w:val="left" w:pos="10206"/>
        </w:tabs>
        <w:ind w:left="9639"/>
        <w:jc w:val="center"/>
        <w:rPr>
          <w:sz w:val="24"/>
          <w:szCs w:val="24"/>
        </w:rPr>
      </w:pPr>
    </w:p>
    <w:p w:rsidR="00593BD8" w:rsidRPr="00A960A1" w:rsidRDefault="00593BD8" w:rsidP="00593BD8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A960A1">
        <w:rPr>
          <w:sz w:val="24"/>
          <w:szCs w:val="24"/>
        </w:rPr>
        <w:t xml:space="preserve"> </w:t>
      </w:r>
    </w:p>
    <w:p w:rsidR="00593BD8" w:rsidRPr="00A960A1" w:rsidRDefault="00593BD8" w:rsidP="00593BD8">
      <w:pPr>
        <w:ind w:left="6237"/>
        <w:jc w:val="center"/>
        <w:rPr>
          <w:sz w:val="24"/>
          <w:szCs w:val="24"/>
        </w:rPr>
      </w:pPr>
      <w:r w:rsidRPr="00A960A1">
        <w:rPr>
          <w:sz w:val="24"/>
          <w:szCs w:val="24"/>
        </w:rPr>
        <w:t>к конкурсной документации</w:t>
      </w:r>
    </w:p>
    <w:p w:rsidR="00593BD8" w:rsidRDefault="00593BD8" w:rsidP="00593BD8">
      <w:pPr>
        <w:tabs>
          <w:tab w:val="left" w:pos="9781"/>
          <w:tab w:val="left" w:pos="10206"/>
        </w:tabs>
        <w:jc w:val="center"/>
        <w:rPr>
          <w:b/>
          <w:szCs w:val="28"/>
        </w:rPr>
      </w:pPr>
    </w:p>
    <w:p w:rsidR="00593BD8" w:rsidRPr="00114337" w:rsidRDefault="00593BD8" w:rsidP="00593BD8">
      <w:pPr>
        <w:tabs>
          <w:tab w:val="left" w:pos="9781"/>
          <w:tab w:val="left" w:pos="10206"/>
        </w:tabs>
        <w:jc w:val="center"/>
        <w:rPr>
          <w:b/>
          <w:szCs w:val="28"/>
        </w:rPr>
      </w:pPr>
      <w:r>
        <w:rPr>
          <w:b/>
          <w:szCs w:val="28"/>
        </w:rPr>
        <w:t>СВОДНАЯ ИНФОРМАЦИЯ</w:t>
      </w:r>
    </w:p>
    <w:p w:rsidR="00593BD8" w:rsidRDefault="00593BD8" w:rsidP="00593BD8">
      <w:pPr>
        <w:tabs>
          <w:tab w:val="left" w:pos="9781"/>
          <w:tab w:val="left" w:pos="10206"/>
        </w:tabs>
        <w:jc w:val="center"/>
        <w:rPr>
          <w:szCs w:val="28"/>
        </w:rPr>
      </w:pPr>
    </w:p>
    <w:tbl>
      <w:tblPr>
        <w:tblStyle w:val="ab"/>
        <w:tblW w:w="10314" w:type="dxa"/>
        <w:tblLook w:val="04A0"/>
      </w:tblPr>
      <w:tblGrid>
        <w:gridCol w:w="534"/>
        <w:gridCol w:w="567"/>
        <w:gridCol w:w="567"/>
        <w:gridCol w:w="567"/>
        <w:gridCol w:w="708"/>
        <w:gridCol w:w="567"/>
        <w:gridCol w:w="709"/>
        <w:gridCol w:w="709"/>
        <w:gridCol w:w="709"/>
        <w:gridCol w:w="1134"/>
        <w:gridCol w:w="708"/>
        <w:gridCol w:w="709"/>
        <w:gridCol w:w="992"/>
        <w:gridCol w:w="1134"/>
      </w:tblGrid>
      <w:tr w:rsidR="00593BD8" w:rsidRPr="00114337" w:rsidTr="000C046A">
        <w:trPr>
          <w:cantSplit/>
          <w:trHeight w:val="3285"/>
        </w:trPr>
        <w:tc>
          <w:tcPr>
            <w:tcW w:w="534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67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Марка транспортного средства,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явленного на участие в Открытом конкурсе</w:t>
            </w:r>
          </w:p>
        </w:tc>
        <w:tc>
          <w:tcPr>
            <w:tcW w:w="567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Класс транспортного средства,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явленного на участие в Открытом конкурсе</w:t>
            </w:r>
          </w:p>
        </w:tc>
        <w:tc>
          <w:tcPr>
            <w:tcW w:w="567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регистрацио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 номер транспортного средства</w:t>
            </w:r>
          </w:p>
        </w:tc>
        <w:tc>
          <w:tcPr>
            <w:tcW w:w="708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Право пользования транспортным средством (в собственности/по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говору/принятие обязательств по приобретению)</w:t>
            </w:r>
          </w:p>
        </w:tc>
        <w:tc>
          <w:tcPr>
            <w:tcW w:w="567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Экологический класс</w:t>
            </w:r>
          </w:p>
        </w:tc>
        <w:tc>
          <w:tcPr>
            <w:tcW w:w="709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Наличие в салоне транспортного средства системы кондиционир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воздуха (имее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ся/отсутствует)</w:t>
            </w:r>
          </w:p>
        </w:tc>
        <w:tc>
          <w:tcPr>
            <w:tcW w:w="709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Наличие оборудования, пред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смотренного заводом-изготовителем, для перевозок 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сажиров из числа инвалидов (им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ется/отсутствует)</w:t>
            </w:r>
          </w:p>
        </w:tc>
        <w:tc>
          <w:tcPr>
            <w:tcW w:w="709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Наличие механизма регулировки наклона спинки на всех пассажи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ских сидениях автобуса (имее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ся/отсутствует)</w:t>
            </w:r>
          </w:p>
        </w:tc>
        <w:tc>
          <w:tcPr>
            <w:tcW w:w="1134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Наличие багажных отделений, предусмотренных заводом-изготовителем (имее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ся/отсутствует)</w:t>
            </w:r>
          </w:p>
        </w:tc>
        <w:tc>
          <w:tcPr>
            <w:tcW w:w="708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Наличие в салоне транспортного средства системы контроля темп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ратуры воздуха (имее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ся/отсутствует)</w:t>
            </w:r>
          </w:p>
        </w:tc>
        <w:tc>
          <w:tcPr>
            <w:tcW w:w="709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Наличие оборудования для 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зования системы безналичной о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латы проезда (имеется/отсутствует)</w:t>
            </w:r>
          </w:p>
        </w:tc>
        <w:tc>
          <w:tcPr>
            <w:tcW w:w="992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Наличие оборудования для 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зования  газомоторного топлива (имеется/отсутствует)</w:t>
            </w:r>
          </w:p>
        </w:tc>
        <w:tc>
          <w:tcPr>
            <w:tcW w:w="1134" w:type="dxa"/>
            <w:textDirection w:val="btLr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Наличие в салоне транспортного средства оборудования, осущест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ляющего непрерывную аудио- и видеофиксацию салона транспор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средства, а также дорожной обстановки (имеется/отсутствует)</w:t>
            </w:r>
          </w:p>
        </w:tc>
      </w:tr>
      <w:tr w:rsidR="00593BD8" w:rsidRPr="00114337" w:rsidTr="000C046A">
        <w:tc>
          <w:tcPr>
            <w:tcW w:w="534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93BD8" w:rsidRPr="00114337" w:rsidTr="000C046A">
        <w:tc>
          <w:tcPr>
            <w:tcW w:w="534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992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</w:tr>
      <w:tr w:rsidR="00593BD8" w:rsidRPr="00114337" w:rsidTr="000C046A">
        <w:tc>
          <w:tcPr>
            <w:tcW w:w="534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992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</w:tr>
      <w:tr w:rsidR="00593BD8" w:rsidRPr="00114337" w:rsidTr="000C046A">
        <w:tc>
          <w:tcPr>
            <w:tcW w:w="534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992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593BD8" w:rsidRPr="00114337" w:rsidRDefault="00593BD8" w:rsidP="000C046A">
            <w:pPr>
              <w:tabs>
                <w:tab w:val="left" w:pos="9781"/>
                <w:tab w:val="left" w:pos="10206"/>
              </w:tabs>
              <w:rPr>
                <w:sz w:val="20"/>
              </w:rPr>
            </w:pPr>
          </w:p>
        </w:tc>
      </w:tr>
    </w:tbl>
    <w:p w:rsidR="00593BD8" w:rsidRDefault="00593BD8" w:rsidP="00593BD8">
      <w:pPr>
        <w:tabs>
          <w:tab w:val="left" w:pos="9781"/>
          <w:tab w:val="left" w:pos="10206"/>
        </w:tabs>
        <w:jc w:val="center"/>
        <w:rPr>
          <w:szCs w:val="28"/>
        </w:rPr>
      </w:pPr>
    </w:p>
    <w:p w:rsidR="00593BD8" w:rsidRDefault="00593BD8" w:rsidP="00593BD8">
      <w:pPr>
        <w:tabs>
          <w:tab w:val="left" w:pos="9781"/>
          <w:tab w:val="left" w:pos="10206"/>
        </w:tabs>
        <w:jc w:val="center"/>
        <w:rPr>
          <w:szCs w:val="28"/>
        </w:rPr>
      </w:pPr>
      <w:r>
        <w:rPr>
          <w:szCs w:val="28"/>
        </w:rPr>
        <w:t>____________________   _____________________   _______________________</w:t>
      </w:r>
    </w:p>
    <w:p w:rsidR="00593BD8" w:rsidRDefault="00593BD8" w:rsidP="00593BD8">
      <w:pPr>
        <w:tabs>
          <w:tab w:val="left" w:pos="9781"/>
          <w:tab w:val="left" w:pos="10206"/>
        </w:tabs>
        <w:jc w:val="both"/>
        <w:rPr>
          <w:sz w:val="20"/>
        </w:rPr>
      </w:pPr>
      <w:r>
        <w:rPr>
          <w:sz w:val="20"/>
        </w:rPr>
        <w:t xml:space="preserve">   </w:t>
      </w:r>
      <w:r w:rsidRPr="004F6528">
        <w:rPr>
          <w:sz w:val="20"/>
        </w:rPr>
        <w:t xml:space="preserve">(наименование Участника)  </w:t>
      </w:r>
      <w:r>
        <w:rPr>
          <w:sz w:val="20"/>
        </w:rPr>
        <w:t xml:space="preserve">                                 </w:t>
      </w:r>
      <w:r w:rsidRPr="004F6528">
        <w:rPr>
          <w:sz w:val="20"/>
        </w:rPr>
        <w:t xml:space="preserve">(подпись)   </w:t>
      </w:r>
      <w:r>
        <w:rPr>
          <w:sz w:val="20"/>
        </w:rPr>
        <w:t xml:space="preserve">                                                  </w:t>
      </w:r>
      <w:r w:rsidRPr="004F6528">
        <w:rPr>
          <w:sz w:val="20"/>
        </w:rPr>
        <w:t>(расшифровка подписи)</w:t>
      </w:r>
    </w:p>
    <w:p w:rsidR="00593BD8" w:rsidRPr="004F6528" w:rsidRDefault="00593BD8" w:rsidP="00593BD8">
      <w:pPr>
        <w:tabs>
          <w:tab w:val="left" w:pos="9781"/>
          <w:tab w:val="left" w:pos="10206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М.П. (при наличии)</w:t>
      </w:r>
    </w:p>
    <w:p w:rsidR="00593BD8" w:rsidRPr="00A960A1" w:rsidRDefault="00593BD8" w:rsidP="00593BD8">
      <w:pPr>
        <w:tabs>
          <w:tab w:val="left" w:pos="9781"/>
          <w:tab w:val="left" w:pos="10206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593BD8" w:rsidRDefault="00593BD8">
      <w:pPr>
        <w:rPr>
          <w:sz w:val="20"/>
        </w:rPr>
      </w:pP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0"/>
        </w:rPr>
      </w:pPr>
    </w:p>
    <w:p w:rsidR="001D56B5" w:rsidRDefault="001D56B5" w:rsidP="001D56B5">
      <w:pPr>
        <w:tabs>
          <w:tab w:val="left" w:pos="0"/>
          <w:tab w:val="left" w:pos="426"/>
        </w:tabs>
        <w:jc w:val="both"/>
        <w:rPr>
          <w:sz w:val="20"/>
        </w:rPr>
      </w:pPr>
    </w:p>
    <w:p w:rsidR="001D56B5" w:rsidRPr="001F1953" w:rsidRDefault="001D56B5" w:rsidP="001D56B5">
      <w:pPr>
        <w:tabs>
          <w:tab w:val="left" w:pos="0"/>
          <w:tab w:val="left" w:pos="426"/>
        </w:tabs>
        <w:jc w:val="both"/>
        <w:rPr>
          <w:sz w:val="20"/>
        </w:rPr>
      </w:pPr>
    </w:p>
    <w:p w:rsidR="00517307" w:rsidRDefault="00517307" w:rsidP="00517307">
      <w:pPr>
        <w:suppressAutoHyphens/>
        <w:rPr>
          <w:szCs w:val="28"/>
        </w:rPr>
      </w:pPr>
    </w:p>
    <w:sectPr w:rsidR="00517307" w:rsidSect="00593BD8">
      <w:headerReference w:type="even" r:id="rId10"/>
      <w:headerReference w:type="default" r:id="rId11"/>
      <w:pgSz w:w="11906" w:h="16838"/>
      <w:pgMar w:top="1134" w:right="849" w:bottom="1134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B6" w:rsidRDefault="00DA7FB6" w:rsidP="00722C5D">
      <w:r>
        <w:separator/>
      </w:r>
    </w:p>
  </w:endnote>
  <w:endnote w:type="continuationSeparator" w:id="1">
    <w:p w:rsidR="00DA7FB6" w:rsidRDefault="00DA7FB6" w:rsidP="0072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B6" w:rsidRDefault="00DA7FB6" w:rsidP="00722C5D">
      <w:r>
        <w:separator/>
      </w:r>
    </w:p>
  </w:footnote>
  <w:footnote w:type="continuationSeparator" w:id="1">
    <w:p w:rsidR="00DA7FB6" w:rsidRDefault="00DA7FB6" w:rsidP="0072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97" w:rsidRDefault="00790C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9239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2397">
      <w:rPr>
        <w:rStyle w:val="a3"/>
        <w:noProof/>
      </w:rPr>
      <w:t>5</w:t>
    </w:r>
    <w:r>
      <w:rPr>
        <w:rStyle w:val="a3"/>
      </w:rPr>
      <w:fldChar w:fldCharType="end"/>
    </w:r>
  </w:p>
  <w:p w:rsidR="00B92397" w:rsidRDefault="00B9239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97" w:rsidRDefault="00B92397" w:rsidP="000856E5">
    <w:pPr>
      <w:pStyle w:val="a4"/>
    </w:pPr>
  </w:p>
  <w:p w:rsidR="00B92397" w:rsidRPr="000856E5" w:rsidRDefault="00B92397" w:rsidP="000856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6AE"/>
    <w:multiLevelType w:val="hybridMultilevel"/>
    <w:tmpl w:val="4592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C3584"/>
    <w:multiLevelType w:val="hybridMultilevel"/>
    <w:tmpl w:val="179AB0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9218F"/>
    <w:multiLevelType w:val="hybridMultilevel"/>
    <w:tmpl w:val="D9AAD43A"/>
    <w:lvl w:ilvl="0" w:tplc="6668FDD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8C6FA8"/>
    <w:multiLevelType w:val="hybridMultilevel"/>
    <w:tmpl w:val="F69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693B"/>
    <w:multiLevelType w:val="hybridMultilevel"/>
    <w:tmpl w:val="DA0C95F4"/>
    <w:lvl w:ilvl="0" w:tplc="717E8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85427"/>
    <w:multiLevelType w:val="hybridMultilevel"/>
    <w:tmpl w:val="285E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0070B"/>
    <w:multiLevelType w:val="hybridMultilevel"/>
    <w:tmpl w:val="A68E4374"/>
    <w:lvl w:ilvl="0" w:tplc="20CE00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717F4"/>
    <w:multiLevelType w:val="hybridMultilevel"/>
    <w:tmpl w:val="7812A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40F9C"/>
    <w:multiLevelType w:val="hybridMultilevel"/>
    <w:tmpl w:val="1862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01EA2"/>
    <w:multiLevelType w:val="hybridMultilevel"/>
    <w:tmpl w:val="D2DE22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692DAB"/>
    <w:multiLevelType w:val="hybridMultilevel"/>
    <w:tmpl w:val="F4BA28D8"/>
    <w:lvl w:ilvl="0" w:tplc="AE1C0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9BF1109"/>
    <w:multiLevelType w:val="hybridMultilevel"/>
    <w:tmpl w:val="50507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4E6FFB"/>
    <w:multiLevelType w:val="hybridMultilevel"/>
    <w:tmpl w:val="6C5A49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0EA0712"/>
    <w:multiLevelType w:val="hybridMultilevel"/>
    <w:tmpl w:val="B86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565F10"/>
    <w:multiLevelType w:val="hybridMultilevel"/>
    <w:tmpl w:val="7ECA7798"/>
    <w:lvl w:ilvl="0" w:tplc="D07819BA">
      <w:start w:val="1"/>
      <w:numFmt w:val="decimal"/>
      <w:lvlText w:val="%1)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42F5A36"/>
    <w:multiLevelType w:val="hybridMultilevel"/>
    <w:tmpl w:val="FD3A5B6C"/>
    <w:lvl w:ilvl="0" w:tplc="E312E8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47C6F49"/>
    <w:multiLevelType w:val="hybridMultilevel"/>
    <w:tmpl w:val="B7EEAE56"/>
    <w:lvl w:ilvl="0" w:tplc="77545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B200AB"/>
    <w:multiLevelType w:val="hybridMultilevel"/>
    <w:tmpl w:val="7CB00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4440B3"/>
    <w:multiLevelType w:val="hybridMultilevel"/>
    <w:tmpl w:val="947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541ED"/>
    <w:multiLevelType w:val="hybridMultilevel"/>
    <w:tmpl w:val="6824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F4983"/>
    <w:multiLevelType w:val="hybridMultilevel"/>
    <w:tmpl w:val="BCC44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037169"/>
    <w:multiLevelType w:val="hybridMultilevel"/>
    <w:tmpl w:val="11203540"/>
    <w:lvl w:ilvl="0" w:tplc="4CB67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674CAF"/>
    <w:multiLevelType w:val="hybridMultilevel"/>
    <w:tmpl w:val="47805840"/>
    <w:lvl w:ilvl="0" w:tplc="F2F40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8"/>
  </w:num>
  <w:num w:numId="12">
    <w:abstractNumId w:val="6"/>
  </w:num>
  <w:num w:numId="13">
    <w:abstractNumId w:val="22"/>
  </w:num>
  <w:num w:numId="14">
    <w:abstractNumId w:val="4"/>
  </w:num>
  <w:num w:numId="15">
    <w:abstractNumId w:val="21"/>
  </w:num>
  <w:num w:numId="16">
    <w:abstractNumId w:val="16"/>
  </w:num>
  <w:num w:numId="17">
    <w:abstractNumId w:val="9"/>
  </w:num>
  <w:num w:numId="18">
    <w:abstractNumId w:val="12"/>
  </w:num>
  <w:num w:numId="19">
    <w:abstractNumId w:val="11"/>
  </w:num>
  <w:num w:numId="20">
    <w:abstractNumId w:val="20"/>
  </w:num>
  <w:num w:numId="21">
    <w:abstractNumId w:val="17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69B"/>
    <w:rsid w:val="000003C4"/>
    <w:rsid w:val="00001183"/>
    <w:rsid w:val="00005B8C"/>
    <w:rsid w:val="00007E25"/>
    <w:rsid w:val="0001243C"/>
    <w:rsid w:val="00012A04"/>
    <w:rsid w:val="00015259"/>
    <w:rsid w:val="00020965"/>
    <w:rsid w:val="00020B4E"/>
    <w:rsid w:val="00020D65"/>
    <w:rsid w:val="00023A12"/>
    <w:rsid w:val="00023AE4"/>
    <w:rsid w:val="000242F4"/>
    <w:rsid w:val="000306E1"/>
    <w:rsid w:val="00043865"/>
    <w:rsid w:val="000441DF"/>
    <w:rsid w:val="000470A8"/>
    <w:rsid w:val="00051B9D"/>
    <w:rsid w:val="00055D88"/>
    <w:rsid w:val="0005698D"/>
    <w:rsid w:val="000617AB"/>
    <w:rsid w:val="00062BE9"/>
    <w:rsid w:val="00067B2D"/>
    <w:rsid w:val="00067CFA"/>
    <w:rsid w:val="00072169"/>
    <w:rsid w:val="00072402"/>
    <w:rsid w:val="00080B25"/>
    <w:rsid w:val="00083374"/>
    <w:rsid w:val="000841FA"/>
    <w:rsid w:val="000856E5"/>
    <w:rsid w:val="0009260F"/>
    <w:rsid w:val="0009718B"/>
    <w:rsid w:val="00097EA1"/>
    <w:rsid w:val="000A1E59"/>
    <w:rsid w:val="000A2987"/>
    <w:rsid w:val="000A4675"/>
    <w:rsid w:val="000A634D"/>
    <w:rsid w:val="000B0CBB"/>
    <w:rsid w:val="000B3FFB"/>
    <w:rsid w:val="000B7404"/>
    <w:rsid w:val="000B75ED"/>
    <w:rsid w:val="000B7989"/>
    <w:rsid w:val="000C26F2"/>
    <w:rsid w:val="000D439F"/>
    <w:rsid w:val="000D5269"/>
    <w:rsid w:val="000D5F97"/>
    <w:rsid w:val="000E23DC"/>
    <w:rsid w:val="000E26D1"/>
    <w:rsid w:val="000E2E48"/>
    <w:rsid w:val="000F0140"/>
    <w:rsid w:val="000F4A42"/>
    <w:rsid w:val="000F4FC7"/>
    <w:rsid w:val="000F5C51"/>
    <w:rsid w:val="000F5F16"/>
    <w:rsid w:val="00101115"/>
    <w:rsid w:val="0010184A"/>
    <w:rsid w:val="00106DF1"/>
    <w:rsid w:val="00110FCD"/>
    <w:rsid w:val="00113350"/>
    <w:rsid w:val="00115C80"/>
    <w:rsid w:val="00116187"/>
    <w:rsid w:val="00116E21"/>
    <w:rsid w:val="00120F09"/>
    <w:rsid w:val="001231CC"/>
    <w:rsid w:val="0012375A"/>
    <w:rsid w:val="00124812"/>
    <w:rsid w:val="00124885"/>
    <w:rsid w:val="00125228"/>
    <w:rsid w:val="00126A82"/>
    <w:rsid w:val="00126BD3"/>
    <w:rsid w:val="00130B76"/>
    <w:rsid w:val="00131B36"/>
    <w:rsid w:val="001336DE"/>
    <w:rsid w:val="001346F4"/>
    <w:rsid w:val="00136DBD"/>
    <w:rsid w:val="00137AB1"/>
    <w:rsid w:val="001443A2"/>
    <w:rsid w:val="00150E2B"/>
    <w:rsid w:val="00154171"/>
    <w:rsid w:val="00155BC3"/>
    <w:rsid w:val="00156F68"/>
    <w:rsid w:val="001605CA"/>
    <w:rsid w:val="00160F49"/>
    <w:rsid w:val="00163581"/>
    <w:rsid w:val="00165568"/>
    <w:rsid w:val="00167C46"/>
    <w:rsid w:val="00167D9E"/>
    <w:rsid w:val="001705F8"/>
    <w:rsid w:val="00171174"/>
    <w:rsid w:val="0017143A"/>
    <w:rsid w:val="001719C1"/>
    <w:rsid w:val="001744B9"/>
    <w:rsid w:val="001749A6"/>
    <w:rsid w:val="00174B2E"/>
    <w:rsid w:val="001910C6"/>
    <w:rsid w:val="00192890"/>
    <w:rsid w:val="001935BF"/>
    <w:rsid w:val="00193736"/>
    <w:rsid w:val="0019458B"/>
    <w:rsid w:val="001A0F7D"/>
    <w:rsid w:val="001A2357"/>
    <w:rsid w:val="001A25E7"/>
    <w:rsid w:val="001A36A7"/>
    <w:rsid w:val="001B16A1"/>
    <w:rsid w:val="001B4987"/>
    <w:rsid w:val="001B5FF9"/>
    <w:rsid w:val="001B6006"/>
    <w:rsid w:val="001C27DD"/>
    <w:rsid w:val="001C6297"/>
    <w:rsid w:val="001D0B86"/>
    <w:rsid w:val="001D18B2"/>
    <w:rsid w:val="001D405B"/>
    <w:rsid w:val="001D523F"/>
    <w:rsid w:val="001D56B5"/>
    <w:rsid w:val="001D703C"/>
    <w:rsid w:val="001E355E"/>
    <w:rsid w:val="001E3731"/>
    <w:rsid w:val="001E70D3"/>
    <w:rsid w:val="001E752F"/>
    <w:rsid w:val="001E7660"/>
    <w:rsid w:val="001F323C"/>
    <w:rsid w:val="001F4CF2"/>
    <w:rsid w:val="00202809"/>
    <w:rsid w:val="00205644"/>
    <w:rsid w:val="0021296A"/>
    <w:rsid w:val="0021437B"/>
    <w:rsid w:val="002147CA"/>
    <w:rsid w:val="00224925"/>
    <w:rsid w:val="0022532F"/>
    <w:rsid w:val="00226AAD"/>
    <w:rsid w:val="00234CDE"/>
    <w:rsid w:val="002376F3"/>
    <w:rsid w:val="0024690B"/>
    <w:rsid w:val="00254D6D"/>
    <w:rsid w:val="0026074B"/>
    <w:rsid w:val="00262B7B"/>
    <w:rsid w:val="0026756C"/>
    <w:rsid w:val="002675F3"/>
    <w:rsid w:val="00285D01"/>
    <w:rsid w:val="00285F53"/>
    <w:rsid w:val="002A0D7B"/>
    <w:rsid w:val="002A176B"/>
    <w:rsid w:val="002A655D"/>
    <w:rsid w:val="002A79BB"/>
    <w:rsid w:val="002B0FD2"/>
    <w:rsid w:val="002C19C3"/>
    <w:rsid w:val="002C1A75"/>
    <w:rsid w:val="002C2D88"/>
    <w:rsid w:val="002C490B"/>
    <w:rsid w:val="002D1E39"/>
    <w:rsid w:val="002D2060"/>
    <w:rsid w:val="002D20EF"/>
    <w:rsid w:val="002D53E4"/>
    <w:rsid w:val="002E23D9"/>
    <w:rsid w:val="002F0718"/>
    <w:rsid w:val="002F1397"/>
    <w:rsid w:val="002F3892"/>
    <w:rsid w:val="00303121"/>
    <w:rsid w:val="00303774"/>
    <w:rsid w:val="00303FFD"/>
    <w:rsid w:val="003049E3"/>
    <w:rsid w:val="00314ABB"/>
    <w:rsid w:val="0031772F"/>
    <w:rsid w:val="00317C83"/>
    <w:rsid w:val="003218AF"/>
    <w:rsid w:val="00325995"/>
    <w:rsid w:val="003301E3"/>
    <w:rsid w:val="00332112"/>
    <w:rsid w:val="00333562"/>
    <w:rsid w:val="00336172"/>
    <w:rsid w:val="00350F57"/>
    <w:rsid w:val="0035402A"/>
    <w:rsid w:val="00355384"/>
    <w:rsid w:val="00355475"/>
    <w:rsid w:val="00356467"/>
    <w:rsid w:val="00363037"/>
    <w:rsid w:val="00372017"/>
    <w:rsid w:val="00377A9F"/>
    <w:rsid w:val="003919D0"/>
    <w:rsid w:val="00393407"/>
    <w:rsid w:val="003937B3"/>
    <w:rsid w:val="00394DF8"/>
    <w:rsid w:val="003964AB"/>
    <w:rsid w:val="00396E4E"/>
    <w:rsid w:val="003A1D8B"/>
    <w:rsid w:val="003A27B7"/>
    <w:rsid w:val="003A61F6"/>
    <w:rsid w:val="003A79C8"/>
    <w:rsid w:val="003B07C9"/>
    <w:rsid w:val="003B628F"/>
    <w:rsid w:val="003B672D"/>
    <w:rsid w:val="003B7862"/>
    <w:rsid w:val="003C5361"/>
    <w:rsid w:val="003D1D7F"/>
    <w:rsid w:val="003D2149"/>
    <w:rsid w:val="003D3EC3"/>
    <w:rsid w:val="003D724A"/>
    <w:rsid w:val="003E0A6F"/>
    <w:rsid w:val="003E4AD9"/>
    <w:rsid w:val="003F1FBE"/>
    <w:rsid w:val="003F32D4"/>
    <w:rsid w:val="003F65CB"/>
    <w:rsid w:val="003F752B"/>
    <w:rsid w:val="004017D1"/>
    <w:rsid w:val="004026E8"/>
    <w:rsid w:val="00403129"/>
    <w:rsid w:val="00406A4C"/>
    <w:rsid w:val="00407427"/>
    <w:rsid w:val="00407A6E"/>
    <w:rsid w:val="004117CF"/>
    <w:rsid w:val="00413580"/>
    <w:rsid w:val="00414557"/>
    <w:rsid w:val="00416084"/>
    <w:rsid w:val="00417D1C"/>
    <w:rsid w:val="0042128E"/>
    <w:rsid w:val="004228A0"/>
    <w:rsid w:val="00422B49"/>
    <w:rsid w:val="0043113B"/>
    <w:rsid w:val="004358EC"/>
    <w:rsid w:val="00436E0A"/>
    <w:rsid w:val="00445988"/>
    <w:rsid w:val="00447059"/>
    <w:rsid w:val="004535FD"/>
    <w:rsid w:val="00455ADA"/>
    <w:rsid w:val="00456241"/>
    <w:rsid w:val="004633C5"/>
    <w:rsid w:val="00471411"/>
    <w:rsid w:val="00472460"/>
    <w:rsid w:val="00473A8C"/>
    <w:rsid w:val="00475477"/>
    <w:rsid w:val="0047600B"/>
    <w:rsid w:val="00484B43"/>
    <w:rsid w:val="00486E65"/>
    <w:rsid w:val="004905C4"/>
    <w:rsid w:val="00491AE5"/>
    <w:rsid w:val="0049258F"/>
    <w:rsid w:val="00493BBC"/>
    <w:rsid w:val="004963D0"/>
    <w:rsid w:val="00496D1E"/>
    <w:rsid w:val="004A000B"/>
    <w:rsid w:val="004A111B"/>
    <w:rsid w:val="004A237E"/>
    <w:rsid w:val="004A2581"/>
    <w:rsid w:val="004A60EC"/>
    <w:rsid w:val="004B2058"/>
    <w:rsid w:val="004B26F6"/>
    <w:rsid w:val="004B30E2"/>
    <w:rsid w:val="004B31E9"/>
    <w:rsid w:val="004B7424"/>
    <w:rsid w:val="004C0421"/>
    <w:rsid w:val="004C3896"/>
    <w:rsid w:val="004D06B9"/>
    <w:rsid w:val="004D1867"/>
    <w:rsid w:val="004D1FDD"/>
    <w:rsid w:val="004D4C6D"/>
    <w:rsid w:val="004E682E"/>
    <w:rsid w:val="004F1B7F"/>
    <w:rsid w:val="004F4883"/>
    <w:rsid w:val="004F6A40"/>
    <w:rsid w:val="004F79C6"/>
    <w:rsid w:val="00500441"/>
    <w:rsid w:val="005014AB"/>
    <w:rsid w:val="0050626D"/>
    <w:rsid w:val="00511799"/>
    <w:rsid w:val="00514971"/>
    <w:rsid w:val="00517307"/>
    <w:rsid w:val="00517D56"/>
    <w:rsid w:val="005209DF"/>
    <w:rsid w:val="00520BC2"/>
    <w:rsid w:val="00520F1F"/>
    <w:rsid w:val="00521E1E"/>
    <w:rsid w:val="0052281A"/>
    <w:rsid w:val="00524876"/>
    <w:rsid w:val="00524D60"/>
    <w:rsid w:val="00525DC0"/>
    <w:rsid w:val="005261AD"/>
    <w:rsid w:val="0053448C"/>
    <w:rsid w:val="005367DB"/>
    <w:rsid w:val="00536A57"/>
    <w:rsid w:val="00537824"/>
    <w:rsid w:val="00541B7C"/>
    <w:rsid w:val="00542411"/>
    <w:rsid w:val="00544865"/>
    <w:rsid w:val="00556BBC"/>
    <w:rsid w:val="00566F33"/>
    <w:rsid w:val="0057197B"/>
    <w:rsid w:val="005764C8"/>
    <w:rsid w:val="00590081"/>
    <w:rsid w:val="005905D1"/>
    <w:rsid w:val="0059076F"/>
    <w:rsid w:val="00593BD8"/>
    <w:rsid w:val="00595078"/>
    <w:rsid w:val="005A0B9A"/>
    <w:rsid w:val="005A5220"/>
    <w:rsid w:val="005A72C7"/>
    <w:rsid w:val="005A77AB"/>
    <w:rsid w:val="005B1D78"/>
    <w:rsid w:val="005B2A78"/>
    <w:rsid w:val="005B3A68"/>
    <w:rsid w:val="005B3DAF"/>
    <w:rsid w:val="005B409C"/>
    <w:rsid w:val="005B54B2"/>
    <w:rsid w:val="005B7FE0"/>
    <w:rsid w:val="005C0B22"/>
    <w:rsid w:val="005C71FA"/>
    <w:rsid w:val="005D4714"/>
    <w:rsid w:val="005D583D"/>
    <w:rsid w:val="005D631C"/>
    <w:rsid w:val="005D64BF"/>
    <w:rsid w:val="005D7615"/>
    <w:rsid w:val="005E00B6"/>
    <w:rsid w:val="005E24F4"/>
    <w:rsid w:val="005E2843"/>
    <w:rsid w:val="005E418D"/>
    <w:rsid w:val="005E4662"/>
    <w:rsid w:val="005E4CEF"/>
    <w:rsid w:val="005E4D37"/>
    <w:rsid w:val="005E5238"/>
    <w:rsid w:val="005E544A"/>
    <w:rsid w:val="005E7893"/>
    <w:rsid w:val="005F5554"/>
    <w:rsid w:val="00600603"/>
    <w:rsid w:val="00603DA1"/>
    <w:rsid w:val="00604C08"/>
    <w:rsid w:val="00606E5A"/>
    <w:rsid w:val="006073F0"/>
    <w:rsid w:val="00610358"/>
    <w:rsid w:val="006147EE"/>
    <w:rsid w:val="00616528"/>
    <w:rsid w:val="00617088"/>
    <w:rsid w:val="006236CF"/>
    <w:rsid w:val="00625D32"/>
    <w:rsid w:val="0062672D"/>
    <w:rsid w:val="0063175C"/>
    <w:rsid w:val="00632EC0"/>
    <w:rsid w:val="0063396C"/>
    <w:rsid w:val="00636F58"/>
    <w:rsid w:val="006446CB"/>
    <w:rsid w:val="00647979"/>
    <w:rsid w:val="00650E97"/>
    <w:rsid w:val="00651775"/>
    <w:rsid w:val="006550D0"/>
    <w:rsid w:val="006560CC"/>
    <w:rsid w:val="00660B79"/>
    <w:rsid w:val="006637DF"/>
    <w:rsid w:val="00666385"/>
    <w:rsid w:val="0067069B"/>
    <w:rsid w:val="00677DCA"/>
    <w:rsid w:val="00696968"/>
    <w:rsid w:val="006A4203"/>
    <w:rsid w:val="006B133D"/>
    <w:rsid w:val="006B1A86"/>
    <w:rsid w:val="006B2E5D"/>
    <w:rsid w:val="006B500B"/>
    <w:rsid w:val="006B6ECA"/>
    <w:rsid w:val="006C3E50"/>
    <w:rsid w:val="006C42C2"/>
    <w:rsid w:val="006C443A"/>
    <w:rsid w:val="006D4B35"/>
    <w:rsid w:val="006D696A"/>
    <w:rsid w:val="006E1123"/>
    <w:rsid w:val="006E5833"/>
    <w:rsid w:val="007003DA"/>
    <w:rsid w:val="00701D06"/>
    <w:rsid w:val="00703DAA"/>
    <w:rsid w:val="007072D3"/>
    <w:rsid w:val="00712F05"/>
    <w:rsid w:val="007212A2"/>
    <w:rsid w:val="00722C5D"/>
    <w:rsid w:val="00723083"/>
    <w:rsid w:val="007276CD"/>
    <w:rsid w:val="00736E80"/>
    <w:rsid w:val="00737BDC"/>
    <w:rsid w:val="00737F97"/>
    <w:rsid w:val="00741C95"/>
    <w:rsid w:val="00743361"/>
    <w:rsid w:val="0074353B"/>
    <w:rsid w:val="0075013F"/>
    <w:rsid w:val="00751D03"/>
    <w:rsid w:val="007552D8"/>
    <w:rsid w:val="00755FFF"/>
    <w:rsid w:val="007579F3"/>
    <w:rsid w:val="007665F6"/>
    <w:rsid w:val="007704D2"/>
    <w:rsid w:val="0077676B"/>
    <w:rsid w:val="00781C78"/>
    <w:rsid w:val="00783B02"/>
    <w:rsid w:val="007861AF"/>
    <w:rsid w:val="00790865"/>
    <w:rsid w:val="00790C1D"/>
    <w:rsid w:val="00790F1E"/>
    <w:rsid w:val="007931C6"/>
    <w:rsid w:val="007950D8"/>
    <w:rsid w:val="00796B8C"/>
    <w:rsid w:val="007A1012"/>
    <w:rsid w:val="007A280E"/>
    <w:rsid w:val="007A2BE0"/>
    <w:rsid w:val="007A2D71"/>
    <w:rsid w:val="007A6C0A"/>
    <w:rsid w:val="007B2AE3"/>
    <w:rsid w:val="007B33B3"/>
    <w:rsid w:val="007B59D0"/>
    <w:rsid w:val="007B73DE"/>
    <w:rsid w:val="007C1BF6"/>
    <w:rsid w:val="007C5794"/>
    <w:rsid w:val="007C5EAA"/>
    <w:rsid w:val="007C6EF9"/>
    <w:rsid w:val="007E24B3"/>
    <w:rsid w:val="007E2C54"/>
    <w:rsid w:val="007F2146"/>
    <w:rsid w:val="007F23C9"/>
    <w:rsid w:val="0080202E"/>
    <w:rsid w:val="00803A41"/>
    <w:rsid w:val="0080722F"/>
    <w:rsid w:val="00807C5C"/>
    <w:rsid w:val="008100B0"/>
    <w:rsid w:val="00810CD5"/>
    <w:rsid w:val="008131D9"/>
    <w:rsid w:val="00815A75"/>
    <w:rsid w:val="00823097"/>
    <w:rsid w:val="00823B57"/>
    <w:rsid w:val="00825E33"/>
    <w:rsid w:val="00826BAB"/>
    <w:rsid w:val="00831D9A"/>
    <w:rsid w:val="00833CB1"/>
    <w:rsid w:val="008342C5"/>
    <w:rsid w:val="008357D1"/>
    <w:rsid w:val="008431AA"/>
    <w:rsid w:val="008431E5"/>
    <w:rsid w:val="00844611"/>
    <w:rsid w:val="00857584"/>
    <w:rsid w:val="008577D5"/>
    <w:rsid w:val="00857FA4"/>
    <w:rsid w:val="00861FB1"/>
    <w:rsid w:val="00862911"/>
    <w:rsid w:val="00863858"/>
    <w:rsid w:val="00866523"/>
    <w:rsid w:val="00866C04"/>
    <w:rsid w:val="0086749D"/>
    <w:rsid w:val="00867E56"/>
    <w:rsid w:val="00883633"/>
    <w:rsid w:val="008870D8"/>
    <w:rsid w:val="00887C67"/>
    <w:rsid w:val="0089057D"/>
    <w:rsid w:val="008B012F"/>
    <w:rsid w:val="008C0251"/>
    <w:rsid w:val="008C1484"/>
    <w:rsid w:val="008C2620"/>
    <w:rsid w:val="008C4EAF"/>
    <w:rsid w:val="008C775F"/>
    <w:rsid w:val="008D22DC"/>
    <w:rsid w:val="008D3E14"/>
    <w:rsid w:val="008D487E"/>
    <w:rsid w:val="008D4E29"/>
    <w:rsid w:val="008E063F"/>
    <w:rsid w:val="008E10C2"/>
    <w:rsid w:val="008E314E"/>
    <w:rsid w:val="008E3295"/>
    <w:rsid w:val="008F0026"/>
    <w:rsid w:val="008F0286"/>
    <w:rsid w:val="008F144A"/>
    <w:rsid w:val="008F5DCF"/>
    <w:rsid w:val="00900F1D"/>
    <w:rsid w:val="00902F2F"/>
    <w:rsid w:val="009034A0"/>
    <w:rsid w:val="00924AD3"/>
    <w:rsid w:val="009254E6"/>
    <w:rsid w:val="009304B6"/>
    <w:rsid w:val="00934B71"/>
    <w:rsid w:val="00934ECD"/>
    <w:rsid w:val="00937517"/>
    <w:rsid w:val="00942427"/>
    <w:rsid w:val="00946D4E"/>
    <w:rsid w:val="0095059C"/>
    <w:rsid w:val="009510B0"/>
    <w:rsid w:val="009511EF"/>
    <w:rsid w:val="00955779"/>
    <w:rsid w:val="00955A85"/>
    <w:rsid w:val="00957AB2"/>
    <w:rsid w:val="00957DCE"/>
    <w:rsid w:val="0097289D"/>
    <w:rsid w:val="0097495E"/>
    <w:rsid w:val="00976E72"/>
    <w:rsid w:val="00981127"/>
    <w:rsid w:val="00981564"/>
    <w:rsid w:val="00982338"/>
    <w:rsid w:val="00996AD5"/>
    <w:rsid w:val="009A0039"/>
    <w:rsid w:val="009A1F2E"/>
    <w:rsid w:val="009A3196"/>
    <w:rsid w:val="009A462F"/>
    <w:rsid w:val="009A5906"/>
    <w:rsid w:val="009A595E"/>
    <w:rsid w:val="009A69EB"/>
    <w:rsid w:val="009B05CC"/>
    <w:rsid w:val="009B0F71"/>
    <w:rsid w:val="009B1602"/>
    <w:rsid w:val="009C09C0"/>
    <w:rsid w:val="009C3739"/>
    <w:rsid w:val="009C49B9"/>
    <w:rsid w:val="009D29DE"/>
    <w:rsid w:val="009D62C0"/>
    <w:rsid w:val="009D6341"/>
    <w:rsid w:val="009D7E9D"/>
    <w:rsid w:val="009E2F27"/>
    <w:rsid w:val="009E3B71"/>
    <w:rsid w:val="009E3BE3"/>
    <w:rsid w:val="009E6F86"/>
    <w:rsid w:val="009F1939"/>
    <w:rsid w:val="00A00EBC"/>
    <w:rsid w:val="00A0494F"/>
    <w:rsid w:val="00A135BD"/>
    <w:rsid w:val="00A21B56"/>
    <w:rsid w:val="00A23C61"/>
    <w:rsid w:val="00A26042"/>
    <w:rsid w:val="00A26AAE"/>
    <w:rsid w:val="00A30B94"/>
    <w:rsid w:val="00A30DFB"/>
    <w:rsid w:val="00A3134F"/>
    <w:rsid w:val="00A32C4A"/>
    <w:rsid w:val="00A344B7"/>
    <w:rsid w:val="00A3683A"/>
    <w:rsid w:val="00A43DDD"/>
    <w:rsid w:val="00A57510"/>
    <w:rsid w:val="00A5779D"/>
    <w:rsid w:val="00A615E7"/>
    <w:rsid w:val="00A62CC3"/>
    <w:rsid w:val="00A63A4F"/>
    <w:rsid w:val="00A64FF0"/>
    <w:rsid w:val="00A65860"/>
    <w:rsid w:val="00A70001"/>
    <w:rsid w:val="00A75F9F"/>
    <w:rsid w:val="00A77259"/>
    <w:rsid w:val="00A81CFE"/>
    <w:rsid w:val="00A8316B"/>
    <w:rsid w:val="00A86576"/>
    <w:rsid w:val="00A86D0D"/>
    <w:rsid w:val="00A872B1"/>
    <w:rsid w:val="00A92493"/>
    <w:rsid w:val="00A92EA6"/>
    <w:rsid w:val="00A9748D"/>
    <w:rsid w:val="00AA0133"/>
    <w:rsid w:val="00AA0CB2"/>
    <w:rsid w:val="00AA0D56"/>
    <w:rsid w:val="00AA5983"/>
    <w:rsid w:val="00AB28E7"/>
    <w:rsid w:val="00AB44AF"/>
    <w:rsid w:val="00AB6092"/>
    <w:rsid w:val="00AC1DC3"/>
    <w:rsid w:val="00AC4486"/>
    <w:rsid w:val="00AC7C24"/>
    <w:rsid w:val="00AD1361"/>
    <w:rsid w:val="00AD1E31"/>
    <w:rsid w:val="00AD4B05"/>
    <w:rsid w:val="00AE2323"/>
    <w:rsid w:val="00AE25D8"/>
    <w:rsid w:val="00AE3351"/>
    <w:rsid w:val="00AE52D4"/>
    <w:rsid w:val="00AE78C3"/>
    <w:rsid w:val="00AF11EB"/>
    <w:rsid w:val="00AF2504"/>
    <w:rsid w:val="00AF7C08"/>
    <w:rsid w:val="00B0074D"/>
    <w:rsid w:val="00B053DD"/>
    <w:rsid w:val="00B05A4E"/>
    <w:rsid w:val="00B066AA"/>
    <w:rsid w:val="00B0776F"/>
    <w:rsid w:val="00B07E79"/>
    <w:rsid w:val="00B155DF"/>
    <w:rsid w:val="00B15DD8"/>
    <w:rsid w:val="00B15EE6"/>
    <w:rsid w:val="00B16DB1"/>
    <w:rsid w:val="00B22AB6"/>
    <w:rsid w:val="00B2514A"/>
    <w:rsid w:val="00B31F66"/>
    <w:rsid w:val="00B348EB"/>
    <w:rsid w:val="00B35112"/>
    <w:rsid w:val="00B36B79"/>
    <w:rsid w:val="00B37B00"/>
    <w:rsid w:val="00B40722"/>
    <w:rsid w:val="00B409C2"/>
    <w:rsid w:val="00B42276"/>
    <w:rsid w:val="00B46797"/>
    <w:rsid w:val="00B469C1"/>
    <w:rsid w:val="00B54083"/>
    <w:rsid w:val="00B55B56"/>
    <w:rsid w:val="00B57E1E"/>
    <w:rsid w:val="00B609DE"/>
    <w:rsid w:val="00B60D7E"/>
    <w:rsid w:val="00B61B0A"/>
    <w:rsid w:val="00B623BD"/>
    <w:rsid w:val="00B651EE"/>
    <w:rsid w:val="00B70189"/>
    <w:rsid w:val="00B76532"/>
    <w:rsid w:val="00B86381"/>
    <w:rsid w:val="00B86A94"/>
    <w:rsid w:val="00B90327"/>
    <w:rsid w:val="00B92397"/>
    <w:rsid w:val="00B94E1C"/>
    <w:rsid w:val="00B97714"/>
    <w:rsid w:val="00BA4DF9"/>
    <w:rsid w:val="00BA72C2"/>
    <w:rsid w:val="00BB249F"/>
    <w:rsid w:val="00BB2BB7"/>
    <w:rsid w:val="00BB554A"/>
    <w:rsid w:val="00BC0EBF"/>
    <w:rsid w:val="00BC1CAB"/>
    <w:rsid w:val="00BC59BC"/>
    <w:rsid w:val="00BC6544"/>
    <w:rsid w:val="00BC6C67"/>
    <w:rsid w:val="00BD2929"/>
    <w:rsid w:val="00BD5FFD"/>
    <w:rsid w:val="00BD7B5A"/>
    <w:rsid w:val="00BE2E2B"/>
    <w:rsid w:val="00BF44E8"/>
    <w:rsid w:val="00BF6249"/>
    <w:rsid w:val="00C01EB2"/>
    <w:rsid w:val="00C03A1B"/>
    <w:rsid w:val="00C040C3"/>
    <w:rsid w:val="00C04723"/>
    <w:rsid w:val="00C07B17"/>
    <w:rsid w:val="00C10968"/>
    <w:rsid w:val="00C160AD"/>
    <w:rsid w:val="00C16986"/>
    <w:rsid w:val="00C22EC7"/>
    <w:rsid w:val="00C32139"/>
    <w:rsid w:val="00C36091"/>
    <w:rsid w:val="00C426D4"/>
    <w:rsid w:val="00C44A9C"/>
    <w:rsid w:val="00C47400"/>
    <w:rsid w:val="00C503BD"/>
    <w:rsid w:val="00C527AC"/>
    <w:rsid w:val="00C52DD5"/>
    <w:rsid w:val="00C5668A"/>
    <w:rsid w:val="00C56794"/>
    <w:rsid w:val="00C60420"/>
    <w:rsid w:val="00C61BFE"/>
    <w:rsid w:val="00C64210"/>
    <w:rsid w:val="00C70691"/>
    <w:rsid w:val="00C723D1"/>
    <w:rsid w:val="00C73ED8"/>
    <w:rsid w:val="00C819F4"/>
    <w:rsid w:val="00C91BF8"/>
    <w:rsid w:val="00C91EE8"/>
    <w:rsid w:val="00C934C8"/>
    <w:rsid w:val="00C95683"/>
    <w:rsid w:val="00CB1B97"/>
    <w:rsid w:val="00CB2713"/>
    <w:rsid w:val="00CB74E1"/>
    <w:rsid w:val="00CC2390"/>
    <w:rsid w:val="00CC507A"/>
    <w:rsid w:val="00CC5251"/>
    <w:rsid w:val="00CC5DFB"/>
    <w:rsid w:val="00CC6224"/>
    <w:rsid w:val="00CC62EE"/>
    <w:rsid w:val="00CC6898"/>
    <w:rsid w:val="00CC7624"/>
    <w:rsid w:val="00CD6A5D"/>
    <w:rsid w:val="00CE0B8B"/>
    <w:rsid w:val="00CE1C21"/>
    <w:rsid w:val="00CF19FB"/>
    <w:rsid w:val="00D051DA"/>
    <w:rsid w:val="00D0795D"/>
    <w:rsid w:val="00D144AE"/>
    <w:rsid w:val="00D15757"/>
    <w:rsid w:val="00D17B65"/>
    <w:rsid w:val="00D23E3B"/>
    <w:rsid w:val="00D30680"/>
    <w:rsid w:val="00D33098"/>
    <w:rsid w:val="00D34E7B"/>
    <w:rsid w:val="00D36B28"/>
    <w:rsid w:val="00D37F1E"/>
    <w:rsid w:val="00D40C9F"/>
    <w:rsid w:val="00D427B7"/>
    <w:rsid w:val="00D43F88"/>
    <w:rsid w:val="00D44D18"/>
    <w:rsid w:val="00D55391"/>
    <w:rsid w:val="00D5576F"/>
    <w:rsid w:val="00D570D4"/>
    <w:rsid w:val="00D60B9A"/>
    <w:rsid w:val="00D6109F"/>
    <w:rsid w:val="00D61606"/>
    <w:rsid w:val="00D61E16"/>
    <w:rsid w:val="00D6659C"/>
    <w:rsid w:val="00D7215A"/>
    <w:rsid w:val="00D73FB2"/>
    <w:rsid w:val="00D7546B"/>
    <w:rsid w:val="00D83C1E"/>
    <w:rsid w:val="00D856FD"/>
    <w:rsid w:val="00D8597A"/>
    <w:rsid w:val="00D875EB"/>
    <w:rsid w:val="00D90B3D"/>
    <w:rsid w:val="00D941A6"/>
    <w:rsid w:val="00D97D8F"/>
    <w:rsid w:val="00DA1295"/>
    <w:rsid w:val="00DA7FB6"/>
    <w:rsid w:val="00DB216F"/>
    <w:rsid w:val="00DB78DC"/>
    <w:rsid w:val="00DC706B"/>
    <w:rsid w:val="00DC7B26"/>
    <w:rsid w:val="00DE2812"/>
    <w:rsid w:val="00DE47BE"/>
    <w:rsid w:val="00DE5E89"/>
    <w:rsid w:val="00DE5FB5"/>
    <w:rsid w:val="00DE623D"/>
    <w:rsid w:val="00DF323D"/>
    <w:rsid w:val="00DF5BD5"/>
    <w:rsid w:val="00E03490"/>
    <w:rsid w:val="00E04AB1"/>
    <w:rsid w:val="00E04B63"/>
    <w:rsid w:val="00E04D4F"/>
    <w:rsid w:val="00E10652"/>
    <w:rsid w:val="00E145CE"/>
    <w:rsid w:val="00E161BA"/>
    <w:rsid w:val="00E17CCD"/>
    <w:rsid w:val="00E17F63"/>
    <w:rsid w:val="00E20639"/>
    <w:rsid w:val="00E20708"/>
    <w:rsid w:val="00E20A76"/>
    <w:rsid w:val="00E30A1C"/>
    <w:rsid w:val="00E3576C"/>
    <w:rsid w:val="00E41268"/>
    <w:rsid w:val="00E4314C"/>
    <w:rsid w:val="00E44B68"/>
    <w:rsid w:val="00E450C3"/>
    <w:rsid w:val="00E45D3B"/>
    <w:rsid w:val="00E50352"/>
    <w:rsid w:val="00E53EC3"/>
    <w:rsid w:val="00E560E1"/>
    <w:rsid w:val="00E601AC"/>
    <w:rsid w:val="00E602B5"/>
    <w:rsid w:val="00E616AD"/>
    <w:rsid w:val="00E63BF6"/>
    <w:rsid w:val="00E7302C"/>
    <w:rsid w:val="00E77C75"/>
    <w:rsid w:val="00E808CB"/>
    <w:rsid w:val="00E840BB"/>
    <w:rsid w:val="00E915B7"/>
    <w:rsid w:val="00E94657"/>
    <w:rsid w:val="00E960B9"/>
    <w:rsid w:val="00E9682D"/>
    <w:rsid w:val="00EA28C2"/>
    <w:rsid w:val="00EA2D57"/>
    <w:rsid w:val="00EA56FD"/>
    <w:rsid w:val="00EA711F"/>
    <w:rsid w:val="00EA7CA7"/>
    <w:rsid w:val="00EB4E35"/>
    <w:rsid w:val="00EB6519"/>
    <w:rsid w:val="00EC4F40"/>
    <w:rsid w:val="00EC7E1B"/>
    <w:rsid w:val="00ED0264"/>
    <w:rsid w:val="00ED5A1A"/>
    <w:rsid w:val="00ED5FCA"/>
    <w:rsid w:val="00ED6364"/>
    <w:rsid w:val="00ED70C7"/>
    <w:rsid w:val="00EE0114"/>
    <w:rsid w:val="00EE16D1"/>
    <w:rsid w:val="00EE44DC"/>
    <w:rsid w:val="00EE62FD"/>
    <w:rsid w:val="00EF0F8F"/>
    <w:rsid w:val="00EF2806"/>
    <w:rsid w:val="00EF7B7F"/>
    <w:rsid w:val="00F05D6E"/>
    <w:rsid w:val="00F07CC1"/>
    <w:rsid w:val="00F13BE6"/>
    <w:rsid w:val="00F15495"/>
    <w:rsid w:val="00F174AE"/>
    <w:rsid w:val="00F212FA"/>
    <w:rsid w:val="00F230A6"/>
    <w:rsid w:val="00F23B68"/>
    <w:rsid w:val="00F24766"/>
    <w:rsid w:val="00F25828"/>
    <w:rsid w:val="00F26690"/>
    <w:rsid w:val="00F269E3"/>
    <w:rsid w:val="00F26DE8"/>
    <w:rsid w:val="00F27829"/>
    <w:rsid w:val="00F3066A"/>
    <w:rsid w:val="00F33ACE"/>
    <w:rsid w:val="00F40D8E"/>
    <w:rsid w:val="00F45412"/>
    <w:rsid w:val="00F50FFA"/>
    <w:rsid w:val="00F53F52"/>
    <w:rsid w:val="00F5616F"/>
    <w:rsid w:val="00F61CB8"/>
    <w:rsid w:val="00F622C0"/>
    <w:rsid w:val="00F63598"/>
    <w:rsid w:val="00F7125F"/>
    <w:rsid w:val="00F72B5D"/>
    <w:rsid w:val="00F7460C"/>
    <w:rsid w:val="00F76131"/>
    <w:rsid w:val="00F804AA"/>
    <w:rsid w:val="00F81530"/>
    <w:rsid w:val="00F869A4"/>
    <w:rsid w:val="00F95395"/>
    <w:rsid w:val="00FA309A"/>
    <w:rsid w:val="00FA3769"/>
    <w:rsid w:val="00FA7691"/>
    <w:rsid w:val="00FB31B5"/>
    <w:rsid w:val="00FB58E5"/>
    <w:rsid w:val="00FB67C8"/>
    <w:rsid w:val="00FB7996"/>
    <w:rsid w:val="00FC063C"/>
    <w:rsid w:val="00FC1EE6"/>
    <w:rsid w:val="00FC2524"/>
    <w:rsid w:val="00FC3576"/>
    <w:rsid w:val="00FC73B9"/>
    <w:rsid w:val="00FD0547"/>
    <w:rsid w:val="00FD2702"/>
    <w:rsid w:val="00FD6810"/>
    <w:rsid w:val="00FD7470"/>
    <w:rsid w:val="00FE168B"/>
    <w:rsid w:val="00FE1C63"/>
    <w:rsid w:val="00FE3DC3"/>
    <w:rsid w:val="00FE41F8"/>
    <w:rsid w:val="00FE5B7E"/>
    <w:rsid w:val="00FF084C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BC"/>
    <w:rPr>
      <w:sz w:val="28"/>
    </w:rPr>
  </w:style>
  <w:style w:type="paragraph" w:styleId="2">
    <w:name w:val="heading 2"/>
    <w:basedOn w:val="a"/>
    <w:next w:val="a"/>
    <w:qFormat/>
    <w:rsid w:val="00BC59BC"/>
    <w:pPr>
      <w:keepNext/>
      <w:jc w:val="center"/>
      <w:outlineLvl w:val="1"/>
    </w:pPr>
    <w:rPr>
      <w:rFonts w:ascii="Book Antiqua" w:hAnsi="Book Antiqua"/>
      <w:b/>
      <w:bCs/>
      <w:sz w:val="40"/>
      <w:szCs w:val="24"/>
    </w:rPr>
  </w:style>
  <w:style w:type="paragraph" w:styleId="4">
    <w:name w:val="heading 4"/>
    <w:basedOn w:val="a"/>
    <w:next w:val="a"/>
    <w:qFormat/>
    <w:rsid w:val="00BC59BC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59BC"/>
  </w:style>
  <w:style w:type="paragraph" w:styleId="a4">
    <w:name w:val="header"/>
    <w:basedOn w:val="a"/>
    <w:link w:val="a5"/>
    <w:uiPriority w:val="99"/>
    <w:rsid w:val="00BC59B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6">
    <w:name w:val="Body Text Indent"/>
    <w:basedOn w:val="a"/>
    <w:rsid w:val="00BC59BC"/>
    <w:pPr>
      <w:ind w:firstLine="1080"/>
      <w:jc w:val="both"/>
    </w:pPr>
    <w:rPr>
      <w:szCs w:val="24"/>
    </w:rPr>
  </w:style>
  <w:style w:type="paragraph" w:styleId="3">
    <w:name w:val="Body Text 3"/>
    <w:basedOn w:val="a"/>
    <w:rsid w:val="00BC59BC"/>
    <w:pPr>
      <w:jc w:val="center"/>
    </w:pPr>
    <w:rPr>
      <w:b/>
      <w:bCs/>
    </w:rPr>
  </w:style>
  <w:style w:type="paragraph" w:styleId="a7">
    <w:name w:val="Body Text"/>
    <w:basedOn w:val="a"/>
    <w:rsid w:val="00BC59BC"/>
    <w:pPr>
      <w:jc w:val="both"/>
    </w:pPr>
  </w:style>
  <w:style w:type="paragraph" w:styleId="a8">
    <w:name w:val="footer"/>
    <w:basedOn w:val="a"/>
    <w:rsid w:val="00BC59BC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BC59BC"/>
    <w:pPr>
      <w:widowControl w:val="0"/>
      <w:spacing w:line="300" w:lineRule="auto"/>
      <w:ind w:firstLine="1260"/>
      <w:jc w:val="both"/>
    </w:pPr>
    <w:rPr>
      <w:snapToGrid w:val="0"/>
      <w:sz w:val="22"/>
    </w:rPr>
  </w:style>
  <w:style w:type="paragraph" w:customStyle="1" w:styleId="10">
    <w:name w:val="Основной текст1"/>
    <w:basedOn w:val="1"/>
    <w:rsid w:val="009A1F2E"/>
    <w:pPr>
      <w:spacing w:line="240" w:lineRule="auto"/>
      <w:ind w:firstLine="0"/>
      <w:jc w:val="left"/>
    </w:pPr>
    <w:rPr>
      <w:snapToGrid/>
      <w:color w:val="000000"/>
      <w:sz w:val="28"/>
    </w:rPr>
  </w:style>
  <w:style w:type="paragraph" w:customStyle="1" w:styleId="ConsPlusNonformat">
    <w:name w:val="ConsPlusNonformat"/>
    <w:rsid w:val="002249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3A61F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67D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R2">
    <w:name w:val="FR2"/>
    <w:rsid w:val="001C6297"/>
    <w:pPr>
      <w:widowControl w:val="0"/>
      <w:autoSpaceDE w:val="0"/>
      <w:autoSpaceDN w:val="0"/>
      <w:adjustRightInd w:val="0"/>
      <w:ind w:left="2560"/>
    </w:pPr>
    <w:rPr>
      <w:rFonts w:ascii="Arial" w:eastAsia="Calibri" w:hAnsi="Arial" w:cs="Arial"/>
      <w:sz w:val="28"/>
      <w:szCs w:val="28"/>
      <w:lang w:val="en-US"/>
    </w:rPr>
  </w:style>
  <w:style w:type="table" w:styleId="ab">
    <w:name w:val="Table Grid"/>
    <w:basedOn w:val="a1"/>
    <w:uiPriority w:val="59"/>
    <w:rsid w:val="00C6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EE16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E41268"/>
  </w:style>
  <w:style w:type="paragraph" w:customStyle="1" w:styleId="11">
    <w:name w:val="Без интервала1"/>
    <w:rsid w:val="004358EC"/>
    <w:pPr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7767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1">
    <w:name w:val="Char Char1 Знак Знак Знак"/>
    <w:basedOn w:val="a"/>
    <w:rsid w:val="0077676B"/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314AB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17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ort.chit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0306-38E1-4B0B-9E76-456452FB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InSystems</Company>
  <LinksUpToDate>false</LinksUpToDate>
  <CharactersWithSpaces>35795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InSys</dc:creator>
  <cp:lastModifiedBy>dns</cp:lastModifiedBy>
  <cp:revision>5</cp:revision>
  <cp:lastPrinted>2019-07-22T04:57:00Z</cp:lastPrinted>
  <dcterms:created xsi:type="dcterms:W3CDTF">2019-07-24T01:39:00Z</dcterms:created>
  <dcterms:modified xsi:type="dcterms:W3CDTF">2019-07-24T02:09:00Z</dcterms:modified>
</cp:coreProperties>
</file>