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6" w:rsidRPr="007906C3" w:rsidRDefault="007906C3" w:rsidP="007906C3">
      <w:pPr>
        <w:pStyle w:val="12"/>
        <w:suppressAutoHyphens/>
        <w:jc w:val="center"/>
        <w:rPr>
          <w:rFonts w:ascii="Arial" w:hAnsi="Arial" w:cs="Arial"/>
          <w:b/>
          <w:sz w:val="32"/>
          <w:szCs w:val="30"/>
        </w:rPr>
      </w:pPr>
      <w:r w:rsidRPr="007906C3">
        <w:rPr>
          <w:rFonts w:ascii="Arial" w:hAnsi="Arial" w:cs="Arial"/>
          <w:b/>
          <w:sz w:val="32"/>
          <w:szCs w:val="30"/>
        </w:rPr>
        <w:t>АДМИНИСТРАЦИЯ МУНИЦИПАЛЬНОГО РАЙОНА «ЧИТИНСКИЙ РАЙОН»</w:t>
      </w:r>
    </w:p>
    <w:p w:rsidR="007906C3" w:rsidRPr="007906C3" w:rsidRDefault="007906C3" w:rsidP="007906C3">
      <w:pPr>
        <w:pStyle w:val="12"/>
        <w:suppressAutoHyphens/>
        <w:jc w:val="center"/>
        <w:rPr>
          <w:rFonts w:ascii="Arial" w:hAnsi="Arial" w:cs="Arial"/>
          <w:sz w:val="24"/>
          <w:szCs w:val="30"/>
        </w:rPr>
      </w:pPr>
    </w:p>
    <w:p w:rsidR="007906C3" w:rsidRPr="007906C3" w:rsidRDefault="007906C3" w:rsidP="007906C3">
      <w:pPr>
        <w:pStyle w:val="12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906C3">
        <w:rPr>
          <w:rFonts w:ascii="Arial" w:hAnsi="Arial" w:cs="Arial"/>
          <w:b/>
          <w:sz w:val="32"/>
          <w:szCs w:val="30"/>
        </w:rPr>
        <w:t>ПОСТАНОВЛЕНИЕ</w:t>
      </w:r>
    </w:p>
    <w:p w:rsidR="003D3826" w:rsidRDefault="003D3826" w:rsidP="007906C3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7906C3" w:rsidRPr="007906C3" w:rsidRDefault="007906C3" w:rsidP="007906C3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7F0C66" w:rsidRPr="007906C3" w:rsidRDefault="007906C3" w:rsidP="007906C3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30 </w:t>
      </w:r>
      <w:r w:rsidR="00157FE2" w:rsidRPr="007906C3">
        <w:rPr>
          <w:rFonts w:ascii="Arial" w:hAnsi="Arial" w:cs="Arial"/>
          <w:szCs w:val="28"/>
        </w:rPr>
        <w:t>сентября 2019</w:t>
      </w:r>
      <w:r>
        <w:rPr>
          <w:rFonts w:ascii="Arial" w:hAnsi="Arial" w:cs="Arial"/>
          <w:szCs w:val="28"/>
        </w:rPr>
        <w:t xml:space="preserve"> </w:t>
      </w:r>
      <w:r w:rsidRPr="007906C3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7906C3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>25-НПА</w:t>
      </w:r>
    </w:p>
    <w:p w:rsidR="007F0C66" w:rsidRDefault="007F0C66" w:rsidP="007906C3">
      <w:pPr>
        <w:suppressAutoHyphens/>
        <w:jc w:val="center"/>
        <w:rPr>
          <w:rFonts w:ascii="Arial" w:hAnsi="Arial" w:cs="Arial"/>
          <w:szCs w:val="28"/>
        </w:rPr>
      </w:pPr>
    </w:p>
    <w:p w:rsidR="007906C3" w:rsidRPr="007906C3" w:rsidRDefault="007906C3" w:rsidP="007906C3">
      <w:pPr>
        <w:suppressAutoHyphens/>
        <w:jc w:val="center"/>
        <w:rPr>
          <w:rFonts w:ascii="Arial" w:hAnsi="Arial" w:cs="Arial"/>
          <w:szCs w:val="28"/>
        </w:rPr>
      </w:pPr>
    </w:p>
    <w:p w:rsidR="007906C3" w:rsidRPr="007906C3" w:rsidRDefault="00B07BF1" w:rsidP="007906C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7906C3">
        <w:rPr>
          <w:rFonts w:ascii="Arial" w:hAnsi="Arial" w:cs="Arial"/>
          <w:b/>
          <w:bCs/>
          <w:sz w:val="32"/>
          <w:szCs w:val="28"/>
        </w:rPr>
        <w:t xml:space="preserve">О внесении изменений в постановление </w:t>
      </w:r>
      <w:r w:rsidR="0085101E" w:rsidRPr="007906C3">
        <w:rPr>
          <w:rFonts w:ascii="Arial" w:hAnsi="Arial" w:cs="Arial"/>
          <w:b/>
          <w:bCs/>
          <w:sz w:val="32"/>
          <w:szCs w:val="28"/>
        </w:rPr>
        <w:t>а</w:t>
      </w:r>
      <w:r w:rsidRPr="007906C3">
        <w:rPr>
          <w:rFonts w:ascii="Arial" w:hAnsi="Arial" w:cs="Arial"/>
          <w:b/>
          <w:bCs/>
          <w:sz w:val="32"/>
          <w:szCs w:val="28"/>
        </w:rPr>
        <w:t>дминистрации муниципального района</w:t>
      </w:r>
      <w:r w:rsidR="0085101E" w:rsidRPr="007906C3">
        <w:rPr>
          <w:rFonts w:ascii="Arial" w:hAnsi="Arial" w:cs="Arial"/>
          <w:b/>
          <w:bCs/>
          <w:sz w:val="32"/>
          <w:szCs w:val="28"/>
        </w:rPr>
        <w:t xml:space="preserve"> </w:t>
      </w:r>
      <w:r w:rsidRPr="007906C3">
        <w:rPr>
          <w:rFonts w:ascii="Arial" w:hAnsi="Arial" w:cs="Arial"/>
          <w:b/>
          <w:bCs/>
          <w:sz w:val="32"/>
          <w:szCs w:val="28"/>
        </w:rPr>
        <w:t>«Читинский район» от 23 октября 2014 г.</w:t>
      </w:r>
      <w:r w:rsidR="007906C3" w:rsidRPr="007906C3">
        <w:rPr>
          <w:rFonts w:ascii="Arial" w:hAnsi="Arial" w:cs="Arial"/>
          <w:b/>
          <w:bCs/>
          <w:sz w:val="32"/>
          <w:szCs w:val="28"/>
        </w:rPr>
        <w:t xml:space="preserve"> № </w:t>
      </w:r>
      <w:r w:rsidRPr="007906C3">
        <w:rPr>
          <w:rFonts w:ascii="Arial" w:hAnsi="Arial" w:cs="Arial"/>
          <w:b/>
          <w:bCs/>
          <w:sz w:val="32"/>
          <w:szCs w:val="28"/>
        </w:rPr>
        <w:t>2909</w:t>
      </w:r>
      <w:r w:rsidR="0085101E" w:rsidRPr="007906C3">
        <w:rPr>
          <w:rFonts w:ascii="Arial" w:hAnsi="Arial" w:cs="Arial"/>
          <w:b/>
          <w:bCs/>
          <w:sz w:val="32"/>
          <w:szCs w:val="28"/>
        </w:rPr>
        <w:t xml:space="preserve"> </w:t>
      </w:r>
      <w:r w:rsidR="0032160F" w:rsidRPr="007906C3">
        <w:rPr>
          <w:rFonts w:ascii="Arial" w:hAnsi="Arial" w:cs="Arial"/>
          <w:b/>
          <w:bCs/>
          <w:sz w:val="32"/>
          <w:szCs w:val="28"/>
        </w:rPr>
        <w:t>«О</w:t>
      </w:r>
      <w:r w:rsidR="0085101E" w:rsidRPr="007906C3">
        <w:rPr>
          <w:rFonts w:ascii="Arial" w:hAnsi="Arial" w:cs="Arial"/>
          <w:b/>
          <w:bCs/>
          <w:sz w:val="32"/>
          <w:szCs w:val="28"/>
        </w:rPr>
        <w:t xml:space="preserve"> базовых окладах (базовых должностных окладах)</w:t>
      </w:r>
      <w:r w:rsidR="007906C3" w:rsidRPr="007906C3">
        <w:rPr>
          <w:rFonts w:ascii="Arial" w:hAnsi="Arial" w:cs="Arial"/>
          <w:b/>
          <w:bCs/>
          <w:sz w:val="32"/>
          <w:szCs w:val="28"/>
        </w:rPr>
        <w:t xml:space="preserve">, </w:t>
      </w:r>
      <w:r w:rsidR="0085101E" w:rsidRPr="007906C3">
        <w:rPr>
          <w:rFonts w:ascii="Arial" w:hAnsi="Arial" w:cs="Arial"/>
          <w:b/>
          <w:bCs/>
          <w:sz w:val="32"/>
          <w:szCs w:val="28"/>
        </w:rPr>
        <w:t>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</w:t>
      </w:r>
    </w:p>
    <w:p w:rsidR="007906C3" w:rsidRDefault="007906C3" w:rsidP="007906C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7906C3" w:rsidRDefault="007906C3" w:rsidP="007906C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7906C3" w:rsidRDefault="0085101E" w:rsidP="007906C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>В целях приведения нормативно-правовой базы муниципального района «Читинский район» в соответствии</w:t>
      </w:r>
      <w:r w:rsidR="004D1AD3" w:rsidRPr="007906C3">
        <w:rPr>
          <w:sz w:val="24"/>
          <w:szCs w:val="28"/>
        </w:rPr>
        <w:t xml:space="preserve"> с действующим законодательством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="004D1AD3" w:rsidRPr="007906C3">
        <w:rPr>
          <w:sz w:val="24"/>
          <w:szCs w:val="28"/>
        </w:rPr>
        <w:t>руководствуясь постановлением</w:t>
      </w:r>
      <w:r w:rsidR="00AF7764" w:rsidRPr="007906C3">
        <w:rPr>
          <w:sz w:val="24"/>
          <w:szCs w:val="28"/>
        </w:rPr>
        <w:t xml:space="preserve"> Правительства Забайкальского края от </w:t>
      </w:r>
      <w:r w:rsidR="00294753" w:rsidRPr="007906C3">
        <w:rPr>
          <w:sz w:val="24"/>
          <w:szCs w:val="28"/>
        </w:rPr>
        <w:t>30</w:t>
      </w:r>
      <w:r w:rsidR="00AF7764" w:rsidRPr="007906C3">
        <w:rPr>
          <w:sz w:val="24"/>
          <w:szCs w:val="28"/>
        </w:rPr>
        <w:t xml:space="preserve"> </w:t>
      </w:r>
      <w:r w:rsidR="00294753" w:rsidRPr="007906C3">
        <w:rPr>
          <w:sz w:val="24"/>
          <w:szCs w:val="28"/>
        </w:rPr>
        <w:t xml:space="preserve">июня </w:t>
      </w:r>
      <w:r w:rsidR="00AF7764" w:rsidRPr="007906C3">
        <w:rPr>
          <w:sz w:val="24"/>
          <w:szCs w:val="28"/>
        </w:rPr>
        <w:t>2017</w:t>
      </w:r>
      <w:r w:rsidR="007906C3">
        <w:rPr>
          <w:sz w:val="24"/>
          <w:szCs w:val="28"/>
        </w:rPr>
        <w:t xml:space="preserve"> </w:t>
      </w:r>
      <w:r w:rsidR="007906C3" w:rsidRPr="007906C3">
        <w:rPr>
          <w:sz w:val="24"/>
          <w:szCs w:val="28"/>
        </w:rPr>
        <w:t>года</w:t>
      </w:r>
      <w:r w:rsidR="007906C3">
        <w:rPr>
          <w:sz w:val="24"/>
          <w:szCs w:val="28"/>
        </w:rPr>
        <w:t xml:space="preserve"> </w:t>
      </w:r>
      <w:r w:rsidR="007906C3" w:rsidRPr="007906C3">
        <w:rPr>
          <w:sz w:val="24"/>
          <w:szCs w:val="28"/>
        </w:rPr>
        <w:t>№</w:t>
      </w:r>
      <w:r w:rsidR="007906C3">
        <w:rPr>
          <w:sz w:val="24"/>
          <w:szCs w:val="28"/>
        </w:rPr>
        <w:t xml:space="preserve"> </w:t>
      </w:r>
      <w:r w:rsidR="00294753" w:rsidRPr="007906C3">
        <w:rPr>
          <w:sz w:val="24"/>
          <w:szCs w:val="28"/>
        </w:rPr>
        <w:t>382 (ред. от 20 ноября 2018 г.</w:t>
      </w:r>
      <w:r w:rsidR="007906C3">
        <w:rPr>
          <w:sz w:val="24"/>
          <w:szCs w:val="28"/>
        </w:rPr>
        <w:t xml:space="preserve"> </w:t>
      </w:r>
      <w:r w:rsidR="007906C3" w:rsidRPr="007906C3">
        <w:rPr>
          <w:sz w:val="24"/>
          <w:szCs w:val="28"/>
        </w:rPr>
        <w:t xml:space="preserve">№ </w:t>
      </w:r>
      <w:r w:rsidR="00294753" w:rsidRPr="007906C3">
        <w:rPr>
          <w:sz w:val="24"/>
          <w:szCs w:val="28"/>
        </w:rPr>
        <w:t>472)</w:t>
      </w:r>
      <w:r w:rsidR="00AF7764" w:rsidRPr="007906C3">
        <w:rPr>
          <w:sz w:val="24"/>
          <w:szCs w:val="28"/>
        </w:rPr>
        <w:t xml:space="preserve"> «</w:t>
      </w:r>
      <w:r w:rsidR="00294753" w:rsidRPr="007906C3">
        <w:rPr>
          <w:sz w:val="24"/>
          <w:szCs w:val="28"/>
        </w:rPr>
        <w:t>О базовых окладах (базовых должностных окладах)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="00294753" w:rsidRPr="007906C3">
        <w:rPr>
          <w:sz w:val="24"/>
          <w:szCs w:val="28"/>
        </w:rPr>
        <w:t>базовых ставках заработной платы по профессиональным квалификационным группам работников государственных учреждений Забайкальского края»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="004D1AD3" w:rsidRPr="007906C3">
        <w:rPr>
          <w:sz w:val="24"/>
          <w:szCs w:val="28"/>
        </w:rPr>
        <w:t>распоряжением Министерства образования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="004D1AD3" w:rsidRPr="007906C3">
        <w:rPr>
          <w:sz w:val="24"/>
          <w:szCs w:val="28"/>
        </w:rPr>
        <w:t>науки и молодёжной политики Забайкальского края 06.08.2019 г.</w:t>
      </w:r>
      <w:r w:rsidR="007906C3">
        <w:rPr>
          <w:sz w:val="24"/>
          <w:szCs w:val="28"/>
        </w:rPr>
        <w:t xml:space="preserve"> </w:t>
      </w:r>
      <w:r w:rsidR="007906C3" w:rsidRPr="007906C3">
        <w:rPr>
          <w:sz w:val="24"/>
          <w:szCs w:val="28"/>
        </w:rPr>
        <w:t>№</w:t>
      </w:r>
      <w:r w:rsidR="007906C3">
        <w:rPr>
          <w:sz w:val="24"/>
          <w:szCs w:val="28"/>
        </w:rPr>
        <w:t xml:space="preserve"> </w:t>
      </w:r>
      <w:r w:rsidR="004D1AD3" w:rsidRPr="007906C3">
        <w:rPr>
          <w:sz w:val="24"/>
          <w:szCs w:val="28"/>
        </w:rPr>
        <w:t>123-1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="003D3826" w:rsidRPr="007906C3">
        <w:rPr>
          <w:sz w:val="24"/>
          <w:szCs w:val="28"/>
        </w:rPr>
        <w:t>администрация муниципального района «Читинский район»</w:t>
      </w:r>
      <w:r w:rsidR="007906C3">
        <w:rPr>
          <w:sz w:val="24"/>
          <w:szCs w:val="28"/>
        </w:rPr>
        <w:t xml:space="preserve"> </w:t>
      </w:r>
      <w:r w:rsidR="00F61733" w:rsidRPr="007906C3">
        <w:rPr>
          <w:sz w:val="24"/>
          <w:szCs w:val="28"/>
        </w:rPr>
        <w:t>постановляет:</w:t>
      </w:r>
    </w:p>
    <w:p w:rsidR="007906C3" w:rsidRDefault="007906C3" w:rsidP="007906C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7906C3" w:rsidRDefault="005C6AA6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7906C3">
        <w:rPr>
          <w:rFonts w:ascii="Arial" w:hAnsi="Arial" w:cs="Arial"/>
        </w:rPr>
        <w:t>1.</w:t>
      </w:r>
      <w:r w:rsidR="006404DD" w:rsidRPr="007906C3">
        <w:rPr>
          <w:rFonts w:ascii="Arial" w:hAnsi="Arial" w:cs="Arial"/>
        </w:rPr>
        <w:t xml:space="preserve"> </w:t>
      </w:r>
      <w:r w:rsidRPr="007906C3">
        <w:rPr>
          <w:rFonts w:ascii="Arial" w:hAnsi="Arial" w:cs="Arial"/>
          <w:szCs w:val="28"/>
        </w:rPr>
        <w:t>Утвердить прилагаемые изменения</w:t>
      </w:r>
      <w:r w:rsidR="007906C3" w:rsidRPr="007906C3">
        <w:rPr>
          <w:rFonts w:ascii="Arial" w:hAnsi="Arial" w:cs="Arial"/>
          <w:szCs w:val="28"/>
        </w:rPr>
        <w:t>,</w:t>
      </w:r>
      <w:r w:rsidR="007906C3">
        <w:rPr>
          <w:rFonts w:ascii="Arial" w:hAnsi="Arial" w:cs="Arial"/>
          <w:szCs w:val="28"/>
        </w:rPr>
        <w:t xml:space="preserve"> </w:t>
      </w:r>
      <w:r w:rsidRPr="007906C3">
        <w:rPr>
          <w:rFonts w:ascii="Arial" w:hAnsi="Arial" w:cs="Arial"/>
          <w:szCs w:val="28"/>
        </w:rPr>
        <w:t>которые вносятся</w:t>
      </w:r>
      <w:r w:rsidRPr="007906C3">
        <w:rPr>
          <w:rFonts w:ascii="Arial" w:hAnsi="Arial" w:cs="Arial"/>
          <w:bCs/>
          <w:szCs w:val="28"/>
        </w:rPr>
        <w:t xml:space="preserve"> в постановление администрации муниципального района «Читинский район» от 23 октября 2014 г.</w:t>
      </w:r>
      <w:r w:rsidR="007906C3">
        <w:rPr>
          <w:rFonts w:ascii="Arial" w:hAnsi="Arial" w:cs="Arial"/>
          <w:bCs/>
          <w:szCs w:val="28"/>
        </w:rPr>
        <w:t xml:space="preserve"> </w:t>
      </w:r>
      <w:r w:rsidR="007906C3" w:rsidRPr="007906C3">
        <w:rPr>
          <w:rFonts w:ascii="Arial" w:hAnsi="Arial" w:cs="Arial"/>
          <w:bCs/>
          <w:szCs w:val="28"/>
        </w:rPr>
        <w:t>№</w:t>
      </w:r>
      <w:r w:rsidR="007906C3">
        <w:rPr>
          <w:rFonts w:ascii="Arial" w:hAnsi="Arial" w:cs="Arial"/>
          <w:bCs/>
          <w:szCs w:val="28"/>
        </w:rPr>
        <w:t xml:space="preserve"> </w:t>
      </w:r>
      <w:r w:rsidRPr="007906C3">
        <w:rPr>
          <w:rFonts w:ascii="Arial" w:hAnsi="Arial" w:cs="Arial"/>
          <w:bCs/>
          <w:szCs w:val="28"/>
        </w:rPr>
        <w:t>2909 «О базовых окладах (базовых должностных окладах)</w:t>
      </w:r>
      <w:r w:rsidR="007906C3" w:rsidRPr="007906C3">
        <w:rPr>
          <w:rFonts w:ascii="Arial" w:hAnsi="Arial" w:cs="Arial"/>
          <w:bCs/>
          <w:szCs w:val="28"/>
        </w:rPr>
        <w:t>,</w:t>
      </w:r>
      <w:r w:rsidR="007906C3">
        <w:rPr>
          <w:rFonts w:ascii="Arial" w:hAnsi="Arial" w:cs="Arial"/>
          <w:bCs/>
          <w:szCs w:val="28"/>
        </w:rPr>
        <w:t xml:space="preserve"> </w:t>
      </w:r>
      <w:r w:rsidRPr="007906C3">
        <w:rPr>
          <w:rFonts w:ascii="Arial" w:hAnsi="Arial" w:cs="Arial"/>
          <w:bCs/>
          <w:szCs w:val="28"/>
        </w:rPr>
        <w:t>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 (</w:t>
      </w:r>
      <w:r w:rsidR="005B64E5" w:rsidRPr="007906C3">
        <w:rPr>
          <w:rFonts w:ascii="Arial" w:hAnsi="Arial" w:cs="Arial"/>
          <w:bCs/>
          <w:szCs w:val="28"/>
        </w:rPr>
        <w:t>с изменениями</w:t>
      </w:r>
      <w:r w:rsidR="007906C3" w:rsidRPr="007906C3">
        <w:rPr>
          <w:rFonts w:ascii="Arial" w:hAnsi="Arial" w:cs="Arial"/>
          <w:bCs/>
          <w:szCs w:val="28"/>
        </w:rPr>
        <w:t>,</w:t>
      </w:r>
      <w:r w:rsidR="007906C3">
        <w:rPr>
          <w:rFonts w:ascii="Arial" w:hAnsi="Arial" w:cs="Arial"/>
          <w:bCs/>
          <w:szCs w:val="28"/>
        </w:rPr>
        <w:t xml:space="preserve"> </w:t>
      </w:r>
      <w:r w:rsidRPr="007906C3">
        <w:rPr>
          <w:rFonts w:ascii="Arial" w:hAnsi="Arial" w:cs="Arial"/>
          <w:bCs/>
          <w:szCs w:val="28"/>
        </w:rPr>
        <w:t>внесенными постановлением администрации от 07 февраля 2018 г.).</w:t>
      </w:r>
    </w:p>
    <w:p w:rsidR="007906C3" w:rsidRDefault="00147F3F" w:rsidP="007906C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906C3">
        <w:rPr>
          <w:rFonts w:ascii="Arial" w:hAnsi="Arial" w:cs="Arial"/>
          <w:szCs w:val="28"/>
        </w:rPr>
        <w:t>2</w:t>
      </w:r>
      <w:r w:rsidR="00554815" w:rsidRPr="007906C3">
        <w:rPr>
          <w:rFonts w:ascii="Arial" w:hAnsi="Arial" w:cs="Arial"/>
          <w:szCs w:val="28"/>
        </w:rPr>
        <w:t>.</w:t>
      </w:r>
      <w:r w:rsidR="007906C3">
        <w:rPr>
          <w:rFonts w:ascii="Arial" w:hAnsi="Arial" w:cs="Arial"/>
          <w:szCs w:val="28"/>
        </w:rPr>
        <w:t xml:space="preserve"> </w:t>
      </w:r>
      <w:r w:rsidR="00554815" w:rsidRPr="007906C3">
        <w:rPr>
          <w:rFonts w:ascii="Arial" w:hAnsi="Arial" w:cs="Arial"/>
          <w:szCs w:val="28"/>
        </w:rPr>
        <w:t>Комитету по финансам администрации муниципального района «Читинский район» осуществлять финансирование в пределах утвержденных бюджетных ассигнований.</w:t>
      </w:r>
    </w:p>
    <w:p w:rsidR="007906C3" w:rsidRDefault="00147F3F" w:rsidP="007906C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7906C3">
        <w:rPr>
          <w:rFonts w:ascii="Arial" w:hAnsi="Arial" w:cs="Arial"/>
          <w:szCs w:val="28"/>
        </w:rPr>
        <w:t>3</w:t>
      </w:r>
      <w:r w:rsidR="00554815" w:rsidRPr="007906C3">
        <w:rPr>
          <w:rFonts w:ascii="Arial" w:hAnsi="Arial" w:cs="Arial"/>
          <w:szCs w:val="28"/>
        </w:rPr>
        <w:t>.</w:t>
      </w:r>
      <w:r w:rsidR="005340BE" w:rsidRPr="007906C3">
        <w:rPr>
          <w:rFonts w:ascii="Arial" w:hAnsi="Arial" w:cs="Arial"/>
          <w:szCs w:val="28"/>
        </w:rPr>
        <w:t xml:space="preserve"> </w:t>
      </w:r>
      <w:r w:rsidR="00164262" w:rsidRPr="007906C3">
        <w:rPr>
          <w:rFonts w:ascii="Arial" w:hAnsi="Arial" w:cs="Arial"/>
          <w:szCs w:val="28"/>
        </w:rPr>
        <w:t>Установить</w:t>
      </w:r>
      <w:r w:rsidR="007906C3" w:rsidRPr="007906C3">
        <w:rPr>
          <w:rFonts w:ascii="Arial" w:hAnsi="Arial" w:cs="Arial"/>
          <w:szCs w:val="28"/>
        </w:rPr>
        <w:t>,</w:t>
      </w:r>
      <w:r w:rsidR="007906C3">
        <w:rPr>
          <w:rFonts w:ascii="Arial" w:hAnsi="Arial" w:cs="Arial"/>
          <w:szCs w:val="28"/>
        </w:rPr>
        <w:t xml:space="preserve"> </w:t>
      </w:r>
      <w:r w:rsidR="00164262" w:rsidRPr="007906C3">
        <w:rPr>
          <w:rFonts w:ascii="Arial" w:hAnsi="Arial" w:cs="Arial"/>
          <w:szCs w:val="28"/>
        </w:rPr>
        <w:t>что действие настоящего постановления</w:t>
      </w:r>
      <w:r w:rsidR="00554815" w:rsidRPr="007906C3">
        <w:rPr>
          <w:rFonts w:ascii="Arial" w:hAnsi="Arial" w:cs="Arial"/>
          <w:szCs w:val="28"/>
        </w:rPr>
        <w:t xml:space="preserve"> </w:t>
      </w:r>
      <w:r w:rsidR="00164262" w:rsidRPr="007906C3">
        <w:rPr>
          <w:rFonts w:ascii="Arial" w:hAnsi="Arial" w:cs="Arial"/>
          <w:szCs w:val="28"/>
        </w:rPr>
        <w:t>распространяет своё действие на правоотношения</w:t>
      </w:r>
      <w:r w:rsidR="007906C3" w:rsidRPr="007906C3">
        <w:rPr>
          <w:rFonts w:ascii="Arial" w:hAnsi="Arial" w:cs="Arial"/>
          <w:szCs w:val="28"/>
        </w:rPr>
        <w:t>,</w:t>
      </w:r>
      <w:r w:rsidR="007906C3">
        <w:rPr>
          <w:rFonts w:ascii="Arial" w:hAnsi="Arial" w:cs="Arial"/>
          <w:szCs w:val="28"/>
        </w:rPr>
        <w:t xml:space="preserve"> </w:t>
      </w:r>
      <w:r w:rsidR="00164262" w:rsidRPr="007906C3">
        <w:rPr>
          <w:rFonts w:ascii="Arial" w:hAnsi="Arial" w:cs="Arial"/>
          <w:szCs w:val="28"/>
        </w:rPr>
        <w:t>возникшие</w:t>
      </w:r>
      <w:r w:rsidR="00554815" w:rsidRPr="007906C3">
        <w:rPr>
          <w:rFonts w:ascii="Arial" w:hAnsi="Arial" w:cs="Arial"/>
          <w:szCs w:val="28"/>
        </w:rPr>
        <w:t xml:space="preserve"> с</w:t>
      </w:r>
      <w:r w:rsidR="005340BE" w:rsidRPr="007906C3">
        <w:rPr>
          <w:rFonts w:ascii="Arial" w:hAnsi="Arial" w:cs="Arial"/>
          <w:szCs w:val="28"/>
        </w:rPr>
        <w:t>:</w:t>
      </w:r>
    </w:p>
    <w:p w:rsidR="007906C3" w:rsidRDefault="005340BE" w:rsidP="007906C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szCs w:val="28"/>
        </w:rPr>
        <w:t>-</w:t>
      </w:r>
      <w:r w:rsidR="007906C3">
        <w:rPr>
          <w:rFonts w:ascii="Arial" w:hAnsi="Arial" w:cs="Arial"/>
          <w:szCs w:val="28"/>
        </w:rPr>
        <w:t xml:space="preserve"> </w:t>
      </w:r>
      <w:r w:rsidR="00554815" w:rsidRPr="007906C3">
        <w:rPr>
          <w:rFonts w:ascii="Arial" w:hAnsi="Arial" w:cs="Arial"/>
          <w:szCs w:val="28"/>
        </w:rPr>
        <w:t xml:space="preserve">01 </w:t>
      </w:r>
      <w:r w:rsidR="0032313E" w:rsidRPr="007906C3">
        <w:rPr>
          <w:rFonts w:ascii="Arial" w:hAnsi="Arial" w:cs="Arial"/>
          <w:szCs w:val="28"/>
        </w:rPr>
        <w:t>октября</w:t>
      </w:r>
      <w:r w:rsidR="00554815" w:rsidRPr="007906C3">
        <w:rPr>
          <w:rFonts w:ascii="Arial" w:hAnsi="Arial" w:cs="Arial"/>
          <w:szCs w:val="28"/>
        </w:rPr>
        <w:t xml:space="preserve"> 2019</w:t>
      </w:r>
      <w:r w:rsidR="007906C3">
        <w:rPr>
          <w:rFonts w:ascii="Arial" w:hAnsi="Arial" w:cs="Arial"/>
          <w:szCs w:val="28"/>
        </w:rPr>
        <w:t xml:space="preserve"> </w:t>
      </w:r>
      <w:r w:rsidR="007906C3" w:rsidRPr="007906C3">
        <w:rPr>
          <w:rFonts w:ascii="Arial" w:hAnsi="Arial" w:cs="Arial"/>
          <w:szCs w:val="28"/>
        </w:rPr>
        <w:t>года</w:t>
      </w:r>
      <w:r w:rsidR="006A7A6A" w:rsidRPr="007906C3">
        <w:rPr>
          <w:rFonts w:ascii="Arial" w:hAnsi="Arial" w:cs="Arial"/>
          <w:szCs w:val="28"/>
        </w:rPr>
        <w:t xml:space="preserve"> для </w:t>
      </w:r>
      <w:r w:rsidRPr="007906C3">
        <w:rPr>
          <w:rFonts w:ascii="Arial" w:hAnsi="Arial" w:cs="Arial"/>
          <w:bCs/>
          <w:szCs w:val="28"/>
          <w:lang w:eastAsia="en-US"/>
        </w:rPr>
        <w:t>п</w:t>
      </w:r>
      <w:r w:rsidR="006A7A6A" w:rsidRPr="007906C3">
        <w:rPr>
          <w:rFonts w:ascii="Arial" w:hAnsi="Arial" w:cs="Arial"/>
          <w:bCs/>
          <w:szCs w:val="28"/>
          <w:lang w:eastAsia="en-US"/>
        </w:rPr>
        <w:t>рофессио</w:t>
      </w:r>
      <w:r w:rsidRPr="007906C3">
        <w:rPr>
          <w:rFonts w:ascii="Arial" w:hAnsi="Arial" w:cs="Arial"/>
          <w:bCs/>
          <w:szCs w:val="28"/>
          <w:lang w:eastAsia="en-US"/>
        </w:rPr>
        <w:t xml:space="preserve">нальных квалификационных групп должностей </w:t>
      </w:r>
      <w:r w:rsidR="006A7A6A" w:rsidRPr="007906C3">
        <w:rPr>
          <w:rFonts w:ascii="Arial" w:hAnsi="Arial" w:cs="Arial"/>
          <w:bCs/>
          <w:szCs w:val="28"/>
        </w:rPr>
        <w:t>работников образования</w:t>
      </w:r>
      <w:r w:rsidR="00C35CBA" w:rsidRPr="007906C3">
        <w:rPr>
          <w:rFonts w:ascii="Arial" w:hAnsi="Arial" w:cs="Arial"/>
          <w:szCs w:val="28"/>
        </w:rPr>
        <w:t>;</w:t>
      </w:r>
    </w:p>
    <w:p w:rsidR="007906C3" w:rsidRDefault="005340BE" w:rsidP="007906C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szCs w:val="28"/>
        </w:rPr>
        <w:t>-</w:t>
      </w:r>
      <w:r w:rsidR="007906C3">
        <w:rPr>
          <w:rFonts w:ascii="Arial" w:hAnsi="Arial" w:cs="Arial"/>
          <w:szCs w:val="28"/>
        </w:rPr>
        <w:t xml:space="preserve"> </w:t>
      </w:r>
      <w:r w:rsidRPr="007906C3">
        <w:rPr>
          <w:rFonts w:ascii="Arial" w:hAnsi="Arial" w:cs="Arial"/>
          <w:szCs w:val="28"/>
        </w:rPr>
        <w:t>01 октября 2019</w:t>
      </w:r>
      <w:r w:rsidR="007906C3">
        <w:rPr>
          <w:rFonts w:ascii="Arial" w:hAnsi="Arial" w:cs="Arial"/>
          <w:szCs w:val="28"/>
        </w:rPr>
        <w:t xml:space="preserve"> </w:t>
      </w:r>
      <w:r w:rsidR="007906C3" w:rsidRPr="007906C3">
        <w:rPr>
          <w:rFonts w:ascii="Arial" w:hAnsi="Arial" w:cs="Arial"/>
          <w:szCs w:val="28"/>
        </w:rPr>
        <w:t>года</w:t>
      </w:r>
      <w:r w:rsidR="00916426" w:rsidRPr="007906C3">
        <w:rPr>
          <w:rFonts w:ascii="Arial" w:hAnsi="Arial" w:cs="Arial"/>
          <w:szCs w:val="28"/>
        </w:rPr>
        <w:t xml:space="preserve"> </w:t>
      </w:r>
      <w:r w:rsidR="00CD19FD" w:rsidRPr="007906C3">
        <w:rPr>
          <w:rFonts w:ascii="Arial" w:hAnsi="Arial" w:cs="Arial"/>
          <w:szCs w:val="28"/>
        </w:rPr>
        <w:t>для профессиональных</w:t>
      </w:r>
      <w:r w:rsidR="00CD19FD" w:rsidRPr="007906C3">
        <w:rPr>
          <w:rFonts w:ascii="Arial" w:hAnsi="Arial" w:cs="Arial"/>
          <w:bCs/>
          <w:szCs w:val="28"/>
          <w:lang w:eastAsia="en-US"/>
        </w:rPr>
        <w:t xml:space="preserve"> квалификационных групп</w:t>
      </w:r>
      <w:r w:rsidR="00916426" w:rsidRPr="007906C3">
        <w:rPr>
          <w:rFonts w:ascii="Arial" w:hAnsi="Arial" w:cs="Arial"/>
          <w:bCs/>
          <w:szCs w:val="28"/>
          <w:lang w:eastAsia="en-US"/>
        </w:rPr>
        <w:t xml:space="preserve"> </w:t>
      </w:r>
      <w:r w:rsidR="00916426" w:rsidRPr="007906C3">
        <w:rPr>
          <w:rFonts w:ascii="Arial" w:hAnsi="Arial" w:cs="Arial"/>
          <w:bCs/>
          <w:szCs w:val="28"/>
        </w:rPr>
        <w:t>профессий рабочих культуры</w:t>
      </w:r>
      <w:r w:rsidR="007906C3" w:rsidRPr="007906C3">
        <w:rPr>
          <w:rFonts w:ascii="Arial" w:hAnsi="Arial" w:cs="Arial"/>
          <w:bCs/>
          <w:szCs w:val="28"/>
        </w:rPr>
        <w:t>,</w:t>
      </w:r>
      <w:r w:rsidR="007906C3">
        <w:rPr>
          <w:rFonts w:ascii="Arial" w:hAnsi="Arial" w:cs="Arial"/>
          <w:bCs/>
          <w:szCs w:val="28"/>
        </w:rPr>
        <w:t xml:space="preserve"> </w:t>
      </w:r>
      <w:r w:rsidR="00916426" w:rsidRPr="007906C3">
        <w:rPr>
          <w:rFonts w:ascii="Arial" w:hAnsi="Arial" w:cs="Arial"/>
          <w:bCs/>
          <w:szCs w:val="28"/>
        </w:rPr>
        <w:t xml:space="preserve">искусства и кинематографии </w:t>
      </w:r>
      <w:r w:rsidR="00C35CBA" w:rsidRPr="007906C3">
        <w:rPr>
          <w:rFonts w:ascii="Arial" w:hAnsi="Arial" w:cs="Arial"/>
          <w:szCs w:val="28"/>
        </w:rPr>
        <w:t>учреждений;</w:t>
      </w:r>
    </w:p>
    <w:p w:rsidR="00916426" w:rsidRPr="007906C3" w:rsidRDefault="00CD19FD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bCs/>
          <w:szCs w:val="28"/>
          <w:lang w:eastAsia="en-US"/>
        </w:rPr>
        <w:t xml:space="preserve">- 01 </w:t>
      </w:r>
      <w:r w:rsidR="0032313E" w:rsidRPr="007906C3">
        <w:rPr>
          <w:rFonts w:ascii="Arial" w:hAnsi="Arial" w:cs="Arial"/>
          <w:bCs/>
          <w:szCs w:val="28"/>
          <w:lang w:eastAsia="en-US"/>
        </w:rPr>
        <w:t>октября 2019</w:t>
      </w:r>
      <w:r w:rsidR="007906C3">
        <w:rPr>
          <w:rFonts w:ascii="Arial" w:hAnsi="Arial" w:cs="Arial"/>
          <w:bCs/>
          <w:szCs w:val="28"/>
          <w:lang w:eastAsia="en-US"/>
        </w:rPr>
        <w:t xml:space="preserve"> </w:t>
      </w:r>
      <w:r w:rsidR="007906C3" w:rsidRPr="007906C3">
        <w:rPr>
          <w:rFonts w:ascii="Arial" w:hAnsi="Arial" w:cs="Arial"/>
          <w:bCs/>
          <w:szCs w:val="28"/>
          <w:lang w:eastAsia="en-US"/>
        </w:rPr>
        <w:t>года</w:t>
      </w:r>
      <w:r w:rsidRPr="007906C3">
        <w:rPr>
          <w:rFonts w:ascii="Arial" w:hAnsi="Arial" w:cs="Arial"/>
          <w:bCs/>
          <w:szCs w:val="28"/>
          <w:lang w:eastAsia="en-US"/>
        </w:rPr>
        <w:t xml:space="preserve"> для профессиональных квалификационных</w:t>
      </w:r>
      <w:r w:rsidR="00CE4F79" w:rsidRPr="007906C3">
        <w:rPr>
          <w:rFonts w:ascii="Arial" w:hAnsi="Arial" w:cs="Arial"/>
          <w:bCs/>
          <w:szCs w:val="28"/>
          <w:lang w:eastAsia="en-US"/>
        </w:rPr>
        <w:t xml:space="preserve"> групп</w:t>
      </w:r>
      <w:r w:rsidRPr="007906C3">
        <w:rPr>
          <w:rFonts w:ascii="Arial" w:hAnsi="Arial" w:cs="Arial"/>
          <w:bCs/>
          <w:szCs w:val="28"/>
          <w:lang w:eastAsia="en-US"/>
        </w:rPr>
        <w:t xml:space="preserve"> общеотраслевых профессий.</w:t>
      </w:r>
    </w:p>
    <w:p w:rsidR="00DE404A" w:rsidRPr="007906C3" w:rsidRDefault="00DE404A" w:rsidP="007906C3">
      <w:pPr>
        <w:tabs>
          <w:tab w:val="left" w:pos="567"/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C35CBA" w:rsidRPr="007906C3" w:rsidRDefault="00C35CBA" w:rsidP="007906C3">
      <w:pPr>
        <w:tabs>
          <w:tab w:val="left" w:pos="567"/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C35CBA" w:rsidRPr="007906C3" w:rsidRDefault="00C35CBA" w:rsidP="007906C3">
      <w:pPr>
        <w:tabs>
          <w:tab w:val="left" w:pos="567"/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7906C3" w:rsidRDefault="00554815" w:rsidP="007906C3">
      <w:pPr>
        <w:shd w:val="clear" w:color="auto" w:fill="FFFFFF"/>
        <w:tabs>
          <w:tab w:val="left" w:pos="497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proofErr w:type="spellStart"/>
      <w:r w:rsidRPr="007906C3">
        <w:rPr>
          <w:rFonts w:ascii="Arial" w:hAnsi="Arial" w:cs="Arial"/>
          <w:szCs w:val="28"/>
        </w:rPr>
        <w:t>Врио</w:t>
      </w:r>
      <w:proofErr w:type="spellEnd"/>
      <w:r w:rsidRPr="007906C3">
        <w:rPr>
          <w:rFonts w:ascii="Arial" w:hAnsi="Arial" w:cs="Arial"/>
          <w:szCs w:val="28"/>
        </w:rPr>
        <w:t xml:space="preserve"> главы муниципального района</w:t>
      </w:r>
      <w:r w:rsidR="007906C3" w:rsidRPr="007906C3">
        <w:rPr>
          <w:rFonts w:ascii="Arial" w:hAnsi="Arial" w:cs="Arial"/>
          <w:szCs w:val="28"/>
        </w:rPr>
        <w:t xml:space="preserve"> «</w:t>
      </w:r>
      <w:r w:rsidRPr="007906C3">
        <w:rPr>
          <w:rFonts w:ascii="Arial" w:hAnsi="Arial" w:cs="Arial"/>
          <w:szCs w:val="28"/>
        </w:rPr>
        <w:t>Читинский район»</w:t>
      </w:r>
      <w:r w:rsidR="007906C3">
        <w:rPr>
          <w:rFonts w:ascii="Arial" w:hAnsi="Arial" w:cs="Arial"/>
          <w:szCs w:val="28"/>
        </w:rPr>
        <w:tab/>
      </w:r>
      <w:r w:rsidR="007906C3">
        <w:rPr>
          <w:rFonts w:ascii="Arial" w:hAnsi="Arial" w:cs="Arial"/>
          <w:szCs w:val="28"/>
        </w:rPr>
        <w:tab/>
      </w:r>
      <w:r w:rsidR="007906C3">
        <w:rPr>
          <w:rFonts w:ascii="Arial" w:hAnsi="Arial" w:cs="Arial"/>
          <w:szCs w:val="28"/>
        </w:rPr>
        <w:tab/>
      </w:r>
      <w:r w:rsidR="007906C3">
        <w:rPr>
          <w:rFonts w:ascii="Arial" w:hAnsi="Arial" w:cs="Arial"/>
          <w:szCs w:val="28"/>
        </w:rPr>
        <w:tab/>
      </w:r>
      <w:r w:rsidR="00DE404A" w:rsidRPr="007906C3">
        <w:rPr>
          <w:rFonts w:ascii="Arial" w:hAnsi="Arial" w:cs="Arial"/>
          <w:szCs w:val="28"/>
        </w:rPr>
        <w:t xml:space="preserve">Ф.А. </w:t>
      </w:r>
      <w:proofErr w:type="spellStart"/>
      <w:r w:rsidR="00DE404A" w:rsidRPr="007906C3">
        <w:rPr>
          <w:rFonts w:ascii="Arial" w:hAnsi="Arial" w:cs="Arial"/>
          <w:szCs w:val="28"/>
        </w:rPr>
        <w:t>Кургузкин</w:t>
      </w:r>
      <w:proofErr w:type="spellEnd"/>
    </w:p>
    <w:p w:rsidR="00F57B83" w:rsidRPr="007906C3" w:rsidRDefault="007906C3" w:rsidP="007906C3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szCs w:val="28"/>
        </w:rPr>
      </w:pPr>
      <w:r>
        <w:rPr>
          <w:rFonts w:ascii="Arial" w:hAnsi="Arial" w:cs="Arial"/>
          <w:szCs w:val="28"/>
        </w:rPr>
        <w:br w:type="page"/>
      </w:r>
      <w:r w:rsidR="00F57B83" w:rsidRPr="007906C3">
        <w:rPr>
          <w:rFonts w:ascii="Courier" w:hAnsi="Courier" w:cs="Arial"/>
        </w:rPr>
        <w:lastRenderedPageBreak/>
        <w:t>УТВЕРЖДЕНЫ</w:t>
      </w:r>
      <w:r w:rsidRPr="007906C3">
        <w:rPr>
          <w:rFonts w:ascii="Courier" w:hAnsi="Courier" w:cs="Arial"/>
        </w:rPr>
        <w:t xml:space="preserve"> </w:t>
      </w:r>
      <w:r w:rsidR="004970BE" w:rsidRPr="007906C3">
        <w:rPr>
          <w:rFonts w:ascii="Courier" w:hAnsi="Courier" w:cs="Arial"/>
        </w:rPr>
        <w:t>п</w:t>
      </w:r>
      <w:r w:rsidR="00F57B83" w:rsidRPr="007906C3">
        <w:rPr>
          <w:rFonts w:ascii="Courier" w:hAnsi="Courier" w:cs="Arial"/>
        </w:rPr>
        <w:t>остановлением администрации</w:t>
      </w:r>
      <w:r w:rsidRPr="007906C3">
        <w:rPr>
          <w:rFonts w:ascii="Courier" w:hAnsi="Courier" w:cs="Arial"/>
        </w:rPr>
        <w:t xml:space="preserve"> «</w:t>
      </w:r>
      <w:r w:rsidR="00F57B83" w:rsidRPr="007906C3">
        <w:rPr>
          <w:rFonts w:ascii="Courier" w:hAnsi="Courier" w:cs="Arial"/>
        </w:rPr>
        <w:t>Читинского района»</w:t>
      </w:r>
      <w:r w:rsidRPr="007906C3">
        <w:rPr>
          <w:rFonts w:ascii="Courier" w:hAnsi="Courier" w:cs="Arial"/>
        </w:rPr>
        <w:t xml:space="preserve"> </w:t>
      </w:r>
      <w:r w:rsidR="004970BE" w:rsidRPr="007906C3">
        <w:rPr>
          <w:rFonts w:ascii="Courier" w:hAnsi="Courier" w:cs="Arial"/>
        </w:rPr>
        <w:t>о</w:t>
      </w:r>
      <w:r w:rsidR="00F57B83" w:rsidRPr="007906C3">
        <w:rPr>
          <w:rFonts w:ascii="Courier" w:hAnsi="Courier" w:cs="Arial"/>
        </w:rPr>
        <w:t xml:space="preserve">т </w:t>
      </w:r>
      <w:r w:rsidRPr="007906C3">
        <w:rPr>
          <w:rFonts w:ascii="Courier" w:hAnsi="Courier" w:cs="Arial"/>
        </w:rPr>
        <w:t>30.09.</w:t>
      </w:r>
      <w:r w:rsidR="00F57B83" w:rsidRPr="007906C3">
        <w:rPr>
          <w:rFonts w:ascii="Courier" w:hAnsi="Courier" w:cs="Arial"/>
        </w:rPr>
        <w:t xml:space="preserve"> 2019 г.</w:t>
      </w:r>
      <w:r w:rsidRPr="007906C3">
        <w:rPr>
          <w:rFonts w:ascii="Courier" w:hAnsi="Courier" w:cs="Arial"/>
        </w:rPr>
        <w:t xml:space="preserve"> №25-НПА </w:t>
      </w:r>
    </w:p>
    <w:p w:rsidR="007906C3" w:rsidRDefault="007906C3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7906C3" w:rsidRPr="007906C3" w:rsidRDefault="007906C3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F57B83" w:rsidRPr="00613773" w:rsidRDefault="00F57B83" w:rsidP="00613773">
      <w:pPr>
        <w:suppressAutoHyphens/>
        <w:jc w:val="center"/>
        <w:rPr>
          <w:rFonts w:ascii="Arial" w:hAnsi="Arial" w:cs="Arial"/>
          <w:b/>
          <w:sz w:val="32"/>
        </w:rPr>
      </w:pPr>
      <w:r w:rsidRPr="00613773">
        <w:rPr>
          <w:rFonts w:ascii="Arial" w:hAnsi="Arial" w:cs="Arial"/>
          <w:b/>
          <w:sz w:val="32"/>
        </w:rPr>
        <w:t>ИЗМЕНЕНИЯ</w:t>
      </w:r>
      <w:r w:rsidR="007906C3" w:rsidRPr="00613773">
        <w:rPr>
          <w:rFonts w:ascii="Arial" w:hAnsi="Arial" w:cs="Arial"/>
          <w:b/>
          <w:sz w:val="32"/>
        </w:rPr>
        <w:t>,</w:t>
      </w:r>
    </w:p>
    <w:p w:rsidR="007906C3" w:rsidRPr="00613773" w:rsidRDefault="00F61733" w:rsidP="006137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613773">
        <w:rPr>
          <w:rFonts w:ascii="Arial" w:hAnsi="Arial" w:cs="Arial"/>
          <w:b/>
          <w:bCs/>
          <w:sz w:val="32"/>
          <w:szCs w:val="28"/>
        </w:rPr>
        <w:t xml:space="preserve">которые вносятся в </w:t>
      </w:r>
      <w:r w:rsidR="00F57B83" w:rsidRPr="00613773">
        <w:rPr>
          <w:rFonts w:ascii="Arial" w:hAnsi="Arial" w:cs="Arial"/>
          <w:b/>
          <w:bCs/>
          <w:sz w:val="32"/>
          <w:szCs w:val="28"/>
        </w:rPr>
        <w:t>постановление администрации муниципального района «Читинский район» от 23 октября 2014 г.</w:t>
      </w:r>
      <w:r w:rsidR="007906C3" w:rsidRPr="00613773">
        <w:rPr>
          <w:rFonts w:ascii="Arial" w:hAnsi="Arial" w:cs="Arial"/>
          <w:b/>
          <w:bCs/>
          <w:sz w:val="32"/>
          <w:szCs w:val="28"/>
        </w:rPr>
        <w:t xml:space="preserve"> № </w:t>
      </w:r>
      <w:r w:rsidR="00F57B83" w:rsidRPr="00613773">
        <w:rPr>
          <w:rFonts w:ascii="Arial" w:hAnsi="Arial" w:cs="Arial"/>
          <w:b/>
          <w:bCs/>
          <w:sz w:val="32"/>
          <w:szCs w:val="28"/>
        </w:rPr>
        <w:t xml:space="preserve">2909 </w:t>
      </w:r>
      <w:r w:rsidR="005B64E5" w:rsidRPr="00613773">
        <w:rPr>
          <w:rFonts w:ascii="Arial" w:hAnsi="Arial" w:cs="Arial"/>
          <w:b/>
          <w:bCs/>
          <w:sz w:val="32"/>
          <w:szCs w:val="28"/>
        </w:rPr>
        <w:t>«О</w:t>
      </w:r>
      <w:r w:rsidR="00F57B83" w:rsidRPr="00613773">
        <w:rPr>
          <w:rFonts w:ascii="Arial" w:hAnsi="Arial" w:cs="Arial"/>
          <w:b/>
          <w:bCs/>
          <w:sz w:val="32"/>
          <w:szCs w:val="28"/>
        </w:rPr>
        <w:t xml:space="preserve"> базовых окладах (базовых должностных окладах)</w:t>
      </w:r>
      <w:r w:rsidR="007906C3" w:rsidRPr="00613773">
        <w:rPr>
          <w:rFonts w:ascii="Arial" w:hAnsi="Arial" w:cs="Arial"/>
          <w:b/>
          <w:bCs/>
          <w:sz w:val="32"/>
          <w:szCs w:val="28"/>
        </w:rPr>
        <w:t xml:space="preserve">, </w:t>
      </w:r>
      <w:r w:rsidR="00F57B83" w:rsidRPr="00613773">
        <w:rPr>
          <w:rFonts w:ascii="Arial" w:hAnsi="Arial" w:cs="Arial"/>
          <w:b/>
          <w:bCs/>
          <w:sz w:val="32"/>
          <w:szCs w:val="28"/>
        </w:rPr>
        <w:t>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</w:t>
      </w:r>
    </w:p>
    <w:p w:rsidR="007906C3" w:rsidRDefault="007906C3" w:rsidP="007906C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13773" w:rsidRDefault="00613773" w:rsidP="007906C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7906C3" w:rsidRDefault="005B64E5" w:rsidP="007906C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906C3">
        <w:rPr>
          <w:rFonts w:ascii="Arial" w:hAnsi="Arial" w:cs="Arial"/>
          <w:szCs w:val="28"/>
        </w:rPr>
        <w:t xml:space="preserve">1. </w:t>
      </w:r>
      <w:r w:rsidR="00F57B83" w:rsidRPr="007906C3">
        <w:rPr>
          <w:rFonts w:ascii="Arial" w:hAnsi="Arial" w:cs="Arial"/>
          <w:szCs w:val="28"/>
        </w:rPr>
        <w:t>В наименовании слово «профессионально-квалификационным» заменить словами «профессиональным квалификационным».</w:t>
      </w:r>
    </w:p>
    <w:p w:rsidR="007906C3" w:rsidRDefault="00486B6B" w:rsidP="007906C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>2.</w:t>
      </w:r>
      <w:r w:rsidR="007906C3">
        <w:rPr>
          <w:sz w:val="24"/>
          <w:szCs w:val="28"/>
        </w:rPr>
        <w:t xml:space="preserve"> </w:t>
      </w:r>
      <w:r w:rsidRPr="007906C3">
        <w:rPr>
          <w:sz w:val="24"/>
          <w:szCs w:val="28"/>
        </w:rPr>
        <w:t xml:space="preserve">В </w:t>
      </w:r>
      <w:hyperlink r:id="rId6" w:history="1">
        <w:r w:rsidRPr="007906C3">
          <w:rPr>
            <w:sz w:val="24"/>
            <w:szCs w:val="28"/>
          </w:rPr>
          <w:t>пункте 1</w:t>
        </w:r>
      </w:hyperlink>
      <w:r w:rsidRPr="007906C3">
        <w:rPr>
          <w:sz w:val="24"/>
          <w:szCs w:val="28"/>
        </w:rPr>
        <w:t xml:space="preserve"> слово </w:t>
      </w:r>
      <w:r w:rsidR="007906C3" w:rsidRPr="007906C3">
        <w:rPr>
          <w:sz w:val="24"/>
          <w:szCs w:val="28"/>
        </w:rPr>
        <w:t>«</w:t>
      </w:r>
      <w:r w:rsidRPr="007906C3">
        <w:rPr>
          <w:sz w:val="24"/>
          <w:szCs w:val="28"/>
        </w:rPr>
        <w:t>профессионально-квалификационным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 xml:space="preserve"> заменить словами </w:t>
      </w:r>
      <w:r w:rsidR="007906C3" w:rsidRPr="007906C3">
        <w:rPr>
          <w:sz w:val="24"/>
          <w:szCs w:val="28"/>
        </w:rPr>
        <w:t>«</w:t>
      </w:r>
      <w:r w:rsidRPr="007906C3">
        <w:rPr>
          <w:sz w:val="24"/>
          <w:szCs w:val="28"/>
        </w:rPr>
        <w:t>профессиональным квалификационным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>.</w:t>
      </w:r>
    </w:p>
    <w:p w:rsidR="007906C3" w:rsidRDefault="00486B6B" w:rsidP="007906C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 xml:space="preserve">3. В </w:t>
      </w:r>
      <w:hyperlink r:id="rId7" w:history="1">
        <w:r w:rsidRPr="007906C3">
          <w:rPr>
            <w:sz w:val="24"/>
            <w:szCs w:val="28"/>
          </w:rPr>
          <w:t>пункте 2</w:t>
        </w:r>
      </w:hyperlink>
      <w:r w:rsidRPr="007906C3">
        <w:rPr>
          <w:sz w:val="24"/>
          <w:szCs w:val="28"/>
        </w:rPr>
        <w:t xml:space="preserve"> слово </w:t>
      </w:r>
      <w:r w:rsidR="007906C3" w:rsidRPr="007906C3">
        <w:rPr>
          <w:sz w:val="24"/>
          <w:szCs w:val="28"/>
        </w:rPr>
        <w:t>«</w:t>
      </w:r>
      <w:r w:rsidRPr="007906C3">
        <w:rPr>
          <w:sz w:val="24"/>
          <w:szCs w:val="28"/>
        </w:rPr>
        <w:t>профессионально-квалификационным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 xml:space="preserve"> заменить словами </w:t>
      </w:r>
      <w:r w:rsidR="007906C3" w:rsidRPr="007906C3">
        <w:rPr>
          <w:sz w:val="24"/>
          <w:szCs w:val="28"/>
        </w:rPr>
        <w:t>«</w:t>
      </w:r>
      <w:r w:rsidRPr="007906C3">
        <w:rPr>
          <w:sz w:val="24"/>
          <w:szCs w:val="28"/>
        </w:rPr>
        <w:t>профессиональным квалификационным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>.</w:t>
      </w:r>
    </w:p>
    <w:p w:rsidR="00486B6B" w:rsidRPr="007906C3" w:rsidRDefault="00486B6B" w:rsidP="007906C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>4. В пункте 3:</w:t>
      </w:r>
    </w:p>
    <w:p w:rsidR="00486B6B" w:rsidRPr="007906C3" w:rsidRDefault="00486B6B" w:rsidP="007906C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 xml:space="preserve">1) </w:t>
      </w:r>
      <w:hyperlink r:id="rId8" w:history="1">
        <w:r w:rsidRPr="007906C3">
          <w:rPr>
            <w:sz w:val="24"/>
            <w:szCs w:val="28"/>
          </w:rPr>
          <w:t>подпункт 3</w:t>
        </w:r>
      </w:hyperlink>
      <w:r w:rsidRPr="007906C3">
        <w:rPr>
          <w:sz w:val="24"/>
          <w:szCs w:val="28"/>
        </w:rPr>
        <w:t xml:space="preserve"> изложить в следующей редакции:</w:t>
      </w:r>
      <w:r w:rsidR="007906C3" w:rsidRPr="007906C3">
        <w:rPr>
          <w:sz w:val="24"/>
          <w:szCs w:val="28"/>
        </w:rPr>
        <w:t xml:space="preserve"> «</w:t>
      </w:r>
      <w:r w:rsidRPr="007906C3">
        <w:rPr>
          <w:sz w:val="24"/>
          <w:szCs w:val="28"/>
        </w:rPr>
        <w:t xml:space="preserve">3) обеспечивают соблюдение полного соответствия наименований должностей (профессий) работников муниципальных учреждений </w:t>
      </w:r>
      <w:r w:rsidRPr="007906C3">
        <w:rPr>
          <w:bCs/>
          <w:sz w:val="24"/>
          <w:szCs w:val="28"/>
        </w:rPr>
        <w:t xml:space="preserve">муниципального района «Читинский район» </w:t>
      </w:r>
      <w:r w:rsidRPr="007906C3">
        <w:rPr>
          <w:sz w:val="24"/>
          <w:szCs w:val="28"/>
        </w:rPr>
        <w:t>профессиональным квалификационным группам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Pr="007906C3">
        <w:rPr>
          <w:sz w:val="24"/>
          <w:szCs w:val="28"/>
        </w:rPr>
        <w:t xml:space="preserve">указанным в размерах базовых окладов (базовых должностных окладов) по профессиональным квалификационным группам работников муниципальных учреждений </w:t>
      </w:r>
      <w:r w:rsidRPr="007906C3">
        <w:rPr>
          <w:bCs/>
          <w:sz w:val="24"/>
          <w:szCs w:val="28"/>
        </w:rPr>
        <w:t>муниципального района «Читинский район»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Pr="007906C3">
        <w:rPr>
          <w:sz w:val="24"/>
          <w:szCs w:val="28"/>
        </w:rPr>
        <w:t>утвержденных настоящим постановлением;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>;</w:t>
      </w:r>
    </w:p>
    <w:p w:rsidR="00486B6B" w:rsidRPr="007906C3" w:rsidRDefault="00486B6B" w:rsidP="007906C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 xml:space="preserve">2) </w:t>
      </w:r>
      <w:hyperlink r:id="rId9" w:history="1">
        <w:r w:rsidRPr="007906C3">
          <w:rPr>
            <w:sz w:val="24"/>
            <w:szCs w:val="28"/>
          </w:rPr>
          <w:t>дополнить</w:t>
        </w:r>
      </w:hyperlink>
      <w:r w:rsidRPr="007906C3">
        <w:rPr>
          <w:sz w:val="24"/>
          <w:szCs w:val="28"/>
        </w:rPr>
        <w:t xml:space="preserve"> подпунктом 5 следующего содержания:</w:t>
      </w:r>
      <w:r w:rsidR="007906C3" w:rsidRPr="007906C3">
        <w:rPr>
          <w:sz w:val="24"/>
          <w:szCs w:val="28"/>
        </w:rPr>
        <w:t xml:space="preserve"> «</w:t>
      </w:r>
      <w:r w:rsidRPr="007906C3">
        <w:rPr>
          <w:sz w:val="24"/>
          <w:szCs w:val="28"/>
        </w:rPr>
        <w:t xml:space="preserve">5) обеспечивают установление муниципальными учреждениями </w:t>
      </w:r>
      <w:r w:rsidRPr="007906C3">
        <w:rPr>
          <w:bCs/>
          <w:sz w:val="24"/>
          <w:szCs w:val="28"/>
        </w:rPr>
        <w:t xml:space="preserve">муниципального района «Читинский район» </w:t>
      </w:r>
      <w:r w:rsidRPr="007906C3">
        <w:rPr>
          <w:sz w:val="24"/>
          <w:szCs w:val="28"/>
        </w:rPr>
        <w:t>базовых окладов (базовых должностных окладов)</w:t>
      </w:r>
      <w:r w:rsidR="007906C3" w:rsidRPr="007906C3">
        <w:rPr>
          <w:sz w:val="24"/>
          <w:szCs w:val="28"/>
        </w:rPr>
        <w:t>,</w:t>
      </w:r>
      <w:r w:rsidR="007906C3">
        <w:rPr>
          <w:sz w:val="24"/>
          <w:szCs w:val="28"/>
        </w:rPr>
        <w:t xml:space="preserve"> </w:t>
      </w:r>
      <w:r w:rsidRPr="007906C3">
        <w:rPr>
          <w:sz w:val="24"/>
          <w:szCs w:val="28"/>
        </w:rPr>
        <w:t>базовых ставок заработной платы по профессиональным квалификационным группам работников в пределах утвержденного фонда оплаты труда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>.</w:t>
      </w:r>
    </w:p>
    <w:p w:rsidR="00486B6B" w:rsidRPr="007906C3" w:rsidRDefault="00486B6B" w:rsidP="007906C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906C3">
        <w:rPr>
          <w:sz w:val="24"/>
          <w:szCs w:val="28"/>
        </w:rPr>
        <w:t>5.</w:t>
      </w:r>
      <w:r w:rsidR="00157FE2" w:rsidRPr="007906C3">
        <w:rPr>
          <w:sz w:val="24"/>
          <w:szCs w:val="28"/>
        </w:rPr>
        <w:t xml:space="preserve"> </w:t>
      </w:r>
      <w:hyperlink r:id="rId10" w:history="1">
        <w:r w:rsidRPr="007906C3">
          <w:rPr>
            <w:sz w:val="24"/>
            <w:szCs w:val="28"/>
          </w:rPr>
          <w:t>Пункт 4</w:t>
        </w:r>
      </w:hyperlink>
      <w:r w:rsidRPr="007906C3">
        <w:rPr>
          <w:sz w:val="24"/>
          <w:szCs w:val="28"/>
        </w:rPr>
        <w:t xml:space="preserve"> после слов </w:t>
      </w:r>
      <w:r w:rsidR="007906C3" w:rsidRPr="007906C3">
        <w:rPr>
          <w:sz w:val="24"/>
          <w:szCs w:val="28"/>
        </w:rPr>
        <w:t>«</w:t>
      </w:r>
      <w:r w:rsidRPr="007906C3">
        <w:rPr>
          <w:sz w:val="24"/>
          <w:szCs w:val="28"/>
        </w:rPr>
        <w:t>сельских поселений</w:t>
      </w:r>
      <w:r w:rsidR="007906C3" w:rsidRPr="007906C3">
        <w:rPr>
          <w:sz w:val="24"/>
          <w:szCs w:val="28"/>
        </w:rPr>
        <w:t>»</w:t>
      </w:r>
      <w:r w:rsidRPr="007906C3">
        <w:rPr>
          <w:sz w:val="24"/>
          <w:szCs w:val="28"/>
        </w:rPr>
        <w:t xml:space="preserve"> дополнить словами «</w:t>
      </w:r>
      <w:r w:rsidRPr="007906C3">
        <w:rPr>
          <w:bCs/>
          <w:sz w:val="24"/>
          <w:szCs w:val="28"/>
        </w:rPr>
        <w:t>муниципального района «Читинский район»</w:t>
      </w:r>
      <w:r w:rsidRPr="007906C3">
        <w:rPr>
          <w:sz w:val="24"/>
          <w:szCs w:val="28"/>
        </w:rPr>
        <w:t>.</w:t>
      </w:r>
    </w:p>
    <w:p w:rsidR="00F57B83" w:rsidRPr="007906C3" w:rsidRDefault="00164262" w:rsidP="007906C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906C3">
        <w:rPr>
          <w:rFonts w:ascii="Arial" w:hAnsi="Arial" w:cs="Arial"/>
          <w:szCs w:val="28"/>
        </w:rPr>
        <w:t>6</w:t>
      </w:r>
      <w:r w:rsidR="005B64E5" w:rsidRPr="007906C3">
        <w:rPr>
          <w:rFonts w:ascii="Arial" w:hAnsi="Arial" w:cs="Arial"/>
          <w:szCs w:val="28"/>
        </w:rPr>
        <w:t xml:space="preserve">. </w:t>
      </w:r>
      <w:r w:rsidR="006404DD" w:rsidRPr="007906C3">
        <w:rPr>
          <w:rFonts w:ascii="Arial" w:hAnsi="Arial" w:cs="Arial"/>
          <w:szCs w:val="28"/>
        </w:rPr>
        <w:t xml:space="preserve">Размеры базовых окладов (базовых должностных окладов) по профессиональным квалификационным группам </w:t>
      </w:r>
      <w:r w:rsidR="00A56DBB" w:rsidRPr="007906C3">
        <w:rPr>
          <w:rFonts w:ascii="Arial" w:hAnsi="Arial" w:cs="Arial"/>
          <w:szCs w:val="28"/>
        </w:rPr>
        <w:t xml:space="preserve">работников </w:t>
      </w:r>
      <w:r w:rsidR="004970BE" w:rsidRPr="007906C3">
        <w:rPr>
          <w:rFonts w:ascii="Arial" w:hAnsi="Arial" w:cs="Arial"/>
          <w:szCs w:val="28"/>
        </w:rPr>
        <w:t xml:space="preserve">муниципальных учреждений </w:t>
      </w:r>
      <w:r w:rsidR="004970BE" w:rsidRPr="007906C3">
        <w:rPr>
          <w:rFonts w:ascii="Arial" w:hAnsi="Arial" w:cs="Arial"/>
          <w:bCs/>
          <w:szCs w:val="28"/>
        </w:rPr>
        <w:t>муниципального района «Читинский район»</w:t>
      </w:r>
      <w:r w:rsidR="004970BE" w:rsidRPr="007906C3">
        <w:rPr>
          <w:rFonts w:ascii="Arial" w:hAnsi="Arial" w:cs="Arial"/>
          <w:szCs w:val="28"/>
        </w:rPr>
        <w:t xml:space="preserve"> </w:t>
      </w:r>
      <w:r w:rsidR="00A56DBB" w:rsidRPr="007906C3">
        <w:rPr>
          <w:rFonts w:ascii="Arial" w:hAnsi="Arial" w:cs="Arial"/>
          <w:szCs w:val="28"/>
        </w:rPr>
        <w:t>изложить в</w:t>
      </w:r>
      <w:r w:rsidR="00554815" w:rsidRPr="007906C3">
        <w:rPr>
          <w:rFonts w:ascii="Arial" w:hAnsi="Arial" w:cs="Arial"/>
          <w:szCs w:val="28"/>
        </w:rPr>
        <w:t xml:space="preserve"> следующей редакции:</w:t>
      </w:r>
    </w:p>
    <w:p w:rsidR="00164262" w:rsidRPr="007906C3" w:rsidRDefault="00164262" w:rsidP="007906C3">
      <w:pPr>
        <w:suppressAutoHyphens/>
        <w:ind w:firstLine="709"/>
        <w:jc w:val="both"/>
        <w:rPr>
          <w:rFonts w:ascii="Arial" w:hAnsi="Arial" w:cs="Arial"/>
        </w:rPr>
      </w:pPr>
    </w:p>
    <w:p w:rsidR="00554815" w:rsidRPr="00613773" w:rsidRDefault="004970BE" w:rsidP="00613773">
      <w:pPr>
        <w:suppressAutoHyphens/>
        <w:ind w:right="5930"/>
        <w:jc w:val="both"/>
        <w:rPr>
          <w:rFonts w:ascii="Courier" w:hAnsi="Courier" w:cs="Arial"/>
          <w:szCs w:val="28"/>
          <w:highlight w:val="yellow"/>
          <w:lang w:eastAsia="en-US"/>
        </w:rPr>
      </w:pPr>
      <w:r w:rsidRPr="00613773">
        <w:rPr>
          <w:rFonts w:ascii="Courier" w:hAnsi="Courier" w:cs="Arial"/>
        </w:rPr>
        <w:t>УТВЕРЖДЕНЫ</w:t>
      </w:r>
      <w:r w:rsidR="00613773" w:rsidRPr="00613773">
        <w:rPr>
          <w:rFonts w:ascii="Courier" w:hAnsi="Courier" w:cs="Arial"/>
        </w:rPr>
        <w:t xml:space="preserve"> </w:t>
      </w:r>
      <w:r w:rsidRPr="00613773">
        <w:rPr>
          <w:rFonts w:ascii="Courier" w:hAnsi="Courier" w:cs="Arial"/>
        </w:rPr>
        <w:t>постановлением администрации</w:t>
      </w:r>
      <w:r w:rsidR="007906C3" w:rsidRPr="00613773">
        <w:rPr>
          <w:rFonts w:ascii="Courier" w:hAnsi="Courier" w:cs="Arial"/>
        </w:rPr>
        <w:t xml:space="preserve"> «</w:t>
      </w:r>
      <w:r w:rsidRPr="00613773">
        <w:rPr>
          <w:rFonts w:ascii="Courier" w:hAnsi="Courier" w:cs="Arial"/>
        </w:rPr>
        <w:t>Читинского района»</w:t>
      </w:r>
      <w:r w:rsidR="00613773" w:rsidRPr="00613773">
        <w:rPr>
          <w:rFonts w:ascii="Courier" w:hAnsi="Courier" w:cs="Arial"/>
        </w:rPr>
        <w:t xml:space="preserve"> </w:t>
      </w:r>
      <w:r w:rsidRPr="00613773">
        <w:rPr>
          <w:rFonts w:ascii="Courier" w:hAnsi="Courier" w:cs="Arial"/>
        </w:rPr>
        <w:t>от 23 октября 2014 г.</w:t>
      </w:r>
      <w:r w:rsidR="007906C3" w:rsidRPr="00613773">
        <w:rPr>
          <w:rFonts w:ascii="Courier" w:hAnsi="Courier" w:cs="Arial"/>
        </w:rPr>
        <w:t xml:space="preserve"> № </w:t>
      </w:r>
      <w:r w:rsidRPr="00613773">
        <w:rPr>
          <w:rFonts w:ascii="Courier" w:hAnsi="Courier" w:cs="Arial"/>
        </w:rPr>
        <w:t>2909</w:t>
      </w:r>
      <w:r w:rsidR="00613773" w:rsidRPr="00613773">
        <w:rPr>
          <w:rFonts w:ascii="Courier" w:hAnsi="Courier" w:cs="Arial"/>
        </w:rPr>
        <w:t xml:space="preserve"> </w:t>
      </w:r>
      <w:r w:rsidRPr="00613773">
        <w:rPr>
          <w:rFonts w:ascii="Courier" w:hAnsi="Courier" w:cs="Arial"/>
        </w:rPr>
        <w:t>(в редакции постановления администрации</w:t>
      </w:r>
      <w:r w:rsidR="00613773" w:rsidRPr="00613773">
        <w:rPr>
          <w:rFonts w:ascii="Courier" w:hAnsi="Courier" w:cs="Arial"/>
        </w:rPr>
        <w:t xml:space="preserve"> </w:t>
      </w:r>
      <w:r w:rsidRPr="00613773">
        <w:rPr>
          <w:rFonts w:ascii="Courier" w:hAnsi="Courier" w:cs="Arial"/>
        </w:rPr>
        <w:t>муниципального района «Читинский район»</w:t>
      </w:r>
      <w:r w:rsidR="00613773" w:rsidRPr="00613773">
        <w:rPr>
          <w:rFonts w:ascii="Courier" w:hAnsi="Courier" w:cs="Arial"/>
        </w:rPr>
        <w:t xml:space="preserve"> </w:t>
      </w:r>
      <w:r w:rsidRPr="00613773">
        <w:rPr>
          <w:rFonts w:ascii="Courier" w:hAnsi="Courier" w:cs="Arial"/>
        </w:rPr>
        <w:t>от</w:t>
      </w:r>
      <w:r w:rsidR="007906C3" w:rsidRPr="00613773">
        <w:rPr>
          <w:rFonts w:ascii="Courier" w:hAnsi="Courier" w:cs="Arial"/>
        </w:rPr>
        <w:t xml:space="preserve"> </w:t>
      </w:r>
      <w:r w:rsidRPr="00613773">
        <w:rPr>
          <w:rFonts w:ascii="Courier" w:hAnsi="Courier" w:cs="Arial"/>
        </w:rPr>
        <w:t>сентября 2019г</w:t>
      </w:r>
      <w:r w:rsidR="007906C3" w:rsidRPr="00613773">
        <w:rPr>
          <w:rFonts w:ascii="Courier" w:hAnsi="Courier" w:cs="Arial"/>
        </w:rPr>
        <w:t xml:space="preserve"> № </w:t>
      </w:r>
      <w:r w:rsidRPr="00613773">
        <w:rPr>
          <w:rFonts w:ascii="Courier" w:hAnsi="Courier" w:cs="Arial"/>
        </w:rPr>
        <w:t>)</w:t>
      </w:r>
      <w:r w:rsidR="00613773" w:rsidRPr="00613773">
        <w:rPr>
          <w:rFonts w:ascii="Courier" w:hAnsi="Courier" w:cs="Arial"/>
        </w:rPr>
        <w:t xml:space="preserve"> </w:t>
      </w:r>
    </w:p>
    <w:p w:rsidR="00613773" w:rsidRDefault="00613773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</w:p>
    <w:p w:rsidR="00613773" w:rsidRDefault="00613773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</w:p>
    <w:p w:rsidR="00554815" w:rsidRPr="00613773" w:rsidRDefault="00554815" w:rsidP="00613773">
      <w:pPr>
        <w:suppressAutoHyphens/>
        <w:jc w:val="center"/>
        <w:rPr>
          <w:rFonts w:ascii="Arial" w:hAnsi="Arial" w:cs="Arial"/>
          <w:b/>
          <w:bCs/>
          <w:sz w:val="32"/>
          <w:szCs w:val="28"/>
          <w:lang w:eastAsia="en-US"/>
        </w:rPr>
      </w:pPr>
      <w:r w:rsidRPr="00613773">
        <w:rPr>
          <w:rFonts w:ascii="Arial" w:hAnsi="Arial" w:cs="Arial"/>
          <w:b/>
          <w:bCs/>
          <w:sz w:val="32"/>
          <w:szCs w:val="28"/>
          <w:lang w:eastAsia="en-US"/>
        </w:rPr>
        <w:t>Размеры базовых окладов (базовых должностных окладов)</w:t>
      </w:r>
      <w:r w:rsidR="00613773" w:rsidRPr="00613773">
        <w:rPr>
          <w:rFonts w:ascii="Arial" w:hAnsi="Arial" w:cs="Arial"/>
          <w:b/>
          <w:bCs/>
          <w:sz w:val="32"/>
          <w:szCs w:val="28"/>
          <w:lang w:eastAsia="en-US"/>
        </w:rPr>
        <w:t xml:space="preserve"> </w:t>
      </w:r>
      <w:r w:rsidR="004970BE" w:rsidRPr="00613773">
        <w:rPr>
          <w:rFonts w:ascii="Arial" w:hAnsi="Arial" w:cs="Arial"/>
          <w:b/>
          <w:bCs/>
          <w:sz w:val="32"/>
          <w:szCs w:val="28"/>
          <w:lang w:eastAsia="en-US"/>
        </w:rPr>
        <w:t xml:space="preserve">по профессиональным </w:t>
      </w:r>
      <w:r w:rsidRPr="00613773">
        <w:rPr>
          <w:rFonts w:ascii="Arial" w:hAnsi="Arial" w:cs="Arial"/>
          <w:b/>
          <w:bCs/>
          <w:sz w:val="32"/>
          <w:szCs w:val="28"/>
          <w:lang w:eastAsia="en-US"/>
        </w:rPr>
        <w:t xml:space="preserve">квалификационным группам работников </w:t>
      </w:r>
      <w:r w:rsidRPr="00613773">
        <w:rPr>
          <w:rFonts w:ascii="Arial" w:hAnsi="Arial" w:cs="Arial"/>
          <w:b/>
          <w:bCs/>
          <w:sz w:val="32"/>
          <w:szCs w:val="28"/>
          <w:lang w:eastAsia="en-US"/>
        </w:rPr>
        <w:lastRenderedPageBreak/>
        <w:t>муниципальных учреждений муниципального района «Читинский район</w:t>
      </w:r>
      <w:r w:rsidRPr="00613773">
        <w:rPr>
          <w:rFonts w:ascii="Arial" w:hAnsi="Arial" w:cs="Arial"/>
          <w:b/>
          <w:sz w:val="32"/>
          <w:szCs w:val="28"/>
          <w:lang w:eastAsia="en-US"/>
        </w:rPr>
        <w:t>»</w:t>
      </w:r>
    </w:p>
    <w:p w:rsidR="00554815" w:rsidRPr="007906C3" w:rsidRDefault="00554815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B64E5" w:rsidRPr="007906C3" w:rsidRDefault="005B64E5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bCs/>
          <w:szCs w:val="28"/>
          <w:lang w:eastAsia="en-US"/>
        </w:rPr>
        <w:t>1.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Профессиональная квалификационная группа</w:t>
      </w:r>
      <w:r w:rsidR="00613773"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общеотраслевых профессий рабочих</w:t>
      </w: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1.1.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6080"/>
        <w:gridCol w:w="1478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613773">
              <w:rPr>
                <w:rFonts w:ascii="Arial" w:hAnsi="Arial" w:cs="Arial"/>
              </w:rPr>
              <w:t>Профессии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rPr>
          <w:trHeight w:val="341"/>
        </w:trPr>
        <w:tc>
          <w:tcPr>
            <w:tcW w:w="1462" w:type="pct"/>
            <w:vMerge w:val="restar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 1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2 квалификационных разрядов в соответствии с Единым квалификационным справочником работ и профессий рабочих*: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гардеробщик; горничная; грузчик; дворник; дезинфектор; егерь; истопник; лифтер; садовник; сторож (вахтер); уборщик производственных помещений; уборщик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 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фотооператор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>; переплетчик документов; рабочий по уходу за</w:t>
            </w:r>
            <w:r w:rsidRPr="0061377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животными; аппаратчик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химводоочистки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 сварщик арматурных сеток и 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котлочист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>; рабочий по уходу за животными; продавец продовольственных товаров; повар; фальцовщик; печатник плоской печати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4722</w:t>
            </w:r>
          </w:p>
        </w:tc>
      </w:tr>
      <w:tr w:rsidR="00554815" w:rsidRPr="00613773" w:rsidTr="00613773">
        <w:trPr>
          <w:trHeight w:val="698"/>
        </w:trPr>
        <w:tc>
          <w:tcPr>
            <w:tcW w:w="1462" w:type="pct"/>
            <w:vMerge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коневод; кладовщик; парикмахер; приемщик пункта проката; кассир билетный; таксидермист; радиооператор;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ремонтировщик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плоскостных спортивных сооружений; заточник; машинист насосных установок; овощевод; рабочий зеленого </w:t>
            </w:r>
            <w:r w:rsidRPr="00613773">
              <w:rPr>
                <w:rFonts w:ascii="Arial" w:hAnsi="Arial" w:cs="Arial"/>
                <w:lang w:eastAsia="en-US"/>
              </w:rPr>
              <w:lastRenderedPageBreak/>
              <w:t>хозяйства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4865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отнесенные к первому квалификационному уровню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5008</w:t>
            </w:r>
          </w:p>
        </w:tc>
      </w:tr>
    </w:tbl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1.2.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7906C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Общеотраслевые профессии рабочих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6080"/>
        <w:gridCol w:w="1478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613773">
              <w:rPr>
                <w:rFonts w:ascii="Arial" w:hAnsi="Arial" w:cs="Arial"/>
              </w:rPr>
              <w:t>Профессии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rPr>
          <w:trHeight w:val="1972"/>
        </w:trPr>
        <w:tc>
          <w:tcPr>
            <w:tcW w:w="1462" w:type="pct"/>
            <w:vMerge w:val="restar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 4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квалификационного разряда в соответствии с Единым квалификационным справочником работ и профессий рабочих *: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пожарный; маляр; штукатур; санитар ветеринарный; изготовитель пищевых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полуфабрикатов; 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5295</w:t>
            </w:r>
          </w:p>
        </w:tc>
      </w:tr>
      <w:tr w:rsidR="00554815" w:rsidRPr="00613773" w:rsidTr="00613773">
        <w:trPr>
          <w:trHeight w:val="1471"/>
        </w:trPr>
        <w:tc>
          <w:tcPr>
            <w:tcW w:w="1462" w:type="pct"/>
            <w:vMerge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водитель автомобиля; буфетчик; официант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5438</w:t>
            </w:r>
          </w:p>
        </w:tc>
      </w:tr>
      <w:tr w:rsidR="00554815" w:rsidRPr="00613773" w:rsidTr="00613773">
        <w:trPr>
          <w:trHeight w:val="616"/>
        </w:trPr>
        <w:tc>
          <w:tcPr>
            <w:tcW w:w="1462" w:type="pct"/>
            <w:vMerge w:val="restar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2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 6 квалификационного разряда в соответствии с Единым квалификационным справочником работ и профессий рабочих*: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13773">
              <w:rPr>
                <w:rFonts w:ascii="Arial" w:hAnsi="Arial" w:cs="Arial"/>
                <w:lang w:eastAsia="en-US"/>
              </w:rPr>
              <w:t>антенщик-мачтовик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>; слесарь-аккумуляторщик; слесарь-ремонтник; слесарь-электрик;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оператор котельной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слесарь по ремонту оборудования тепловых сетей; кондитер; электромонтер по ремонту и обслуживанию электрооборудования;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тракторист; машинист бульдозера;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электоргазосварщик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>; токарь; тренер лошадей; кузнец (штамповщик либо ручной ковки); оператор электронно-вычислительных и вычислительных машин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5581</w:t>
            </w:r>
          </w:p>
        </w:tc>
      </w:tr>
      <w:tr w:rsidR="00554815" w:rsidRPr="00613773" w:rsidTr="00613773">
        <w:trPr>
          <w:trHeight w:val="211"/>
        </w:trPr>
        <w:tc>
          <w:tcPr>
            <w:tcW w:w="1462" w:type="pct"/>
            <w:vMerge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5724</w:t>
            </w:r>
          </w:p>
        </w:tc>
      </w:tr>
      <w:tr w:rsidR="00554815" w:rsidRPr="00613773" w:rsidTr="00613773">
        <w:trPr>
          <w:trHeight w:val="1224"/>
        </w:trPr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5867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4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Профессии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предусмотренные 1-3 квалификационными уровнями настоящей профессиональной квалификационной группы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занятых на </w:t>
            </w:r>
            <w:r w:rsidRPr="00613773">
              <w:rPr>
                <w:rFonts w:ascii="Arial" w:hAnsi="Arial" w:cs="Arial"/>
                <w:lang w:eastAsia="en-US"/>
              </w:rPr>
              <w:lastRenderedPageBreak/>
              <w:t xml:space="preserve">важных (особо важных) и ответственных (особо ответственных) работах ** </w:t>
            </w:r>
          </w:p>
        </w:tc>
        <w:tc>
          <w:tcPr>
            <w:tcW w:w="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6010</w:t>
            </w: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szCs w:val="20"/>
        </w:rPr>
      </w:pPr>
      <w:r w:rsidRPr="007906C3">
        <w:rPr>
          <w:rFonts w:ascii="Arial" w:hAnsi="Arial" w:cs="Arial"/>
          <w:szCs w:val="20"/>
        </w:rPr>
        <w:lastRenderedPageBreak/>
        <w:t>*При присвоении другого квалификационного разряда в соответствии с Единым квалификационным справочником работ и профессий рабочих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предполагающего переход профессии в следующий квалификационный уровень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базовый оклад устанавливается в соответствии с новым квалификационным уровнем.</w:t>
      </w:r>
    </w:p>
    <w:p w:rsidR="00554815" w:rsidRPr="007906C3" w:rsidRDefault="00554815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7906C3">
        <w:rPr>
          <w:rFonts w:ascii="Arial" w:hAnsi="Arial" w:cs="Arial"/>
          <w:szCs w:val="20"/>
        </w:rPr>
        <w:t>** В рамках настоящего постановления под «высококвалифицированными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рабочими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занятыми на важных (особо важных) и ответственных (особо ответственных) работах» понимаются работники муниципальных учреждений муниципального района «Читинский район»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осуществляющие профессиональную деятельность по профессиям рабочих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в соответствии с приложением к настоящим размерам базовых окладов (базовых должностных окладов) по профессионально-квалификационным группам муниципальных учреждений муниципального района «Читинский район».</w:t>
      </w: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highlight w:val="yellow"/>
        </w:rPr>
      </w:pP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bCs/>
          <w:szCs w:val="28"/>
          <w:lang w:eastAsia="en-US"/>
        </w:rPr>
        <w:t>2.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Профессиональные квалификационные группы</w:t>
      </w:r>
      <w:r w:rsidR="00613773"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общеотраслевых должностей руководителей</w:t>
      </w:r>
      <w:r w:rsidRPr="007906C3">
        <w:rPr>
          <w:rFonts w:ascii="Arial" w:hAnsi="Arial" w:cs="Arial"/>
          <w:bCs/>
          <w:szCs w:val="28"/>
          <w:lang w:eastAsia="en-US"/>
        </w:rPr>
        <w:t xml:space="preserve">, </w:t>
      </w:r>
      <w:r w:rsidR="00554815" w:rsidRPr="007906C3">
        <w:rPr>
          <w:rFonts w:ascii="Arial" w:hAnsi="Arial" w:cs="Arial"/>
          <w:bCs/>
          <w:szCs w:val="28"/>
          <w:lang w:eastAsia="en-US"/>
        </w:rPr>
        <w:t>специалистов и служащих</w:t>
      </w: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2.1.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7906C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Общеотраслевые должности служащих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5894"/>
        <w:gridCol w:w="1687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Архивариус; агент по снабжению; делопроизводитель; кассир; паспортист; комендант; секретарь; секретарь-машинистка;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счетовод; дежурный (по залу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общежитию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этажу гостиницы и др.); дежурный бюро пропусков; машинистка;</w:t>
            </w:r>
            <w:r w:rsidRPr="0061377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паспортист; секретарь-стенографистка; табельщик; калькулятор; копировщик; учетчик; экспедитор; экспедитор по перевозке грузов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5516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2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устанавливается производное должностное наименование «старший»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5659</w:t>
            </w: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</w:rPr>
      </w:pP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2.2.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7906C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Общеотраслевые должности служащих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5731"/>
        <w:gridCol w:w="1687"/>
      </w:tblGrid>
      <w:tr w:rsidR="00554815" w:rsidRPr="00613773" w:rsidTr="00613773">
        <w:tc>
          <w:tcPr>
            <w:tcW w:w="1538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 xml:space="preserve">отнесенные к профессиональным квалификационным уровням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c>
          <w:tcPr>
            <w:tcW w:w="153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Администратор; диспетчер; инспектор по кадрам; лаборант; секретарь руководителя; техник; техник по защите информации;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товаровед; техник вычислительного (информационно-вычислительного) центра; художник; техник-программист;</w:t>
            </w:r>
            <w:r w:rsidRPr="0061377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5803</w:t>
            </w:r>
          </w:p>
        </w:tc>
      </w:tr>
      <w:tr w:rsidR="00554815" w:rsidRPr="00613773" w:rsidTr="00613773">
        <w:tc>
          <w:tcPr>
            <w:tcW w:w="153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2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Заведующая машинописным бюро; заведующий архивом;</w:t>
            </w:r>
            <w:r w:rsidRPr="0061377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заведующий бюро пропусков; заведующий камерой хранения; заведующий </w:t>
            </w:r>
            <w:r w:rsidRPr="00613773">
              <w:rPr>
                <w:rFonts w:ascii="Arial" w:hAnsi="Arial" w:cs="Arial"/>
                <w:lang w:eastAsia="en-US"/>
              </w:rPr>
              <w:lastRenderedPageBreak/>
              <w:t>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хозяйством.</w:t>
            </w:r>
          </w:p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устанавливается производное должностное наименование «старший».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по которым устанавливается </w:t>
            </w:r>
            <w:r w:rsidRPr="00613773">
              <w:rPr>
                <w:rFonts w:ascii="Arial" w:hAnsi="Arial" w:cs="Arial"/>
                <w:lang w:val="en-US" w:eastAsia="en-US"/>
              </w:rPr>
              <w:t>II</w:t>
            </w:r>
            <w:r w:rsidRPr="006137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категория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5946</w:t>
            </w:r>
          </w:p>
        </w:tc>
      </w:tr>
      <w:tr w:rsidR="00554815" w:rsidRPr="00613773" w:rsidTr="00613773">
        <w:tc>
          <w:tcPr>
            <w:tcW w:w="153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3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заведующий общежитием;</w:t>
            </w:r>
            <w:r w:rsidRPr="0061377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управляющий отделением (фермой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сельскохозяйственным участком).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по которым устанавливается </w:t>
            </w:r>
            <w:r w:rsidRPr="00613773">
              <w:rPr>
                <w:rFonts w:ascii="Arial" w:hAnsi="Arial" w:cs="Arial"/>
                <w:lang w:val="en-US" w:eastAsia="en-US"/>
              </w:rPr>
              <w:t>I</w:t>
            </w:r>
            <w:r w:rsidRPr="006137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категория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6232</w:t>
            </w:r>
          </w:p>
        </w:tc>
      </w:tr>
      <w:tr w:rsidR="00554815" w:rsidRPr="00613773" w:rsidTr="00613773">
        <w:tc>
          <w:tcPr>
            <w:tcW w:w="153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4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Механик; заведующий виварием; мастер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контрольный (участка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цеха); мастер участка (включая старшего).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6518</w:t>
            </w:r>
          </w:p>
        </w:tc>
      </w:tr>
      <w:tr w:rsidR="00554815" w:rsidRPr="00613773" w:rsidTr="00613773">
        <w:tc>
          <w:tcPr>
            <w:tcW w:w="153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Начальник гаража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начальник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(заведующий) мастерской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начальник ремонтного цеха; начальник смены (участка); начальник цеха (участка)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6661</w:t>
            </w:r>
          </w:p>
        </w:tc>
      </w:tr>
    </w:tbl>
    <w:p w:rsidR="00157FE2" w:rsidRPr="007906C3" w:rsidRDefault="00157FE2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</w:p>
    <w:p w:rsidR="00554815" w:rsidRPr="007906C3" w:rsidRDefault="007906C3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2.3.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«Общеотраслевые должности служащих третьего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5894"/>
        <w:gridCol w:w="1687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 xml:space="preserve">Аналитик; бухгалтер;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документовед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; инженер; инженер по защите информации; инженер по охране труда; инженер-механик; инженер-программист (программист); инженер-технолог (технолог);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инженер-электроник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инженер по нормированию труда; инженер по организации и нормированию труда; инженер по комплектации оборудования; эколог (инженер по охране </w:t>
            </w:r>
            <w:r w:rsidRPr="00613773">
              <w:rPr>
                <w:rFonts w:ascii="Arial" w:hAnsi="Arial" w:cs="Arial"/>
                <w:lang w:eastAsia="en-US"/>
              </w:rPr>
              <w:lastRenderedPageBreak/>
              <w:t>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</w:t>
            </w:r>
            <w:r w:rsidRPr="0061377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психолог; социолог;</w:t>
            </w:r>
            <w:r w:rsidRPr="0061377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сурдопереводчик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6804</w:t>
            </w:r>
          </w:p>
        </w:tc>
      </w:tr>
      <w:tr w:rsidR="00554815" w:rsidRPr="00613773" w:rsidTr="00613773">
        <w:trPr>
          <w:trHeight w:val="1055"/>
        </w:trPr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по которым может устанавливаться </w:t>
            </w:r>
            <w:r w:rsidRPr="00613773">
              <w:rPr>
                <w:rFonts w:ascii="Arial" w:hAnsi="Arial" w:cs="Arial"/>
                <w:lang w:val="en-US" w:eastAsia="en-US"/>
              </w:rPr>
              <w:t>II</w:t>
            </w:r>
            <w:r w:rsidRPr="006137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категория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6947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по которым может устанавливаться </w:t>
            </w:r>
            <w:r w:rsidRPr="00613773">
              <w:rPr>
                <w:rFonts w:ascii="Arial" w:hAnsi="Arial" w:cs="Arial"/>
                <w:lang w:val="en-US" w:eastAsia="en-US"/>
              </w:rPr>
              <w:t>I</w:t>
            </w:r>
            <w:r w:rsidRPr="006137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категория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7090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4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7233</w:t>
            </w:r>
          </w:p>
        </w:tc>
      </w:tr>
      <w:tr w:rsidR="00554815" w:rsidRPr="00613773" w:rsidTr="00613773">
        <w:trPr>
          <w:trHeight w:val="838"/>
        </w:trPr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5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Главные специалисты в отделах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отделениях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лабораториях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мастерских; заместитель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главного бухгалтера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7377</w:t>
            </w: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highlight w:val="yellow"/>
          <w:lang w:eastAsia="en-US"/>
        </w:rPr>
      </w:pP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2.4.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5894"/>
        <w:gridCol w:w="1687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профессиональным 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Начальник отдела кадров (спецотдела и др.); начальник планово-экономического отдела;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7520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Главный* (энергетик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специалист по защите информации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механик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метролог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технолог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экономист)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7663</w:t>
            </w:r>
          </w:p>
        </w:tc>
      </w:tr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Директор (начальник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заведующий) филиала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другого обособленного структурного подразделения**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7806</w:t>
            </w: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  <w:r w:rsidRPr="007906C3">
        <w:rPr>
          <w:rFonts w:ascii="Arial" w:hAnsi="Arial" w:cs="Arial"/>
          <w:szCs w:val="20"/>
          <w:lang w:eastAsia="en-US"/>
        </w:rPr>
        <w:t>*За исключением случаев</w:t>
      </w:r>
      <w:r w:rsidR="007906C3" w:rsidRPr="007906C3">
        <w:rPr>
          <w:rFonts w:ascii="Arial" w:hAnsi="Arial" w:cs="Arial"/>
          <w:szCs w:val="20"/>
          <w:lang w:eastAsia="en-US"/>
        </w:rPr>
        <w:t>,</w:t>
      </w:r>
      <w:r w:rsidR="007906C3">
        <w:rPr>
          <w:rFonts w:ascii="Arial" w:hAnsi="Arial" w:cs="Arial"/>
          <w:szCs w:val="20"/>
          <w:lang w:eastAsia="en-US"/>
        </w:rPr>
        <w:t xml:space="preserve"> </w:t>
      </w:r>
      <w:r w:rsidRPr="007906C3">
        <w:rPr>
          <w:rFonts w:ascii="Arial" w:hAnsi="Arial" w:cs="Arial"/>
          <w:szCs w:val="20"/>
          <w:lang w:eastAsia="en-US"/>
        </w:rPr>
        <w:t>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  <w:r w:rsidRPr="007906C3">
        <w:rPr>
          <w:rFonts w:ascii="Arial" w:hAnsi="Arial" w:cs="Arial"/>
          <w:szCs w:val="20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</w:p>
    <w:p w:rsidR="00554815" w:rsidRPr="007906C3" w:rsidRDefault="00554815" w:rsidP="0061377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7906C3">
        <w:rPr>
          <w:rFonts w:ascii="Arial" w:hAnsi="Arial" w:cs="Arial"/>
          <w:bCs/>
          <w:szCs w:val="28"/>
          <w:lang w:eastAsia="en-US"/>
        </w:rPr>
        <w:lastRenderedPageBreak/>
        <w:t>3. Профессиональные квалификационные группы должностей</w:t>
      </w:r>
      <w:r w:rsidR="00613773">
        <w:rPr>
          <w:rFonts w:ascii="Arial" w:hAnsi="Arial" w:cs="Arial"/>
          <w:bCs/>
          <w:szCs w:val="28"/>
          <w:lang w:eastAsia="en-US"/>
        </w:rPr>
        <w:t xml:space="preserve"> </w:t>
      </w:r>
      <w:r w:rsidRPr="007906C3">
        <w:rPr>
          <w:rFonts w:ascii="Arial" w:hAnsi="Arial" w:cs="Arial"/>
          <w:bCs/>
          <w:szCs w:val="28"/>
        </w:rPr>
        <w:t>работников образования</w:t>
      </w: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3.1.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9"/>
        <w:gridCol w:w="5996"/>
        <w:gridCol w:w="1687"/>
      </w:tblGrid>
      <w:tr w:rsidR="00554815" w:rsidRPr="00613773" w:rsidTr="00613773">
        <w:tc>
          <w:tcPr>
            <w:tcW w:w="1414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467"/>
        </w:trPr>
        <w:tc>
          <w:tcPr>
            <w:tcW w:w="1414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769" w:type="pct"/>
            <w:shd w:val="clear" w:color="auto" w:fill="auto"/>
          </w:tcPr>
          <w:p w:rsidR="00554815" w:rsidRPr="00613773" w:rsidRDefault="00940D7B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5516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highlight w:val="yellow"/>
          <w:lang w:eastAsia="en-US"/>
        </w:rPr>
      </w:pP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3.2.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6074"/>
        <w:gridCol w:w="1688"/>
      </w:tblGrid>
      <w:tr w:rsidR="00554815" w:rsidRPr="00613773" w:rsidTr="00613773">
        <w:tc>
          <w:tcPr>
            <w:tcW w:w="1367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582"/>
        </w:trPr>
        <w:tc>
          <w:tcPr>
            <w:tcW w:w="136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1 квалификационный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уровень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3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Младший воспитатель; дежурный по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 xml:space="preserve">режиму </w:t>
            </w:r>
          </w:p>
        </w:tc>
        <w:tc>
          <w:tcPr>
            <w:tcW w:w="790" w:type="pct"/>
            <w:shd w:val="clear" w:color="auto" w:fill="auto"/>
          </w:tcPr>
          <w:p w:rsidR="00554815" w:rsidRPr="00613773" w:rsidRDefault="00940D7B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5659</w:t>
            </w:r>
          </w:p>
        </w:tc>
      </w:tr>
      <w:tr w:rsidR="00554815" w:rsidRPr="00613773" w:rsidTr="00613773">
        <w:trPr>
          <w:trHeight w:val="566"/>
        </w:trPr>
        <w:tc>
          <w:tcPr>
            <w:tcW w:w="136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2 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843" w:type="pct"/>
            <w:shd w:val="clear" w:color="auto" w:fill="auto"/>
          </w:tcPr>
          <w:p w:rsidR="007906C3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Диспетчер образовательного учреждения;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старший дежурный по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режиму</w:t>
            </w:r>
          </w:p>
        </w:tc>
        <w:tc>
          <w:tcPr>
            <w:tcW w:w="790" w:type="pct"/>
            <w:shd w:val="clear" w:color="auto" w:fill="auto"/>
          </w:tcPr>
          <w:p w:rsidR="00554815" w:rsidRPr="00613773" w:rsidRDefault="00940D7B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5803</w:t>
            </w:r>
          </w:p>
        </w:tc>
      </w:tr>
    </w:tbl>
    <w:p w:rsidR="00940D7B" w:rsidRPr="007906C3" w:rsidRDefault="00940D7B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</w:p>
    <w:p w:rsidR="00554815" w:rsidRPr="007906C3" w:rsidRDefault="007906C3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3.3.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должностей</w:t>
      </w:r>
      <w:r w:rsidR="00613773"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</w:rPr>
        <w:t>педагогических</w:t>
      </w:r>
      <w:r>
        <w:rPr>
          <w:rFonts w:ascii="Arial" w:hAnsi="Arial" w:cs="Arial"/>
          <w:bCs/>
          <w:iCs/>
          <w:szCs w:val="28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</w:rPr>
        <w:t>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2"/>
        <w:gridCol w:w="5783"/>
        <w:gridCol w:w="1807"/>
      </w:tblGrid>
      <w:tr w:rsidR="00554815" w:rsidRPr="00613773" w:rsidTr="00613773">
        <w:tc>
          <w:tcPr>
            <w:tcW w:w="1447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7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838"/>
        </w:trPr>
        <w:tc>
          <w:tcPr>
            <w:tcW w:w="144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1 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Музыкальный руководитель; инструктор по труду; инструктор по физической культуре;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старший вожатый 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7093</w:t>
            </w:r>
          </w:p>
        </w:tc>
      </w:tr>
      <w:tr w:rsidR="00554815" w:rsidRPr="00613773" w:rsidTr="00613773">
        <w:trPr>
          <w:trHeight w:val="1133"/>
        </w:trPr>
        <w:tc>
          <w:tcPr>
            <w:tcW w:w="144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2 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 xml:space="preserve">уровень </w:t>
            </w:r>
          </w:p>
        </w:tc>
        <w:tc>
          <w:tcPr>
            <w:tcW w:w="270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Инструктор-методист; социальный педагог;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7228</w:t>
            </w:r>
          </w:p>
        </w:tc>
      </w:tr>
      <w:tr w:rsidR="00554815" w:rsidRPr="00613773" w:rsidTr="00613773">
        <w:trPr>
          <w:trHeight w:val="1418"/>
        </w:trPr>
        <w:tc>
          <w:tcPr>
            <w:tcW w:w="144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3 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707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Воспитатель; 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старший тренер-преподаватель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7363</w:t>
            </w:r>
          </w:p>
        </w:tc>
      </w:tr>
      <w:tr w:rsidR="00554815" w:rsidRPr="00613773" w:rsidTr="00613773">
        <w:trPr>
          <w:trHeight w:val="1964"/>
        </w:trPr>
        <w:tc>
          <w:tcPr>
            <w:tcW w:w="1447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4 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707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613773">
              <w:rPr>
                <w:rFonts w:ascii="Arial" w:hAnsi="Arial" w:cs="Arial"/>
              </w:rPr>
              <w:t>тьютор</w:t>
            </w:r>
            <w:proofErr w:type="spellEnd"/>
            <w:r w:rsidRPr="00613773">
              <w:rPr>
                <w:rFonts w:ascii="Arial" w:hAnsi="Arial" w:cs="Arial"/>
              </w:rPr>
              <w:t>; преподаватель; руководитель физического воспитания; старший воспитатель; старший методист;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учитель; учитель-дефектолог; учитель-логопед (логопед)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7497</w:t>
            </w:r>
          </w:p>
        </w:tc>
      </w:tr>
    </w:tbl>
    <w:p w:rsidR="007906C3" w:rsidRDefault="007906C3" w:rsidP="007906C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</w:p>
    <w:p w:rsidR="00554815" w:rsidRPr="007906C3" w:rsidRDefault="00554815" w:rsidP="007906C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5785"/>
        <w:gridCol w:w="1951"/>
      </w:tblGrid>
      <w:tr w:rsidR="00554815" w:rsidRPr="00613773" w:rsidTr="00613773">
        <w:trPr>
          <w:trHeight w:val="887"/>
        </w:trPr>
        <w:tc>
          <w:tcPr>
            <w:tcW w:w="137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0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квалификационным уровням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2555"/>
        </w:trPr>
        <w:tc>
          <w:tcPr>
            <w:tcW w:w="137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lastRenderedPageBreak/>
              <w:t>1 квалификационный уровень</w:t>
            </w:r>
          </w:p>
        </w:tc>
        <w:tc>
          <w:tcPr>
            <w:tcW w:w="2708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Заведующий (начальник) структурным подразделением: кабинетом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лабораторией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отделом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отделением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сектором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учебно-консультационным пунктом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учебной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(учебно-производственной) мастерской и другими структурными подразделениями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реализующими общеобразовательную программу и образовательную программу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дополнительного образования детей *</w:t>
            </w:r>
          </w:p>
        </w:tc>
        <w:tc>
          <w:tcPr>
            <w:tcW w:w="913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8156</w:t>
            </w:r>
          </w:p>
        </w:tc>
      </w:tr>
      <w:tr w:rsidR="00554815" w:rsidRPr="00613773" w:rsidTr="00613773">
        <w:trPr>
          <w:trHeight w:val="1540"/>
        </w:trPr>
        <w:tc>
          <w:tcPr>
            <w:tcW w:w="137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70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реализующим общеобразовательную программу и образовательную программу дополнительного образования детей; начальник (заведующий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директор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руководитель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управляющий): кабинета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лаборатории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отдела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отделения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сектора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учебно-консультационного пункта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учебной (учебно-производственной) мастерской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учебного хозяйства и других структурных подразделений образовательного учреждения (подразделения) начального и</w:t>
            </w:r>
          </w:p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среднего профессионального образования**</w:t>
            </w:r>
          </w:p>
        </w:tc>
        <w:tc>
          <w:tcPr>
            <w:tcW w:w="913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8300</w:t>
            </w:r>
          </w:p>
        </w:tc>
      </w:tr>
      <w:tr w:rsidR="00554815" w:rsidRPr="00613773" w:rsidTr="00613773">
        <w:trPr>
          <w:trHeight w:val="1565"/>
        </w:trPr>
        <w:tc>
          <w:tcPr>
            <w:tcW w:w="137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3 квалификационный уровень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708" w:type="pct"/>
            <w:shd w:val="clear" w:color="auto" w:fill="auto"/>
          </w:tcPr>
          <w:p w:rsidR="00554815" w:rsidRPr="00613773" w:rsidRDefault="00554815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Начальник (заведующий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директор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руководитель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3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8443</w:t>
            </w:r>
          </w:p>
        </w:tc>
      </w:tr>
    </w:tbl>
    <w:p w:rsidR="00554815" w:rsidRPr="007906C3" w:rsidRDefault="00554815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7906C3">
        <w:rPr>
          <w:rFonts w:ascii="Arial" w:hAnsi="Arial" w:cs="Arial"/>
          <w:szCs w:val="20"/>
        </w:rPr>
        <w:t>*Кроме должностей руководителей структурных подразделений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отнесенных ко 2 квалификационному уровню.</w:t>
      </w:r>
    </w:p>
    <w:p w:rsidR="00554815" w:rsidRPr="007906C3" w:rsidRDefault="00554815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7906C3">
        <w:rPr>
          <w:rFonts w:ascii="Arial" w:hAnsi="Arial" w:cs="Arial"/>
          <w:szCs w:val="20"/>
        </w:rPr>
        <w:t>**Кроме должностей руководителей структурных подразделений</w:t>
      </w:r>
      <w:r w:rsidR="007906C3" w:rsidRPr="007906C3">
        <w:rPr>
          <w:rFonts w:ascii="Arial" w:hAnsi="Arial" w:cs="Arial"/>
          <w:szCs w:val="20"/>
        </w:rPr>
        <w:t>,</w:t>
      </w:r>
      <w:r w:rsidR="007906C3">
        <w:rPr>
          <w:rFonts w:ascii="Arial" w:hAnsi="Arial" w:cs="Arial"/>
          <w:szCs w:val="20"/>
        </w:rPr>
        <w:t xml:space="preserve"> </w:t>
      </w:r>
      <w:r w:rsidRPr="007906C3">
        <w:rPr>
          <w:rFonts w:ascii="Arial" w:hAnsi="Arial" w:cs="Arial"/>
          <w:szCs w:val="20"/>
        </w:rPr>
        <w:t>отнесенных к 3 квалификационному уровню</w:t>
      </w:r>
    </w:p>
    <w:p w:rsidR="00554815" w:rsidRP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bCs/>
          <w:szCs w:val="28"/>
          <w:lang w:eastAsia="en-US"/>
        </w:rPr>
        <w:t>4.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Профессиональные квалификационные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группы</w:t>
      </w:r>
    </w:p>
    <w:p w:rsidR="00554815" w:rsidRPr="007906C3" w:rsidRDefault="00554815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7906C3">
        <w:rPr>
          <w:rFonts w:ascii="Arial" w:hAnsi="Arial" w:cs="Arial"/>
          <w:bCs/>
          <w:szCs w:val="28"/>
        </w:rPr>
        <w:t>должностей работников культуры</w:t>
      </w:r>
      <w:r w:rsidR="007906C3" w:rsidRPr="007906C3">
        <w:rPr>
          <w:rFonts w:ascii="Arial" w:hAnsi="Arial" w:cs="Arial"/>
          <w:bCs/>
          <w:szCs w:val="28"/>
        </w:rPr>
        <w:t>,</w:t>
      </w:r>
      <w:r w:rsidR="007906C3">
        <w:rPr>
          <w:rFonts w:ascii="Arial" w:hAnsi="Arial" w:cs="Arial"/>
          <w:bCs/>
          <w:szCs w:val="28"/>
        </w:rPr>
        <w:t xml:space="preserve"> </w:t>
      </w:r>
      <w:r w:rsidRPr="007906C3">
        <w:rPr>
          <w:rFonts w:ascii="Arial" w:hAnsi="Arial" w:cs="Arial"/>
          <w:bCs/>
          <w:szCs w:val="28"/>
        </w:rPr>
        <w:t>искусства и кинематографии</w:t>
      </w: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4.1. Профессиональная квалификационная группа «Должности технических исполнителей и артистов вспомогательного состава»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5918"/>
        <w:gridCol w:w="1687"/>
      </w:tblGrid>
      <w:tr w:rsidR="00613773" w:rsidRPr="00613773" w:rsidTr="00613773">
        <w:trPr>
          <w:trHeight w:val="699"/>
        </w:trPr>
        <w:tc>
          <w:tcPr>
            <w:tcW w:w="1449" w:type="pct"/>
          </w:tcPr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13773">
              <w:rPr>
                <w:rFonts w:ascii="Arial" w:eastAsia="Calibri" w:hAnsi="Arial" w:cs="Arial"/>
              </w:rPr>
              <w:t>Квалификационный уровень</w:t>
            </w:r>
          </w:p>
        </w:tc>
        <w:tc>
          <w:tcPr>
            <w:tcW w:w="2779" w:type="pct"/>
          </w:tcPr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13773">
              <w:rPr>
                <w:rFonts w:ascii="Arial" w:eastAsia="Calibri" w:hAnsi="Arial" w:cs="Arial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772" w:type="pct"/>
          </w:tcPr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13773">
              <w:rPr>
                <w:rFonts w:ascii="Arial" w:eastAsia="Calibri" w:hAnsi="Arial" w:cs="Arial"/>
              </w:rPr>
              <w:t>Базовый должностной оклад, рублей</w:t>
            </w:r>
          </w:p>
        </w:tc>
      </w:tr>
      <w:tr w:rsidR="00613773" w:rsidRPr="00613773" w:rsidTr="00613773">
        <w:trPr>
          <w:trHeight w:val="868"/>
        </w:trPr>
        <w:tc>
          <w:tcPr>
            <w:tcW w:w="1449" w:type="pct"/>
          </w:tcPr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79" w:type="pct"/>
            <w:shd w:val="clear" w:color="auto" w:fill="FFFFFF"/>
          </w:tcPr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13773">
              <w:rPr>
                <w:rFonts w:ascii="Arial" w:eastAsia="Calibri" w:hAnsi="Arial" w:cs="Arial"/>
              </w:rPr>
              <w:t>Смотритель музейный; артист вспомогательного состава театров и концертных организаций; контролер билетов</w:t>
            </w:r>
          </w:p>
        </w:tc>
        <w:tc>
          <w:tcPr>
            <w:tcW w:w="772" w:type="pct"/>
          </w:tcPr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13773">
              <w:rPr>
                <w:rFonts w:ascii="Arial" w:eastAsia="Calibri" w:hAnsi="Arial" w:cs="Arial"/>
              </w:rPr>
              <w:t>5516</w:t>
            </w:r>
          </w:p>
          <w:p w:rsidR="00613773" w:rsidRPr="00613773" w:rsidRDefault="00613773" w:rsidP="006137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7906C3">
        <w:rPr>
          <w:rFonts w:ascii="Arial" w:hAnsi="Arial" w:cs="Arial"/>
          <w:bCs/>
          <w:iCs/>
          <w:szCs w:val="28"/>
        </w:rPr>
        <w:t>4.2. Профессиональная квалификационная группа</w:t>
      </w:r>
      <w:r w:rsidR="007906C3" w:rsidRPr="007906C3">
        <w:rPr>
          <w:rFonts w:ascii="Arial" w:hAnsi="Arial" w:cs="Arial"/>
          <w:bCs/>
          <w:iCs/>
          <w:szCs w:val="28"/>
        </w:rPr>
        <w:t xml:space="preserve"> «</w:t>
      </w:r>
      <w:r w:rsidRPr="007906C3">
        <w:rPr>
          <w:rFonts w:ascii="Arial" w:hAnsi="Arial" w:cs="Arial"/>
          <w:bCs/>
          <w:iCs/>
          <w:szCs w:val="28"/>
        </w:rPr>
        <w:t>Должности работников культуры</w:t>
      </w:r>
      <w:r w:rsidR="007906C3" w:rsidRPr="007906C3">
        <w:rPr>
          <w:rFonts w:ascii="Arial" w:hAnsi="Arial" w:cs="Arial"/>
          <w:bCs/>
          <w:iCs/>
          <w:szCs w:val="28"/>
        </w:rPr>
        <w:t>,</w:t>
      </w:r>
      <w:r w:rsidR="007906C3"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искусства и кинематографии среднего звена»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5751"/>
        <w:gridCol w:w="1807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3125"/>
        </w:trPr>
        <w:tc>
          <w:tcPr>
            <w:tcW w:w="1462" w:type="pct"/>
            <w:shd w:val="clear" w:color="auto" w:fill="auto"/>
          </w:tcPr>
          <w:p w:rsidR="00554815" w:rsidRPr="00613773" w:rsidRDefault="00613773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lastRenderedPageBreak/>
              <w:t xml:space="preserve">         </w:t>
            </w:r>
          </w:p>
        </w:tc>
        <w:tc>
          <w:tcPr>
            <w:tcW w:w="2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Аккомпаниатор; ассистенты: режиссера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дирижера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балетмейстера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хормейстера;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 xml:space="preserve">заведующий билетными кассами; заведующий костюмерной; </w:t>
            </w:r>
            <w:proofErr w:type="spellStart"/>
            <w:r w:rsidRPr="00613773">
              <w:rPr>
                <w:rFonts w:ascii="Arial" w:hAnsi="Arial" w:cs="Arial"/>
              </w:rPr>
              <w:t>культорганизатор</w:t>
            </w:r>
            <w:proofErr w:type="spellEnd"/>
            <w:r w:rsidRPr="00613773">
              <w:rPr>
                <w:rFonts w:ascii="Arial" w:hAnsi="Arial" w:cs="Arial"/>
              </w:rPr>
              <w:t>; организатор экскурсий; помощник режиссера; руководитель кружка; руководитель кружка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любительского объединения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клуба по интересам; распорядитель танцевального вечера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ведущий дискотеки; руководитель музыкальной части дискотеки; репетитор по технике речи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5659</w:t>
            </w:r>
            <w:r w:rsidR="00613773" w:rsidRPr="00613773">
              <w:rPr>
                <w:rFonts w:ascii="Arial" w:hAnsi="Arial" w:cs="Arial"/>
              </w:rPr>
              <w:t xml:space="preserve">          </w:t>
            </w:r>
          </w:p>
        </w:tc>
      </w:tr>
    </w:tbl>
    <w:p w:rsidR="00940D7B" w:rsidRPr="007906C3" w:rsidRDefault="00940D7B" w:rsidP="007906C3">
      <w:pPr>
        <w:suppressAutoHyphens/>
        <w:ind w:firstLine="709"/>
        <w:jc w:val="both"/>
        <w:rPr>
          <w:rFonts w:ascii="Arial" w:hAnsi="Arial" w:cs="Arial"/>
          <w:bCs/>
          <w:iCs/>
        </w:rPr>
      </w:pP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7906C3">
        <w:rPr>
          <w:rFonts w:ascii="Arial" w:hAnsi="Arial" w:cs="Arial"/>
          <w:bCs/>
          <w:iCs/>
          <w:szCs w:val="28"/>
        </w:rPr>
        <w:t>4.3. Профессиональная квалификационная группа</w:t>
      </w:r>
      <w:r w:rsidR="007906C3" w:rsidRPr="007906C3">
        <w:rPr>
          <w:rFonts w:ascii="Arial" w:hAnsi="Arial" w:cs="Arial"/>
          <w:bCs/>
          <w:iCs/>
          <w:szCs w:val="28"/>
        </w:rPr>
        <w:t xml:space="preserve"> «</w:t>
      </w:r>
      <w:r w:rsidRPr="007906C3">
        <w:rPr>
          <w:rFonts w:ascii="Arial" w:hAnsi="Arial" w:cs="Arial"/>
          <w:bCs/>
          <w:iCs/>
          <w:szCs w:val="28"/>
        </w:rPr>
        <w:t>Должности работников культуры</w:t>
      </w:r>
      <w:r w:rsidR="007906C3" w:rsidRPr="007906C3">
        <w:rPr>
          <w:rFonts w:ascii="Arial" w:hAnsi="Arial" w:cs="Arial"/>
          <w:bCs/>
          <w:iCs/>
          <w:szCs w:val="28"/>
        </w:rPr>
        <w:t>,</w:t>
      </w:r>
      <w:r w:rsidR="007906C3"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искусства и кинематографии ведущего звена»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5751"/>
        <w:gridCol w:w="1807"/>
      </w:tblGrid>
      <w:tr w:rsidR="00554815" w:rsidRPr="00613773" w:rsidTr="00613773"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616"/>
        </w:trPr>
        <w:tc>
          <w:tcPr>
            <w:tcW w:w="146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Артист духового оркестров;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</w:t>
            </w:r>
            <w:r w:rsidR="007906C3" w:rsidRPr="00613773">
              <w:rPr>
                <w:rFonts w:ascii="Arial" w:hAnsi="Arial" w:cs="Arial"/>
              </w:rPr>
              <w:t>-</w:t>
            </w:r>
            <w:r w:rsidRPr="00613773">
              <w:rPr>
                <w:rFonts w:ascii="Arial" w:hAnsi="Arial" w:cs="Arial"/>
              </w:rPr>
              <w:t xml:space="preserve"> концертные исполнители (всех жанров)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кроме артистов - концертных исполнителей вспомогательного состава; аккомпаниатор-концертмейстер;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артист-вокалист (солист); артист балета;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артист оркестра; артист хора; артист драмы;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артист (кукловод) театра кукол; артисты - концертные исполнители (всех жанров);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 xml:space="preserve">артист </w:t>
            </w:r>
            <w:r w:rsidR="007906C3" w:rsidRPr="00613773">
              <w:rPr>
                <w:rFonts w:ascii="Arial" w:hAnsi="Arial" w:cs="Arial"/>
              </w:rPr>
              <w:t>-</w:t>
            </w:r>
            <w:r w:rsidRPr="00613773">
              <w:rPr>
                <w:rFonts w:ascii="Arial" w:hAnsi="Arial" w:cs="Arial"/>
              </w:rPr>
              <w:t xml:space="preserve"> концертный исполнитель </w:t>
            </w:r>
            <w:r w:rsidRPr="00613773">
              <w:rPr>
                <w:rFonts w:ascii="Arial" w:hAnsi="Arial" w:cs="Arial"/>
                <w:lang w:val="en-US"/>
              </w:rPr>
              <w:t>I</w:t>
            </w:r>
            <w:r w:rsidRPr="00613773">
              <w:rPr>
                <w:rFonts w:ascii="Arial" w:hAnsi="Arial" w:cs="Arial"/>
              </w:rPr>
              <w:t xml:space="preserve"> категории; администратор (старший администратор); библиотекарь; библиограф; главный библиотекарь; главный библиограф;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заведующий труппой; звукооператор;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концертмейстер по классу вокала (балета);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лектор-искусствовед (музыковед); лектор (экскурсовод); мастер-художник по созданию и реставрации музыкальных инструментов; методист библиотеки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музея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клубного учреждения; методист по составлению кинопрограмм; методист научно-методического центра народного творчества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дома народного творчества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центра народной культуры (культуры и досуга) и других аналогичных учреждений и организаций;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методист;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помощник главного режиссера;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помощник главного балетмейстера;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помощник художественного руководителя;</w:t>
            </w:r>
            <w:r w:rsidR="0061377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редактор по репертуару; редактор библиотеки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клубного учреждения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музея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научно-методического центра народного творчества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дома народного творчества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 xml:space="preserve">центра народной культуры (культуры и досуга) и других аналогичных учреждений и организаций; редактор (музыкальный редактор); репетитор по вокалу; репетитор по балету; репетитор; </w:t>
            </w:r>
            <w:r w:rsidRPr="00613773">
              <w:rPr>
                <w:rFonts w:ascii="Arial" w:hAnsi="Arial" w:cs="Arial"/>
              </w:rPr>
              <w:lastRenderedPageBreak/>
              <w:t xml:space="preserve">специалист по методике клубной работы; специалист по фольклору; специалист по жанрам творчества; специалист по </w:t>
            </w:r>
            <w:proofErr w:type="spellStart"/>
            <w:r w:rsidRPr="00613773">
              <w:rPr>
                <w:rFonts w:ascii="Arial" w:hAnsi="Arial" w:cs="Arial"/>
              </w:rPr>
              <w:t>учетно-хранительской</w:t>
            </w:r>
            <w:proofErr w:type="spellEnd"/>
            <w:r w:rsidRPr="00613773">
              <w:rPr>
                <w:rFonts w:ascii="Arial" w:hAnsi="Arial" w:cs="Arial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хранитель фондов;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чтец-мастер художественного слова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lastRenderedPageBreak/>
              <w:t>6089</w:t>
            </w:r>
          </w:p>
        </w:tc>
      </w:tr>
    </w:tbl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</w:rPr>
      </w:pP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7906C3">
        <w:rPr>
          <w:rFonts w:ascii="Arial" w:hAnsi="Arial" w:cs="Arial"/>
          <w:bCs/>
          <w:iCs/>
          <w:szCs w:val="28"/>
        </w:rPr>
        <w:t>4.4. Профессиональная квалификационная группа</w:t>
      </w:r>
      <w:r w:rsidR="007906C3" w:rsidRPr="007906C3">
        <w:rPr>
          <w:rFonts w:ascii="Arial" w:hAnsi="Arial" w:cs="Arial"/>
          <w:bCs/>
          <w:iCs/>
          <w:szCs w:val="28"/>
        </w:rPr>
        <w:t xml:space="preserve"> «</w:t>
      </w:r>
      <w:r w:rsidRPr="007906C3">
        <w:rPr>
          <w:rFonts w:ascii="Arial" w:hAnsi="Arial" w:cs="Arial"/>
          <w:bCs/>
          <w:iCs/>
          <w:szCs w:val="28"/>
        </w:rPr>
        <w:t>Должности руководящего состава учреждений культуры</w:t>
      </w:r>
      <w:r w:rsidR="007906C3" w:rsidRPr="007906C3">
        <w:rPr>
          <w:rFonts w:ascii="Arial" w:hAnsi="Arial" w:cs="Arial"/>
          <w:bCs/>
          <w:iCs/>
          <w:szCs w:val="28"/>
        </w:rPr>
        <w:t>,</w:t>
      </w:r>
      <w:r w:rsidR="007906C3"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искусства и кинематографии»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5"/>
        <w:gridCol w:w="6080"/>
        <w:gridCol w:w="1807"/>
      </w:tblGrid>
      <w:tr w:rsidR="00554815" w:rsidRPr="00613773" w:rsidTr="00613773">
        <w:tc>
          <w:tcPr>
            <w:tcW w:w="130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Квалификационный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>уровень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Должности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отнесенные к профессиональным квалификационным уровням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613773" w:rsidTr="00613773">
        <w:trPr>
          <w:trHeight w:val="547"/>
        </w:trPr>
        <w:tc>
          <w:tcPr>
            <w:tcW w:w="1308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Балетмейстер; балетмейстер-постановщик;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главный балетмейстер; главный хормейстер;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главный дирижер; главный режиссер; главный художник; главный хранитель фондов; дирижер; заведующий музыкальной частью; заведующий художественно-постановочной частью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программой (коллектива) цирка; заведующий филиалом организации культуры клубного типа (централизованной (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межпоселенческой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>) клубной системы); заведующий филиалом библиотеки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централизованной (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межпоселенческой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>) библиотечной системы; заведующий отделом (сектором) библиотеки; заведующий отделом (сектором) дома (дворца) культуры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парка культуры и отдыха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научно-методического центра народного творчества дома народного творчества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центра народной культуры (культуры и досуга) и других аналогичных учреждений и организаций; заведующий отделом (сектором) музея; заведующий передвижной выставкой музея; заведующий реставрационной мастерской; заведующий художественно-оформительской мастерской; заведующий отделением (пунктом) по прокату кино- и видеофильмов; звукорежиссер;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 </w:t>
            </w:r>
            <w:r w:rsidRPr="00613773">
              <w:rPr>
                <w:rFonts w:ascii="Arial" w:hAnsi="Arial" w:cs="Arial"/>
                <w:lang w:eastAsia="en-US"/>
              </w:rPr>
              <w:t xml:space="preserve">заведующий ветеринарной лабораторией зоопарка; заведующий отделом (сектором) зоопарка; менеджер по культурно-массовому досугу; менеджер </w:t>
            </w:r>
            <w:proofErr w:type="spellStart"/>
            <w:r w:rsidRPr="00613773">
              <w:rPr>
                <w:rFonts w:ascii="Arial" w:hAnsi="Arial" w:cs="Arial"/>
                <w:lang w:eastAsia="en-US"/>
              </w:rPr>
              <w:t>культурно-досуговых</w:t>
            </w:r>
            <w:proofErr w:type="spellEnd"/>
            <w:r w:rsidRPr="00613773">
              <w:rPr>
                <w:rFonts w:ascii="Arial" w:hAnsi="Arial" w:cs="Arial"/>
                <w:lang w:eastAsia="en-US"/>
              </w:rPr>
              <w:t xml:space="preserve"> организаций клубного типа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 xml:space="preserve">парков культуры и отдыха и других аналогичных организаций; руководитель литературно-драматургической части; режиссер-постановщик; режиссер массовых представлений; режиссер; руководитель клубного формирования </w:t>
            </w:r>
            <w:r w:rsidR="007906C3" w:rsidRPr="00613773">
              <w:rPr>
                <w:rFonts w:ascii="Arial" w:hAnsi="Arial" w:cs="Arial"/>
                <w:lang w:eastAsia="en-US"/>
              </w:rPr>
              <w:t>-</w:t>
            </w:r>
            <w:r w:rsidRPr="00613773">
              <w:rPr>
                <w:rFonts w:ascii="Arial" w:hAnsi="Arial" w:cs="Arial"/>
                <w:lang w:eastAsia="en-US"/>
              </w:rPr>
              <w:t xml:space="preserve"> любительского объединения; руководитель студии; руководитель коллектива самодеятельного искусства</w:t>
            </w:r>
            <w:r w:rsidR="007906C3" w:rsidRPr="00613773">
              <w:rPr>
                <w:rFonts w:ascii="Arial" w:hAnsi="Arial" w:cs="Arial"/>
                <w:lang w:eastAsia="en-US"/>
              </w:rPr>
              <w:t xml:space="preserve">, </w:t>
            </w:r>
            <w:r w:rsidRPr="00613773">
              <w:rPr>
                <w:rFonts w:ascii="Arial" w:hAnsi="Arial" w:cs="Arial"/>
                <w:lang w:eastAsia="en-US"/>
              </w:rPr>
              <w:t>клуба по интересам; художественный руководитель</w:t>
            </w:r>
          </w:p>
        </w:tc>
        <w:tc>
          <w:tcPr>
            <w:tcW w:w="846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613773">
              <w:rPr>
                <w:rFonts w:ascii="Arial" w:hAnsi="Arial" w:cs="Arial"/>
                <w:lang w:eastAsia="en-US"/>
              </w:rPr>
              <w:t>7806</w:t>
            </w:r>
          </w:p>
        </w:tc>
      </w:tr>
    </w:tbl>
    <w:p w:rsidR="007906C3" w:rsidRDefault="007906C3" w:rsidP="007906C3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7906C3">
        <w:rPr>
          <w:rFonts w:ascii="Arial" w:hAnsi="Arial" w:cs="Arial"/>
          <w:bCs/>
          <w:szCs w:val="28"/>
          <w:lang w:eastAsia="en-US"/>
        </w:rPr>
        <w:lastRenderedPageBreak/>
        <w:t>5.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  <w:lang w:eastAsia="en-US"/>
        </w:rPr>
        <w:t>Профессиональная квалификационная группа</w:t>
      </w:r>
      <w:r w:rsidR="00613773"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szCs w:val="28"/>
        </w:rPr>
        <w:t>профессий рабочих культуры</w:t>
      </w:r>
      <w:r w:rsidRPr="007906C3">
        <w:rPr>
          <w:rFonts w:ascii="Arial" w:hAnsi="Arial" w:cs="Arial"/>
          <w:bCs/>
          <w:szCs w:val="28"/>
        </w:rPr>
        <w:t>,</w:t>
      </w:r>
      <w:r>
        <w:rPr>
          <w:rFonts w:ascii="Arial" w:hAnsi="Arial" w:cs="Arial"/>
          <w:bCs/>
          <w:szCs w:val="28"/>
        </w:rPr>
        <w:t xml:space="preserve"> </w:t>
      </w:r>
      <w:r w:rsidR="00554815" w:rsidRPr="007906C3">
        <w:rPr>
          <w:rFonts w:ascii="Arial" w:hAnsi="Arial" w:cs="Arial"/>
          <w:bCs/>
          <w:szCs w:val="28"/>
        </w:rPr>
        <w:t>искусства и кинематографии</w:t>
      </w:r>
    </w:p>
    <w:p w:rsidR="00554815" w:rsidRPr="007906C3" w:rsidRDefault="00554815" w:rsidP="007906C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7906C3">
        <w:rPr>
          <w:rFonts w:ascii="Arial" w:hAnsi="Arial" w:cs="Arial"/>
          <w:bCs/>
          <w:iCs/>
          <w:szCs w:val="28"/>
        </w:rPr>
        <w:t>5.1.</w:t>
      </w:r>
      <w:r w:rsidR="007906C3"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Профессиональная квалификационная группа</w:t>
      </w:r>
      <w:r w:rsidR="007906C3" w:rsidRPr="007906C3">
        <w:rPr>
          <w:rFonts w:ascii="Arial" w:hAnsi="Arial" w:cs="Arial"/>
          <w:bCs/>
          <w:iCs/>
          <w:szCs w:val="28"/>
        </w:rPr>
        <w:t xml:space="preserve"> «</w:t>
      </w:r>
      <w:r w:rsidRPr="007906C3">
        <w:rPr>
          <w:rFonts w:ascii="Arial" w:hAnsi="Arial" w:cs="Arial"/>
          <w:bCs/>
          <w:iCs/>
          <w:szCs w:val="28"/>
        </w:rPr>
        <w:t>Профессии рабочих культуры</w:t>
      </w:r>
      <w:r w:rsidR="007906C3" w:rsidRPr="007906C3">
        <w:rPr>
          <w:rFonts w:ascii="Arial" w:hAnsi="Arial" w:cs="Arial"/>
          <w:bCs/>
          <w:iCs/>
          <w:szCs w:val="28"/>
        </w:rPr>
        <w:t>,</w:t>
      </w:r>
      <w:r w:rsidR="007906C3"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искусства и кинематографии</w:t>
      </w:r>
      <w:r w:rsidR="00613773"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5664"/>
        <w:gridCol w:w="1942"/>
      </w:tblGrid>
      <w:tr w:rsidR="00554815" w:rsidRPr="00613773" w:rsidTr="00613773">
        <w:tc>
          <w:tcPr>
            <w:tcW w:w="1440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  <w:r w:rsidR="007906C3" w:rsidRPr="00613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Профессии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909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2052"/>
        </w:trPr>
        <w:tc>
          <w:tcPr>
            <w:tcW w:w="1440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pct"/>
            <w:shd w:val="clear" w:color="auto" w:fill="auto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Бутафор; </w:t>
            </w:r>
            <w:proofErr w:type="spellStart"/>
            <w:r w:rsidRPr="00613773">
              <w:rPr>
                <w:rFonts w:ascii="Arial" w:hAnsi="Arial" w:cs="Arial"/>
              </w:rPr>
              <w:t>гример-пастижер</w:t>
            </w:r>
            <w:proofErr w:type="spellEnd"/>
            <w:r w:rsidRPr="00613773">
              <w:rPr>
                <w:rFonts w:ascii="Arial" w:hAnsi="Arial" w:cs="Arial"/>
              </w:rPr>
              <w:t>; костюмер; киномеханик; машинист сцены;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монтировщик сцены; маляр по отделке декораций;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 xml:space="preserve">осветитель; оператор магнитной записи; </w:t>
            </w:r>
            <w:proofErr w:type="spellStart"/>
            <w:r w:rsidRPr="00613773">
              <w:rPr>
                <w:rFonts w:ascii="Arial" w:hAnsi="Arial" w:cs="Arial"/>
              </w:rPr>
              <w:t>пастижер</w:t>
            </w:r>
            <w:proofErr w:type="spellEnd"/>
            <w:r w:rsidRPr="00613773">
              <w:rPr>
                <w:rFonts w:ascii="Arial" w:hAnsi="Arial" w:cs="Arial"/>
              </w:rPr>
              <w:t xml:space="preserve">; реквизитор; столяр по изготовлению декораций; униформист; установщик декораций; </w:t>
            </w:r>
            <w:proofErr w:type="spellStart"/>
            <w:r w:rsidRPr="00613773">
              <w:rPr>
                <w:rFonts w:ascii="Arial" w:hAnsi="Arial" w:cs="Arial"/>
              </w:rPr>
              <w:t>фильмотекарь</w:t>
            </w:r>
            <w:proofErr w:type="spellEnd"/>
            <w:r w:rsidRPr="00613773">
              <w:rPr>
                <w:rFonts w:ascii="Arial" w:hAnsi="Arial" w:cs="Arial"/>
              </w:rPr>
              <w:t xml:space="preserve">; </w:t>
            </w:r>
            <w:proofErr w:type="spellStart"/>
            <w:r w:rsidRPr="00613773">
              <w:rPr>
                <w:rFonts w:ascii="Arial" w:hAnsi="Arial" w:cs="Arial"/>
              </w:rPr>
              <w:t>фильмопроверщик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5516</w:t>
            </w:r>
          </w:p>
        </w:tc>
      </w:tr>
    </w:tbl>
    <w:p w:rsidR="00940D7B" w:rsidRPr="007906C3" w:rsidRDefault="00940D7B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554815" w:rsidRPr="007906C3" w:rsidRDefault="007906C3" w:rsidP="007906C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5.2.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7906C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Профессии рабочих культуры</w:t>
      </w:r>
      <w:r w:rsidRPr="007906C3">
        <w:rPr>
          <w:rFonts w:ascii="Arial" w:hAnsi="Arial" w:cs="Arial"/>
          <w:bCs/>
          <w:iCs/>
          <w:szCs w:val="28"/>
          <w:lang w:eastAsia="en-US"/>
        </w:rPr>
        <w:t>,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7906C3">
        <w:rPr>
          <w:rFonts w:ascii="Arial" w:hAnsi="Arial" w:cs="Arial"/>
          <w:bCs/>
          <w:iCs/>
          <w:szCs w:val="28"/>
          <w:lang w:eastAsia="en-US"/>
        </w:rPr>
        <w:t>искусства и кинематографии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076"/>
        <w:gridCol w:w="5664"/>
        <w:gridCol w:w="1942"/>
      </w:tblGrid>
      <w:tr w:rsidR="00554815" w:rsidRPr="00613773" w:rsidTr="00613773">
        <w:trPr>
          <w:trHeight w:val="630"/>
        </w:trPr>
        <w:tc>
          <w:tcPr>
            <w:tcW w:w="1440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51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Профессии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909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5064"/>
        </w:trPr>
        <w:tc>
          <w:tcPr>
            <w:tcW w:w="1440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51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613773">
              <w:rPr>
                <w:rFonts w:ascii="Arial" w:hAnsi="Arial" w:cs="Arial"/>
              </w:rPr>
              <w:t>Видеотекарь</w:t>
            </w:r>
            <w:proofErr w:type="spellEnd"/>
            <w:r w:rsidRPr="00613773">
              <w:rPr>
                <w:rFonts w:ascii="Arial" w:hAnsi="Arial" w:cs="Arial"/>
              </w:rPr>
              <w:t xml:space="preserve">; </w:t>
            </w:r>
            <w:hyperlink r:id="rId11" w:history="1">
              <w:r w:rsidRPr="00613773">
                <w:rPr>
                  <w:rFonts w:ascii="Arial" w:hAnsi="Arial" w:cs="Arial"/>
                </w:rPr>
                <w:t xml:space="preserve">красильщик в </w:t>
              </w:r>
              <w:proofErr w:type="spellStart"/>
              <w:r w:rsidRPr="00613773">
                <w:rPr>
                  <w:rFonts w:ascii="Arial" w:hAnsi="Arial" w:cs="Arial"/>
                </w:rPr>
                <w:t>пастижерском</w:t>
              </w:r>
              <w:proofErr w:type="spellEnd"/>
              <w:r w:rsidRPr="00613773">
                <w:rPr>
                  <w:rFonts w:ascii="Arial" w:hAnsi="Arial" w:cs="Arial"/>
                </w:rPr>
                <w:t xml:space="preserve"> производстве</w:t>
              </w:r>
            </w:hyperlink>
            <w:r w:rsidRPr="00613773">
              <w:rPr>
                <w:rFonts w:ascii="Arial" w:hAnsi="Arial" w:cs="Arial"/>
              </w:rPr>
              <w:t xml:space="preserve">; механик по ремонту и обслуживанию кинотелевизионного оборудования; механик по ремонту и обслуживанию </w:t>
            </w:r>
            <w:proofErr w:type="spellStart"/>
            <w:r w:rsidRPr="00613773">
              <w:rPr>
                <w:rFonts w:ascii="Arial" w:hAnsi="Arial" w:cs="Arial"/>
              </w:rPr>
              <w:t>кинотехнологического</w:t>
            </w:r>
            <w:proofErr w:type="spellEnd"/>
            <w:r w:rsidRPr="00613773">
              <w:rPr>
                <w:rFonts w:ascii="Arial" w:hAnsi="Arial" w:cs="Arial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настройщик язычковых инструментов;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613773">
              <w:rPr>
                <w:rFonts w:ascii="Arial" w:hAnsi="Arial" w:cs="Arial"/>
              </w:rPr>
              <w:t>фонотекарь</w:t>
            </w:r>
            <w:proofErr w:type="spellEnd"/>
          </w:p>
        </w:tc>
        <w:tc>
          <w:tcPr>
            <w:tcW w:w="909" w:type="pct"/>
            <w:shd w:val="clear" w:color="auto" w:fill="FFFFFF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5659</w:t>
            </w:r>
          </w:p>
        </w:tc>
      </w:tr>
      <w:tr w:rsidR="00554815" w:rsidRPr="00613773" w:rsidTr="00613773">
        <w:trPr>
          <w:trHeight w:val="420"/>
        </w:trPr>
        <w:tc>
          <w:tcPr>
            <w:tcW w:w="1440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651" w:type="pct"/>
            <w:shd w:val="clear" w:color="auto" w:fill="FFFFFF"/>
          </w:tcPr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Красильщик в </w:t>
            </w:r>
            <w:proofErr w:type="spellStart"/>
            <w:r w:rsidRPr="00613773">
              <w:rPr>
                <w:rFonts w:ascii="Arial" w:hAnsi="Arial" w:cs="Arial"/>
              </w:rPr>
              <w:t>пастижерском</w:t>
            </w:r>
            <w:proofErr w:type="spellEnd"/>
            <w:r w:rsidRPr="00613773">
              <w:rPr>
                <w:rFonts w:ascii="Arial" w:hAnsi="Arial" w:cs="Arial"/>
              </w:rPr>
              <w:t xml:space="preserve"> производстве;</w:t>
            </w:r>
          </w:p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механик по ремонту и обслуживанию </w:t>
            </w:r>
            <w:proofErr w:type="spellStart"/>
            <w:r w:rsidRPr="00613773">
              <w:rPr>
                <w:rFonts w:ascii="Arial" w:hAnsi="Arial" w:cs="Arial"/>
              </w:rPr>
              <w:t>кинотехнологического</w:t>
            </w:r>
            <w:proofErr w:type="spellEnd"/>
            <w:r w:rsidRPr="00613773">
              <w:rPr>
                <w:rFonts w:ascii="Arial" w:hAnsi="Arial" w:cs="Arial"/>
              </w:rPr>
              <w:t xml:space="preserve"> оборудования;</w:t>
            </w:r>
          </w:p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механик по обслуживанию звуковой техники;</w:t>
            </w:r>
          </w:p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реставратор фильмокопий; настройщик духовых инструментов; настройщик-регулировщик смычковых инструментов;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реставратор духовых инструментов </w:t>
            </w:r>
          </w:p>
        </w:tc>
        <w:tc>
          <w:tcPr>
            <w:tcW w:w="909" w:type="pct"/>
            <w:shd w:val="clear" w:color="auto" w:fill="FFFFFF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5803</w:t>
            </w:r>
          </w:p>
        </w:tc>
      </w:tr>
      <w:tr w:rsidR="00554815" w:rsidRPr="00613773" w:rsidTr="00613773">
        <w:trPr>
          <w:trHeight w:val="587"/>
        </w:trPr>
        <w:tc>
          <w:tcPr>
            <w:tcW w:w="1440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51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Механик по ремонту и обслуживанию </w:t>
            </w:r>
            <w:proofErr w:type="spellStart"/>
            <w:r w:rsidRPr="00613773">
              <w:rPr>
                <w:rFonts w:ascii="Arial" w:hAnsi="Arial" w:cs="Arial"/>
              </w:rPr>
              <w:t>кинотехнологического</w:t>
            </w:r>
            <w:proofErr w:type="spellEnd"/>
            <w:r w:rsidRPr="00613773">
              <w:rPr>
                <w:rFonts w:ascii="Arial" w:hAnsi="Arial" w:cs="Arial"/>
              </w:rPr>
              <w:t xml:space="preserve"> оборудования </w:t>
            </w:r>
          </w:p>
        </w:tc>
        <w:tc>
          <w:tcPr>
            <w:tcW w:w="909" w:type="pct"/>
            <w:shd w:val="clear" w:color="auto" w:fill="FFFFFF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5946</w:t>
            </w:r>
          </w:p>
        </w:tc>
      </w:tr>
    </w:tbl>
    <w:p w:rsidR="007906C3" w:rsidRDefault="007906C3" w:rsidP="007906C3">
      <w:pPr>
        <w:suppressAutoHyphens/>
        <w:ind w:firstLine="709"/>
        <w:jc w:val="both"/>
        <w:rPr>
          <w:rFonts w:ascii="Arial" w:hAnsi="Arial" w:cs="Arial"/>
          <w:lang w:eastAsia="en-US"/>
        </w:rPr>
      </w:pPr>
    </w:p>
    <w:p w:rsidR="00554815" w:rsidRDefault="00554815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bCs/>
          <w:szCs w:val="28"/>
          <w:lang w:eastAsia="en-US"/>
        </w:rPr>
        <w:t>6. Профессиональные квалификационные группы должностей работников печатных средств массовой информации</w:t>
      </w:r>
    </w:p>
    <w:p w:rsidR="00613773" w:rsidRPr="007906C3" w:rsidRDefault="00613773" w:rsidP="007906C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7906C3">
        <w:rPr>
          <w:rFonts w:ascii="Arial" w:hAnsi="Arial" w:cs="Arial"/>
          <w:bCs/>
          <w:iCs/>
          <w:szCs w:val="28"/>
          <w:lang w:eastAsia="en-US"/>
        </w:rPr>
        <w:t>6.1. Профессиональная квалификационная группа «Должности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Pr="007906C3">
        <w:rPr>
          <w:rFonts w:ascii="Arial" w:hAnsi="Arial" w:cs="Arial"/>
          <w:bCs/>
          <w:iCs/>
          <w:szCs w:val="28"/>
          <w:lang w:eastAsia="en-US"/>
        </w:rPr>
        <w:t>работников печатных средств массовой информации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075"/>
        <w:gridCol w:w="5689"/>
        <w:gridCol w:w="1918"/>
      </w:tblGrid>
      <w:tr w:rsidR="00554815" w:rsidRPr="00613773" w:rsidTr="00613773">
        <w:trPr>
          <w:trHeight w:val="1104"/>
        </w:trPr>
        <w:tc>
          <w:tcPr>
            <w:tcW w:w="1439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lastRenderedPageBreak/>
              <w:t>Квалификационный</w:t>
            </w:r>
            <w:r w:rsidR="007906C3" w:rsidRPr="00613773">
              <w:rPr>
                <w:rFonts w:ascii="Arial" w:hAnsi="Arial" w:cs="Arial"/>
              </w:rPr>
              <w:t xml:space="preserve"> </w:t>
            </w: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98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466"/>
        </w:trPr>
        <w:tc>
          <w:tcPr>
            <w:tcW w:w="1439" w:type="pct"/>
            <w:shd w:val="clear" w:color="auto" w:fill="FFFFFF"/>
          </w:tcPr>
          <w:p w:rsidR="007906C3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1 квалификационный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Корректор; технический редактор</w:t>
            </w:r>
          </w:p>
        </w:tc>
        <w:tc>
          <w:tcPr>
            <w:tcW w:w="898" w:type="pct"/>
            <w:shd w:val="clear" w:color="auto" w:fill="FFFFFF"/>
          </w:tcPr>
          <w:p w:rsidR="00554815" w:rsidRPr="00613773" w:rsidRDefault="00940D7B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5946</w:t>
            </w:r>
          </w:p>
        </w:tc>
      </w:tr>
    </w:tbl>
    <w:p w:rsidR="00613773" w:rsidRDefault="00613773" w:rsidP="0061377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bookmarkStart w:id="0" w:name="RANGE_A251"/>
      <w:bookmarkEnd w:id="0"/>
    </w:p>
    <w:p w:rsidR="00554815" w:rsidRPr="007906C3" w:rsidRDefault="00613773" w:rsidP="00613773">
      <w:pPr>
        <w:suppressAutoHyphens/>
        <w:ind w:firstLine="709"/>
        <w:jc w:val="both"/>
        <w:rPr>
          <w:rFonts w:ascii="Arial" w:hAnsi="Arial" w:cs="Arial"/>
        </w:rPr>
      </w:pPr>
      <w:r w:rsidRPr="007906C3">
        <w:rPr>
          <w:rFonts w:ascii="Arial" w:hAnsi="Arial" w:cs="Arial"/>
          <w:bCs/>
          <w:iCs/>
          <w:szCs w:val="28"/>
        </w:rPr>
        <w:t>6.2. Профессиональная квалификационная группа «Должности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работников печатных средств массовой информации третьего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5"/>
        <w:gridCol w:w="5689"/>
        <w:gridCol w:w="1918"/>
      </w:tblGrid>
      <w:tr w:rsidR="00554815" w:rsidRPr="00613773" w:rsidTr="00613773">
        <w:trPr>
          <w:trHeight w:val="1104"/>
        </w:trPr>
        <w:tc>
          <w:tcPr>
            <w:tcW w:w="1439" w:type="pct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</w:p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98" w:type="pct"/>
          </w:tcPr>
          <w:p w:rsidR="00554815" w:rsidRPr="00613773" w:rsidRDefault="00554815" w:rsidP="00613773">
            <w:pPr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566"/>
        </w:trPr>
        <w:tc>
          <w:tcPr>
            <w:tcW w:w="1439" w:type="pct"/>
          </w:tcPr>
          <w:p w:rsidR="007906C3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1 квалификационный</w:t>
            </w:r>
          </w:p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Корреспондент; фотокорреспондент; выпускающий (редактор по выпуску)</w:t>
            </w:r>
          </w:p>
        </w:tc>
        <w:tc>
          <w:tcPr>
            <w:tcW w:w="898" w:type="pct"/>
          </w:tcPr>
          <w:p w:rsidR="00554815" w:rsidRPr="00613773" w:rsidRDefault="00940D7B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5946</w:t>
            </w:r>
          </w:p>
        </w:tc>
      </w:tr>
      <w:tr w:rsidR="00554815" w:rsidRPr="00613773" w:rsidTr="00613773">
        <w:trPr>
          <w:trHeight w:val="843"/>
        </w:trPr>
        <w:tc>
          <w:tcPr>
            <w:tcW w:w="1439" w:type="pct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Дизайнер; редактор; старший корреспондент</w:t>
            </w:r>
          </w:p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старший фотокорреспондент; художественный редактор</w:t>
            </w:r>
          </w:p>
        </w:tc>
        <w:tc>
          <w:tcPr>
            <w:tcW w:w="898" w:type="pct"/>
          </w:tcPr>
          <w:p w:rsidR="00554815" w:rsidRPr="00613773" w:rsidRDefault="00940D7B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6089</w:t>
            </w:r>
          </w:p>
        </w:tc>
      </w:tr>
      <w:tr w:rsidR="00554815" w:rsidRPr="00613773" w:rsidTr="00613773">
        <w:trPr>
          <w:trHeight w:val="1125"/>
        </w:trPr>
        <w:tc>
          <w:tcPr>
            <w:tcW w:w="1439" w:type="pct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Заведующий отделом по основным направлениям деятельности; обозреватель;</w:t>
            </w:r>
          </w:p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собственный корреспондент; специальный корреспондент</w:t>
            </w:r>
          </w:p>
        </w:tc>
        <w:tc>
          <w:tcPr>
            <w:tcW w:w="898" w:type="pct"/>
          </w:tcPr>
          <w:p w:rsidR="00554815" w:rsidRPr="00613773" w:rsidRDefault="00940D7B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6232</w:t>
            </w:r>
          </w:p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554815" w:rsidRPr="00613773" w:rsidTr="00613773">
        <w:trPr>
          <w:trHeight w:val="261"/>
        </w:trPr>
        <w:tc>
          <w:tcPr>
            <w:tcW w:w="1439" w:type="pct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 xml:space="preserve">Редактор </w:t>
            </w:r>
            <w:r w:rsidRPr="00613773">
              <w:rPr>
                <w:rFonts w:ascii="Arial" w:hAnsi="Arial" w:cs="Arial"/>
                <w:lang w:val="en-US"/>
              </w:rPr>
              <w:t>I</w:t>
            </w:r>
            <w:r w:rsidRPr="00613773">
              <w:rPr>
                <w:rFonts w:ascii="Arial" w:hAnsi="Arial" w:cs="Arial"/>
              </w:rPr>
              <w:t xml:space="preserve"> категории </w:t>
            </w:r>
          </w:p>
        </w:tc>
        <w:tc>
          <w:tcPr>
            <w:tcW w:w="898" w:type="pct"/>
          </w:tcPr>
          <w:p w:rsidR="00554815" w:rsidRPr="00613773" w:rsidRDefault="00940D7B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6661</w:t>
            </w:r>
          </w:p>
        </w:tc>
      </w:tr>
    </w:tbl>
    <w:p w:rsidR="00613773" w:rsidRDefault="00613773" w:rsidP="00613773">
      <w:pPr>
        <w:shd w:val="clear" w:color="auto" w:fill="FFFFFF"/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bookmarkStart w:id="1" w:name="RANGE_A265"/>
      <w:bookmarkEnd w:id="1"/>
    </w:p>
    <w:p w:rsidR="00554815" w:rsidRPr="007906C3" w:rsidRDefault="00613773" w:rsidP="00613773">
      <w:pPr>
        <w:shd w:val="clear" w:color="auto" w:fill="FFFFFF"/>
        <w:suppressAutoHyphens/>
        <w:ind w:firstLine="709"/>
        <w:jc w:val="both"/>
        <w:rPr>
          <w:rFonts w:ascii="Arial" w:hAnsi="Arial" w:cs="Arial"/>
          <w:bCs/>
          <w:iCs/>
        </w:rPr>
      </w:pPr>
      <w:r w:rsidRPr="007906C3">
        <w:rPr>
          <w:rFonts w:ascii="Arial" w:hAnsi="Arial" w:cs="Arial"/>
          <w:bCs/>
          <w:iCs/>
          <w:szCs w:val="28"/>
        </w:rPr>
        <w:t>6.3. Профессиональная квалификационная группа «Должности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7906C3">
        <w:rPr>
          <w:rFonts w:ascii="Arial" w:hAnsi="Arial" w:cs="Arial"/>
          <w:bCs/>
          <w:iCs/>
          <w:szCs w:val="28"/>
        </w:rPr>
        <w:t>работников печатных средств массовой информации четвертого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078"/>
        <w:gridCol w:w="5683"/>
        <w:gridCol w:w="1921"/>
      </w:tblGrid>
      <w:tr w:rsidR="00554815" w:rsidRPr="00613773" w:rsidTr="00613773">
        <w:trPr>
          <w:trHeight w:val="1104"/>
        </w:trPr>
        <w:tc>
          <w:tcPr>
            <w:tcW w:w="1441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Квалификационный</w:t>
            </w:r>
          </w:p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60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Должности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900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Базовый должностной оклад</w:t>
            </w:r>
            <w:r w:rsidR="007906C3" w:rsidRPr="00613773">
              <w:rPr>
                <w:rFonts w:ascii="Arial" w:hAnsi="Arial" w:cs="Arial"/>
              </w:rPr>
              <w:t xml:space="preserve">, </w:t>
            </w:r>
            <w:r w:rsidRPr="00613773">
              <w:rPr>
                <w:rFonts w:ascii="Arial" w:hAnsi="Arial" w:cs="Arial"/>
              </w:rPr>
              <w:t>рублей</w:t>
            </w:r>
          </w:p>
        </w:tc>
      </w:tr>
      <w:tr w:rsidR="00554815" w:rsidRPr="00613773" w:rsidTr="00613773">
        <w:trPr>
          <w:trHeight w:val="475"/>
        </w:trPr>
        <w:tc>
          <w:tcPr>
            <w:tcW w:w="1441" w:type="pct"/>
            <w:shd w:val="clear" w:color="auto" w:fill="FFFFFF"/>
          </w:tcPr>
          <w:p w:rsidR="007906C3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2 квалификационный</w:t>
            </w:r>
          </w:p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уровень</w:t>
            </w:r>
          </w:p>
        </w:tc>
        <w:tc>
          <w:tcPr>
            <w:tcW w:w="2660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Ответственный секретарь</w:t>
            </w:r>
          </w:p>
        </w:tc>
        <w:tc>
          <w:tcPr>
            <w:tcW w:w="900" w:type="pct"/>
            <w:shd w:val="clear" w:color="auto" w:fill="FFFFFF"/>
          </w:tcPr>
          <w:p w:rsidR="00554815" w:rsidRPr="00613773" w:rsidRDefault="00940D7B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7233</w:t>
            </w:r>
          </w:p>
        </w:tc>
      </w:tr>
      <w:tr w:rsidR="00554815" w:rsidRPr="00613773" w:rsidTr="00613773">
        <w:trPr>
          <w:trHeight w:val="540"/>
        </w:trPr>
        <w:tc>
          <w:tcPr>
            <w:tcW w:w="1441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60" w:type="pct"/>
            <w:shd w:val="clear" w:color="auto" w:fill="FFFFFF"/>
          </w:tcPr>
          <w:p w:rsidR="00554815" w:rsidRPr="00613773" w:rsidRDefault="00554815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Главный редактор</w:t>
            </w:r>
          </w:p>
        </w:tc>
        <w:tc>
          <w:tcPr>
            <w:tcW w:w="900" w:type="pct"/>
            <w:shd w:val="clear" w:color="auto" w:fill="FFFFFF"/>
          </w:tcPr>
          <w:p w:rsidR="00554815" w:rsidRPr="00613773" w:rsidRDefault="00940D7B" w:rsidP="0061377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613773">
              <w:rPr>
                <w:rFonts w:ascii="Arial" w:hAnsi="Arial" w:cs="Arial"/>
              </w:rPr>
              <w:t>7806</w:t>
            </w:r>
          </w:p>
        </w:tc>
      </w:tr>
    </w:tbl>
    <w:p w:rsidR="003834FD" w:rsidRPr="007906C3" w:rsidRDefault="003834FD" w:rsidP="006137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sectPr w:rsidR="003834FD" w:rsidRPr="007906C3" w:rsidSect="007906C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205907"/>
    <w:multiLevelType w:val="hybridMultilevel"/>
    <w:tmpl w:val="1F3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0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2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>
    <w:nsid w:val="24754732"/>
    <w:multiLevelType w:val="hybridMultilevel"/>
    <w:tmpl w:val="67D49FF6"/>
    <w:lvl w:ilvl="0" w:tplc="61F0924E">
      <w:start w:val="1"/>
      <w:numFmt w:val="decimal"/>
      <w:lvlText w:val="%1."/>
      <w:lvlJc w:val="left"/>
      <w:pPr>
        <w:ind w:left="157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5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9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2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3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7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1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7"/>
  </w:num>
  <w:num w:numId="10">
    <w:abstractNumId w:val="29"/>
  </w:num>
  <w:num w:numId="11">
    <w:abstractNumId w:val="18"/>
  </w:num>
  <w:num w:numId="12">
    <w:abstractNumId w:val="6"/>
  </w:num>
  <w:num w:numId="13">
    <w:abstractNumId w:val="25"/>
  </w:num>
  <w:num w:numId="14">
    <w:abstractNumId w:val="26"/>
  </w:num>
  <w:num w:numId="15">
    <w:abstractNumId w:val="15"/>
  </w:num>
  <w:num w:numId="16">
    <w:abstractNumId w:val="4"/>
  </w:num>
  <w:num w:numId="17">
    <w:abstractNumId w:val="11"/>
  </w:num>
  <w:num w:numId="18">
    <w:abstractNumId w:val="12"/>
  </w:num>
  <w:num w:numId="19">
    <w:abstractNumId w:val="16"/>
  </w:num>
  <w:num w:numId="20">
    <w:abstractNumId w:val="28"/>
  </w:num>
  <w:num w:numId="21">
    <w:abstractNumId w:val="7"/>
  </w:num>
  <w:num w:numId="22">
    <w:abstractNumId w:val="3"/>
  </w:num>
  <w:num w:numId="23">
    <w:abstractNumId w:val="35"/>
  </w:num>
  <w:num w:numId="24">
    <w:abstractNumId w:val="30"/>
  </w:num>
  <w:num w:numId="25">
    <w:abstractNumId w:val="14"/>
  </w:num>
  <w:num w:numId="26">
    <w:abstractNumId w:val="20"/>
  </w:num>
  <w:num w:numId="27">
    <w:abstractNumId w:val="21"/>
  </w:num>
  <w:num w:numId="28">
    <w:abstractNumId w:val="31"/>
  </w:num>
  <w:num w:numId="29">
    <w:abstractNumId w:val="19"/>
  </w:num>
  <w:num w:numId="30">
    <w:abstractNumId w:val="32"/>
  </w:num>
  <w:num w:numId="31">
    <w:abstractNumId w:val="23"/>
  </w:num>
  <w:num w:numId="32">
    <w:abstractNumId w:val="34"/>
  </w:num>
  <w:num w:numId="33">
    <w:abstractNumId w:val="33"/>
  </w:num>
  <w:num w:numId="34">
    <w:abstractNumId w:val="27"/>
  </w:num>
  <w:num w:numId="35">
    <w:abstractNumId w:val="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F0C66"/>
    <w:rsid w:val="00005DCE"/>
    <w:rsid w:val="00007A28"/>
    <w:rsid w:val="0001054A"/>
    <w:rsid w:val="000148EB"/>
    <w:rsid w:val="00023643"/>
    <w:rsid w:val="000318F0"/>
    <w:rsid w:val="000421A6"/>
    <w:rsid w:val="00043675"/>
    <w:rsid w:val="00063C7D"/>
    <w:rsid w:val="000710BF"/>
    <w:rsid w:val="00083807"/>
    <w:rsid w:val="0008662A"/>
    <w:rsid w:val="0009479B"/>
    <w:rsid w:val="000B3A1B"/>
    <w:rsid w:val="000D2B77"/>
    <w:rsid w:val="000E15FB"/>
    <w:rsid w:val="000F4F79"/>
    <w:rsid w:val="00111E1A"/>
    <w:rsid w:val="00115DA6"/>
    <w:rsid w:val="00121E14"/>
    <w:rsid w:val="001333D0"/>
    <w:rsid w:val="00147F3F"/>
    <w:rsid w:val="00153598"/>
    <w:rsid w:val="00153AB3"/>
    <w:rsid w:val="00157FE2"/>
    <w:rsid w:val="00164262"/>
    <w:rsid w:val="00174D8E"/>
    <w:rsid w:val="00180F6F"/>
    <w:rsid w:val="00181C8C"/>
    <w:rsid w:val="00184FF2"/>
    <w:rsid w:val="00186DD1"/>
    <w:rsid w:val="0019063E"/>
    <w:rsid w:val="001A53DD"/>
    <w:rsid w:val="001B3BA6"/>
    <w:rsid w:val="001C3E7C"/>
    <w:rsid w:val="001C68F7"/>
    <w:rsid w:val="001C7850"/>
    <w:rsid w:val="001D031A"/>
    <w:rsid w:val="001D42DE"/>
    <w:rsid w:val="001E05CE"/>
    <w:rsid w:val="001E114A"/>
    <w:rsid w:val="001E3792"/>
    <w:rsid w:val="001E7BAD"/>
    <w:rsid w:val="0020064A"/>
    <w:rsid w:val="00202798"/>
    <w:rsid w:val="002036A6"/>
    <w:rsid w:val="00224991"/>
    <w:rsid w:val="00225CB3"/>
    <w:rsid w:val="00231E55"/>
    <w:rsid w:val="00236F10"/>
    <w:rsid w:val="00244019"/>
    <w:rsid w:val="002537BA"/>
    <w:rsid w:val="00257894"/>
    <w:rsid w:val="00270007"/>
    <w:rsid w:val="00277124"/>
    <w:rsid w:val="00284F89"/>
    <w:rsid w:val="002922BC"/>
    <w:rsid w:val="00294753"/>
    <w:rsid w:val="002A4468"/>
    <w:rsid w:val="002C1913"/>
    <w:rsid w:val="002C45E2"/>
    <w:rsid w:val="002D6A3A"/>
    <w:rsid w:val="002F1ED8"/>
    <w:rsid w:val="00310DEB"/>
    <w:rsid w:val="00317545"/>
    <w:rsid w:val="0032160F"/>
    <w:rsid w:val="0032313E"/>
    <w:rsid w:val="0033157A"/>
    <w:rsid w:val="00335FEC"/>
    <w:rsid w:val="0035000C"/>
    <w:rsid w:val="00352119"/>
    <w:rsid w:val="003559A8"/>
    <w:rsid w:val="00367C5E"/>
    <w:rsid w:val="00372868"/>
    <w:rsid w:val="00372F12"/>
    <w:rsid w:val="003834FD"/>
    <w:rsid w:val="00390E14"/>
    <w:rsid w:val="003A5453"/>
    <w:rsid w:val="003B4064"/>
    <w:rsid w:val="003B6082"/>
    <w:rsid w:val="003C22EA"/>
    <w:rsid w:val="003D216A"/>
    <w:rsid w:val="003D3826"/>
    <w:rsid w:val="003F3EC0"/>
    <w:rsid w:val="003F41E5"/>
    <w:rsid w:val="003F6D6D"/>
    <w:rsid w:val="00401EDF"/>
    <w:rsid w:val="00403482"/>
    <w:rsid w:val="00437938"/>
    <w:rsid w:val="00443BD8"/>
    <w:rsid w:val="00461C87"/>
    <w:rsid w:val="00470BDB"/>
    <w:rsid w:val="00471277"/>
    <w:rsid w:val="00486B6B"/>
    <w:rsid w:val="00486CC2"/>
    <w:rsid w:val="00490BD6"/>
    <w:rsid w:val="004970BE"/>
    <w:rsid w:val="004A35B3"/>
    <w:rsid w:val="004B08A2"/>
    <w:rsid w:val="004B3A62"/>
    <w:rsid w:val="004B44CD"/>
    <w:rsid w:val="004D1AD3"/>
    <w:rsid w:val="004E0D32"/>
    <w:rsid w:val="004E22BB"/>
    <w:rsid w:val="004E7AD5"/>
    <w:rsid w:val="005074FD"/>
    <w:rsid w:val="00511FC5"/>
    <w:rsid w:val="0051460C"/>
    <w:rsid w:val="00514D57"/>
    <w:rsid w:val="00520E0C"/>
    <w:rsid w:val="00522A97"/>
    <w:rsid w:val="00524576"/>
    <w:rsid w:val="005340BE"/>
    <w:rsid w:val="00544807"/>
    <w:rsid w:val="00552E09"/>
    <w:rsid w:val="00554815"/>
    <w:rsid w:val="00564A9E"/>
    <w:rsid w:val="00567FB7"/>
    <w:rsid w:val="00572883"/>
    <w:rsid w:val="0058679A"/>
    <w:rsid w:val="005B34B6"/>
    <w:rsid w:val="005B3E09"/>
    <w:rsid w:val="005B64E5"/>
    <w:rsid w:val="005C01AA"/>
    <w:rsid w:val="005C09A5"/>
    <w:rsid w:val="005C22B8"/>
    <w:rsid w:val="005C30A8"/>
    <w:rsid w:val="005C6AA6"/>
    <w:rsid w:val="005D2942"/>
    <w:rsid w:val="005D525B"/>
    <w:rsid w:val="00602F53"/>
    <w:rsid w:val="00603C39"/>
    <w:rsid w:val="00610586"/>
    <w:rsid w:val="00613773"/>
    <w:rsid w:val="00620FDC"/>
    <w:rsid w:val="006218DE"/>
    <w:rsid w:val="00624CBB"/>
    <w:rsid w:val="00637925"/>
    <w:rsid w:val="00637F59"/>
    <w:rsid w:val="006404DD"/>
    <w:rsid w:val="00641161"/>
    <w:rsid w:val="006734A7"/>
    <w:rsid w:val="006A0486"/>
    <w:rsid w:val="006A7651"/>
    <w:rsid w:val="006A7A6A"/>
    <w:rsid w:val="006B7959"/>
    <w:rsid w:val="006C75BB"/>
    <w:rsid w:val="006E28E8"/>
    <w:rsid w:val="00704A34"/>
    <w:rsid w:val="00727EB7"/>
    <w:rsid w:val="00741CCF"/>
    <w:rsid w:val="007544A8"/>
    <w:rsid w:val="00765B3A"/>
    <w:rsid w:val="007868AE"/>
    <w:rsid w:val="0078736B"/>
    <w:rsid w:val="007906C3"/>
    <w:rsid w:val="007B6409"/>
    <w:rsid w:val="007C11F4"/>
    <w:rsid w:val="007D5B49"/>
    <w:rsid w:val="007E403F"/>
    <w:rsid w:val="007F0C66"/>
    <w:rsid w:val="007F7B94"/>
    <w:rsid w:val="00810594"/>
    <w:rsid w:val="00810AF6"/>
    <w:rsid w:val="008117A7"/>
    <w:rsid w:val="008125AB"/>
    <w:rsid w:val="00813105"/>
    <w:rsid w:val="00813C1F"/>
    <w:rsid w:val="00837ED7"/>
    <w:rsid w:val="008460E4"/>
    <w:rsid w:val="0085101E"/>
    <w:rsid w:val="00857542"/>
    <w:rsid w:val="0086718D"/>
    <w:rsid w:val="00875E51"/>
    <w:rsid w:val="00883A91"/>
    <w:rsid w:val="008920BD"/>
    <w:rsid w:val="00893B8C"/>
    <w:rsid w:val="0089543D"/>
    <w:rsid w:val="008979FE"/>
    <w:rsid w:val="008A227B"/>
    <w:rsid w:val="008B5090"/>
    <w:rsid w:val="008C5772"/>
    <w:rsid w:val="008E74F1"/>
    <w:rsid w:val="009004C8"/>
    <w:rsid w:val="0090733B"/>
    <w:rsid w:val="00916426"/>
    <w:rsid w:val="00924416"/>
    <w:rsid w:val="00924927"/>
    <w:rsid w:val="00933A35"/>
    <w:rsid w:val="00935305"/>
    <w:rsid w:val="00940D7B"/>
    <w:rsid w:val="009414CF"/>
    <w:rsid w:val="0094350B"/>
    <w:rsid w:val="00947C31"/>
    <w:rsid w:val="00957500"/>
    <w:rsid w:val="00961CCC"/>
    <w:rsid w:val="00982BF1"/>
    <w:rsid w:val="00991963"/>
    <w:rsid w:val="009B0278"/>
    <w:rsid w:val="009B33B5"/>
    <w:rsid w:val="009C0AAC"/>
    <w:rsid w:val="009E0D26"/>
    <w:rsid w:val="009E3DE0"/>
    <w:rsid w:val="009E490D"/>
    <w:rsid w:val="009F015E"/>
    <w:rsid w:val="009F5D15"/>
    <w:rsid w:val="00A349B6"/>
    <w:rsid w:val="00A40FF5"/>
    <w:rsid w:val="00A4538D"/>
    <w:rsid w:val="00A564A7"/>
    <w:rsid w:val="00A56DBB"/>
    <w:rsid w:val="00A73A14"/>
    <w:rsid w:val="00A74BA8"/>
    <w:rsid w:val="00A769A5"/>
    <w:rsid w:val="00A823C2"/>
    <w:rsid w:val="00A82C7A"/>
    <w:rsid w:val="00A9322D"/>
    <w:rsid w:val="00A95DCC"/>
    <w:rsid w:val="00A9740D"/>
    <w:rsid w:val="00AA2784"/>
    <w:rsid w:val="00AA676B"/>
    <w:rsid w:val="00AB1C2E"/>
    <w:rsid w:val="00AB3793"/>
    <w:rsid w:val="00AC42F7"/>
    <w:rsid w:val="00AE1598"/>
    <w:rsid w:val="00AF066F"/>
    <w:rsid w:val="00AF0DCE"/>
    <w:rsid w:val="00AF7764"/>
    <w:rsid w:val="00B0213B"/>
    <w:rsid w:val="00B07BF1"/>
    <w:rsid w:val="00B07E2A"/>
    <w:rsid w:val="00B16C75"/>
    <w:rsid w:val="00B51810"/>
    <w:rsid w:val="00B51E4E"/>
    <w:rsid w:val="00B56859"/>
    <w:rsid w:val="00B5695A"/>
    <w:rsid w:val="00B62DDF"/>
    <w:rsid w:val="00B96C8C"/>
    <w:rsid w:val="00B9754D"/>
    <w:rsid w:val="00BA40FD"/>
    <w:rsid w:val="00BB0BB9"/>
    <w:rsid w:val="00BC2D5C"/>
    <w:rsid w:val="00BC4E88"/>
    <w:rsid w:val="00BF0952"/>
    <w:rsid w:val="00BF3B71"/>
    <w:rsid w:val="00BF66CE"/>
    <w:rsid w:val="00C04122"/>
    <w:rsid w:val="00C17075"/>
    <w:rsid w:val="00C33BE2"/>
    <w:rsid w:val="00C35CBA"/>
    <w:rsid w:val="00C4394D"/>
    <w:rsid w:val="00C512AF"/>
    <w:rsid w:val="00C55BCD"/>
    <w:rsid w:val="00C81014"/>
    <w:rsid w:val="00C83FAF"/>
    <w:rsid w:val="00C84CB8"/>
    <w:rsid w:val="00C901B4"/>
    <w:rsid w:val="00C97E6A"/>
    <w:rsid w:val="00CA12FE"/>
    <w:rsid w:val="00CC4E90"/>
    <w:rsid w:val="00CD19FD"/>
    <w:rsid w:val="00CD788D"/>
    <w:rsid w:val="00CE29C7"/>
    <w:rsid w:val="00CE4F79"/>
    <w:rsid w:val="00CE5D67"/>
    <w:rsid w:val="00CE674A"/>
    <w:rsid w:val="00D145D1"/>
    <w:rsid w:val="00D15B64"/>
    <w:rsid w:val="00D4097F"/>
    <w:rsid w:val="00D42806"/>
    <w:rsid w:val="00D45127"/>
    <w:rsid w:val="00D52F44"/>
    <w:rsid w:val="00D57029"/>
    <w:rsid w:val="00D7165E"/>
    <w:rsid w:val="00D833B8"/>
    <w:rsid w:val="00D84889"/>
    <w:rsid w:val="00D93760"/>
    <w:rsid w:val="00DB7322"/>
    <w:rsid w:val="00DC204A"/>
    <w:rsid w:val="00DC2FD2"/>
    <w:rsid w:val="00DC3FC5"/>
    <w:rsid w:val="00DC7E1A"/>
    <w:rsid w:val="00DE404A"/>
    <w:rsid w:val="00DF44D1"/>
    <w:rsid w:val="00E03D77"/>
    <w:rsid w:val="00E15F53"/>
    <w:rsid w:val="00E22C1E"/>
    <w:rsid w:val="00E239DD"/>
    <w:rsid w:val="00E346DE"/>
    <w:rsid w:val="00E35159"/>
    <w:rsid w:val="00E847FE"/>
    <w:rsid w:val="00E961C2"/>
    <w:rsid w:val="00EA65AE"/>
    <w:rsid w:val="00EC3B53"/>
    <w:rsid w:val="00ED2191"/>
    <w:rsid w:val="00ED4F27"/>
    <w:rsid w:val="00ED60D1"/>
    <w:rsid w:val="00ED6A53"/>
    <w:rsid w:val="00EF79C0"/>
    <w:rsid w:val="00F01F54"/>
    <w:rsid w:val="00F03B11"/>
    <w:rsid w:val="00F04E9C"/>
    <w:rsid w:val="00F175A0"/>
    <w:rsid w:val="00F3453F"/>
    <w:rsid w:val="00F34F59"/>
    <w:rsid w:val="00F424DB"/>
    <w:rsid w:val="00F42D0F"/>
    <w:rsid w:val="00F57B83"/>
    <w:rsid w:val="00F61733"/>
    <w:rsid w:val="00F72DE8"/>
    <w:rsid w:val="00F769D2"/>
    <w:rsid w:val="00F84600"/>
    <w:rsid w:val="00FA3D50"/>
    <w:rsid w:val="00FB1F9D"/>
    <w:rsid w:val="00FD08A3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0D2B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D3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616CB2448EEE2CB812761F2832DEE26FC279605FA704942F7E549709F53892C527620537D478575FE6638A356E28DA9E56ADB739A0786DFDC6C9500lEk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616CB2448EEE2CB812761F2832DEE26FC279605FA704942F7E549709F53892C527620537D478575FE6638A250E28DA9E56ADB739A0786DFDC6C9500lEk0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616CB2448EEE2CB812761F2832DEE26FC279605FA704942F7E549709F53892C527620537D478575FE6638A253E28DA9E56ADB739A0786DFDC6C9500lEk0C" TargetMode="External"/><Relationship Id="rId11" Type="http://schemas.openxmlformats.org/officeDocument/2006/relationships/hyperlink" Target="garantf1://818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1616CB2448EEE2CB812761F2832DEE26FC279605FA704942F7E549709F53892C527620537D478575FE663EA755E28DA9E56ADB739A0786DFDC6C9500lEk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616CB2448EEE2CB812761F2832DEE26FC279605FA704942F7E549709F53892C527620537D478575FE6638A251E28DA9E56ADB739A0786DFDC6C9500lE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602F-2F19-4E4F-B373-08184446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Links>
    <vt:vector size="36" baseType="variant"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consultantplus://offline/ref=571616CB2448EEE2CB812761F2832DEE26FC279605FA704942F7E549709F53892C527620537D478575FE663EA755E28DA9E56ADB739A0786DFDC6C9500lEk0C</vt:lpwstr>
      </vt:variant>
      <vt:variant>
        <vt:lpwstr/>
      </vt:variant>
      <vt:variant>
        <vt:i4>1179653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consultantplus://offline/ref=571616CB2448EEE2CB812761F2832DEE26FC279605FA704942F7E549709F53892C527620537D478575FE6638A251E28DA9E56ADB739A0786DFDC6C9500lEk0C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consultantplus://offline/ref=571616CB2448EEE2CB812761F2832DEE26FC279605FA704942F7E549709F53892C527620537D478575FE6638A356E28DA9E56ADB739A0786DFDC6C9500lEk0C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consultantplus://offline/ref=571616CB2448EEE2CB812761F2832DEE26FC279605FA704942F7E549709F53892C527620537D478575FE6638A250E28DA9E56ADB739A0786DFDC6C9500lEk0C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consultantplus://offline/ref=571616CB2448EEE2CB812761F2832DEE26FC279605FA704942F7E549709F53892C527620537D478575FE6638A253E28DA9E56ADB739A0786DFDC6C9500lEk0C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4</cp:revision>
  <cp:lastPrinted>2019-09-27T05:12:00Z</cp:lastPrinted>
  <dcterms:created xsi:type="dcterms:W3CDTF">2019-10-01T02:42:00Z</dcterms:created>
  <dcterms:modified xsi:type="dcterms:W3CDTF">2019-12-27T06:31:00Z</dcterms:modified>
</cp:coreProperties>
</file>