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33" w:rsidRPr="00B86531" w:rsidRDefault="00BF5033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B86531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АДМИНИСТРАЦИЯ МУНИЦИПАЛЬНОГО РАЙОНА</w:t>
      </w:r>
      <w:r w:rsidR="00B86531" w:rsidRPr="00B86531">
        <w:rPr>
          <w:rFonts w:ascii="Arial" w:eastAsia="Times New Roman" w:hAnsi="Arial" w:cs="Arial"/>
          <w:b/>
          <w:bCs/>
          <w:sz w:val="32"/>
          <w:szCs w:val="18"/>
          <w:lang w:eastAsia="ru-RU"/>
        </w:rPr>
        <w:t xml:space="preserve"> «</w:t>
      </w:r>
      <w:r w:rsidRPr="00B86531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РАЙОН»</w:t>
      </w:r>
    </w:p>
    <w:p w:rsidR="00BF5033" w:rsidRPr="00B86531" w:rsidRDefault="00BF5033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86531" w:rsidRPr="00B86531" w:rsidRDefault="00B86531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B86531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BF5033" w:rsidRPr="00B86531" w:rsidRDefault="00BF5033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5033" w:rsidRPr="00B86531" w:rsidRDefault="00BF5033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DA55E8" w:rsidRPr="00B86531" w:rsidRDefault="004041EA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25733F" w:rsidRPr="00B86531">
        <w:rPr>
          <w:rFonts w:ascii="Arial" w:eastAsia="Times New Roman" w:hAnsi="Arial" w:cs="Arial"/>
          <w:sz w:val="24"/>
          <w:szCs w:val="28"/>
          <w:lang w:eastAsia="ru-RU"/>
        </w:rPr>
        <w:t>11</w:t>
      </w:r>
      <w:r w:rsidR="00BF5033" w:rsidRPr="00B86531">
        <w:rPr>
          <w:rFonts w:ascii="Arial" w:eastAsia="Times New Roman" w:hAnsi="Arial" w:cs="Arial"/>
          <w:sz w:val="24"/>
          <w:szCs w:val="28"/>
          <w:lang w:eastAsia="ru-RU"/>
        </w:rPr>
        <w:t xml:space="preserve"> марта</w:t>
      </w:r>
      <w:r w:rsidR="00BF295A" w:rsidRP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B86531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391FE4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 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5733F" w:rsidRPr="00B86531">
        <w:rPr>
          <w:rFonts w:ascii="Arial" w:eastAsia="Times New Roman" w:hAnsi="Arial" w:cs="Arial"/>
          <w:sz w:val="24"/>
          <w:szCs w:val="28"/>
          <w:lang w:eastAsia="ru-RU"/>
        </w:rPr>
        <w:t>23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BF5033" w:rsidRPr="00B86531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BF5033" w:rsidRPr="00B86531" w:rsidRDefault="00BF5033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86531" w:rsidRPr="00B86531" w:rsidRDefault="00B86531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00DD2" w:rsidRPr="00B86531" w:rsidRDefault="00A00DD2" w:rsidP="00B865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B86531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6C6EC3" w:rsidRPr="00B86531" w:rsidRDefault="006C6EC3" w:rsidP="00B8653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2B6088" w:rsidRPr="00B86531" w:rsidRDefault="002B6088" w:rsidP="00B8653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4A31CE" w:rsidRPr="00B86531" w:rsidRDefault="00BF5033" w:rsidP="00B86531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Hlk34837365"/>
      <w:bookmarkStart w:id="1" w:name="_GoBack"/>
      <w:r w:rsidRPr="00B86531">
        <w:rPr>
          <w:rFonts w:ascii="Arial" w:hAnsi="Arial" w:cs="Arial"/>
          <w:b/>
          <w:sz w:val="32"/>
          <w:szCs w:val="28"/>
        </w:rPr>
        <w:t>О первоочередных мерах по подготовке</w:t>
      </w:r>
      <w:r w:rsidR="00B86531" w:rsidRPr="00B86531">
        <w:rPr>
          <w:rFonts w:ascii="Arial" w:hAnsi="Arial" w:cs="Arial"/>
          <w:b/>
          <w:sz w:val="32"/>
          <w:szCs w:val="28"/>
        </w:rPr>
        <w:t xml:space="preserve"> </w:t>
      </w:r>
      <w:r w:rsidRPr="00B86531">
        <w:rPr>
          <w:rFonts w:ascii="Arial" w:hAnsi="Arial" w:cs="Arial"/>
          <w:b/>
          <w:sz w:val="32"/>
          <w:szCs w:val="28"/>
        </w:rPr>
        <w:t>к пожароопасному сезону 2020</w:t>
      </w:r>
      <w:r w:rsidR="00B86531" w:rsidRPr="00B86531">
        <w:rPr>
          <w:rFonts w:ascii="Arial" w:hAnsi="Arial" w:cs="Arial"/>
          <w:b/>
          <w:sz w:val="32"/>
          <w:szCs w:val="28"/>
        </w:rPr>
        <w:t xml:space="preserve"> года</w:t>
      </w:r>
      <w:bookmarkEnd w:id="1"/>
    </w:p>
    <w:bookmarkEnd w:id="0"/>
    <w:p w:rsidR="00BF5033" w:rsidRPr="00B86531" w:rsidRDefault="00BF5033" w:rsidP="00B8653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86531" w:rsidRPr="00B86531" w:rsidRDefault="00B86531" w:rsidP="00B8653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86531" w:rsidRDefault="00D628E0" w:rsidP="00B8653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 xml:space="preserve">В соответствии </w:t>
      </w:r>
      <w:r w:rsidRPr="00B86531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86531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B86531">
        <w:rPr>
          <w:rFonts w:ascii="Arial" w:eastAsia="Times New Roman" w:hAnsi="Arial" w:cs="Arial"/>
          <w:sz w:val="24"/>
          <w:szCs w:val="28"/>
        </w:rPr>
        <w:t xml:space="preserve">ст. </w:t>
      </w:r>
      <w:r w:rsidR="00BF5033" w:rsidRPr="00B86531">
        <w:rPr>
          <w:rFonts w:ascii="Arial" w:eastAsia="Times New Roman" w:hAnsi="Arial" w:cs="Arial"/>
          <w:sz w:val="24"/>
          <w:szCs w:val="28"/>
        </w:rPr>
        <w:t>8</w:t>
      </w:r>
      <w:r w:rsidR="00FB45DB" w:rsidRPr="00B86531">
        <w:rPr>
          <w:rFonts w:ascii="Arial" w:eastAsia="Times New Roman" w:hAnsi="Arial" w:cs="Arial"/>
          <w:sz w:val="24"/>
          <w:szCs w:val="28"/>
        </w:rPr>
        <w:t xml:space="preserve"> </w:t>
      </w:r>
      <w:r w:rsidRPr="00B86531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B86531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B86531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B86531">
        <w:rPr>
          <w:rFonts w:ascii="Arial" w:hAnsi="Arial" w:cs="Arial"/>
          <w:sz w:val="24"/>
        </w:rPr>
        <w:t xml:space="preserve"> </w:t>
      </w:r>
      <w:r w:rsidR="00BF5033" w:rsidRPr="00B86531">
        <w:rPr>
          <w:rFonts w:ascii="Arial" w:eastAsia="Times New Roman" w:hAnsi="Arial" w:cs="Arial"/>
          <w:sz w:val="24"/>
          <w:szCs w:val="28"/>
          <w:lang w:eastAsia="ru-RU"/>
        </w:rPr>
        <w:t>от 15 сентября 2014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5033" w:rsidRPr="00B86531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B86531" w:rsidRPr="00B86531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B8653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B86531">
        <w:rPr>
          <w:rFonts w:ascii="Arial" w:eastAsia="Times New Roman" w:hAnsi="Arial" w:cs="Arial"/>
          <w:sz w:val="24"/>
          <w:szCs w:val="28"/>
        </w:rPr>
        <w:t xml:space="preserve">и </w:t>
      </w:r>
      <w:r w:rsidR="003E6877" w:rsidRPr="00B86531">
        <w:rPr>
          <w:rFonts w:ascii="Arial" w:hAnsi="Arial" w:cs="Arial"/>
          <w:sz w:val="24"/>
          <w:szCs w:val="28"/>
        </w:rPr>
        <w:t>учитывая протокол Комиссии по</w:t>
      </w:r>
      <w:r w:rsidR="00F925CF" w:rsidRPr="00B86531">
        <w:rPr>
          <w:rFonts w:ascii="Arial" w:hAnsi="Arial" w:cs="Arial"/>
          <w:sz w:val="24"/>
          <w:szCs w:val="28"/>
        </w:rPr>
        <w:t xml:space="preserve"> предупреждению ликвидации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F925CF" w:rsidRPr="00B86531">
        <w:rPr>
          <w:rFonts w:ascii="Arial" w:hAnsi="Arial" w:cs="Arial"/>
          <w:sz w:val="24"/>
          <w:szCs w:val="28"/>
        </w:rPr>
        <w:t xml:space="preserve">чрезвычайных ситуаций и обеспечению пожарной </w:t>
      </w:r>
      <w:r w:rsidR="007A1F6F" w:rsidRPr="00B86531">
        <w:rPr>
          <w:rFonts w:ascii="Arial" w:hAnsi="Arial" w:cs="Arial"/>
          <w:sz w:val="24"/>
          <w:szCs w:val="28"/>
        </w:rPr>
        <w:t>безопасности</w:t>
      </w:r>
      <w:r w:rsidR="00F925CF" w:rsidRPr="00B86531">
        <w:rPr>
          <w:rFonts w:ascii="Arial" w:hAnsi="Arial" w:cs="Arial"/>
          <w:sz w:val="24"/>
          <w:szCs w:val="28"/>
        </w:rPr>
        <w:t xml:space="preserve"> от </w:t>
      </w:r>
      <w:r w:rsidR="00F54FBB" w:rsidRPr="00B86531">
        <w:rPr>
          <w:rFonts w:ascii="Arial" w:hAnsi="Arial" w:cs="Arial"/>
          <w:sz w:val="24"/>
          <w:szCs w:val="28"/>
        </w:rPr>
        <w:t xml:space="preserve">5 марта </w:t>
      </w:r>
      <w:r w:rsidR="00F925CF" w:rsidRPr="00B86531">
        <w:rPr>
          <w:rFonts w:ascii="Arial" w:hAnsi="Arial" w:cs="Arial"/>
          <w:sz w:val="24"/>
          <w:szCs w:val="28"/>
        </w:rPr>
        <w:t>20</w:t>
      </w:r>
      <w:r w:rsidR="00F54FBB" w:rsidRPr="00B86531">
        <w:rPr>
          <w:rFonts w:ascii="Arial" w:hAnsi="Arial" w:cs="Arial"/>
          <w:sz w:val="24"/>
          <w:szCs w:val="28"/>
        </w:rPr>
        <w:t>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F54FBB" w:rsidRPr="00B86531">
        <w:rPr>
          <w:rFonts w:ascii="Arial" w:hAnsi="Arial" w:cs="Arial"/>
          <w:sz w:val="24"/>
          <w:szCs w:val="28"/>
        </w:rPr>
        <w:t>4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4A31CE" w:rsidRPr="00B86531">
        <w:rPr>
          <w:rFonts w:ascii="Arial" w:hAnsi="Arial" w:cs="Arial"/>
          <w:sz w:val="24"/>
          <w:szCs w:val="28"/>
        </w:rPr>
        <w:t xml:space="preserve">и в целях подготовки к пожароопасному </w:t>
      </w:r>
      <w:r w:rsidR="005431A8" w:rsidRPr="00B86531">
        <w:rPr>
          <w:rFonts w:ascii="Arial" w:hAnsi="Arial" w:cs="Arial"/>
          <w:sz w:val="24"/>
          <w:szCs w:val="28"/>
        </w:rPr>
        <w:t xml:space="preserve">сезону </w:t>
      </w:r>
      <w:r w:rsidR="004A31CE" w:rsidRPr="00B86531">
        <w:rPr>
          <w:rFonts w:ascii="Arial" w:hAnsi="Arial" w:cs="Arial"/>
          <w:sz w:val="24"/>
          <w:szCs w:val="28"/>
        </w:rPr>
        <w:t>20</w:t>
      </w:r>
      <w:r w:rsidR="00F54FBB" w:rsidRPr="00B86531">
        <w:rPr>
          <w:rFonts w:ascii="Arial" w:hAnsi="Arial" w:cs="Arial"/>
          <w:sz w:val="24"/>
          <w:szCs w:val="28"/>
        </w:rPr>
        <w:t>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156EBB" w:rsidRPr="00B86531">
        <w:rPr>
          <w:rFonts w:ascii="Arial" w:hAnsi="Arial" w:cs="Arial"/>
          <w:sz w:val="24"/>
          <w:szCs w:val="28"/>
        </w:rPr>
        <w:t xml:space="preserve"> </w:t>
      </w:r>
      <w:r w:rsidR="00AC29B1" w:rsidRPr="00B86531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B86531" w:rsidRPr="00B86531">
        <w:rPr>
          <w:rFonts w:ascii="Arial" w:hAnsi="Arial" w:cs="Arial"/>
          <w:sz w:val="24"/>
          <w:szCs w:val="28"/>
        </w:rPr>
        <w:t xml:space="preserve">, </w:t>
      </w:r>
    </w:p>
    <w:p w:rsidR="00AC29B1" w:rsidRDefault="00AC29B1" w:rsidP="00B8653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</w:pPr>
      <w:r w:rsidRPr="00B86531"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  <w:t>постановляет:</w:t>
      </w:r>
    </w:p>
    <w:p w:rsidR="00B86531" w:rsidRPr="00B86531" w:rsidRDefault="00B86531" w:rsidP="00B86531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1. Рекомендовать главам администраций городских и сельских поселений муниципального района «Читинский район»: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1.1 в срок до 15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а) уточнить планы предупреждения и ликвидации чрезвычайных ситуаций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вызванных природными пожарами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 территории муниципального района и представить в отдел по делам ГО ЧС и МР администрации (Городские поселения);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б) определить собственников или пользователей участков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смежных с лесным фондом (сенокосы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пастбища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пашни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животноводческие стоянки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заимки)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ответственных за недопущение проведения неконтролируемых палов 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в)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разработать и раздать соответствующие памятки.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1.2. в срок до 18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а) в соответствии с Постановлением Правительства РФ от 18.08.2016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 «О внесении изменений в некоторые акты Правительства Российской Федерации по вопросу обеспечения безопасности территорий» в Постановление Правительства РФ от 25 апреля 2012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390 «О противопожарном режиме» (вступил в силу с 1 марта 2017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) организовать работу с населением по разъяснению п. 72(3) «В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органы местного самоуправления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учреждения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организации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иные юридические лица независимо от их организационно-правовых форм и форм собственности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крестьянские (фермерские) хозяйства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общественные объединения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индивидуальные предприниматели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должностные лица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граждане Российской Федерации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иностранные граждане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лица без гражданства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владеющие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пользующиеся и (или) распоряжающиеся территорией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прилегающей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обеспечивают ее очистку от сухой 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пожнивных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lastRenderedPageBreak/>
        <w:t>валежника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порубочных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</w:t>
      </w:r>
      <w:r w:rsidR="00B86531" w:rsidRPr="00B86531">
        <w:rPr>
          <w:rFonts w:ascii="Arial" w:hAnsi="Arial" w:cs="Arial"/>
          <w:sz w:val="24"/>
          <w:szCs w:val="28"/>
        </w:rPr>
        <w:t xml:space="preserve">, </w:t>
      </w:r>
      <w:r w:rsidRPr="00B86531">
        <w:rPr>
          <w:rFonts w:ascii="Arial" w:hAnsi="Arial" w:cs="Arial"/>
          <w:sz w:val="24"/>
          <w:szCs w:val="28"/>
        </w:rPr>
        <w:t>5 метра или иным противопожарным барьером»;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б) подать заявки в участковые лесничества ГКУ «Управление лесничествами Забайкальского края» и в межрайонные отделы филиалы КГСАУ «</w:t>
      </w:r>
      <w:proofErr w:type="spellStart"/>
      <w:r w:rsidRPr="00B86531">
        <w:rPr>
          <w:rFonts w:ascii="Arial" w:hAnsi="Arial" w:cs="Arial"/>
          <w:sz w:val="24"/>
          <w:szCs w:val="28"/>
        </w:rPr>
        <w:t>Забайкаллесхоз</w:t>
      </w:r>
      <w:proofErr w:type="spellEnd"/>
      <w:r w:rsidRPr="00B86531">
        <w:rPr>
          <w:rFonts w:ascii="Arial" w:hAnsi="Arial" w:cs="Arial"/>
          <w:sz w:val="24"/>
          <w:szCs w:val="28"/>
        </w:rPr>
        <w:t>» на проведение работ по устройству противопожарных разрывов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также на совместную уборку порубочных остатков вокруг населенных пунктов. Письменно уведомить руководителей (председателей) садово-огороднических или дачных некоммерческих объединений граждан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объектов экономики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баз отдыха о необходимости подачи заявок на проведение работ по устройству противопожарных разрывов в участковые лесничества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также на совместную уборку порубочных остатков вокруг садово-огороднических или дачных некоммерческих объединений граждан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объектов экономики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баз отдыха;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 xml:space="preserve">в) организовать и провести отжиги между </w:t>
      </w:r>
      <w:proofErr w:type="spellStart"/>
      <w:r w:rsidRPr="00B86531">
        <w:rPr>
          <w:rFonts w:ascii="Arial" w:hAnsi="Arial" w:cs="Arial"/>
          <w:sz w:val="24"/>
          <w:szCs w:val="28"/>
        </w:rPr>
        <w:t>минполосами</w:t>
      </w:r>
      <w:proofErr w:type="spellEnd"/>
      <w:r w:rsidRPr="00B86531">
        <w:rPr>
          <w:rFonts w:ascii="Arial" w:hAnsi="Arial" w:cs="Arial"/>
          <w:sz w:val="24"/>
          <w:szCs w:val="28"/>
        </w:rPr>
        <w:t>. Ежедневно представлять в ОДС ЕДДС района План проведения отжигов (за сутки до организации работ по отжигам).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1.3.в срок до 20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а) довести до председателей садоводческих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огороднических и дачных некоммерческих объединений требования о своевременном принятие противопожарных мер по защите садоводческих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огороднических и дачных некоммерческих объединений (далее </w:t>
      </w:r>
      <w:r w:rsidR="00B86531" w:rsidRPr="00B86531">
        <w:rPr>
          <w:rFonts w:ascii="Arial" w:hAnsi="Arial" w:cs="Arial"/>
          <w:sz w:val="24"/>
          <w:szCs w:val="28"/>
        </w:rPr>
        <w:t>-</w:t>
      </w:r>
      <w:r w:rsidRPr="00B86531">
        <w:rPr>
          <w:rFonts w:ascii="Arial" w:hAnsi="Arial" w:cs="Arial"/>
          <w:sz w:val="24"/>
          <w:szCs w:val="28"/>
        </w:rPr>
        <w:t xml:space="preserve"> СНТ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ДНТ) от распространения природных пожаров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завершить их опашку (обновление минерализованных полос)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очистку прилегающей к территории от отходов деревообработки (опилки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горбыль и т.д.);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б) оказать содействие межрайонным отделам КГСАУ «</w:t>
      </w:r>
      <w:proofErr w:type="spellStart"/>
      <w:r w:rsidRPr="00B86531">
        <w:rPr>
          <w:rFonts w:ascii="Arial" w:hAnsi="Arial" w:cs="Arial"/>
          <w:sz w:val="24"/>
          <w:szCs w:val="28"/>
        </w:rPr>
        <w:t>Забайкаллесхоз</w:t>
      </w:r>
      <w:proofErr w:type="spellEnd"/>
      <w:r w:rsidRPr="00B86531">
        <w:rPr>
          <w:rFonts w:ascii="Arial" w:hAnsi="Arial" w:cs="Arial"/>
          <w:sz w:val="24"/>
          <w:szCs w:val="28"/>
        </w:rPr>
        <w:t>» в подборе кадров для комплектования формирований для тушения лесных пожаров;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в) организовать проведение собраний (сходов) жителей поселений с участием представителей администрации района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надзорных органов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отдела МВД России по Читинскому району с целью разъяснения населению правил пожарной безопасности в лесах и населенных пунктах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порядка действий при угрозе лесного и бытового пожаров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также правил посещения лесных массивов и т.д.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г) организовать информационно-профилактическую работу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направленную на разъяснение населению правил пожарной безопасности в лесах и населенных пунктах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порядка действий при угрозе лесного и бытового пожаров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также правил посещения лесных массивов через: интернет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объявления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листовок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 дворовой обход (с записью в домовую книгу);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д) укомплектовать добровольные пожарные дружины первичными средствами пожаротушения (РЛО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проверить работоспособность мотопомп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воздуходувок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шанцевые инструменты и т.д.) и привести автомобили АРС-14 и другую приспособленную для тушения пожаров технику в исправное состояние;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е) организовать обеспечение населенных пунктов местами для забора (подвоза) воды для целей пожаротушения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принять меры по устройству источников наружного противопожарного водоснабжения и произвести ремонт существующих пожарных гидрантов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пожарных водоемов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пожарных пирсов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водонапорных башен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стоящих на балансе городских и сельских поселений.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ж) оказать содействие в устройстве противопожарных разрывов и минерализованных полос вокруг территорий учреждений образования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здравоохранения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культуры и социального обслуживания населения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расположенные на территории поселений;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з) организовать очистку несанкционированных свалок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сенокосов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пастбищ от сухой травы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легковоспламеняющегося и другого мусора (горбыль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ветошь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тряпки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стеклянные изделия и др.) на территории населенных пунктов;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 xml:space="preserve">и) по мере оттаивания грунта организовать обновление </w:t>
      </w:r>
      <w:proofErr w:type="spellStart"/>
      <w:r w:rsidRPr="00B86531">
        <w:rPr>
          <w:rFonts w:ascii="Arial" w:hAnsi="Arial" w:cs="Arial"/>
          <w:sz w:val="24"/>
          <w:szCs w:val="28"/>
        </w:rPr>
        <w:t>минполос</w:t>
      </w:r>
      <w:proofErr w:type="spellEnd"/>
      <w:r w:rsidRPr="00B86531">
        <w:rPr>
          <w:rFonts w:ascii="Arial" w:hAnsi="Arial" w:cs="Arial"/>
          <w:sz w:val="24"/>
          <w:szCs w:val="28"/>
        </w:rPr>
        <w:t xml:space="preserve"> согласно установленным правилам.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1.4. В течение пожароопасного сезона 2020</w:t>
      </w:r>
      <w:r w:rsidR="00B86531" w:rsidRPr="00B86531">
        <w:rPr>
          <w:rFonts w:ascii="Arial" w:hAnsi="Arial" w:cs="Arial"/>
          <w:sz w:val="24"/>
          <w:szCs w:val="28"/>
        </w:rPr>
        <w:t xml:space="preserve"> 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а) при поступлении сообщения об угрозе или возникновении чрезвычайных ситуаций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обусловленных природными пожарами немедленно организовать оповещение местного </w:t>
      </w:r>
      <w:r w:rsidRPr="00B86531">
        <w:rPr>
          <w:rFonts w:ascii="Arial" w:hAnsi="Arial" w:cs="Arial"/>
          <w:sz w:val="24"/>
          <w:szCs w:val="28"/>
        </w:rPr>
        <w:lastRenderedPageBreak/>
        <w:t>населения населенного пункта всеми доступными средствами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 том числе переносными громкоговорящими устройствами и путем по домового обхода;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б) организовать патрулирование территорий поселений</w:t>
      </w:r>
      <w:r w:rsidR="002B6088" w:rsidRPr="00B86531">
        <w:rPr>
          <w:rFonts w:ascii="Arial" w:hAnsi="Arial" w:cs="Arial"/>
          <w:sz w:val="24"/>
          <w:szCs w:val="28"/>
        </w:rPr>
        <w:t xml:space="preserve"> (патрульными группами)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наблюдение (выставлением постов наблюдения) за прилегающей к населенным пунктам местности;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в) организовать участие старост в работе с местным населением по доведению информации о соблюдении правил пожарной безопасности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запрета выжигания сухих растительных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также соблюдению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соответствующими режимами функционирования территориальной подсистемы Единой государственной подсистемы предупреждения и ликвидации чрезвычайных ситуаций;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г) организовать работу телефона «горячей линии» по приему от населения информации о разведении огня (костров) на территории городских и сельских поселений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 выжигании сорняков и остатков растительности на землях сельскохозяйственного назначения;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д) организовать доведение информации в суточном режиме о складывающейся пожароопасной обстановке на соответствующей территории до старост населенных пунктов;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е) при возникновении пожара в 10 км зоне от населенного пункта (объекта) или получении информации о термической точке уточнить информацию и организовать: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- оповещение местного населения о возможной угрозе пожара всеми доступными средствами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 том числе переносными громкоговорящими устройствами и путем по домового обхода и путем по домового обхода;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- защиту населенного пункта от лесного или ландшафтного пожара и представить информацию диспетчерам в ЦУКС ГУ МЧС России по Забайкальского края»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ГКУ «Управление лесничествами Забайкальского края» (Читинское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Беклемишевское и Оленгуйское) и ОДС ЕДДС Читинского района;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ж) организовать информирование местного населения о запрете: выжигания сухой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мусора и разжигание костров на своем подворье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 выжигании сорняков и остатков растительности на землях сельскохозяйственного назначения.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з) представлять ежедневный доклад в ОДС ЕДДС района к 10.00 и 15.00 по складывающейся обстановке в населенных пунктах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 изменении обстановки (возникновении угрозы населенному пункту от лесного пожара) немедленно.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2. Управлению сельского хозяйства (Осипов Д.А.)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2.1. В срок до 20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организовать: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а) подготовку сельскохозяйственных организаций независимо от форм собственности к пожароопасному сезону (наличие минерализованных полос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средств пожаротушения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емкостей с водой) 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 от 18 августа 2016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807 «О внесении изменений в некоторые акты Правительства Российской Федерации по вопросу обеспечения пожарной безопасности территорий» (далее </w:t>
      </w:r>
      <w:r w:rsidR="00B86531" w:rsidRPr="00B86531">
        <w:rPr>
          <w:rFonts w:ascii="Arial" w:hAnsi="Arial" w:cs="Arial"/>
          <w:sz w:val="24"/>
          <w:szCs w:val="28"/>
        </w:rPr>
        <w:t>-</w:t>
      </w:r>
      <w:r w:rsidRPr="00B86531">
        <w:rPr>
          <w:rFonts w:ascii="Arial" w:hAnsi="Arial" w:cs="Arial"/>
          <w:sz w:val="24"/>
          <w:szCs w:val="28"/>
        </w:rPr>
        <w:t xml:space="preserve"> постановление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807);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б)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 том числе о запрете проведения выжиганий сухой травы на землях сельскохозяйственного назначения и незамедлительном сообщении о возникающих лесных и других ландшафтных пожарах в ОДС ЕДДС района.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2.2. Письменно информировать собственников или пользователей участков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смежных с лесным фондом (сенокосы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пастбища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пашни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животноводческие стоянки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заимки)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ответственных за недопущение проведения неконтролируемых палов 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 и о принятие мер по борьбе с сорной растительностью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проведение мероприятий по уничтожению остатков растительности </w:t>
      </w:r>
      <w:proofErr w:type="spellStart"/>
      <w:r w:rsidRPr="00B86531">
        <w:rPr>
          <w:rFonts w:ascii="Arial" w:hAnsi="Arial" w:cs="Arial"/>
          <w:sz w:val="24"/>
          <w:szCs w:val="28"/>
        </w:rPr>
        <w:t>безогневым</w:t>
      </w:r>
      <w:proofErr w:type="spellEnd"/>
      <w:r w:rsidRPr="00B86531">
        <w:rPr>
          <w:rFonts w:ascii="Arial" w:hAnsi="Arial" w:cs="Arial"/>
          <w:sz w:val="24"/>
          <w:szCs w:val="28"/>
        </w:rPr>
        <w:t xml:space="preserve"> способом.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lastRenderedPageBreak/>
        <w:t>2.3. В срок до 31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проверить готовность сельскохозяйственных предприятий к пожароопасному периоду (</w:t>
      </w:r>
      <w:proofErr w:type="spellStart"/>
      <w:r w:rsidRPr="00B86531">
        <w:rPr>
          <w:rFonts w:ascii="Arial" w:hAnsi="Arial" w:cs="Arial"/>
          <w:sz w:val="24"/>
          <w:szCs w:val="28"/>
        </w:rPr>
        <w:t>минполосы</w:t>
      </w:r>
      <w:proofErr w:type="spellEnd"/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силы и средства пожаротушения)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 результатах поверки письменно доложить председателю КЧС и ОПБ района.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2.4. В срок до 31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письменно уведомить руководителей (председателей) садово-огороднических или дачных некоммерческих объединений граждан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 необходимости подачи заявок на проведение работ по устройству противопожарных разрывов в участковые лесничества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также на совместную уборку порубочных остатков вокруг садово-огороднических или дачных некоммерческих объединений граждан.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3. Комитету образования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Комитету культуры муниципального района (</w:t>
      </w:r>
      <w:proofErr w:type="spellStart"/>
      <w:r w:rsidRPr="00B86531">
        <w:rPr>
          <w:rFonts w:ascii="Arial" w:hAnsi="Arial" w:cs="Arial"/>
          <w:sz w:val="24"/>
          <w:szCs w:val="28"/>
        </w:rPr>
        <w:t>Бянкин</w:t>
      </w:r>
      <w:proofErr w:type="spellEnd"/>
      <w:r w:rsidRPr="00B86531">
        <w:rPr>
          <w:rFonts w:ascii="Arial" w:hAnsi="Arial" w:cs="Arial"/>
          <w:sz w:val="24"/>
          <w:szCs w:val="28"/>
        </w:rPr>
        <w:t xml:space="preserve"> И.Г.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Павлова Л.П.):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3.1. В срок до 15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организовать проведение мероприятий по обеспечению пожарной безопасности подведомственных организаций и учреждений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находящихся в лесной и прилегающей к ней зоне (наличие минерализованных полос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противопожарных разрывов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очистка территории от горючих материалов)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 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807«О внесении изменений в некоторые акты Правительства Российской Федерации по вопросу обеспечения безопасности территорий» в Постановление Правительства РФ от 25 апреля 2012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390 «О противопожарном режиме» (вступил в силу с 1 марта 2017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) организовать работу по разъяснению п. 72(3) «В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органы местного самоуправления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учреждения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организации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иные юридические лица независимо от их организационно-правовых форм и форм собственности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крестьянские (фермерские) хозяйства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общественные объединения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индивидуальные предприниматели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должностные лица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граждане Российской Федерации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иностранные граждане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лица без гражданства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владеющие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пользующиеся и (или) распоряжающиеся территорией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прилегающей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обеспечивают ее очистку от сухой 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пожнивных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валежника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порубочных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</w:t>
      </w:r>
      <w:r w:rsidR="00B86531" w:rsidRPr="00B86531">
        <w:rPr>
          <w:rFonts w:ascii="Arial" w:hAnsi="Arial" w:cs="Arial"/>
          <w:sz w:val="24"/>
          <w:szCs w:val="28"/>
        </w:rPr>
        <w:t xml:space="preserve">, </w:t>
      </w:r>
      <w:r w:rsidRPr="00B86531">
        <w:rPr>
          <w:rFonts w:ascii="Arial" w:hAnsi="Arial" w:cs="Arial"/>
          <w:sz w:val="24"/>
          <w:szCs w:val="28"/>
        </w:rPr>
        <w:t>5 метра или иным противопожарным барьером».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3.2. С 10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организовать проведение в организациях и учреждениях образования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культуры профилактическую работу по формированию бережного отношения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 привлечением представителей отдела МВД России по Читинскому району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участковых лесничеств.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3.3. В течение пожароопасного сезона согласовывать с органами местного самоуправления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отделом по делам ГО ЧС и </w:t>
      </w:r>
      <w:proofErr w:type="gramStart"/>
      <w:r w:rsidR="002B6088" w:rsidRPr="00B86531">
        <w:rPr>
          <w:rFonts w:ascii="Arial" w:hAnsi="Arial" w:cs="Arial"/>
          <w:sz w:val="24"/>
          <w:szCs w:val="28"/>
        </w:rPr>
        <w:t>МР района</w:t>
      </w:r>
      <w:proofErr w:type="gramEnd"/>
      <w:r w:rsidRPr="00B86531">
        <w:rPr>
          <w:rFonts w:ascii="Arial" w:hAnsi="Arial" w:cs="Arial"/>
          <w:sz w:val="24"/>
          <w:szCs w:val="28"/>
        </w:rPr>
        <w:t xml:space="preserve"> и лесничествами проведение культурно-массовых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досуговых и других мероприятий в лесной и прилегающей к ней зоне.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4. Рекомендовать главному врачу ГУЗ «Читинская ЦРБ» (Емельянов Г.К.)</w:t>
      </w:r>
      <w:r w:rsidR="002B6088"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4.1. В срок до 20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организовать проведение мероприятий по обеспечению пожарной безопасности подведомственных организаций и учреждений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находящихся в лесной и прилегающей к ней зоне (наличие минерализованных полос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противопожарных разрывов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очистка территории от горючих материалов)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 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807«О внесении изменений в некоторые акты Правительства Российской Федерации по вопросу обеспечения безопасности территорий» в Постановление Правительства РФ от 25 апреля 2012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390 «О противопожарном режиме» (вступил в силу с 1 марта 2017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) организовать работу по разъяснению п. 72(3) «В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органы местного самоуправления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учреждения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организации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иные юридические лица независимо от их организационно-правовых форм и форм собственности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крестьянские (фермерские) хозяйства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общественные объединения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индивидуальные предприниматели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должностные лица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граждане Российской Федерации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иностранные граждане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лица без гражданства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владеющие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пользующиеся и (или) распоряжающиеся территорией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прилегающей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обеспечивают ее очистку от сухой </w:t>
      </w:r>
      <w:r w:rsidRPr="00B86531">
        <w:rPr>
          <w:rFonts w:ascii="Arial" w:hAnsi="Arial" w:cs="Arial"/>
          <w:sz w:val="24"/>
          <w:szCs w:val="28"/>
        </w:rPr>
        <w:lastRenderedPageBreak/>
        <w:t>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пожнивных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валежника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порубочных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</w:t>
      </w:r>
      <w:r w:rsidR="00B86531" w:rsidRPr="00B86531">
        <w:rPr>
          <w:rFonts w:ascii="Arial" w:hAnsi="Arial" w:cs="Arial"/>
          <w:sz w:val="24"/>
          <w:szCs w:val="28"/>
        </w:rPr>
        <w:t xml:space="preserve">, </w:t>
      </w:r>
      <w:r w:rsidRPr="00B86531">
        <w:rPr>
          <w:rFonts w:ascii="Arial" w:hAnsi="Arial" w:cs="Arial"/>
          <w:sz w:val="24"/>
          <w:szCs w:val="28"/>
        </w:rPr>
        <w:t>5 метра или иным противопожарным барьером».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4.2. Организовать проведение в организациях и учреждениях профилактическую работу по формированию бережного отношения к лесу.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5. Комитету по финансам (Логиновой М.А.):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в установленном порядке осуществлять финансирование мероприятий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связанных с подготовкой подведомственных организаций к пожароопасному сезону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 пределах бюджетных ассигнований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предусмотренных консолидированным бюджетом муниципального района «Читинский район» на 2020 год.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 Отделу по делам ГО ЧС и МР (</w:t>
      </w:r>
      <w:proofErr w:type="spellStart"/>
      <w:r w:rsidRPr="00B86531">
        <w:rPr>
          <w:rFonts w:ascii="Arial" w:hAnsi="Arial" w:cs="Arial"/>
          <w:sz w:val="24"/>
          <w:szCs w:val="28"/>
        </w:rPr>
        <w:t>Можаров</w:t>
      </w:r>
      <w:proofErr w:type="spellEnd"/>
      <w:r w:rsidRPr="00B86531">
        <w:rPr>
          <w:rFonts w:ascii="Arial" w:hAnsi="Arial" w:cs="Arial"/>
          <w:sz w:val="24"/>
          <w:szCs w:val="28"/>
        </w:rPr>
        <w:t xml:space="preserve"> И.В.):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6.1. До 11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подготовить проект постановления администрации муниципального района о первоочередных мерах по подготовке к пожароопасному сезону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6.2. До 15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уточнить План действий по предупреждению и ликвидации чрезвычайных ситуаций и ввести его в действие;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6.3. До 20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провести проверку готовности сил и средств поселений для защиты населенных пунктов от лесных и ландшафтных пожаров и оформить Актом проверки поселений.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6.4. Подготовить предложения о создании при администрации района добровольной пожарной команды из числа работников администрации в количестве 4-5 человек и ее экипировке.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6.5. Подготовить предложения по проведению конкурса «Лучшее поселение» по итогам прохождения пожароопасного сезона.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6.6. Совместно с ГОУ ДПО «Учебно-методический центр по ГО и ЧС Забайкальского края» и Министерством природных ресурсов Забайкальского края организовать обучение представителей муниципальных образований по программе защите поселений от пожаров лесных пожаров согласно заявкам администраций городских и сельских поселений района.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7. Рекомендовать начальнику ОМВД России по Читинскому району в срок до 15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7.1. Привести силы и средства в готовность для обеспечения действия режима ограничений посещения леса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связанных с лесными пожарами.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7.2. Уточнить порядок взаимодействия с территориальными подразделениями ГУ МЧС России по Забайкальскому краю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ОПО ГУ «</w:t>
      </w:r>
      <w:proofErr w:type="spellStart"/>
      <w:r w:rsidRPr="00B86531">
        <w:rPr>
          <w:rFonts w:ascii="Arial" w:hAnsi="Arial" w:cs="Arial"/>
          <w:sz w:val="24"/>
          <w:szCs w:val="28"/>
        </w:rPr>
        <w:t>Забайкалпожспас</w:t>
      </w:r>
      <w:proofErr w:type="spellEnd"/>
      <w:r w:rsidRPr="00B86531">
        <w:rPr>
          <w:rFonts w:ascii="Arial" w:hAnsi="Arial" w:cs="Arial"/>
          <w:sz w:val="24"/>
          <w:szCs w:val="28"/>
        </w:rPr>
        <w:t>»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лесничествами ГКУ «Управление лесничествами Забайкальского края»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администрациями городских и сельских поселений и ОДС ЕДДС района по вопросам предупреждения природных пожаров и обмена информацией.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7.3. В течении пожароопасного сезона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- выделять сотрудников полиции для совместного патрулирования с сотрудниками администрации муниципального района;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- принимать участие в профилактической работе с местным населением в городских и сельских поселениях района (сходах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собраний) с разъяснением об ответственности нахождении в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рубке леса и </w:t>
      </w:r>
      <w:proofErr w:type="spellStart"/>
      <w:r w:rsidRPr="00B86531">
        <w:rPr>
          <w:rFonts w:ascii="Arial" w:hAnsi="Arial" w:cs="Arial"/>
          <w:sz w:val="24"/>
          <w:szCs w:val="28"/>
        </w:rPr>
        <w:t>т.д</w:t>
      </w:r>
      <w:proofErr w:type="spellEnd"/>
      <w:r w:rsidRPr="00B86531">
        <w:rPr>
          <w:rFonts w:ascii="Arial" w:hAnsi="Arial" w:cs="Arial"/>
          <w:sz w:val="24"/>
          <w:szCs w:val="28"/>
        </w:rPr>
        <w:t xml:space="preserve"> в пожароопасный период (при режиме ЧС).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8. Начальникам лесничеств ГКУ «Управление лесничествами Забайкальского края»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начальникам межрайонных отделов филиалов КГСАУ «</w:t>
      </w:r>
      <w:proofErr w:type="spellStart"/>
      <w:r w:rsidRPr="00B86531">
        <w:rPr>
          <w:rFonts w:ascii="Arial" w:hAnsi="Arial" w:cs="Arial"/>
          <w:sz w:val="24"/>
          <w:szCs w:val="28"/>
        </w:rPr>
        <w:t>Забайкаллесхоз</w:t>
      </w:r>
      <w:proofErr w:type="spellEnd"/>
      <w:r w:rsidRPr="00B86531">
        <w:rPr>
          <w:rFonts w:ascii="Arial" w:hAnsi="Arial" w:cs="Arial"/>
          <w:sz w:val="24"/>
          <w:szCs w:val="28"/>
        </w:rPr>
        <w:t>» в срок до 20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8.1. Организовать повсеместно профилактическую работу с населением по формированию бережного отношения к лесу.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8.2. По заявкам органов местного самоуправления подготовить необходимые документы на проведение работ по устройству противопожарных разрывов вокруг населенных пунктов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объектов экономики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СОТ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баз отдыха.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8.3. До 20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совместно с главами администраций поселений организовать уборку порубочных остатков леса вблизи населенных пунктов.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lastRenderedPageBreak/>
        <w:t>8.4. Представить в отдел по делам ГО ЧС и МР для согласования План-графики отжигов участковых лесных участков и количество патрульных групп и патрульно-маневренных групп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наблюдательных постов.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8.5. В течении пожароопасного сезона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а) в период введения особого противопожарного режима и режима ЧС обеспечить ограничение для посещения населением леса и въезда в него транспортных средств и организовать контроль его соблюдения;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б) организовать патрулирование патрульных групп и патрульно-маневренных групп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работу наблюдательных постов по выявлению очагов лесных и других ландшафтных пожаров;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в) продолжать профилактическую работу с населением по формированию бережного отношения к лесу;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г) обеспечить оповещение населения при угрозе или возникновении чрезвычайных ситуаций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обусловленными природными пожарами;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д) Ежедневно к 9.00 и к 17.00 осуществлять доклад по линии дежурной службы в ОДС ЕДДС района о складывающей обстановке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а при лесных пожарах немедленно.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9. Директору МБУ «Центр МТТО» (</w:t>
      </w:r>
      <w:proofErr w:type="spellStart"/>
      <w:r w:rsidRPr="00B86531">
        <w:rPr>
          <w:rFonts w:ascii="Arial" w:hAnsi="Arial" w:cs="Arial"/>
          <w:sz w:val="24"/>
          <w:szCs w:val="28"/>
        </w:rPr>
        <w:t>Загороднев</w:t>
      </w:r>
      <w:proofErr w:type="spellEnd"/>
      <w:r w:rsidRPr="00B86531">
        <w:rPr>
          <w:rFonts w:ascii="Arial" w:hAnsi="Arial" w:cs="Arial"/>
          <w:sz w:val="24"/>
          <w:szCs w:val="28"/>
        </w:rPr>
        <w:t xml:space="preserve"> О.С.):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В течении пожароопасного сезона иметь в готовности автомобиль повышенной проходимости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5 РЛО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 2 автомобиля для патрулирования с необходимым количеством РЛО.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10. Заместителю по социальному развитию (Жукова Ю.В.) до 15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организовать: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10.1</w:t>
      </w:r>
      <w:r w:rsidR="002B6088" w:rsidRPr="00B86531">
        <w:rPr>
          <w:rFonts w:ascii="Arial" w:hAnsi="Arial" w:cs="Arial"/>
          <w:sz w:val="24"/>
          <w:szCs w:val="28"/>
        </w:rPr>
        <w:t>.</w:t>
      </w:r>
      <w:r w:rsidRPr="00B86531">
        <w:rPr>
          <w:rFonts w:ascii="Arial" w:hAnsi="Arial" w:cs="Arial"/>
          <w:sz w:val="24"/>
          <w:szCs w:val="28"/>
        </w:rPr>
        <w:t xml:space="preserve"> Доведение до руководителей учреждений социальной защиты населения находящиеся на территории Читинского района о проведение мероприятий по обеспечению пожарной безопасности организаций и учреждений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находящихся в лесной и прилегающей к ней зоне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 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807 «О внесении изменений в некоторые акты Правительства Российской Федерации по вопросу обеспечения безопасности территорий» в Постановление Правительства РФ от 25 апреля 2012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390 «О противопожарном режиме» (вступил в силу с 1 марта 2017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)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 разъяснению п. 72(3) «В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органы местного самоуправления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учреждения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организации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иные юридические лица независимо от их организационно-правовых форм и форм собственности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крестьянские (фермерские) хозяйства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общественные объединения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индивидуальные предприниматели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должностные лица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граждане Российской Федерации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иностранные граждане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лица без гражданства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владеющие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пользующиеся и (или) распоряжающиеся территорией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прилегающей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обеспечивают ее очистку от сухой 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пожнивных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валежника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порубочных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</w:t>
      </w:r>
      <w:r w:rsidR="00B86531" w:rsidRPr="00B86531">
        <w:rPr>
          <w:rFonts w:ascii="Arial" w:hAnsi="Arial" w:cs="Arial"/>
          <w:sz w:val="24"/>
          <w:szCs w:val="28"/>
        </w:rPr>
        <w:t xml:space="preserve">, </w:t>
      </w:r>
      <w:r w:rsidRPr="00B86531">
        <w:rPr>
          <w:rFonts w:ascii="Arial" w:hAnsi="Arial" w:cs="Arial"/>
          <w:sz w:val="24"/>
          <w:szCs w:val="28"/>
        </w:rPr>
        <w:t>5 метра или иным противопожарным барьером».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10.2</w:t>
      </w:r>
      <w:r w:rsidR="002B6088" w:rsidRPr="00B86531">
        <w:rPr>
          <w:rFonts w:ascii="Arial" w:hAnsi="Arial" w:cs="Arial"/>
          <w:sz w:val="24"/>
          <w:szCs w:val="28"/>
        </w:rPr>
        <w:t>.</w:t>
      </w:r>
      <w:r w:rsidRPr="00B86531">
        <w:rPr>
          <w:rFonts w:ascii="Arial" w:hAnsi="Arial" w:cs="Arial"/>
          <w:sz w:val="24"/>
          <w:szCs w:val="28"/>
        </w:rPr>
        <w:t xml:space="preserve"> Доведение до руководителей учреждений социальной защиты населения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находящиеся на территории Читинского района об организации профилактической работы по формированию бережного отношения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с привлечением представителей отдела МВД России по Читинскому району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участковых лесничеств.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11. Управлению по развитию инфраструктуры по развитию ЖКК до 18 марта 2020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 xml:space="preserve"> организовать: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11.1</w:t>
      </w:r>
      <w:r w:rsidR="002B6088" w:rsidRPr="00B86531">
        <w:rPr>
          <w:rFonts w:ascii="Arial" w:hAnsi="Arial" w:cs="Arial"/>
          <w:sz w:val="24"/>
          <w:szCs w:val="28"/>
        </w:rPr>
        <w:t>.</w:t>
      </w:r>
      <w:r w:rsidRPr="00B86531">
        <w:rPr>
          <w:rFonts w:ascii="Arial" w:hAnsi="Arial" w:cs="Arial"/>
          <w:sz w:val="24"/>
          <w:szCs w:val="28"/>
        </w:rPr>
        <w:t xml:space="preserve"> Доведение до руководителей муниципальных учреждений и организаций (коммунальные организации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учреждения и т.д.) находящиеся на территории Читинского района о проведение мероприятий по обеспечению пожарной безопасности организаций и учреждений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находящихся в лесной и прилегающей к ней зоне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 с учетом требований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установленных постановлением Правительства Российской Федерации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 xml:space="preserve">807 «О внесении изменений в некоторые акты Правительства Российской Федерации по вопросу обеспечения безопасности территорий» в Постановление Правительства РФ от 25 апреля </w:t>
      </w:r>
      <w:r w:rsidRPr="00B86531">
        <w:rPr>
          <w:rFonts w:ascii="Arial" w:hAnsi="Arial" w:cs="Arial"/>
          <w:sz w:val="24"/>
          <w:szCs w:val="28"/>
        </w:rPr>
        <w:lastRenderedPageBreak/>
        <w:t>2012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№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390 «О противопожарном режиме» (вступил в силу с 1 марта 2017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="00B86531" w:rsidRPr="00B86531">
        <w:rPr>
          <w:rFonts w:ascii="Arial" w:hAnsi="Arial" w:cs="Arial"/>
          <w:sz w:val="24"/>
          <w:szCs w:val="28"/>
        </w:rPr>
        <w:t>года</w:t>
      </w:r>
      <w:r w:rsidRPr="00B86531">
        <w:rPr>
          <w:rFonts w:ascii="Arial" w:hAnsi="Arial" w:cs="Arial"/>
          <w:sz w:val="24"/>
          <w:szCs w:val="28"/>
        </w:rPr>
        <w:t>) организовать работу по разъяснению п. 72(3) «В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органы местного самоуправления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учреждения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организации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иные юридические лица независимо от их организационно-правовых форм и форм собственности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крестьянские (фермерские) хозяйства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общественные объединения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индивидуальные предприниматели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должностные лица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граждане Российской Федерации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иностранные граждане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лица без гражданства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владеющие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пользующиеся и (или) распоряжающиеся территорией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прилегающей к лесу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обеспечивают ее очистку от сухой травянистой растительности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пожнивных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валежника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порубочных остатков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</w:t>
      </w:r>
      <w:r w:rsidR="00B86531" w:rsidRPr="00B86531">
        <w:rPr>
          <w:rFonts w:ascii="Arial" w:hAnsi="Arial" w:cs="Arial"/>
          <w:sz w:val="24"/>
          <w:szCs w:val="28"/>
        </w:rPr>
        <w:t xml:space="preserve">, </w:t>
      </w:r>
      <w:r w:rsidRPr="00B86531">
        <w:rPr>
          <w:rFonts w:ascii="Arial" w:hAnsi="Arial" w:cs="Arial"/>
          <w:sz w:val="24"/>
          <w:szCs w:val="28"/>
        </w:rPr>
        <w:t>5 метра или иным противопожарным барьером».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11.2. Подготовить Перспективный план по рекультивации мест ТБО</w:t>
      </w:r>
    </w:p>
    <w:p w:rsid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(мусорные свалки) находящиеся на территории сельских поселений.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11.3. Принять меры по ремонту существующих пожарных гидрантов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водонапорных башен и водокачек для заправки пожарных автомобилей (в соответствии с Планом мероприятий по текущему и капитальному ремонту водонапорных башен и водокачек).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11.4. В пожароопасный период 2020</w:t>
      </w:r>
      <w:r w:rsidR="00B86531" w:rsidRPr="00B86531">
        <w:rPr>
          <w:rFonts w:ascii="Arial" w:hAnsi="Arial" w:cs="Arial"/>
          <w:sz w:val="24"/>
          <w:szCs w:val="28"/>
        </w:rPr>
        <w:t>,</w:t>
      </w:r>
      <w:r w:rsidR="00B86531">
        <w:rPr>
          <w:rFonts w:ascii="Arial" w:hAnsi="Arial" w:cs="Arial"/>
          <w:sz w:val="24"/>
          <w:szCs w:val="28"/>
        </w:rPr>
        <w:t xml:space="preserve"> </w:t>
      </w:r>
      <w:r w:rsidRPr="00B86531">
        <w:rPr>
          <w:rFonts w:ascii="Arial" w:hAnsi="Arial" w:cs="Arial"/>
          <w:sz w:val="24"/>
          <w:szCs w:val="28"/>
        </w:rPr>
        <w:t>при объявлении ЧС иметь в готовности автобусы для эвакуации населения.</w:t>
      </w:r>
    </w:p>
    <w:p w:rsidR="00F54FBB" w:rsidRPr="00B86531" w:rsidRDefault="00F54FBB" w:rsidP="00B865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B86531">
        <w:rPr>
          <w:rFonts w:ascii="Arial" w:hAnsi="Arial" w:cs="Arial"/>
          <w:sz w:val="24"/>
          <w:szCs w:val="28"/>
        </w:rPr>
        <w:t>12. Контроль за исполнением настоящего постановления буду осуществлять лично.</w:t>
      </w: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54FBB" w:rsidRPr="00B86531" w:rsidRDefault="00F54FBB" w:rsidP="00B865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86531">
        <w:rPr>
          <w:rFonts w:ascii="Arial" w:hAnsi="Arial" w:cs="Arial"/>
          <w:sz w:val="24"/>
          <w:szCs w:val="28"/>
        </w:rPr>
        <w:t>И.о. главы муниципального района</w:t>
      </w:r>
      <w:r w:rsidR="00B86531" w:rsidRPr="00B86531">
        <w:rPr>
          <w:rFonts w:ascii="Arial" w:hAnsi="Arial" w:cs="Arial"/>
          <w:sz w:val="24"/>
          <w:szCs w:val="28"/>
        </w:rPr>
        <w:t xml:space="preserve"> «</w:t>
      </w:r>
      <w:r w:rsidRPr="00B86531">
        <w:rPr>
          <w:rFonts w:ascii="Arial" w:hAnsi="Arial" w:cs="Arial"/>
          <w:sz w:val="24"/>
          <w:szCs w:val="28"/>
        </w:rPr>
        <w:t>Читинский район»</w:t>
      </w:r>
      <w:r w:rsidR="00B86531">
        <w:rPr>
          <w:rFonts w:ascii="Arial" w:hAnsi="Arial" w:cs="Arial"/>
          <w:sz w:val="24"/>
          <w:szCs w:val="28"/>
        </w:rPr>
        <w:tab/>
      </w:r>
      <w:r w:rsidR="00B86531">
        <w:rPr>
          <w:rFonts w:ascii="Arial" w:hAnsi="Arial" w:cs="Arial"/>
          <w:sz w:val="24"/>
          <w:szCs w:val="28"/>
        </w:rPr>
        <w:tab/>
      </w:r>
      <w:r w:rsidR="00B86531">
        <w:rPr>
          <w:rFonts w:ascii="Arial" w:hAnsi="Arial" w:cs="Arial"/>
          <w:sz w:val="24"/>
          <w:szCs w:val="28"/>
        </w:rPr>
        <w:tab/>
      </w:r>
      <w:r w:rsidR="00B86531">
        <w:rPr>
          <w:rFonts w:ascii="Arial" w:hAnsi="Arial" w:cs="Arial"/>
          <w:sz w:val="24"/>
          <w:szCs w:val="28"/>
        </w:rPr>
        <w:tab/>
        <w:t xml:space="preserve"> </w:t>
      </w:r>
      <w:r w:rsidRPr="00B86531">
        <w:rPr>
          <w:rFonts w:ascii="Arial" w:hAnsi="Arial" w:cs="Arial"/>
          <w:sz w:val="24"/>
          <w:szCs w:val="28"/>
        </w:rPr>
        <w:t>В.А. Холмогоров</w:t>
      </w:r>
    </w:p>
    <w:sectPr w:rsidR="00F54FBB" w:rsidRPr="00B86531" w:rsidSect="00B86531">
      <w:headerReference w:type="defaul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EA" w:rsidRDefault="004041EA" w:rsidP="008730AB">
      <w:pPr>
        <w:spacing w:after="0" w:line="240" w:lineRule="auto"/>
      </w:pPr>
      <w:r>
        <w:separator/>
      </w:r>
    </w:p>
  </w:endnote>
  <w:endnote w:type="continuationSeparator" w:id="0">
    <w:p w:rsidR="004041EA" w:rsidRDefault="004041EA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EA" w:rsidRDefault="004041EA" w:rsidP="008730AB">
      <w:pPr>
        <w:spacing w:after="0" w:line="240" w:lineRule="auto"/>
      </w:pPr>
      <w:r>
        <w:separator/>
      </w:r>
    </w:p>
  </w:footnote>
  <w:footnote w:type="continuationSeparator" w:id="0">
    <w:p w:rsidR="004041EA" w:rsidRDefault="004041EA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0AB" w:rsidRDefault="008730AB" w:rsidP="008730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E5"/>
    <w:rsid w:val="000009A1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A059B"/>
    <w:rsid w:val="000C35C6"/>
    <w:rsid w:val="000D2FB3"/>
    <w:rsid w:val="000E702E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1E7468"/>
    <w:rsid w:val="00206F90"/>
    <w:rsid w:val="0021163C"/>
    <w:rsid w:val="00214A4B"/>
    <w:rsid w:val="002209A9"/>
    <w:rsid w:val="0022165D"/>
    <w:rsid w:val="00227574"/>
    <w:rsid w:val="00242034"/>
    <w:rsid w:val="0025733F"/>
    <w:rsid w:val="00264912"/>
    <w:rsid w:val="00271A2F"/>
    <w:rsid w:val="0029526F"/>
    <w:rsid w:val="002A632A"/>
    <w:rsid w:val="002B6088"/>
    <w:rsid w:val="002E414D"/>
    <w:rsid w:val="002F0A29"/>
    <w:rsid w:val="0030596D"/>
    <w:rsid w:val="00306AAD"/>
    <w:rsid w:val="00310391"/>
    <w:rsid w:val="003254F6"/>
    <w:rsid w:val="00391FE4"/>
    <w:rsid w:val="003A7DB4"/>
    <w:rsid w:val="003B775E"/>
    <w:rsid w:val="003E6877"/>
    <w:rsid w:val="004041EA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5C79"/>
    <w:rsid w:val="005431A8"/>
    <w:rsid w:val="00574B9D"/>
    <w:rsid w:val="00575BBC"/>
    <w:rsid w:val="00590B01"/>
    <w:rsid w:val="005A76C5"/>
    <w:rsid w:val="005B21C4"/>
    <w:rsid w:val="005B3842"/>
    <w:rsid w:val="005C6F5D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30AB"/>
    <w:rsid w:val="00881D36"/>
    <w:rsid w:val="008938C6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9F5323"/>
    <w:rsid w:val="00A00DD2"/>
    <w:rsid w:val="00A257FA"/>
    <w:rsid w:val="00A40397"/>
    <w:rsid w:val="00A41D68"/>
    <w:rsid w:val="00A47E8B"/>
    <w:rsid w:val="00A505BC"/>
    <w:rsid w:val="00A81D45"/>
    <w:rsid w:val="00AC17F6"/>
    <w:rsid w:val="00AC29B1"/>
    <w:rsid w:val="00AF7816"/>
    <w:rsid w:val="00B30923"/>
    <w:rsid w:val="00B62D7D"/>
    <w:rsid w:val="00B824A4"/>
    <w:rsid w:val="00B86531"/>
    <w:rsid w:val="00BB592C"/>
    <w:rsid w:val="00BE401A"/>
    <w:rsid w:val="00BF0701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A4E98"/>
    <w:rsid w:val="00DA55E8"/>
    <w:rsid w:val="00DD5D3C"/>
    <w:rsid w:val="00DE00D9"/>
    <w:rsid w:val="00E3408A"/>
    <w:rsid w:val="00E52771"/>
    <w:rsid w:val="00E56508"/>
    <w:rsid w:val="00E9107C"/>
    <w:rsid w:val="00E93F76"/>
    <w:rsid w:val="00E95F05"/>
    <w:rsid w:val="00ED7AC4"/>
    <w:rsid w:val="00EF488B"/>
    <w:rsid w:val="00F00B05"/>
    <w:rsid w:val="00F105B6"/>
    <w:rsid w:val="00F20952"/>
    <w:rsid w:val="00F46D91"/>
    <w:rsid w:val="00F54FBB"/>
    <w:rsid w:val="00F56AE9"/>
    <w:rsid w:val="00F925CF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989C7"/>
  <w15:docId w15:val="{76579A6D-3D25-4DA2-BEB0-F8D0D36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semiHidden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D989-2D97-4F6A-801D-2FD2309C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Корсун Алексей</cp:lastModifiedBy>
  <cp:revision>4</cp:revision>
  <cp:lastPrinted>2020-03-11T07:41:00Z</cp:lastPrinted>
  <dcterms:created xsi:type="dcterms:W3CDTF">2020-03-11T07:54:00Z</dcterms:created>
  <dcterms:modified xsi:type="dcterms:W3CDTF">2020-03-27T02:50:00Z</dcterms:modified>
</cp:coreProperties>
</file>