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DC" w:rsidRPr="00CF2163" w:rsidRDefault="000F2DDC" w:rsidP="00CF2163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bookmarkStart w:id="0" w:name="OLE_LINK1"/>
      <w:bookmarkStart w:id="1" w:name="OLE_LINK2"/>
      <w:bookmarkStart w:id="2" w:name="OLE_LINK3"/>
      <w:r w:rsidRPr="00CF2163">
        <w:rPr>
          <w:kern w:val="0"/>
        </w:rPr>
        <w:t>АДМИНИСТРАЦИЯ МУНИЦИПАЛЬНОГО РАЙОНА</w:t>
      </w:r>
      <w:r w:rsidR="00CF2163" w:rsidRPr="00CF2163">
        <w:rPr>
          <w:kern w:val="0"/>
        </w:rPr>
        <w:t xml:space="preserve"> «</w:t>
      </w:r>
      <w:r w:rsidRPr="00CF2163">
        <w:rPr>
          <w:kern w:val="0"/>
        </w:rPr>
        <w:t>ЧИТИНСКИЙ РАЙОН»</w:t>
      </w:r>
    </w:p>
    <w:p w:rsidR="000F2DDC" w:rsidRPr="00CF2163" w:rsidRDefault="000F2DDC" w:rsidP="00CF2163">
      <w:pPr>
        <w:pStyle w:val="18"/>
        <w:suppressAutoHyphens/>
        <w:jc w:val="center"/>
        <w:rPr>
          <w:rFonts w:ascii="Arial" w:hAnsi="Arial" w:cs="Arial"/>
          <w:sz w:val="24"/>
          <w:szCs w:val="28"/>
        </w:rPr>
      </w:pPr>
    </w:p>
    <w:p w:rsidR="00CF2163" w:rsidRPr="00CF2163" w:rsidRDefault="00CF2163" w:rsidP="00CF2163">
      <w:pPr>
        <w:pStyle w:val="18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CF2163">
        <w:rPr>
          <w:rFonts w:ascii="Arial" w:hAnsi="Arial" w:cs="Arial"/>
          <w:b/>
          <w:sz w:val="32"/>
          <w:szCs w:val="28"/>
        </w:rPr>
        <w:t>ПОСТАНОВЛЕНИЕ</w:t>
      </w:r>
    </w:p>
    <w:p w:rsidR="000F2DDC" w:rsidRDefault="000F2DDC" w:rsidP="00CF216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F2163" w:rsidRPr="00CF2163" w:rsidRDefault="00CF2163" w:rsidP="00CF216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0F2DDC" w:rsidRPr="00CF2163" w:rsidRDefault="004E72B3" w:rsidP="00CF216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F2163">
        <w:rPr>
          <w:rFonts w:ascii="Arial" w:hAnsi="Arial" w:cs="Arial"/>
          <w:sz w:val="24"/>
          <w:szCs w:val="28"/>
        </w:rPr>
        <w:t>27</w:t>
      </w:r>
      <w:r w:rsidR="00CF2163">
        <w:rPr>
          <w:rFonts w:ascii="Arial" w:hAnsi="Arial" w:cs="Arial"/>
          <w:sz w:val="24"/>
          <w:szCs w:val="28"/>
        </w:rPr>
        <w:t xml:space="preserve"> </w:t>
      </w:r>
      <w:r w:rsidRPr="00CF2163">
        <w:rPr>
          <w:rFonts w:ascii="Arial" w:hAnsi="Arial" w:cs="Arial"/>
          <w:sz w:val="24"/>
          <w:szCs w:val="28"/>
        </w:rPr>
        <w:t>апреля</w:t>
      </w:r>
      <w:r w:rsidR="000F2DDC" w:rsidRPr="00CF2163">
        <w:rPr>
          <w:rFonts w:ascii="Arial" w:hAnsi="Arial" w:cs="Arial"/>
          <w:sz w:val="24"/>
          <w:szCs w:val="28"/>
        </w:rPr>
        <w:t xml:space="preserve"> 2020</w:t>
      </w:r>
      <w:r w:rsidR="00CF2163">
        <w:rPr>
          <w:rFonts w:ascii="Arial" w:hAnsi="Arial" w:cs="Arial"/>
          <w:sz w:val="24"/>
          <w:szCs w:val="28"/>
        </w:rPr>
        <w:t xml:space="preserve"> </w:t>
      </w:r>
      <w:r w:rsidR="00CF2163" w:rsidRPr="00CF2163">
        <w:rPr>
          <w:rFonts w:ascii="Arial" w:hAnsi="Arial" w:cs="Arial"/>
          <w:sz w:val="24"/>
          <w:szCs w:val="28"/>
        </w:rPr>
        <w:t>года</w:t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>
        <w:rPr>
          <w:rFonts w:ascii="Arial" w:hAnsi="Arial" w:cs="Arial"/>
          <w:sz w:val="24"/>
          <w:szCs w:val="28"/>
        </w:rPr>
        <w:tab/>
      </w:r>
      <w:r w:rsidR="00CF2163" w:rsidRPr="00CF2163">
        <w:rPr>
          <w:rFonts w:ascii="Arial" w:hAnsi="Arial" w:cs="Arial"/>
          <w:sz w:val="24"/>
          <w:szCs w:val="28"/>
        </w:rPr>
        <w:t xml:space="preserve">№ </w:t>
      </w:r>
      <w:r w:rsidR="00182DCE" w:rsidRPr="00CF2163">
        <w:rPr>
          <w:rFonts w:ascii="Arial" w:hAnsi="Arial" w:cs="Arial"/>
          <w:sz w:val="24"/>
          <w:szCs w:val="28"/>
        </w:rPr>
        <w:t>45</w:t>
      </w:r>
      <w:r w:rsidRPr="00CF2163">
        <w:rPr>
          <w:rFonts w:ascii="Arial" w:hAnsi="Arial" w:cs="Arial"/>
          <w:sz w:val="24"/>
          <w:szCs w:val="28"/>
        </w:rPr>
        <w:t>-</w:t>
      </w:r>
      <w:r w:rsidR="00182DCE" w:rsidRPr="00CF2163">
        <w:rPr>
          <w:rFonts w:ascii="Arial" w:hAnsi="Arial" w:cs="Arial"/>
          <w:sz w:val="24"/>
          <w:szCs w:val="28"/>
        </w:rPr>
        <w:t>НПА</w:t>
      </w:r>
    </w:p>
    <w:p w:rsidR="00CF2163" w:rsidRDefault="00CF2163" w:rsidP="00CF21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7"/>
        </w:rPr>
      </w:pPr>
    </w:p>
    <w:p w:rsidR="00CF2163" w:rsidRDefault="00CF2163" w:rsidP="00CF21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7"/>
        </w:rPr>
      </w:pPr>
    </w:p>
    <w:p w:rsidR="000F2DDC" w:rsidRPr="00CF2163" w:rsidRDefault="000F2DDC" w:rsidP="00CF21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7"/>
        </w:rPr>
      </w:pPr>
      <w:r w:rsidRPr="00CF2163">
        <w:rPr>
          <w:rFonts w:ascii="Arial" w:eastAsia="Times New Roman" w:hAnsi="Arial" w:cs="Arial"/>
          <w:b/>
          <w:sz w:val="32"/>
          <w:szCs w:val="27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F2DDC" w:rsidRPr="00CF2163" w:rsidRDefault="000F2DD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</w:p>
    <w:p w:rsidR="000F2DDC" w:rsidRPr="00CF2163" w:rsidRDefault="000F2DD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0F2DDC" w:rsidRPr="00CF2163" w:rsidRDefault="000F2DD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CF2163">
        <w:rPr>
          <w:rFonts w:ascii="Arial" w:hAnsi="Arial" w:cs="Arial"/>
          <w:sz w:val="24"/>
          <w:szCs w:val="27"/>
        </w:rPr>
        <w:t>В соответствии с Федеральным законом от 27 июля 2010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 w:rsidRPr="00CF2163">
        <w:rPr>
          <w:rFonts w:ascii="Arial" w:hAnsi="Arial" w:cs="Arial"/>
          <w:sz w:val="24"/>
          <w:szCs w:val="27"/>
        </w:rPr>
        <w:t>года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 w:rsidRPr="00CF2163">
        <w:rPr>
          <w:rFonts w:ascii="Arial" w:hAnsi="Arial" w:cs="Arial"/>
          <w:sz w:val="24"/>
          <w:szCs w:val="27"/>
        </w:rPr>
        <w:t xml:space="preserve">№ </w:t>
      </w:r>
      <w:r w:rsidRPr="00CF2163">
        <w:rPr>
          <w:rFonts w:ascii="Arial" w:hAnsi="Arial" w:cs="Arial"/>
          <w:sz w:val="24"/>
          <w:szCs w:val="27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7"/>
        </w:rPr>
        <w:t>,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Pr="00CF2163">
        <w:rPr>
          <w:rFonts w:ascii="Arial" w:hAnsi="Arial" w:cs="Arial"/>
          <w:sz w:val="24"/>
          <w:szCs w:val="27"/>
        </w:rPr>
        <w:t>п.4 ст.14 Федерального закона от 06 октября 2003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 w:rsidRPr="00CF2163">
        <w:rPr>
          <w:rFonts w:ascii="Arial" w:hAnsi="Arial" w:cs="Arial"/>
          <w:sz w:val="24"/>
          <w:szCs w:val="27"/>
        </w:rPr>
        <w:t>года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 w:rsidRPr="00CF2163">
        <w:rPr>
          <w:rFonts w:ascii="Arial" w:hAnsi="Arial" w:cs="Arial"/>
          <w:sz w:val="24"/>
          <w:szCs w:val="27"/>
        </w:rPr>
        <w:t xml:space="preserve">№ </w:t>
      </w:r>
      <w:r w:rsidRPr="00CF2163">
        <w:rPr>
          <w:rFonts w:ascii="Arial" w:hAnsi="Arial" w:cs="Arial"/>
          <w:sz w:val="24"/>
          <w:szCs w:val="27"/>
        </w:rPr>
        <w:t>131-ФЗ «Об общих принципах организации местного самоуправления в Российской Федерации»</w:t>
      </w:r>
      <w:r w:rsidR="00CF2163" w:rsidRPr="00CF2163">
        <w:rPr>
          <w:rFonts w:ascii="Arial" w:hAnsi="Arial" w:cs="Arial"/>
          <w:sz w:val="24"/>
          <w:szCs w:val="27"/>
        </w:rPr>
        <w:t>,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Pr="00CF2163">
        <w:rPr>
          <w:rFonts w:ascii="Arial" w:hAnsi="Arial" w:cs="Arial"/>
          <w:sz w:val="24"/>
          <w:szCs w:val="27"/>
        </w:rPr>
        <w:t>п.16 ст.55 Градостроительного кодекса Российской Федерации</w:t>
      </w:r>
      <w:r w:rsidR="00CF2163" w:rsidRPr="00CF2163">
        <w:rPr>
          <w:rFonts w:ascii="Arial" w:hAnsi="Arial" w:cs="Arial"/>
          <w:sz w:val="24"/>
          <w:szCs w:val="27"/>
        </w:rPr>
        <w:t>,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Pr="00CF2163">
        <w:rPr>
          <w:rFonts w:ascii="Arial" w:hAnsi="Arial" w:cs="Arial"/>
          <w:sz w:val="24"/>
          <w:szCs w:val="27"/>
        </w:rPr>
        <w:t>постановлением Правительства Российской Федерации от 30 апреля 2014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 w:rsidRPr="00CF2163">
        <w:rPr>
          <w:rFonts w:ascii="Arial" w:hAnsi="Arial" w:cs="Arial"/>
          <w:sz w:val="24"/>
          <w:szCs w:val="27"/>
        </w:rPr>
        <w:t>№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Pr="00CF2163">
        <w:rPr>
          <w:rFonts w:ascii="Arial" w:hAnsi="Arial" w:cs="Arial"/>
          <w:sz w:val="24"/>
          <w:szCs w:val="27"/>
        </w:rPr>
        <w:t>403 «Об исчерпывающем перечне процедур в сфере жилищного строительства»</w:t>
      </w:r>
      <w:r w:rsidR="00CF2163" w:rsidRPr="00CF2163">
        <w:rPr>
          <w:rFonts w:ascii="Arial" w:hAnsi="Arial" w:cs="Arial"/>
          <w:sz w:val="24"/>
          <w:szCs w:val="27"/>
        </w:rPr>
        <w:t>,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Pr="00CF2163">
        <w:rPr>
          <w:rFonts w:ascii="Arial" w:hAnsi="Arial" w:cs="Arial"/>
          <w:sz w:val="24"/>
          <w:szCs w:val="27"/>
        </w:rPr>
        <w:t>администрация муниципального района «Читинский район»</w:t>
      </w:r>
    </w:p>
    <w:p w:rsidR="000F2DDC" w:rsidRPr="00CF2163" w:rsidRDefault="000F2DDC" w:rsidP="00CF2163">
      <w:pPr>
        <w:pStyle w:val="a0"/>
        <w:spacing w:after="0"/>
        <w:ind w:firstLine="709"/>
        <w:jc w:val="both"/>
        <w:rPr>
          <w:rStyle w:val="afd"/>
          <w:rFonts w:ascii="Arial" w:eastAsiaTheme="minorEastAsia" w:hAnsi="Arial" w:cs="Arial"/>
          <w:b w:val="0"/>
          <w:spacing w:val="0"/>
          <w:sz w:val="24"/>
          <w:szCs w:val="27"/>
        </w:rPr>
      </w:pPr>
      <w:r w:rsidRPr="00CF2163">
        <w:rPr>
          <w:rStyle w:val="afd"/>
          <w:rFonts w:ascii="Arial" w:eastAsiaTheme="minorEastAsia" w:hAnsi="Arial" w:cs="Arial"/>
          <w:b w:val="0"/>
          <w:spacing w:val="0"/>
          <w:sz w:val="24"/>
          <w:szCs w:val="27"/>
        </w:rPr>
        <w:t>постановляет:</w:t>
      </w:r>
    </w:p>
    <w:p w:rsidR="000F2DDC" w:rsidRPr="00CF2163" w:rsidRDefault="000F2DDC" w:rsidP="00CF2163">
      <w:pPr>
        <w:pStyle w:val="a0"/>
        <w:spacing w:after="0"/>
        <w:ind w:firstLine="709"/>
        <w:jc w:val="both"/>
        <w:rPr>
          <w:rFonts w:ascii="Arial" w:hAnsi="Arial" w:cs="Arial"/>
          <w:szCs w:val="27"/>
        </w:rPr>
      </w:pPr>
    </w:p>
    <w:p w:rsidR="000F2DDC" w:rsidRPr="00CF2163" w:rsidRDefault="000F2DD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  <w:r w:rsidRPr="00CF2163">
        <w:rPr>
          <w:rFonts w:ascii="Arial" w:hAnsi="Arial" w:cs="Arial"/>
          <w:sz w:val="24"/>
          <w:szCs w:val="27"/>
        </w:rPr>
        <w:t>1.Утвердить прилагаемый административный регламент предоставления муниципальной услуги «</w:t>
      </w:r>
      <w:r w:rsidRPr="00CF2163">
        <w:rPr>
          <w:rStyle w:val="af3"/>
          <w:rFonts w:ascii="Arial" w:hAnsi="Arial" w:cs="Arial"/>
          <w:b w:val="0"/>
          <w:sz w:val="24"/>
          <w:szCs w:val="27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7"/>
        </w:rPr>
        <w:t>».</w:t>
      </w:r>
    </w:p>
    <w:p w:rsidR="000F2DDC" w:rsidRPr="00CF2163" w:rsidRDefault="000F2DD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CF2163">
        <w:rPr>
          <w:rFonts w:ascii="Arial" w:hAnsi="Arial" w:cs="Arial"/>
          <w:sz w:val="24"/>
          <w:szCs w:val="27"/>
        </w:rPr>
        <w:t xml:space="preserve">2.Настоящее постановление подлежит обнародованию на официальном сайте муниципального района «Читинский район»: </w:t>
      </w:r>
      <w:proofErr w:type="spellStart"/>
      <w:r w:rsidRPr="00CF2163">
        <w:rPr>
          <w:rFonts w:ascii="Arial" w:hAnsi="Arial" w:cs="Arial"/>
          <w:sz w:val="24"/>
          <w:szCs w:val="27"/>
        </w:rPr>
        <w:t>читинск.забайкальскийкрай</w:t>
      </w:r>
      <w:proofErr w:type="spellEnd"/>
      <w:r w:rsidRPr="00CF2163">
        <w:rPr>
          <w:rFonts w:ascii="Arial" w:hAnsi="Arial" w:cs="Arial"/>
          <w:sz w:val="24"/>
          <w:szCs w:val="27"/>
        </w:rPr>
        <w:t>.</w:t>
      </w:r>
    </w:p>
    <w:p w:rsidR="000F2DDC" w:rsidRPr="00CF2163" w:rsidRDefault="000F2DD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CF2163">
        <w:rPr>
          <w:rFonts w:ascii="Arial" w:hAnsi="Arial" w:cs="Arial"/>
          <w:sz w:val="24"/>
          <w:szCs w:val="27"/>
        </w:rPr>
        <w:t xml:space="preserve">3.Контроль за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</w:t>
      </w:r>
      <w:proofErr w:type="spellStart"/>
      <w:r w:rsidRPr="00CF2163">
        <w:rPr>
          <w:rFonts w:ascii="Arial" w:hAnsi="Arial" w:cs="Arial"/>
          <w:sz w:val="24"/>
          <w:szCs w:val="27"/>
        </w:rPr>
        <w:t>Чернобук</w:t>
      </w:r>
      <w:proofErr w:type="spellEnd"/>
      <w:r w:rsidRPr="00CF2163">
        <w:rPr>
          <w:rFonts w:ascii="Arial" w:hAnsi="Arial" w:cs="Arial"/>
          <w:sz w:val="24"/>
          <w:szCs w:val="27"/>
        </w:rPr>
        <w:t xml:space="preserve"> А.Б.</w:t>
      </w:r>
    </w:p>
    <w:p w:rsidR="007277CF" w:rsidRDefault="007277CF" w:rsidP="00CF2163">
      <w:pPr>
        <w:pStyle w:val="a0"/>
        <w:spacing w:after="0"/>
        <w:ind w:firstLine="709"/>
        <w:jc w:val="both"/>
        <w:rPr>
          <w:rFonts w:ascii="Arial" w:hAnsi="Arial" w:cs="Arial"/>
          <w:szCs w:val="27"/>
        </w:rPr>
      </w:pPr>
    </w:p>
    <w:p w:rsidR="00CF2163" w:rsidRDefault="00CF2163" w:rsidP="00CF2163">
      <w:pPr>
        <w:pStyle w:val="a0"/>
        <w:spacing w:after="0"/>
        <w:ind w:firstLine="709"/>
        <w:jc w:val="both"/>
        <w:rPr>
          <w:rFonts w:ascii="Arial" w:hAnsi="Arial" w:cs="Arial"/>
          <w:szCs w:val="27"/>
        </w:rPr>
      </w:pPr>
    </w:p>
    <w:p w:rsidR="00CF2163" w:rsidRPr="00CF2163" w:rsidRDefault="00CF2163" w:rsidP="00CF2163">
      <w:pPr>
        <w:pStyle w:val="a0"/>
        <w:spacing w:after="0"/>
        <w:ind w:firstLine="709"/>
        <w:jc w:val="both"/>
        <w:rPr>
          <w:rFonts w:ascii="Arial" w:hAnsi="Arial" w:cs="Arial"/>
          <w:szCs w:val="27"/>
        </w:rPr>
      </w:pPr>
    </w:p>
    <w:p w:rsidR="00CF2163" w:rsidRDefault="00BE0B3C" w:rsidP="00CF216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r w:rsidRPr="00CF2163">
        <w:rPr>
          <w:rFonts w:ascii="Arial" w:hAnsi="Arial" w:cs="Arial"/>
          <w:sz w:val="24"/>
          <w:szCs w:val="27"/>
        </w:rPr>
        <w:t>И. о. г</w:t>
      </w:r>
      <w:r w:rsidR="000F2DDC" w:rsidRPr="00CF2163">
        <w:rPr>
          <w:rFonts w:ascii="Arial" w:hAnsi="Arial" w:cs="Arial"/>
          <w:sz w:val="24"/>
          <w:szCs w:val="27"/>
        </w:rPr>
        <w:t>лав</w:t>
      </w:r>
      <w:r w:rsidRPr="00CF2163">
        <w:rPr>
          <w:rFonts w:ascii="Arial" w:hAnsi="Arial" w:cs="Arial"/>
          <w:sz w:val="24"/>
          <w:szCs w:val="27"/>
        </w:rPr>
        <w:t>ы</w:t>
      </w:r>
      <w:r w:rsidR="000F2DDC" w:rsidRPr="00CF2163">
        <w:rPr>
          <w:rFonts w:ascii="Arial" w:hAnsi="Arial" w:cs="Arial"/>
          <w:sz w:val="24"/>
          <w:szCs w:val="27"/>
        </w:rPr>
        <w:t xml:space="preserve"> муниципального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0F2DDC" w:rsidRPr="00CF2163">
        <w:rPr>
          <w:rFonts w:ascii="Arial" w:hAnsi="Arial" w:cs="Arial"/>
          <w:sz w:val="24"/>
          <w:szCs w:val="27"/>
        </w:rPr>
        <w:t>района «Читинский район»</w:t>
      </w:r>
      <w:r w:rsidR="00CF2163">
        <w:rPr>
          <w:rFonts w:ascii="Arial" w:hAnsi="Arial" w:cs="Arial"/>
          <w:sz w:val="24"/>
          <w:szCs w:val="27"/>
        </w:rPr>
        <w:t xml:space="preserve"> </w:t>
      </w:r>
      <w:r w:rsidR="00CF2163">
        <w:rPr>
          <w:rFonts w:ascii="Arial" w:hAnsi="Arial" w:cs="Arial"/>
          <w:sz w:val="24"/>
          <w:szCs w:val="27"/>
        </w:rPr>
        <w:tab/>
      </w:r>
      <w:r w:rsidR="00CF2163">
        <w:rPr>
          <w:rFonts w:ascii="Arial" w:hAnsi="Arial" w:cs="Arial"/>
          <w:sz w:val="24"/>
          <w:szCs w:val="27"/>
        </w:rPr>
        <w:tab/>
      </w:r>
      <w:r w:rsidR="00CF2163">
        <w:rPr>
          <w:rFonts w:ascii="Arial" w:hAnsi="Arial" w:cs="Arial"/>
          <w:sz w:val="24"/>
          <w:szCs w:val="27"/>
        </w:rPr>
        <w:tab/>
      </w:r>
      <w:r w:rsidR="00CF2163">
        <w:rPr>
          <w:rFonts w:ascii="Arial" w:hAnsi="Arial" w:cs="Arial"/>
          <w:sz w:val="24"/>
          <w:szCs w:val="27"/>
        </w:rPr>
        <w:tab/>
      </w:r>
      <w:r w:rsidRPr="00CF2163">
        <w:rPr>
          <w:rFonts w:ascii="Arial" w:hAnsi="Arial" w:cs="Arial"/>
          <w:sz w:val="24"/>
          <w:szCs w:val="27"/>
        </w:rPr>
        <w:t>В</w:t>
      </w:r>
      <w:r w:rsidR="000F2DDC" w:rsidRPr="00CF2163">
        <w:rPr>
          <w:rFonts w:ascii="Arial" w:hAnsi="Arial" w:cs="Arial"/>
          <w:sz w:val="24"/>
          <w:szCs w:val="27"/>
        </w:rPr>
        <w:t xml:space="preserve">.А. </w:t>
      </w:r>
      <w:r w:rsidRPr="00CF2163">
        <w:rPr>
          <w:rFonts w:ascii="Arial" w:hAnsi="Arial" w:cs="Arial"/>
          <w:sz w:val="24"/>
          <w:szCs w:val="27"/>
        </w:rPr>
        <w:t>Холмогоров</w:t>
      </w:r>
    </w:p>
    <w:p w:rsidR="00CF2163" w:rsidRDefault="00CF2163">
      <w:pPr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br w:type="page"/>
      </w:r>
    </w:p>
    <w:p w:rsidR="002F7EE1" w:rsidRPr="00CF2163" w:rsidRDefault="004C52C8" w:rsidP="00CF2163">
      <w:pPr>
        <w:tabs>
          <w:tab w:val="left" w:pos="1418"/>
        </w:tabs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CF2163">
        <w:rPr>
          <w:rFonts w:ascii="Courier" w:hAnsi="Courier" w:cs="Arial"/>
          <w:sz w:val="24"/>
          <w:szCs w:val="24"/>
        </w:rPr>
        <w:lastRenderedPageBreak/>
        <w:t>УТВЕРЖДЕН</w:t>
      </w:r>
      <w:r w:rsidR="00CF2163" w:rsidRPr="00CF2163">
        <w:rPr>
          <w:rFonts w:ascii="Courier" w:hAnsi="Courier" w:cs="Arial"/>
          <w:sz w:val="24"/>
          <w:szCs w:val="24"/>
        </w:rPr>
        <w:t xml:space="preserve"> </w:t>
      </w:r>
      <w:r w:rsidR="002F7EE1" w:rsidRPr="00CF2163">
        <w:rPr>
          <w:rFonts w:ascii="Courier" w:hAnsi="Courier" w:cs="Arial"/>
          <w:sz w:val="24"/>
          <w:szCs w:val="24"/>
        </w:rPr>
        <w:t>постановлени</w:t>
      </w:r>
      <w:r w:rsidR="00650EC9" w:rsidRPr="00CF2163">
        <w:rPr>
          <w:rFonts w:ascii="Courier" w:hAnsi="Courier" w:cs="Arial"/>
          <w:sz w:val="24"/>
          <w:szCs w:val="24"/>
        </w:rPr>
        <w:t>ем</w:t>
      </w:r>
      <w:r w:rsidRPr="00CF2163">
        <w:rPr>
          <w:rFonts w:ascii="Courier" w:hAnsi="Courier" w:cs="Arial"/>
          <w:sz w:val="24"/>
          <w:szCs w:val="24"/>
        </w:rPr>
        <w:t xml:space="preserve"> администрации</w:t>
      </w:r>
      <w:r w:rsidR="00CF2163" w:rsidRPr="00CF2163">
        <w:rPr>
          <w:rFonts w:ascii="Courier" w:hAnsi="Courier" w:cs="Arial"/>
          <w:sz w:val="24"/>
          <w:szCs w:val="24"/>
        </w:rPr>
        <w:t xml:space="preserve"> </w:t>
      </w:r>
      <w:r w:rsidR="002F7EE1" w:rsidRPr="00CF2163">
        <w:rPr>
          <w:rFonts w:ascii="Courier" w:hAnsi="Courier" w:cs="Arial"/>
          <w:sz w:val="24"/>
          <w:szCs w:val="24"/>
        </w:rPr>
        <w:t>муниципального района</w:t>
      </w:r>
      <w:r w:rsidR="006B3F3C" w:rsidRPr="00CF2163">
        <w:rPr>
          <w:rFonts w:ascii="Courier" w:hAnsi="Courier" w:cs="Arial"/>
          <w:sz w:val="24"/>
          <w:szCs w:val="24"/>
        </w:rPr>
        <w:t xml:space="preserve"> «Читинский район»</w:t>
      </w:r>
      <w:r w:rsidR="00CF2163" w:rsidRPr="00CF2163">
        <w:rPr>
          <w:rFonts w:ascii="Courier" w:hAnsi="Courier" w:cs="Arial"/>
          <w:sz w:val="24"/>
          <w:szCs w:val="24"/>
        </w:rPr>
        <w:t xml:space="preserve"> </w:t>
      </w:r>
      <w:r w:rsidR="00650EC9" w:rsidRPr="00CF2163">
        <w:rPr>
          <w:rFonts w:ascii="Courier" w:hAnsi="Courier" w:cs="Arial"/>
          <w:sz w:val="24"/>
          <w:szCs w:val="24"/>
        </w:rPr>
        <w:t>о</w:t>
      </w:r>
      <w:r w:rsidR="002F7EE1" w:rsidRPr="00CF2163">
        <w:rPr>
          <w:rFonts w:ascii="Courier" w:hAnsi="Courier" w:cs="Arial"/>
          <w:sz w:val="24"/>
          <w:szCs w:val="24"/>
        </w:rPr>
        <w:t>т</w:t>
      </w:r>
      <w:r w:rsidR="00650EC9" w:rsidRPr="00CF2163">
        <w:rPr>
          <w:rFonts w:ascii="Courier" w:hAnsi="Courier" w:cs="Arial"/>
          <w:sz w:val="24"/>
          <w:szCs w:val="24"/>
        </w:rPr>
        <w:t xml:space="preserve"> </w:t>
      </w:r>
      <w:r w:rsidR="00CF2163" w:rsidRPr="00CF2163">
        <w:rPr>
          <w:rFonts w:ascii="Courier" w:hAnsi="Courier" w:cs="Arial"/>
          <w:sz w:val="24"/>
          <w:szCs w:val="24"/>
        </w:rPr>
        <w:t xml:space="preserve">27.04. </w:t>
      </w:r>
      <w:r w:rsidR="006B3F3C" w:rsidRPr="00CF2163">
        <w:rPr>
          <w:rFonts w:ascii="Courier" w:hAnsi="Courier" w:cs="Arial"/>
          <w:sz w:val="24"/>
          <w:szCs w:val="24"/>
        </w:rPr>
        <w:t>20</w:t>
      </w:r>
      <w:r w:rsidR="000F2DDC" w:rsidRPr="00CF2163">
        <w:rPr>
          <w:rFonts w:ascii="Courier" w:hAnsi="Courier" w:cs="Arial"/>
          <w:sz w:val="24"/>
          <w:szCs w:val="24"/>
        </w:rPr>
        <w:t>20</w:t>
      </w:r>
      <w:r w:rsidR="006B3F3C" w:rsidRPr="00CF2163">
        <w:rPr>
          <w:rFonts w:ascii="Courier" w:hAnsi="Courier" w:cs="Arial"/>
          <w:sz w:val="24"/>
          <w:szCs w:val="24"/>
        </w:rPr>
        <w:t xml:space="preserve"> </w:t>
      </w:r>
      <w:r w:rsidR="00650EC9" w:rsidRPr="00CF2163">
        <w:rPr>
          <w:rFonts w:ascii="Courier" w:hAnsi="Courier" w:cs="Arial"/>
          <w:sz w:val="24"/>
          <w:szCs w:val="24"/>
        </w:rPr>
        <w:t>г.</w:t>
      </w:r>
      <w:r w:rsidR="00CF2163" w:rsidRPr="00CF2163">
        <w:rPr>
          <w:rFonts w:ascii="Courier" w:hAnsi="Courier" w:cs="Arial"/>
          <w:sz w:val="24"/>
          <w:szCs w:val="24"/>
        </w:rPr>
        <w:t xml:space="preserve"> № 45-НПА </w:t>
      </w:r>
      <w:bookmarkEnd w:id="0"/>
      <w:bookmarkEnd w:id="1"/>
      <w:bookmarkEnd w:id="2"/>
    </w:p>
    <w:p w:rsidR="00CF2163" w:rsidRDefault="00CF2163" w:rsidP="00CF216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163" w:rsidRPr="00CF2163" w:rsidRDefault="00CF2163" w:rsidP="00CF216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CF2163" w:rsidRDefault="002F7EE1" w:rsidP="00CF2163">
      <w:pPr>
        <w:pStyle w:val="ConsPlusTitle"/>
        <w:widowControl/>
        <w:jc w:val="center"/>
        <w:rPr>
          <w:rFonts w:ascii="Arial" w:hAnsi="Arial" w:cs="Arial"/>
          <w:sz w:val="32"/>
        </w:rPr>
      </w:pPr>
      <w:r w:rsidRPr="00CF2163">
        <w:rPr>
          <w:rFonts w:ascii="Arial" w:hAnsi="Arial" w:cs="Arial"/>
          <w:sz w:val="32"/>
        </w:rPr>
        <w:t>АДМИНИСТРАТИВНЫЙ РЕГЛАМЕНТ</w:t>
      </w:r>
    </w:p>
    <w:p w:rsidR="002F7EE1" w:rsidRPr="00CF2163" w:rsidRDefault="002F7EE1" w:rsidP="00CF21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F2163">
        <w:rPr>
          <w:rFonts w:ascii="Arial" w:hAnsi="Arial" w:cs="Arial"/>
          <w:b/>
          <w:sz w:val="32"/>
        </w:rPr>
        <w:t>предоставления муниципальной услуги</w:t>
      </w:r>
      <w:r w:rsidR="00CF2163" w:rsidRPr="00CF2163">
        <w:rPr>
          <w:rFonts w:ascii="Arial" w:hAnsi="Arial" w:cs="Arial"/>
          <w:b/>
          <w:sz w:val="28"/>
        </w:rPr>
        <w:t xml:space="preserve"> «</w:t>
      </w:r>
      <w:r w:rsidR="00C3172A" w:rsidRPr="00CF2163">
        <w:rPr>
          <w:rFonts w:ascii="Arial" w:hAnsi="Arial" w:cs="Arial"/>
          <w:b/>
          <w:sz w:val="32"/>
          <w:szCs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7626E" w:rsidRPr="00CF2163">
        <w:rPr>
          <w:rFonts w:ascii="Arial" w:hAnsi="Arial" w:cs="Arial"/>
          <w:b/>
          <w:sz w:val="32"/>
          <w:szCs w:val="24"/>
        </w:rPr>
        <w:t>»</w:t>
      </w:r>
    </w:p>
    <w:p w:rsidR="002F7EE1" w:rsidRDefault="002F7EE1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163" w:rsidRPr="00CF2163" w:rsidRDefault="00CF2163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EE1" w:rsidRPr="00CF2163" w:rsidRDefault="006B3F3C" w:rsidP="00CF2163">
      <w:pPr>
        <w:pStyle w:val="a5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</w:t>
      </w:r>
      <w:r w:rsidR="002F7EE1" w:rsidRPr="00CF2163">
        <w:rPr>
          <w:rFonts w:ascii="Arial" w:hAnsi="Arial" w:cs="Arial"/>
          <w:sz w:val="24"/>
          <w:szCs w:val="24"/>
        </w:rPr>
        <w:t>Общие положения</w:t>
      </w:r>
    </w:p>
    <w:p w:rsidR="004C52C8" w:rsidRPr="00CF2163" w:rsidRDefault="006B3F3C" w:rsidP="00CF2163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1.1.</w:t>
      </w:r>
      <w:r w:rsidR="004C52C8" w:rsidRPr="00CF2163">
        <w:rPr>
          <w:rFonts w:ascii="Arial" w:hAnsi="Arial" w:cs="Arial"/>
          <w:sz w:val="24"/>
          <w:szCs w:val="24"/>
        </w:rPr>
        <w:t>Предмет регулирования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1.1.1.</w:t>
      </w:r>
      <w:r w:rsidR="002F7EE1" w:rsidRPr="00CF2163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3" w:name="OLE_LINK4"/>
      <w:bookmarkStart w:id="4" w:name="OLE_LINK5"/>
      <w:r w:rsidR="002F7EE1" w:rsidRPr="00CF2163">
        <w:rPr>
          <w:rFonts w:ascii="Arial" w:hAnsi="Arial" w:cs="Arial"/>
          <w:sz w:val="24"/>
          <w:szCs w:val="24"/>
        </w:rPr>
        <w:t>«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F7EE1" w:rsidRPr="00CF2163">
        <w:rPr>
          <w:rFonts w:ascii="Arial" w:hAnsi="Arial" w:cs="Arial"/>
          <w:sz w:val="24"/>
          <w:szCs w:val="24"/>
        </w:rPr>
        <w:t>»</w:t>
      </w:r>
      <w:bookmarkEnd w:id="3"/>
      <w:bookmarkEnd w:id="4"/>
      <w:r w:rsidR="0087626E" w:rsidRPr="00CF2163">
        <w:rPr>
          <w:rFonts w:ascii="Arial" w:hAnsi="Arial" w:cs="Arial"/>
          <w:sz w:val="24"/>
          <w:szCs w:val="24"/>
        </w:rPr>
        <w:t xml:space="preserve"> </w:t>
      </w:r>
      <w:r w:rsidR="002F7EE1" w:rsidRPr="00CF2163">
        <w:rPr>
          <w:rFonts w:ascii="Arial" w:eastAsia="Arial" w:hAnsi="Arial" w:cs="Arial"/>
          <w:sz w:val="24"/>
          <w:szCs w:val="24"/>
        </w:rPr>
        <w:t>(далее</w:t>
      </w:r>
      <w:r w:rsidRPr="00CF2163">
        <w:rPr>
          <w:rFonts w:ascii="Arial" w:eastAsia="Arial" w:hAnsi="Arial" w:cs="Arial"/>
          <w:sz w:val="24"/>
          <w:szCs w:val="24"/>
        </w:rPr>
        <w:t xml:space="preserve"> -</w:t>
      </w:r>
      <w:r w:rsidR="002F7EE1" w:rsidRPr="00CF2163">
        <w:rPr>
          <w:rFonts w:ascii="Arial" w:eastAsia="Arial" w:hAnsi="Arial" w:cs="Arial"/>
          <w:sz w:val="24"/>
          <w:szCs w:val="24"/>
        </w:rPr>
        <w:t xml:space="preserve"> административный</w:t>
      </w:r>
      <w:r w:rsidRPr="00CF2163">
        <w:rPr>
          <w:rFonts w:ascii="Arial" w:eastAsia="Arial" w:hAnsi="Arial" w:cs="Arial"/>
          <w:sz w:val="24"/>
          <w:szCs w:val="24"/>
        </w:rPr>
        <w:t xml:space="preserve"> регламент</w:t>
      </w:r>
      <w:r w:rsidR="002F7EE1" w:rsidRPr="00CF2163">
        <w:rPr>
          <w:rFonts w:ascii="Arial" w:eastAsia="Arial" w:hAnsi="Arial" w:cs="Arial"/>
          <w:sz w:val="24"/>
          <w:szCs w:val="24"/>
        </w:rPr>
        <w:t xml:space="preserve">) </w:t>
      </w:r>
      <w:r w:rsidRPr="00CF2163">
        <w:rPr>
          <w:rFonts w:ascii="Arial" w:hAnsi="Arial" w:cs="Arial"/>
          <w:sz w:val="24"/>
          <w:szCs w:val="24"/>
        </w:rPr>
        <w:t>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создания комфортных условий для участников отношений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возникающих при предоставлении муниципальной услуги физическим и юридическим лицам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определяет сроки и последовательность действий (административных процедур) администрации муниципального рай</w:t>
      </w:r>
      <w:r w:rsidR="005B404B" w:rsidRPr="00CF2163">
        <w:rPr>
          <w:rFonts w:ascii="Arial" w:hAnsi="Arial" w:cs="Arial"/>
          <w:sz w:val="24"/>
          <w:szCs w:val="24"/>
        </w:rPr>
        <w:t>она «Читинский район» (далее - а</w:t>
      </w:r>
      <w:r w:rsidRPr="00CF2163">
        <w:rPr>
          <w:rFonts w:ascii="Arial" w:hAnsi="Arial" w:cs="Arial"/>
          <w:sz w:val="24"/>
          <w:szCs w:val="24"/>
        </w:rPr>
        <w:t>дминистрация муниципального района) при предоставлении услуги.</w:t>
      </w:r>
    </w:p>
    <w:p w:rsidR="004C52C8" w:rsidRPr="00CF2163" w:rsidRDefault="007A0EB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1.2.</w:t>
      </w:r>
      <w:r w:rsidR="004C52C8" w:rsidRPr="00CF2163">
        <w:rPr>
          <w:rFonts w:ascii="Arial" w:hAnsi="Arial" w:cs="Arial"/>
          <w:sz w:val="24"/>
          <w:szCs w:val="24"/>
        </w:rPr>
        <w:t>Круг заявителей.</w:t>
      </w:r>
    </w:p>
    <w:p w:rsidR="004C52C8" w:rsidRPr="00CF2163" w:rsidRDefault="007A0EB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1.2.1.</w:t>
      </w:r>
      <w:r w:rsidR="004C52C8" w:rsidRPr="00CF2163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или юридические лица (за исключением государственных органов и их территориальных органов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органов государственных внебюджетных фондов и их территориальных органов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органов местного самоуправления) либо их уполномоченные представители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 xml:space="preserve">обратившиеся в </w:t>
      </w:r>
      <w:r w:rsidRPr="00CF2163">
        <w:rPr>
          <w:rFonts w:ascii="Arial" w:hAnsi="Arial" w:cs="Arial"/>
          <w:sz w:val="24"/>
          <w:szCs w:val="24"/>
        </w:rPr>
        <w:t>а</w:t>
      </w:r>
      <w:r w:rsidR="004C52C8" w:rsidRPr="00CF2163">
        <w:rPr>
          <w:rFonts w:ascii="Arial" w:hAnsi="Arial" w:cs="Arial"/>
          <w:sz w:val="24"/>
          <w:szCs w:val="24"/>
        </w:rPr>
        <w:t>дминистрацию муниципального района «Читинский район» или МФЦ с запросом о предоставлении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в том числе в порядке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 xml:space="preserve">установленном </w:t>
      </w:r>
      <w:hyperlink w:anchor="P427" w:history="1">
        <w:r w:rsidR="004C52C8" w:rsidRPr="00CF2163">
          <w:rPr>
            <w:rFonts w:ascii="Arial" w:hAnsi="Arial" w:cs="Arial"/>
            <w:sz w:val="24"/>
            <w:szCs w:val="24"/>
          </w:rPr>
          <w:t>статьей 15.1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Федеральног</w:t>
      </w:r>
      <w:r w:rsidRPr="00CF2163">
        <w:rPr>
          <w:rFonts w:ascii="Arial" w:hAnsi="Arial" w:cs="Arial"/>
          <w:sz w:val="24"/>
          <w:szCs w:val="24"/>
        </w:rPr>
        <w:t>о закона от 27 июля 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 xml:space="preserve">№ </w:t>
      </w:r>
      <w:r w:rsidR="004C52C8" w:rsidRPr="00CF2163">
        <w:rPr>
          <w:rFonts w:ascii="Arial" w:hAnsi="Arial" w:cs="Arial"/>
          <w:sz w:val="24"/>
          <w:szCs w:val="24"/>
        </w:rPr>
        <w:t>210</w:t>
      </w:r>
      <w:r w:rsidR="00CF2163" w:rsidRPr="00CF2163">
        <w:rPr>
          <w:rFonts w:ascii="Arial" w:hAnsi="Arial" w:cs="Arial"/>
          <w:sz w:val="24"/>
          <w:szCs w:val="24"/>
        </w:rPr>
        <w:t>-ФЗ</w:t>
      </w:r>
      <w:r w:rsidR="004C52C8" w:rsidRPr="00CF2163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4C52C8" w:rsidRPr="00CF2163" w:rsidRDefault="007A0EB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</w:t>
      </w:r>
      <w:r w:rsidR="004C52C8" w:rsidRPr="00CF2163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1.3.1.</w:t>
      </w:r>
      <w:r w:rsidR="004C52C8" w:rsidRPr="00CF2163">
        <w:rPr>
          <w:rFonts w:ascii="Arial" w:hAnsi="Arial" w:cs="Arial"/>
          <w:sz w:val="24"/>
          <w:szCs w:val="24"/>
        </w:rPr>
        <w:t xml:space="preserve">Место нахождения и телефон отдела градостроительства и земельного контроля </w:t>
      </w:r>
      <w:r w:rsidR="00211E1E" w:rsidRPr="00CF2163">
        <w:rPr>
          <w:rFonts w:ascii="Arial" w:hAnsi="Arial" w:cs="Arial"/>
          <w:sz w:val="24"/>
          <w:szCs w:val="24"/>
        </w:rPr>
        <w:t>Управления градостроительства и земельных отношений</w:t>
      </w:r>
      <w:r w:rsidR="009C1EA8" w:rsidRPr="00CF2163">
        <w:rPr>
          <w:rFonts w:ascii="Arial" w:hAnsi="Arial" w:cs="Arial"/>
          <w:sz w:val="24"/>
          <w:szCs w:val="24"/>
        </w:rPr>
        <w:t xml:space="preserve"> администрации</w:t>
      </w:r>
      <w:r w:rsidR="00211E1E" w:rsidRP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муниципального района: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672007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Забайкальский край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 Чита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ул. Ленина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157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каб</w:t>
      </w:r>
      <w:proofErr w:type="spellEnd"/>
      <w:r w:rsidRPr="00CF2163">
        <w:rPr>
          <w:rFonts w:ascii="Arial" w:hAnsi="Arial" w:cs="Arial"/>
          <w:sz w:val="24"/>
          <w:szCs w:val="24"/>
        </w:rPr>
        <w:t>. 9а.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Телефон 8(3022) 32-17-43.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1.3.2.</w:t>
      </w:r>
      <w:r w:rsidR="004C52C8" w:rsidRPr="00CF2163">
        <w:rPr>
          <w:rFonts w:ascii="Arial" w:hAnsi="Arial" w:cs="Arial"/>
          <w:sz w:val="24"/>
          <w:szCs w:val="24"/>
        </w:rPr>
        <w:t>Место нахождения и телефон МФЦ: 672007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Забайкальский край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г. Чита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 xml:space="preserve">ул. Генерала </w:t>
      </w:r>
      <w:proofErr w:type="spellStart"/>
      <w:r w:rsidR="004C52C8" w:rsidRPr="00CF2163">
        <w:rPr>
          <w:rFonts w:ascii="Arial" w:hAnsi="Arial" w:cs="Arial"/>
          <w:sz w:val="24"/>
          <w:szCs w:val="24"/>
        </w:rPr>
        <w:t>Белика</w:t>
      </w:r>
      <w:proofErr w:type="spellEnd"/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12; место нахождения и телефон филиала МФЦ: 672007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Забайкальский край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г. Чита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4C52C8" w:rsidRPr="00CF2163">
        <w:rPr>
          <w:rFonts w:ascii="Arial" w:hAnsi="Arial" w:cs="Arial"/>
          <w:sz w:val="24"/>
          <w:szCs w:val="24"/>
        </w:rPr>
        <w:t>Бутина</w:t>
      </w:r>
      <w:proofErr w:type="spellEnd"/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72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Телефон: 8 (3022) 21-10-10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8-800-234-0175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1.3.3.</w:t>
      </w:r>
      <w:r w:rsidR="004C52C8" w:rsidRPr="00CF2163">
        <w:rPr>
          <w:rFonts w:ascii="Arial" w:hAnsi="Arial" w:cs="Arial"/>
          <w:sz w:val="24"/>
          <w:szCs w:val="24"/>
        </w:rPr>
        <w:t>График работы: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1)а</w:t>
      </w:r>
      <w:r w:rsidR="004C52C8" w:rsidRPr="00CF2163">
        <w:rPr>
          <w:rFonts w:ascii="Arial" w:hAnsi="Arial" w:cs="Arial"/>
          <w:sz w:val="24"/>
          <w:szCs w:val="24"/>
        </w:rPr>
        <w:t>дминистрации муниципального района (время местное):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понедельник - четверг: с 08.45 до 18.00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пятница с 08.45 до 16.45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обе</w:t>
      </w:r>
      <w:r w:rsidR="00F3034D" w:rsidRPr="00CF2163">
        <w:rPr>
          <w:rFonts w:ascii="Arial" w:hAnsi="Arial" w:cs="Arial"/>
          <w:sz w:val="24"/>
          <w:szCs w:val="24"/>
        </w:rPr>
        <w:t xml:space="preserve">денный перерыв с 13:00 до 14:00; </w:t>
      </w:r>
      <w:r w:rsidRPr="00CF2163">
        <w:rPr>
          <w:rFonts w:ascii="Arial" w:hAnsi="Arial" w:cs="Arial"/>
          <w:sz w:val="24"/>
          <w:szCs w:val="24"/>
        </w:rPr>
        <w:t>суббота - воскресенье: выходные дни.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2)л</w:t>
      </w:r>
      <w:r w:rsidR="004C52C8" w:rsidRPr="00CF2163">
        <w:rPr>
          <w:rFonts w:ascii="Arial" w:hAnsi="Arial" w:cs="Arial"/>
          <w:sz w:val="24"/>
          <w:szCs w:val="24"/>
        </w:rPr>
        <w:t>ичный прием Главы муниципального района «Читинский район» Забайкальского края:</w:t>
      </w:r>
    </w:p>
    <w:p w:rsidR="004C52C8" w:rsidRPr="00CF2163" w:rsidRDefault="00211E1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lastRenderedPageBreak/>
        <w:t>вторник</w:t>
      </w:r>
      <w:r w:rsidR="004C52C8" w:rsidRPr="00CF2163">
        <w:rPr>
          <w:rFonts w:ascii="Arial" w:hAnsi="Arial" w:cs="Arial"/>
          <w:sz w:val="24"/>
          <w:szCs w:val="24"/>
        </w:rPr>
        <w:t>: с 14.00 до 17.00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пр</w:t>
      </w:r>
      <w:r w:rsidR="00F3034D" w:rsidRPr="00CF2163">
        <w:rPr>
          <w:rFonts w:ascii="Arial" w:hAnsi="Arial" w:cs="Arial"/>
          <w:sz w:val="24"/>
          <w:szCs w:val="24"/>
        </w:rPr>
        <w:t>едпраздничные дни время работы а</w:t>
      </w:r>
      <w:r w:rsidRPr="00CF2163">
        <w:rPr>
          <w:rFonts w:ascii="Arial" w:hAnsi="Arial" w:cs="Arial"/>
          <w:sz w:val="24"/>
          <w:szCs w:val="24"/>
        </w:rPr>
        <w:t>дминистрации муниципального района сокращается на 1 час.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4)</w:t>
      </w:r>
      <w:r w:rsidR="004C52C8" w:rsidRPr="00CF2163">
        <w:rPr>
          <w:rFonts w:ascii="Arial" w:hAnsi="Arial" w:cs="Arial"/>
          <w:sz w:val="24"/>
          <w:szCs w:val="24"/>
        </w:rPr>
        <w:t>МФЦ: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</w:t>
      </w:r>
      <w:r w:rsidR="004C52C8" w:rsidRPr="00CF2163">
        <w:rPr>
          <w:rFonts w:ascii="Arial" w:hAnsi="Arial" w:cs="Arial"/>
          <w:sz w:val="24"/>
          <w:szCs w:val="24"/>
        </w:rPr>
        <w:t>онедельник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среда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четверг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пятница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суббота: с 08.00 до 18.00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без обеденного перерыва;</w:t>
      </w:r>
      <w:r w:rsidRPr="00CF2163">
        <w:rPr>
          <w:rFonts w:ascii="Arial" w:hAnsi="Arial" w:cs="Arial"/>
          <w:sz w:val="24"/>
          <w:szCs w:val="24"/>
        </w:rPr>
        <w:t xml:space="preserve"> в</w:t>
      </w:r>
      <w:r w:rsidR="004C52C8" w:rsidRPr="00CF2163">
        <w:rPr>
          <w:rFonts w:ascii="Arial" w:hAnsi="Arial" w:cs="Arial"/>
          <w:sz w:val="24"/>
          <w:szCs w:val="24"/>
        </w:rPr>
        <w:t>торник: с 08.00 до 20.00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без обеденного перерыва;</w:t>
      </w:r>
      <w:r w:rsidRP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первая и вторая пятница месяца - не приемные дни;</w:t>
      </w:r>
      <w:r w:rsidRP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воскресенье - выходной день.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1.3.4.</w:t>
      </w:r>
      <w:r w:rsidR="004C52C8" w:rsidRPr="00CF2163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а)</w:t>
      </w:r>
      <w:r w:rsidR="004C52C8" w:rsidRPr="00CF2163">
        <w:rPr>
          <w:rFonts w:ascii="Arial" w:hAnsi="Arial" w:cs="Arial"/>
          <w:sz w:val="24"/>
          <w:szCs w:val="24"/>
        </w:rPr>
        <w:t>у специалистов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осуществляющих предоставление муниципальной услуги по месту нахождения администрации муниципального района по адресу: 672007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Забайкальский край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г. Чита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ул. Ленина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157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2C8" w:rsidRPr="00CF2163">
        <w:rPr>
          <w:rFonts w:ascii="Arial" w:hAnsi="Arial" w:cs="Arial"/>
          <w:sz w:val="24"/>
          <w:szCs w:val="24"/>
        </w:rPr>
        <w:t>каб</w:t>
      </w:r>
      <w:proofErr w:type="spellEnd"/>
      <w:r w:rsidR="004C52C8" w:rsidRPr="00CF2163">
        <w:rPr>
          <w:rFonts w:ascii="Arial" w:hAnsi="Arial" w:cs="Arial"/>
          <w:sz w:val="24"/>
          <w:szCs w:val="24"/>
        </w:rPr>
        <w:t>. 9а;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б)</w:t>
      </w:r>
      <w:r w:rsidR="004C52C8" w:rsidRPr="00CF2163">
        <w:rPr>
          <w:rFonts w:ascii="Arial" w:hAnsi="Arial" w:cs="Arial"/>
          <w:sz w:val="24"/>
          <w:szCs w:val="24"/>
        </w:rPr>
        <w:t>по телефону 8(3022) 32-17-43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2C8" w:rsidRPr="00CF2163">
        <w:rPr>
          <w:rFonts w:ascii="Arial" w:hAnsi="Arial" w:cs="Arial"/>
          <w:sz w:val="24"/>
          <w:szCs w:val="24"/>
        </w:rPr>
        <w:t>телефон-автоинформатор</w:t>
      </w:r>
      <w:proofErr w:type="spellEnd"/>
      <w:r w:rsidR="004C52C8" w:rsidRPr="00CF2163">
        <w:rPr>
          <w:rFonts w:ascii="Arial" w:hAnsi="Arial" w:cs="Arial"/>
          <w:sz w:val="24"/>
          <w:szCs w:val="24"/>
        </w:rPr>
        <w:t xml:space="preserve"> отсутствует;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в)</w:t>
      </w:r>
      <w:r w:rsidR="004C52C8" w:rsidRPr="00CF2163">
        <w:rPr>
          <w:rFonts w:ascii="Arial" w:hAnsi="Arial" w:cs="Arial"/>
          <w:sz w:val="24"/>
          <w:szCs w:val="24"/>
        </w:rPr>
        <w:t>посредством запроса направленного по адресу: 672007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Забайкальский край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г. Чита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ул. Ленина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157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администрация муниципального района «Читинский район» на имя Главы муниципа</w:t>
      </w:r>
      <w:r w:rsidR="00211E1E" w:rsidRPr="00CF2163">
        <w:rPr>
          <w:rFonts w:ascii="Arial" w:hAnsi="Arial" w:cs="Arial"/>
          <w:sz w:val="24"/>
          <w:szCs w:val="24"/>
        </w:rPr>
        <w:t>льного района «Читинский район»;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г)</w:t>
      </w:r>
      <w:r w:rsidR="004C52C8" w:rsidRPr="00CF2163">
        <w:rPr>
          <w:rFonts w:ascii="Arial" w:hAnsi="Arial" w:cs="Arial"/>
          <w:sz w:val="24"/>
          <w:szCs w:val="24"/>
        </w:rPr>
        <w:t xml:space="preserve">посредством обращения в форме электронного документа по адресу электронной почты: </w:t>
      </w:r>
      <w:proofErr w:type="spellStart"/>
      <w:r w:rsidR="004C52C8" w:rsidRPr="00CF216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4C52C8" w:rsidRPr="00CF2163">
        <w:rPr>
          <w:rFonts w:ascii="Arial" w:hAnsi="Arial" w:cs="Arial"/>
          <w:sz w:val="24"/>
          <w:szCs w:val="24"/>
        </w:rPr>
        <w:t>320091@</w:t>
      </w:r>
      <w:proofErr w:type="spellStart"/>
      <w:r w:rsidR="004C52C8" w:rsidRPr="00CF216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4C52C8" w:rsidRPr="00CF2163">
        <w:rPr>
          <w:rFonts w:ascii="Arial" w:hAnsi="Arial" w:cs="Arial"/>
          <w:sz w:val="24"/>
          <w:szCs w:val="24"/>
        </w:rPr>
        <w:t>.</w:t>
      </w:r>
      <w:proofErr w:type="spellStart"/>
      <w:r w:rsidR="004C52C8" w:rsidRPr="00CF216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11E1E" w:rsidRPr="00CF2163">
        <w:rPr>
          <w:rFonts w:ascii="Arial" w:hAnsi="Arial" w:cs="Arial"/>
          <w:sz w:val="24"/>
          <w:szCs w:val="24"/>
        </w:rPr>
        <w:t>;</w:t>
      </w:r>
    </w:p>
    <w:p w:rsidR="004C52C8" w:rsidRPr="00CF2163" w:rsidRDefault="00F3034D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З</w:t>
      </w:r>
      <w:r w:rsidR="004C52C8" w:rsidRPr="00CF2163">
        <w:rPr>
          <w:rFonts w:ascii="Arial" w:hAnsi="Arial" w:cs="Arial"/>
          <w:sz w:val="24"/>
          <w:szCs w:val="24"/>
        </w:rPr>
        <w:t>аявителям обеспечивается возможность получения информации о порядке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а также копирования форм заявлений и иных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необходимых для муниципальной услуги в информационно-телекоммуникационной сети «Интернет» (далее - сеть «Интернет») посредством:</w:t>
      </w:r>
    </w:p>
    <w:p w:rsidR="004C52C8" w:rsidRPr="00CF2163" w:rsidRDefault="00ED22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услуг (функций): </w:t>
      </w:r>
      <w:hyperlink r:id="rId8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C52C8" w:rsidRPr="00CF2163">
        <w:rPr>
          <w:rFonts w:ascii="Arial" w:hAnsi="Arial" w:cs="Arial"/>
          <w:sz w:val="24"/>
          <w:szCs w:val="24"/>
        </w:rPr>
        <w:t>.;</w:t>
      </w:r>
    </w:p>
    <w:p w:rsidR="004C52C8" w:rsidRPr="00CF2163" w:rsidRDefault="00ED22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Портала государственных и муниципальных услуг Забайкальского края: </w:t>
      </w:r>
      <w:hyperlink r:id="rId9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http://pgu.e-zab.ru</w:t>
        </w:r>
      </w:hyperlink>
    </w:p>
    <w:p w:rsidR="004C52C8" w:rsidRPr="00CF2163" w:rsidRDefault="00ED22BE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D96FDC" w:rsidRPr="00CF2163">
        <w:rPr>
          <w:rFonts w:ascii="Arial" w:hAnsi="Arial" w:cs="Arial"/>
          <w:sz w:val="24"/>
          <w:szCs w:val="24"/>
        </w:rPr>
        <w:t>официального сайта а</w:t>
      </w:r>
      <w:r w:rsidR="004C52C8" w:rsidRPr="00CF2163">
        <w:rPr>
          <w:rFonts w:ascii="Arial" w:hAnsi="Arial" w:cs="Arial"/>
          <w:sz w:val="24"/>
          <w:szCs w:val="24"/>
        </w:rPr>
        <w:t>дминистрации муниципального района:</w:t>
      </w:r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2C8" w:rsidRPr="00CF2163">
        <w:rPr>
          <w:rFonts w:ascii="Arial" w:hAnsi="Arial" w:cs="Arial"/>
          <w:sz w:val="24"/>
          <w:szCs w:val="24"/>
        </w:rPr>
        <w:t>читинск.забайкальскийкрай.рф</w:t>
      </w:r>
      <w:proofErr w:type="spellEnd"/>
      <w:r w:rsidR="004C52C8" w:rsidRPr="00CF2163">
        <w:rPr>
          <w:rFonts w:ascii="Arial" w:hAnsi="Arial" w:cs="Arial"/>
          <w:sz w:val="24"/>
          <w:szCs w:val="24"/>
        </w:rPr>
        <w:t>.</w:t>
      </w:r>
    </w:p>
    <w:p w:rsidR="004C52C8" w:rsidRPr="00CF2163" w:rsidRDefault="00ED22BE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е)</w:t>
      </w:r>
      <w:r w:rsidR="004C52C8" w:rsidRPr="00CF2163">
        <w:rPr>
          <w:rFonts w:ascii="Arial" w:hAnsi="Arial" w:cs="Arial"/>
          <w:sz w:val="24"/>
          <w:szCs w:val="24"/>
        </w:rPr>
        <w:t>на информационном стенде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оборудованном возле кабинета 9а администрации муниципального района;</w:t>
      </w:r>
    </w:p>
    <w:p w:rsidR="004C52C8" w:rsidRPr="00CF2163" w:rsidRDefault="00ED22BE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ж)</w:t>
      </w:r>
      <w:r w:rsidR="004C52C8" w:rsidRPr="00CF2163">
        <w:rPr>
          <w:rFonts w:ascii="Arial" w:hAnsi="Arial" w:cs="Arial"/>
          <w:sz w:val="24"/>
          <w:szCs w:val="24"/>
        </w:rPr>
        <w:t>по месту нахождения МФЦ.</w:t>
      </w:r>
    </w:p>
    <w:p w:rsidR="004C52C8" w:rsidRPr="00CF2163" w:rsidRDefault="00435A24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1.3.5.</w:t>
      </w:r>
      <w:r w:rsidR="004C52C8" w:rsidRPr="00CF2163">
        <w:rPr>
          <w:rFonts w:ascii="Arial" w:hAnsi="Arial" w:cs="Arial"/>
          <w:sz w:val="24"/>
          <w:szCs w:val="24"/>
        </w:rPr>
        <w:t>На информационном стенде по месту нахождения администрации муниципального района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на официальном сайте в сети «Интернет» и в государственной информационной системе «Портал государственных и муниципальных услуг Забайкальского края» размещается следующая информация: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-место нахождения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график работы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номера справочных телефонов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адрес официального сайта в «Интернет» и электронной почты администрации муниципального района;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-извлечения из законов и иных нормативных актов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содержащих нормы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регулирующие деятельность по предоставлению муниципальной услуги;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-перечень должностных лиц администрации муниципального района (далее - должностные лица)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ответственных за предоставление муниципальной услуги с указанием номеров кабинетов и служебных телефонов;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-текст административного регламента предоставления муниципальной услуги;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-перечень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которые необходимо представлять для предоставления муниципальной услуги;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-образец заявления о предоставлении муниципальной услуги;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-порядок предоставления муниципальной услуги;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-порядок обжалования решений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действий или бездействий должностных лиц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предоставляющих муниципальную услугу.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1.3.6.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lastRenderedPageBreak/>
        <w:t>Ответ на телефонный звонок должен начинаться с информации о наименовании органа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который позвонил гражданин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фамилии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имени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отчестве (последнее - при наличии) и должности принявшего телефонный звонок.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случае если должностное лицо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принявшее звонок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 может самостоятельно ответить на поставленные вопросы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 которому можно получить необходимую информацию.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1.3.7. Заявители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представившие документы для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обязательном порядке информируются должностными лицами: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-о сроке завершения оформления документов и возможности их получения;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-об отказе в предоставлении муниципальной услуги.</w:t>
      </w:r>
    </w:p>
    <w:p w:rsidR="004C52C8" w:rsidRPr="00CF2163" w:rsidRDefault="004C52C8" w:rsidP="00CF2163">
      <w:pPr>
        <w:pStyle w:val="17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1.3.8.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указанном в заявлении.</w:t>
      </w:r>
    </w:p>
    <w:p w:rsidR="00C3172A" w:rsidRPr="00CF2163" w:rsidRDefault="00C3172A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C3172A" w:rsidRPr="00CF2163" w:rsidRDefault="004C3E79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</w:t>
      </w:r>
      <w:r w:rsidR="00C3172A" w:rsidRPr="00CF2163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C3172A" w:rsidRPr="00CF2163" w:rsidRDefault="004C3E79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2.1.</w:t>
      </w:r>
      <w:r w:rsidR="00C3172A" w:rsidRPr="00CF2163">
        <w:rPr>
          <w:rFonts w:ascii="Arial" w:hAnsi="Arial" w:cs="Arial"/>
          <w:sz w:val="24"/>
          <w:szCs w:val="24"/>
        </w:rPr>
        <w:t>Наименование муниципальной услуги: «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172A" w:rsidRPr="00CF2163">
        <w:rPr>
          <w:rFonts w:ascii="Arial" w:hAnsi="Arial" w:cs="Arial"/>
          <w:sz w:val="24"/>
          <w:szCs w:val="24"/>
        </w:rPr>
        <w:t>».</w:t>
      </w:r>
    </w:p>
    <w:p w:rsidR="004C52C8" w:rsidRPr="00CF2163" w:rsidRDefault="004C3E79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2.2.</w:t>
      </w:r>
      <w:r w:rsidR="004C52C8" w:rsidRPr="00CF2163">
        <w:rPr>
          <w:rFonts w:ascii="Arial" w:hAnsi="Arial" w:cs="Arial"/>
          <w:sz w:val="24"/>
          <w:szCs w:val="24"/>
        </w:rPr>
        <w:t>Муниципальная услуга предоставляется отделом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</w:t>
      </w:r>
      <w:r w:rsidR="00F14B9F" w:rsidRP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по обращению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выраженному в письменной форме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либо в форме электронного документа. Участие в предоставлении муниципальной услуги иных отделов администрации муниципального района «Читинский район» и (или) подведомственных ей организаций (далее — иные органы) не требуется.</w:t>
      </w:r>
    </w:p>
    <w:p w:rsidR="00C3172A" w:rsidRPr="00CF2163" w:rsidRDefault="004C3E79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  <w:shd w:val="clear" w:color="auto" w:fill="FFFFFF"/>
        </w:rPr>
        <w:t>2.3.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C3172A" w:rsidRPr="00CF2163" w:rsidRDefault="004C3E79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C3172A" w:rsidRPr="00CF2163">
        <w:rPr>
          <w:rFonts w:ascii="Arial" w:hAnsi="Arial" w:cs="Arial"/>
          <w:sz w:val="24"/>
          <w:szCs w:val="24"/>
        </w:rPr>
        <w:t xml:space="preserve">выдача уведомления о соответствии 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172A" w:rsidRPr="00CF2163">
        <w:rPr>
          <w:rFonts w:ascii="Arial" w:hAnsi="Arial" w:cs="Arial"/>
          <w:sz w:val="24"/>
          <w:szCs w:val="24"/>
        </w:rPr>
        <w:t>;</w:t>
      </w:r>
    </w:p>
    <w:p w:rsidR="00C3172A" w:rsidRPr="00CF2163" w:rsidRDefault="004C3E79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C3172A" w:rsidRPr="00CF2163">
        <w:rPr>
          <w:rFonts w:ascii="Arial" w:hAnsi="Arial" w:cs="Arial"/>
          <w:sz w:val="24"/>
          <w:szCs w:val="24"/>
        </w:rPr>
        <w:t xml:space="preserve">выдача уведомления о несоответствии 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C3172A" w:rsidRPr="00CF2163" w:rsidRDefault="004C3E79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2.4.</w:t>
      </w:r>
      <w:r w:rsidR="00C3172A" w:rsidRPr="00CF2163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="00BE0B3C" w:rsidRPr="00CF2163">
        <w:rPr>
          <w:rFonts w:ascii="Arial" w:hAnsi="Arial" w:cs="Arial"/>
          <w:sz w:val="24"/>
          <w:szCs w:val="24"/>
        </w:rPr>
        <w:t>7 рабочих</w:t>
      </w:r>
      <w:r w:rsidR="00C3172A" w:rsidRPr="00CF2163">
        <w:rPr>
          <w:rFonts w:ascii="Arial" w:hAnsi="Arial" w:cs="Arial"/>
          <w:sz w:val="24"/>
          <w:szCs w:val="24"/>
        </w:rPr>
        <w:t xml:space="preserve"> дней со дня поступления уведомления об окончании строительства.</w:t>
      </w:r>
    </w:p>
    <w:p w:rsidR="004C52C8" w:rsidRPr="00CF2163" w:rsidRDefault="004C3E79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2.5.</w:t>
      </w:r>
      <w:r w:rsidR="004C52C8" w:rsidRPr="00CF2163">
        <w:rPr>
          <w:rFonts w:ascii="Arial" w:hAnsi="Arial" w:cs="Arial"/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hyperlink r:id="rId10" w:history="1">
        <w:r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CF2163">
        <w:rPr>
          <w:rFonts w:ascii="Arial" w:hAnsi="Arial" w:cs="Arial"/>
          <w:sz w:val="24"/>
          <w:szCs w:val="24"/>
        </w:rPr>
        <w:t xml:space="preserve"> (принята всенародным голосованием 12 декабря1993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</w:t>
      </w:r>
      <w:r w:rsidRPr="00CF2163">
        <w:rPr>
          <w:rFonts w:ascii="Arial" w:hAnsi="Arial" w:cs="Arial"/>
          <w:sz w:val="24"/>
          <w:szCs w:val="24"/>
        </w:rPr>
        <w:t>);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hyperlink r:id="rId11" w:history="1">
        <w:r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 w:rsidRPr="00CF2163">
        <w:rPr>
          <w:rFonts w:ascii="Arial" w:hAnsi="Arial" w:cs="Arial"/>
          <w:sz w:val="24"/>
          <w:szCs w:val="24"/>
        </w:rPr>
        <w:t xml:space="preserve">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05.12.1994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32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ст. 3301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238-239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08.12.1994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</w:t>
      </w:r>
      <w:r w:rsidRPr="00CF2163">
        <w:rPr>
          <w:rFonts w:ascii="Arial" w:hAnsi="Arial" w:cs="Arial"/>
          <w:sz w:val="24"/>
          <w:szCs w:val="24"/>
        </w:rPr>
        <w:t>);</w:t>
      </w:r>
    </w:p>
    <w:p w:rsidR="004C52C8" w:rsidRPr="00CF2163" w:rsidRDefault="004C52C8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hyperlink r:id="rId12" w:history="1">
        <w:r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CF2163">
        <w:rPr>
          <w:rFonts w:ascii="Arial" w:hAnsi="Arial" w:cs="Arial"/>
          <w:sz w:val="24"/>
          <w:szCs w:val="24"/>
        </w:rPr>
        <w:t xml:space="preserve"> (Российская газета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2004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290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«Собрание законодательства РФ» 2005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1 (часть 1)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ст. 16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Парламентская газета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2005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5-6);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3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 октября 2003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2003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40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с. 3822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«Парламентская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2003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186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2003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202);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4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02 мая 2006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59-ФЗ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порядке рассмотрения обращений граждан Российской Федерации» («Собрание законодательства Российской Федерации»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2006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19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2060);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lastRenderedPageBreak/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5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27 июля 2010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210-ФЗ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168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«Собрание законодательства Российской Федерации»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31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4179);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6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 апреля 2011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63-ФЗ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электронной подписи» «Об электронной подписи» («Российская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8 апреля 2011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75);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7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09 февраля 2009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8-ФЗ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от 16 февраля 2009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7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776);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8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27 июля 2006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152-ФЗ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персональных данных» («Российская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29 июля 2006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165);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19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27 июля 2006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149-ФЗ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информации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информационных технологиях и о защите информации»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от 31 июля 2006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31 (1 ч.)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3448);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Федеральным законом </w:t>
      </w:r>
      <w:hyperlink r:id="rId20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24 ноября 1995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181-ФЗ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социальной защите инвалидов в Российской Федерации»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27.11.1995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48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4563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234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02.12.1995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</w:t>
      </w:r>
      <w:r w:rsidR="004C52C8" w:rsidRPr="00CF2163">
        <w:rPr>
          <w:rFonts w:ascii="Arial" w:hAnsi="Arial" w:cs="Arial"/>
          <w:sz w:val="24"/>
          <w:szCs w:val="24"/>
        </w:rPr>
        <w:t>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>Федеральным законом от 01 декабря 2014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278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05.12.2014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08.12.2014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49 (часть VI)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6928);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Постановлением Правительства РФ </w:t>
      </w:r>
      <w:hyperlink r:id="rId21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24.10.2011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861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федеральных государственных информационных системах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31 октября 2011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44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6274);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Постановлением Правительства РФ </w:t>
      </w:r>
      <w:hyperlink r:id="rId22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25.08.2012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852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31 августа 2012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200);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Постановлением Правительства РФ </w:t>
      </w:r>
      <w:hyperlink r:id="rId23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25.06.2012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634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видах электронной подписи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использование которых допускается при обращении за получением государственных и муниципальных услуг» («Российская газ</w:t>
      </w:r>
      <w:r w:rsidRPr="00CF2163">
        <w:rPr>
          <w:rFonts w:ascii="Arial" w:hAnsi="Arial" w:cs="Arial"/>
          <w:sz w:val="24"/>
          <w:szCs w:val="24"/>
        </w:rPr>
        <w:t>ета»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02 июля 2012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148)</w:t>
      </w:r>
      <w:r w:rsidR="004C52C8" w:rsidRPr="00CF2163">
        <w:rPr>
          <w:rFonts w:ascii="Arial" w:hAnsi="Arial" w:cs="Arial"/>
          <w:sz w:val="24"/>
          <w:szCs w:val="24"/>
        </w:rPr>
        <w:t>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 xml:space="preserve">Постановлением Правительства РФ </w:t>
      </w:r>
      <w:hyperlink r:id="rId24" w:history="1"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07.07.2011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года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CF2163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C52C8" w:rsidRPr="00CF216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553</w:t>
        </w:r>
      </w:hyperlink>
      <w:r w:rsidR="004C52C8" w:rsidRPr="00CF2163">
        <w:rPr>
          <w:rFonts w:ascii="Arial" w:hAnsi="Arial" w:cs="Arial"/>
          <w:sz w:val="24"/>
          <w:szCs w:val="24"/>
        </w:rPr>
        <w:t xml:space="preserve"> «О порядке оформления и представления заявлений и иных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необходимых для предоставления государственных и (или) муниципальных услуг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в форме электронных документов» («Собрание законодательства РФ»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18 июля 2011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года,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29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4479);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bCs/>
          <w:sz w:val="24"/>
          <w:szCs w:val="24"/>
        </w:rPr>
        <w:t>-</w:t>
      </w:r>
      <w:r w:rsidR="004C52C8" w:rsidRPr="00CF2163">
        <w:rPr>
          <w:rFonts w:ascii="Arial" w:hAnsi="Arial" w:cs="Arial"/>
          <w:bCs/>
          <w:sz w:val="24"/>
          <w:szCs w:val="24"/>
        </w:rPr>
        <w:t>Постановлением Правительства Российской Федерации от 30.04.2014 г.</w:t>
      </w:r>
      <w:r w:rsidR="00CF2163">
        <w:rPr>
          <w:rFonts w:ascii="Arial" w:hAnsi="Arial" w:cs="Arial"/>
          <w:bCs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bCs/>
          <w:sz w:val="24"/>
          <w:szCs w:val="24"/>
        </w:rPr>
        <w:t>№</w:t>
      </w:r>
      <w:r w:rsidR="00CF2163">
        <w:rPr>
          <w:rFonts w:ascii="Arial" w:hAnsi="Arial" w:cs="Arial"/>
          <w:bCs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bCs/>
          <w:sz w:val="24"/>
          <w:szCs w:val="24"/>
        </w:rPr>
        <w:t>403 «</w:t>
      </w:r>
      <w:r w:rsidR="004C52C8" w:rsidRPr="00CF2163">
        <w:rPr>
          <w:rFonts w:ascii="Arial" w:eastAsia="Arial Unicode MS" w:hAnsi="Arial" w:cs="Arial"/>
          <w:sz w:val="24"/>
          <w:szCs w:val="24"/>
        </w:rPr>
        <w:t>Об исчерпывающем перечне процедур в сфере жилищного строительства</w:t>
      </w:r>
      <w:r w:rsidR="004C52C8" w:rsidRPr="00CF2163">
        <w:rPr>
          <w:rFonts w:ascii="Arial" w:hAnsi="Arial" w:cs="Arial"/>
          <w:bCs/>
          <w:sz w:val="24"/>
          <w:szCs w:val="24"/>
        </w:rPr>
        <w:t>» (</w:t>
      </w:r>
      <w:r w:rsidR="004C52C8" w:rsidRPr="00CF2163">
        <w:rPr>
          <w:rFonts w:ascii="Arial" w:hAnsi="Arial" w:cs="Arial"/>
          <w:sz w:val="24"/>
          <w:szCs w:val="24"/>
        </w:rPr>
        <w:t>Первоначальный текст документа опубликован в изданиях</w:t>
      </w:r>
      <w:r w:rsidRPr="00CF2163">
        <w:rPr>
          <w:rFonts w:ascii="Arial" w:hAnsi="Arial" w:cs="Arial"/>
          <w:sz w:val="24"/>
          <w:szCs w:val="24"/>
        </w:rPr>
        <w:t xml:space="preserve"> (о</w:t>
      </w:r>
      <w:r w:rsidR="004C52C8" w:rsidRPr="00CF2163">
        <w:rPr>
          <w:rFonts w:ascii="Arial" w:hAnsi="Arial" w:cs="Arial"/>
          <w:sz w:val="24"/>
          <w:szCs w:val="24"/>
        </w:rPr>
        <w:t>фициальный интернет-портал правовой информации http://www.pravo.gov.ru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07.05.2014</w:t>
      </w:r>
      <w:r w:rsidR="00CF2163" w:rsidRPr="00CF2163">
        <w:rPr>
          <w:rFonts w:ascii="Arial" w:hAnsi="Arial" w:cs="Arial"/>
          <w:sz w:val="24"/>
          <w:szCs w:val="24"/>
        </w:rPr>
        <w:t>, «</w:t>
      </w:r>
      <w:r w:rsidR="004C52C8" w:rsidRPr="00CF2163">
        <w:rPr>
          <w:rFonts w:ascii="Arial" w:hAnsi="Arial" w:cs="Arial"/>
          <w:sz w:val="24"/>
          <w:szCs w:val="24"/>
        </w:rPr>
        <w:t>Собрание законодательства РФ</w:t>
      </w:r>
      <w:r w:rsidR="00CF2163" w:rsidRPr="00CF2163">
        <w:rPr>
          <w:rFonts w:ascii="Arial" w:hAnsi="Arial" w:cs="Arial"/>
          <w:sz w:val="24"/>
          <w:szCs w:val="24"/>
        </w:rPr>
        <w:t>»,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12.05.2014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19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4C52C8" w:rsidRPr="00CF2163">
        <w:rPr>
          <w:rFonts w:ascii="Arial" w:hAnsi="Arial" w:cs="Arial"/>
          <w:sz w:val="24"/>
          <w:szCs w:val="24"/>
        </w:rPr>
        <w:t>ст. 2437);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211953" w:rsidRPr="00CF2163">
        <w:rPr>
          <w:rFonts w:ascii="Arial" w:hAnsi="Arial" w:cs="Arial"/>
          <w:sz w:val="24"/>
          <w:szCs w:val="24"/>
        </w:rPr>
        <w:t>Решением Совета муниципального района «Читинский район» от 15.09.2014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 xml:space="preserve">№ </w:t>
      </w:r>
      <w:r w:rsidR="00211953" w:rsidRPr="00CF2163">
        <w:rPr>
          <w:rFonts w:ascii="Arial" w:hAnsi="Arial" w:cs="Arial"/>
          <w:sz w:val="24"/>
          <w:szCs w:val="24"/>
        </w:rPr>
        <w:t>100 «О принятии Устава муниципального района «Читинский район» в новой редакции</w:t>
      </w:r>
      <w:r w:rsidR="004C52C8" w:rsidRPr="00CF2163">
        <w:rPr>
          <w:rFonts w:ascii="Arial" w:hAnsi="Arial" w:cs="Arial"/>
          <w:sz w:val="24"/>
          <w:szCs w:val="24"/>
        </w:rPr>
        <w:t>;</w:t>
      </w:r>
    </w:p>
    <w:p w:rsidR="004C52C8" w:rsidRPr="00CF2163" w:rsidRDefault="001E4AEC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4C52C8" w:rsidRPr="00CF2163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C3172A" w:rsidRPr="00CF2163" w:rsidRDefault="0013351C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2.6.</w:t>
      </w:r>
      <w:r w:rsidR="00C3172A" w:rsidRPr="00CF2163">
        <w:rPr>
          <w:sz w:val="24"/>
          <w:szCs w:val="24"/>
        </w:rPr>
        <w:t>Исчерпывающий перечень документов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="00C3172A" w:rsidRPr="00CF2163">
        <w:rPr>
          <w:sz w:val="24"/>
          <w:szCs w:val="24"/>
        </w:rPr>
        <w:t>необходимых для предоставления муниципальной услуги.</w:t>
      </w:r>
    </w:p>
    <w:p w:rsidR="00C3172A" w:rsidRPr="00CF2163" w:rsidRDefault="0013351C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</w:t>
      </w:r>
      <w:r w:rsidR="00C3172A" w:rsidRPr="00CF2163">
        <w:rPr>
          <w:rFonts w:ascii="Arial" w:eastAsia="Arial" w:hAnsi="Arial" w:cs="Arial"/>
          <w:sz w:val="24"/>
          <w:szCs w:val="24"/>
        </w:rPr>
        <w:t>Исчерпывающий перечень документов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</w:rPr>
        <w:t>предоставляемых заявителем.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</w:t>
      </w:r>
      <w:r w:rsidRPr="00CF2163">
        <w:rPr>
          <w:rFonts w:ascii="Arial" w:hAnsi="Arial" w:cs="Arial"/>
          <w:sz w:val="24"/>
          <w:szCs w:val="24"/>
        </w:rPr>
        <w:lastRenderedPageBreak/>
        <w:t>обращения в уполномоченный орган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том числе через МФЦ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</w:t>
      </w:r>
      <w:r w:rsidR="00486816" w:rsidRPr="00CF2163">
        <w:rPr>
          <w:rFonts w:ascii="Arial" w:hAnsi="Arial" w:cs="Arial"/>
          <w:sz w:val="24"/>
          <w:szCs w:val="24"/>
        </w:rPr>
        <w:t xml:space="preserve"> или реконструкции объекта индивидуального жилищного строительства или садового дома (далее </w:t>
      </w:r>
      <w:r w:rsidR="00CF2163" w:rsidRPr="00CF2163">
        <w:rPr>
          <w:rFonts w:ascii="Arial" w:hAnsi="Arial" w:cs="Arial"/>
          <w:sz w:val="24"/>
          <w:szCs w:val="24"/>
        </w:rPr>
        <w:t>-</w:t>
      </w:r>
      <w:r w:rsidR="00486816" w:rsidRPr="00CF2163">
        <w:rPr>
          <w:rFonts w:ascii="Arial" w:hAnsi="Arial" w:cs="Arial"/>
          <w:sz w:val="24"/>
          <w:szCs w:val="24"/>
        </w:rPr>
        <w:t xml:space="preserve"> уведомление об окончании строительства)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содержащее следующие сведения:</w:t>
      </w:r>
    </w:p>
    <w:p w:rsidR="00C3172A" w:rsidRPr="00CF2163" w:rsidRDefault="004924C7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2.6.1.1.</w:t>
      </w:r>
      <w:r w:rsidR="00C3172A" w:rsidRPr="00CF2163">
        <w:rPr>
          <w:rFonts w:ascii="Arial" w:hAnsi="Arial" w:cs="Arial"/>
          <w:sz w:val="24"/>
          <w:szCs w:val="24"/>
        </w:rPr>
        <w:t>фамилия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имя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отчество (при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место жительства застройщика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реквизиты документа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удостоверяющего личность (для физического лица);</w:t>
      </w:r>
    </w:p>
    <w:p w:rsidR="00C3172A" w:rsidRPr="00CF2163" w:rsidRDefault="004924C7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OLE_LINK17"/>
      <w:bookmarkStart w:id="6" w:name="OLE_LINK18"/>
      <w:r w:rsidRPr="00CF2163">
        <w:rPr>
          <w:rFonts w:ascii="Arial" w:hAnsi="Arial" w:cs="Arial"/>
          <w:sz w:val="24"/>
          <w:szCs w:val="24"/>
        </w:rPr>
        <w:t>2.6.1.2.</w:t>
      </w:r>
      <w:r w:rsidR="00C3172A" w:rsidRPr="00CF2163">
        <w:rPr>
          <w:rFonts w:ascii="Arial" w:hAnsi="Arial" w:cs="Arial"/>
          <w:sz w:val="24"/>
          <w:szCs w:val="24"/>
        </w:rPr>
        <w:t>наименование и место нахождения застройщика (для юридического лица)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за исключением случая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если заявителем являет</w:t>
      </w:r>
      <w:r w:rsidRPr="00CF2163">
        <w:rPr>
          <w:rFonts w:ascii="Arial" w:hAnsi="Arial" w:cs="Arial"/>
          <w:sz w:val="24"/>
          <w:szCs w:val="24"/>
        </w:rPr>
        <w:t>ся иностранное юридическое лицо;</w:t>
      </w:r>
    </w:p>
    <w:p w:rsidR="00C3172A" w:rsidRPr="00CF2163" w:rsidRDefault="004924C7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2.6.1.3.</w:t>
      </w:r>
      <w:r w:rsidR="00C3172A" w:rsidRPr="00CF2163">
        <w:rPr>
          <w:rFonts w:ascii="Arial" w:hAnsi="Arial" w:cs="Arial"/>
          <w:sz w:val="24"/>
          <w:szCs w:val="24"/>
        </w:rPr>
        <w:t>кадастровый номер земельного участка (при его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адрес или описание местоположения земельного участка;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2.6.1.4.сведения о праве застройщика на земельный участок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сведения о наличии прав иных лиц на земельный участок (при наличии таких лиц);</w:t>
      </w:r>
    </w:p>
    <w:p w:rsidR="00C3172A" w:rsidRPr="00CF2163" w:rsidRDefault="00D26846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2.6.1.5.</w:t>
      </w:r>
      <w:r w:rsidR="00C3172A" w:rsidRPr="00CF2163">
        <w:rPr>
          <w:rFonts w:ascii="Arial" w:hAnsi="Arial" w:cs="Arial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06259E" w:rsidRPr="00CF2163" w:rsidRDefault="0006259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2.6.1.6.сведения о планируемых параметрах объекта индивидуального жилищного строительства или садового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247E6E" w:rsidRPr="00CF2163">
        <w:rPr>
          <w:rFonts w:ascii="Arial" w:hAnsi="Arial" w:cs="Arial"/>
          <w:sz w:val="24"/>
          <w:szCs w:val="24"/>
        </w:rPr>
        <w:t xml:space="preserve">в целях строительства или реконструкции </w:t>
      </w:r>
      <w:r w:rsidRPr="00CF2163">
        <w:rPr>
          <w:rFonts w:ascii="Arial" w:hAnsi="Arial" w:cs="Arial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дома;</w:t>
      </w:r>
    </w:p>
    <w:p w:rsidR="00C3172A" w:rsidRPr="00CF2163" w:rsidRDefault="0006259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2.6.1.7.</w:t>
      </w:r>
      <w:r w:rsidR="00C3172A" w:rsidRPr="00CF2163">
        <w:rPr>
          <w:rFonts w:ascii="Arial" w:hAnsi="Arial" w:cs="Arial"/>
          <w:sz w:val="24"/>
          <w:szCs w:val="24"/>
        </w:rPr>
        <w:t>сведения о том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3172A" w:rsidRPr="00CF2163" w:rsidRDefault="0006259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2.6.1.8</w:t>
      </w:r>
      <w:r w:rsidR="00C3172A" w:rsidRPr="00CF2163">
        <w:rPr>
          <w:rFonts w:ascii="Arial" w:hAnsi="Arial" w:cs="Arial"/>
          <w:sz w:val="24"/>
          <w:szCs w:val="24"/>
        </w:rPr>
        <w:t>. почтовый адрес и (или) адрес электронной почты для связи с застройщиком.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2.6.1.10. способ направления застройщику уведомлений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предусмотренных пунктом 5 части 19 статьи 55 Градостроительного кодекса Российской Федерации (далее </w:t>
      </w:r>
      <w:r w:rsidR="00CF2163" w:rsidRPr="00CF2163">
        <w:rPr>
          <w:rFonts w:ascii="Arial" w:hAnsi="Arial" w:cs="Arial"/>
          <w:sz w:val="24"/>
          <w:szCs w:val="24"/>
        </w:rPr>
        <w:t>-</w:t>
      </w:r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РФ).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2.6.2. К уведомлению об окончании строительств</w:t>
      </w:r>
      <w:r w:rsidR="003B63E8" w:rsidRPr="00CF2163">
        <w:rPr>
          <w:rFonts w:ascii="Arial" w:hAnsi="Arial" w:cs="Arial"/>
          <w:sz w:val="24"/>
          <w:szCs w:val="24"/>
        </w:rPr>
        <w:t>а</w:t>
      </w:r>
      <w:r w:rsidRPr="00CF2163">
        <w:rPr>
          <w:rFonts w:ascii="Arial" w:hAnsi="Arial" w:cs="Arial"/>
          <w:sz w:val="24"/>
          <w:szCs w:val="24"/>
        </w:rPr>
        <w:t xml:space="preserve"> прилагаются: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2.6.2.1. документ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подтверждающий полномочия представителя застройщика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уведомление о планируемом строительстве направлено представителем застройщика;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застройщиком является иностранное юридическое лицо;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земельный участок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 котором построен или реконструирован объект индивидуального жилищного строительства или садовый дом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bookmarkEnd w:id="5"/>
    <w:bookmarkEnd w:id="6"/>
    <w:p w:rsidR="00C3172A" w:rsidRPr="00CF2163" w:rsidRDefault="002A33AF" w:rsidP="00CF2163">
      <w:pPr>
        <w:pStyle w:val="ConsPlusDocList"/>
        <w:widowControl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2.7. з</w:t>
      </w:r>
      <w:r w:rsidR="00C3172A" w:rsidRPr="00CF2163">
        <w:rPr>
          <w:sz w:val="24"/>
          <w:szCs w:val="24"/>
        </w:rPr>
        <w:t>апрещается требовать от заявителя:</w:t>
      </w:r>
    </w:p>
    <w:p w:rsidR="00C3172A" w:rsidRPr="00CF2163" w:rsidRDefault="00C3172A" w:rsidP="00CF2163">
      <w:pPr>
        <w:pStyle w:val="ConsPlusDocList"/>
        <w:widowControl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- предоставления документов и информации или осуществления действий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предоставление или осуществление которых не предусмотрено нормативными правовыми актами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регулирующими отношения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возникающие в связи с предоставлением муниципальной услуги;</w:t>
      </w:r>
    </w:p>
    <w:p w:rsidR="00C3172A" w:rsidRPr="00CF2163" w:rsidRDefault="00C3172A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- предоставления документов и информации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которые в соответствии с нормативными правовыми актами Российской Федерации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 xml:space="preserve">нормативными правовыми </w:t>
      </w:r>
      <w:r w:rsidRPr="00CF2163">
        <w:rPr>
          <w:sz w:val="24"/>
          <w:szCs w:val="24"/>
        </w:rPr>
        <w:lastRenderedPageBreak/>
        <w:t xml:space="preserve">актами </w:t>
      </w:r>
      <w:r w:rsidR="003B63E8" w:rsidRPr="00CF2163">
        <w:rPr>
          <w:sz w:val="24"/>
          <w:szCs w:val="24"/>
        </w:rPr>
        <w:t>Забайкальского края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муниципальными правовыми актами находятся в распоряжении органов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предоставляющих муниципальные услуги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иных государственных органов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органов местного самоуправления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организаций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участвующих в предоставлении государственных или муниципальных услуг.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2.8. </w:t>
      </w:r>
      <w:r w:rsidRPr="00CF2163">
        <w:rPr>
          <w:rFonts w:ascii="Arial" w:eastAsia="Arial" w:hAnsi="Arial" w:cs="Arial"/>
          <w:sz w:val="24"/>
          <w:szCs w:val="24"/>
        </w:rPr>
        <w:t>Основания для отказа в приеме документов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необходимых для предоставления муниципальной услуги не предусмотрены.</w:t>
      </w:r>
    </w:p>
    <w:p w:rsidR="00C3172A" w:rsidRPr="00CF2163" w:rsidRDefault="00C3172A" w:rsidP="00CF2163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Pr="00CF2163">
        <w:rPr>
          <w:rFonts w:ascii="Arial" w:eastAsia="Arial" w:hAnsi="Arial" w:cs="Arial"/>
          <w:sz w:val="24"/>
          <w:szCs w:val="24"/>
        </w:rPr>
        <w:t>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2.10. Основания для отказа в предоставлении муниципальной услуги</w:t>
      </w:r>
      <w:r w:rsidRPr="00CF2163">
        <w:rPr>
          <w:rFonts w:ascii="Arial" w:eastAsia="Arial" w:hAnsi="Arial" w:cs="Arial"/>
          <w:sz w:val="24"/>
          <w:szCs w:val="24"/>
        </w:rPr>
        <w:t>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случае отсутствия в уведомлении об окончании строительства сведений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предусмотренных </w:t>
      </w:r>
      <w:hyperlink r:id="rId25" w:history="1">
        <w:r w:rsidRPr="00CF2163">
          <w:rPr>
            <w:rFonts w:ascii="Arial" w:hAnsi="Arial" w:cs="Arial"/>
            <w:sz w:val="24"/>
            <w:szCs w:val="24"/>
          </w:rPr>
          <w:t>абзацем первым части 16</w:t>
        </w:r>
      </w:hyperlink>
      <w:r w:rsidRPr="00CF2163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отсутствия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прилагаемых к нему и предусмотренных </w:t>
      </w:r>
      <w:hyperlink r:id="rId26" w:history="1">
        <w:r w:rsidRPr="00CF2163">
          <w:rPr>
            <w:rFonts w:ascii="Arial" w:hAnsi="Arial" w:cs="Arial"/>
            <w:sz w:val="24"/>
            <w:szCs w:val="24"/>
          </w:rPr>
          <w:t>пунктами 1</w:t>
        </w:r>
      </w:hyperlink>
      <w:r w:rsidRPr="00CF2163">
        <w:rPr>
          <w:rFonts w:ascii="Arial" w:hAnsi="Arial" w:cs="Arial"/>
          <w:sz w:val="24"/>
          <w:szCs w:val="24"/>
        </w:rPr>
        <w:t xml:space="preserve"> - </w:t>
      </w:r>
      <w:hyperlink r:id="rId27" w:history="1">
        <w:r w:rsidRPr="00CF2163">
          <w:rPr>
            <w:rFonts w:ascii="Arial" w:hAnsi="Arial" w:cs="Arial"/>
            <w:sz w:val="24"/>
            <w:szCs w:val="24"/>
          </w:rPr>
          <w:t>3 части 16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уведомление о планиру</w:t>
      </w:r>
      <w:r w:rsidR="00E845FE" w:rsidRPr="00CF2163">
        <w:rPr>
          <w:rFonts w:ascii="Arial" w:hAnsi="Arial" w:cs="Arial"/>
          <w:sz w:val="24"/>
          <w:szCs w:val="24"/>
        </w:rPr>
        <w:t>емом строительстве таких объектов</w:t>
      </w:r>
      <w:r w:rsidRPr="00CF2163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8" w:history="1">
        <w:r w:rsidRPr="00CF2163">
          <w:rPr>
            <w:rFonts w:ascii="Arial" w:hAnsi="Arial" w:cs="Arial"/>
            <w:sz w:val="24"/>
            <w:szCs w:val="24"/>
          </w:rPr>
          <w:t>частью 6 статьи 51.1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</w:rPr>
        <w:t xml:space="preserve">2.11. Основания выдачи </w:t>
      </w:r>
      <w:r w:rsidRPr="00CF2163">
        <w:rPr>
          <w:rFonts w:ascii="Arial" w:hAnsi="Arial" w:cs="Arial"/>
          <w:sz w:val="24"/>
          <w:szCs w:val="24"/>
        </w:rPr>
        <w:t>уведомле</w:t>
      </w:r>
      <w:r w:rsidR="00B916C8" w:rsidRPr="00CF2163">
        <w:rPr>
          <w:rFonts w:ascii="Arial" w:hAnsi="Arial" w:cs="Arial"/>
          <w:sz w:val="24"/>
          <w:szCs w:val="24"/>
        </w:rPr>
        <w:t>ния о несоответствии построенного или реконструированного</w:t>
      </w:r>
      <w:r w:rsidRPr="00CF2163">
        <w:rPr>
          <w:rFonts w:ascii="Arial" w:hAnsi="Arial" w:cs="Arial"/>
          <w:sz w:val="24"/>
          <w:szCs w:val="24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2.11.1</w:t>
      </w:r>
      <w:r w:rsidR="00561992" w:rsidRPr="00CF2163">
        <w:rPr>
          <w:rFonts w:ascii="Arial" w:hAnsi="Arial" w:cs="Arial"/>
          <w:sz w:val="24"/>
          <w:szCs w:val="24"/>
        </w:rPr>
        <w:t>. параметры построенного или реконструированного</w:t>
      </w:r>
      <w:r w:rsidRPr="00CF2163">
        <w:rPr>
          <w:rFonts w:ascii="Arial" w:hAnsi="Arial" w:cs="Arial"/>
          <w:sz w:val="24"/>
          <w:szCs w:val="24"/>
        </w:rPr>
        <w:t xml:space="preserve"> объекта индивидуального жилищного строительства или садового дома не соответствуют указанным в </w:t>
      </w:r>
      <w:hyperlink r:id="rId29" w:history="1">
        <w:r w:rsidRPr="00CF2163">
          <w:rPr>
            <w:rFonts w:ascii="Arial" w:hAnsi="Arial" w:cs="Arial"/>
            <w:sz w:val="24"/>
            <w:szCs w:val="24"/>
          </w:rPr>
          <w:t>пункте 1 части 19</w:t>
        </w:r>
      </w:hyperlink>
      <w:r w:rsidRPr="00CF2163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 предельным параметрам разрешенного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установленным правилами землепользования и застройки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установленным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другими федеральными законами;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являющемуся приложением к уведомлению о планируемом строительстве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типовому архитектурному решению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указанному в уведомлении о планируемом строительстве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указанному в </w:t>
      </w:r>
      <w:hyperlink r:id="rId30" w:history="1">
        <w:r w:rsidRPr="00CF2163">
          <w:rPr>
            <w:rFonts w:ascii="Arial" w:hAnsi="Arial" w:cs="Arial"/>
            <w:sz w:val="24"/>
            <w:szCs w:val="24"/>
          </w:rPr>
          <w:t>пункте 4 части 10 статьи 51.1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указанному в уведомлении о планируемом строительстве;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 на дату поступления уведомления об окончании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 исключением случаев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если указанные ограничения предусмотрены решением об установлении или изменении зоны с </w:t>
      </w:r>
      <w:r w:rsidRPr="00CF2163">
        <w:rPr>
          <w:rFonts w:ascii="Arial" w:hAnsi="Arial" w:cs="Arial"/>
          <w:sz w:val="24"/>
          <w:szCs w:val="24"/>
        </w:rPr>
        <w:lastRenderedPageBreak/>
        <w:t>особыми условиями использования территории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принятым в отношении планируемого к строительству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реконструкции объекта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 такой объект капитального строительства не введен в эксплуатацию.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 xml:space="preserve">2.12.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слуги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необходимые и обязательные для предоставления муниципальной услуги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не предусмотрены.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</w:rPr>
        <w:t>2.13</w:t>
      </w:r>
      <w:r w:rsidR="00B130F8" w:rsidRPr="00CF2163">
        <w:rPr>
          <w:rFonts w:ascii="Arial" w:eastAsia="Arial" w:hAnsi="Arial" w:cs="Arial"/>
          <w:sz w:val="24"/>
          <w:szCs w:val="24"/>
        </w:rPr>
        <w:t xml:space="preserve">. </w:t>
      </w:r>
      <w:r w:rsidRPr="00CF2163">
        <w:rPr>
          <w:rFonts w:ascii="Arial" w:eastAsia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едоставления муниципальной услуги 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 не более 15 минут.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2.15. Регистрация </w:t>
      </w:r>
      <w:r w:rsidRPr="00CF2163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поступившего в ходе личного обращения заявителем в орган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осуществляется в течение 15 минут с момента поступления указанного уведомления.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>Уведомление об окончании строительства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поступившее в орган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оказывающий услугу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с помощью Единого портала или через МФЦ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>регистрируется сотрудником администрации или специалистом МФЦ в день поступления.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2.16.</w:t>
      </w:r>
      <w:r w:rsidRPr="00CF2163">
        <w:rPr>
          <w:rFonts w:ascii="Arial" w:eastAsia="Times New Roman" w:hAnsi="Arial" w:cs="Arial"/>
          <w:sz w:val="24"/>
          <w:szCs w:val="24"/>
        </w:rPr>
        <w:t>Помещение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котором предоставляется муниципальная услуга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находится в администрации муниципального района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обеспечивает комфортные условия заявителей на получение муниципальной услуги и должностных лиц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соответствует требованиям санитарных норм и правил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государственных стандартов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гигиенических нормативов в области охраны труда.</w:t>
      </w:r>
    </w:p>
    <w:p w:rsidR="007A73BE" w:rsidRPr="00CF2163" w:rsidRDefault="007A73BE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Помещение для приема заявителей размещается на первом этаже здания администрации муниципального района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proofErr w:type="spellStart"/>
      <w:r w:rsidRPr="00CF2163">
        <w:rPr>
          <w:rFonts w:eastAsia="Times New Roman"/>
          <w:sz w:val="24"/>
          <w:szCs w:val="24"/>
        </w:rPr>
        <w:t>каб</w:t>
      </w:r>
      <w:proofErr w:type="spellEnd"/>
      <w:r w:rsidRPr="00CF2163">
        <w:rPr>
          <w:rFonts w:eastAsia="Times New Roman"/>
          <w:sz w:val="24"/>
          <w:szCs w:val="24"/>
        </w:rPr>
        <w:t>. 9а. Помещение для приема заявителей оснащено телефоном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принтером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компьютером и необходимой базой данных для предоставления муниципальной услуги.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Места для ожидания заявителей на получение муниципальной услуги оборудованы местами для сидения на первом этаже здания администрации муниципального района.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Места для заполнения обращений о предоставлении муниципальной услуги оборудованы письменными столами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местами для сидения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информационными стендами.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На территории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прилегающей к зданию администрации муниципального района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оборудованы места для парковки автотранспортных средств более пяти мест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из них одно место предназначено для парковки специальных транспортных средств лиц с ограниченными возможностями передвижения.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средства. Инвалиды пользуются местами для парковки специальных автотранспортных средств бесплатно. Доступ заявителей к парковочным местам является бесплатным.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Вход в помещения администрации муниципального района оборудован пандусом и расширенным проходом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обеспечивающим свободный доступ лиц с ограниченными возможностями передвижения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включая лиц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использующих кресла - коляски.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Администрация муниципального района (в сфере установленных полномочий)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должна осуществлять меры по обеспечению инвалидам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том числе использующим кресла-коляски и собак-проводников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условий доступности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объектов и услуг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включая: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1) условия для беспрепятственного доступа к объекту (зданию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помещению)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котором предоставляется услуга;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2) возможность самостоятельного или с помощью сотрудников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предоставляющих услуги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передвижения по объекту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целях доступа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к месту предоставления услуги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входа в такие объекты и выхода из них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посадки в транспортное средство и высадки из него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том числе с использованием кресла-коляски;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3) сопровождение инвалидов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имеющих стойкие расстройства функции зрения и самостоятельного передвижения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и оказание им помощи на объектах;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4) надлежащее размещение оборудования и носителей информации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необходимых для обеспечения беспрепятственного доступа инвалидов к объектам и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услугам с учетом ограничений их жизнедеятельности;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lastRenderedPageBreak/>
        <w:t xml:space="preserve">5) допуск </w:t>
      </w:r>
      <w:proofErr w:type="spellStart"/>
      <w:r w:rsidRPr="00CF2163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а также иного лица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владеющего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жестовым языком;</w:t>
      </w:r>
    </w:p>
    <w:p w:rsid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6) обеспечение допуска на объект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котором предоставляются услуги собаки-проводника при наличии документа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подтверждающего ее специальное обучение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соответствии с пунктом 7 статьи 15 Федерального закона о социальной защите инвалидов;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7) оказание сотрудниками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предоставляющими услуги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необходимой помощи инвалидам в преодолении барьеров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мешающих получению ими услуг наравне с другими лицами.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2.1</w:t>
      </w:r>
      <w:r w:rsidR="0001591C" w:rsidRPr="00CF2163">
        <w:rPr>
          <w:rFonts w:ascii="Arial" w:eastAsia="Times New Roman" w:hAnsi="Arial" w:cs="Arial"/>
          <w:sz w:val="24"/>
          <w:szCs w:val="24"/>
        </w:rPr>
        <w:t>7</w:t>
      </w:r>
      <w:r w:rsidRPr="00CF2163">
        <w:rPr>
          <w:rFonts w:ascii="Arial" w:eastAsia="Times New Roman" w:hAnsi="Arial" w:cs="Arial"/>
          <w:sz w:val="24"/>
          <w:szCs w:val="24"/>
        </w:rPr>
        <w:t>. Показатели доступности и качества услуг.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открытость информации о муниципальной услуге;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своевременность предоставления муниципальной услуги;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компетентность специалистов в вопросах предоставления муниципальной услуги;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вежливость и корректность специалистов;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комфортность ожидания и получения муниципальной услуги;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отсутствие жалоб со стороны заявителей на нарушение требований стандарта предоставления муниципальной услуги;</w:t>
      </w:r>
    </w:p>
    <w:p w:rsidR="007A73BE" w:rsidRPr="00CF2163" w:rsidRDefault="007A73BE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помещению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 котором предоставляется муниципальная услуга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либо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когда это возможно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обеспечение предоставления муниципальной услуги по месту жительства инвалида или в дистанционном режиме;</w:t>
      </w:r>
    </w:p>
    <w:p w:rsidR="007A73BE" w:rsidRPr="00CF2163" w:rsidRDefault="007A73BE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- обеспечение возможности обращения за получением муниципальной услуги в любой многофункциональный центр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расположенный на территории Забайкальского края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вне зависимости от места регистрации (места проживания) заявителя;</w:t>
      </w:r>
    </w:p>
    <w:p w:rsidR="007A73BE" w:rsidRPr="00CF2163" w:rsidRDefault="007A73BE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2.17. Имеется возможность получения муниципальной услуги:</w:t>
      </w:r>
    </w:p>
    <w:p w:rsidR="007A73BE" w:rsidRPr="00CF2163" w:rsidRDefault="007A73BE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- в многофункциональном центре предоставления государственных и муниципальных услуг;</w:t>
      </w:r>
    </w:p>
    <w:p w:rsidR="007A73BE" w:rsidRPr="00CF2163" w:rsidRDefault="007A73BE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- в электронном виде на одном из ресурсов сети «Интернет»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указанных в абзаце «</w:t>
      </w:r>
      <w:proofErr w:type="spellStart"/>
      <w:r w:rsidRPr="00CF2163">
        <w:rPr>
          <w:rFonts w:eastAsia="Times New Roman"/>
          <w:sz w:val="24"/>
          <w:szCs w:val="24"/>
        </w:rPr>
        <w:t>д</w:t>
      </w:r>
      <w:proofErr w:type="spellEnd"/>
      <w:r w:rsidRPr="00CF2163">
        <w:rPr>
          <w:rFonts w:eastAsia="Times New Roman"/>
          <w:sz w:val="24"/>
          <w:szCs w:val="24"/>
        </w:rPr>
        <w:t>»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п.п. 1.3.4.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п. 1.3. доступна при наличии квалифицированной электронной подписи.</w:t>
      </w:r>
    </w:p>
    <w:p w:rsidR="007A73BE" w:rsidRPr="00CF2163" w:rsidRDefault="007A73BE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Адреса получения квалифицированной электронной подписи в Приложении</w:t>
      </w:r>
      <w:r w:rsidR="00CF2163">
        <w:rPr>
          <w:rFonts w:eastAsia="Times New Roman"/>
          <w:sz w:val="24"/>
          <w:szCs w:val="24"/>
        </w:rPr>
        <w:t xml:space="preserve"> </w:t>
      </w:r>
      <w:r w:rsidR="00CF2163" w:rsidRPr="00CF2163">
        <w:rPr>
          <w:rFonts w:eastAsia="Times New Roman"/>
          <w:sz w:val="24"/>
          <w:szCs w:val="24"/>
        </w:rPr>
        <w:t xml:space="preserve">№ </w:t>
      </w:r>
      <w:r w:rsidRPr="00CF2163">
        <w:rPr>
          <w:rFonts w:eastAsia="Times New Roman"/>
          <w:sz w:val="24"/>
          <w:szCs w:val="24"/>
        </w:rPr>
        <w:t>1 настоящего административного регламента.</w:t>
      </w:r>
    </w:p>
    <w:p w:rsidR="00C3172A" w:rsidRPr="00CF2163" w:rsidRDefault="00C3172A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3172A" w:rsidRPr="00CF2163" w:rsidRDefault="007964FE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3.</w:t>
      </w:r>
      <w:r w:rsidR="00C3172A" w:rsidRPr="00CF2163">
        <w:rPr>
          <w:rFonts w:ascii="Arial" w:eastAsia="Arial" w:hAnsi="Arial" w:cs="Arial"/>
          <w:sz w:val="24"/>
          <w:szCs w:val="24"/>
        </w:rPr>
        <w:t>Состав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</w:rPr>
        <w:t>последовательность и сроки выполнения административных процедур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</w:rPr>
        <w:t>требования к порядку их выполнения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C3172A" w:rsidRPr="00CF2163" w:rsidRDefault="007964FE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3.1.</w:t>
      </w:r>
      <w:r w:rsidR="00C3172A" w:rsidRPr="00CF216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3172A" w:rsidRPr="00CF2163" w:rsidRDefault="007964FE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OLE_LINK103"/>
      <w:bookmarkStart w:id="8" w:name="OLE_LINK104"/>
      <w:bookmarkStart w:id="9" w:name="OLE_LINK105"/>
      <w:r w:rsidRPr="00CF2163">
        <w:rPr>
          <w:rFonts w:ascii="Arial" w:hAnsi="Arial" w:cs="Arial"/>
          <w:sz w:val="24"/>
          <w:szCs w:val="24"/>
        </w:rPr>
        <w:t>1)</w:t>
      </w:r>
      <w:r w:rsidR="00C3172A" w:rsidRPr="00CF2163">
        <w:rPr>
          <w:rFonts w:ascii="Arial" w:hAnsi="Arial" w:cs="Arial"/>
          <w:sz w:val="24"/>
          <w:szCs w:val="24"/>
        </w:rPr>
        <w:t>прием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 xml:space="preserve">регистрация </w:t>
      </w:r>
      <w:bookmarkEnd w:id="7"/>
      <w:bookmarkEnd w:id="8"/>
      <w:bookmarkEnd w:id="9"/>
      <w:r w:rsidR="00C3172A" w:rsidRPr="00CF2163">
        <w:rPr>
          <w:rFonts w:ascii="Arial" w:hAnsi="Arial" w:cs="Arial"/>
          <w:sz w:val="24"/>
          <w:szCs w:val="24"/>
        </w:rPr>
        <w:t>уведомления об окончании строительства;</w:t>
      </w:r>
    </w:p>
    <w:p w:rsidR="00CF2163" w:rsidRDefault="007964FE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CF2163">
        <w:rPr>
          <w:rFonts w:ascii="Arial" w:hAnsi="Arial" w:cs="Arial"/>
          <w:sz w:val="24"/>
          <w:szCs w:val="24"/>
        </w:rPr>
        <w:t>2)</w:t>
      </w:r>
      <w:r w:rsidR="00C3172A" w:rsidRPr="00CF2163">
        <w:rPr>
          <w:rFonts w:ascii="Arial" w:hAnsi="Arial" w:cs="Arial"/>
          <w:sz w:val="24"/>
          <w:szCs w:val="24"/>
        </w:rPr>
        <w:t>проверка наличия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 xml:space="preserve">необходимых для принятия решения о выдаче </w:t>
      </w:r>
      <w:r w:rsidR="00C3172A" w:rsidRPr="00CF2163">
        <w:rPr>
          <w:rFonts w:ascii="Arial" w:hAnsi="Arial" w:cs="Arial"/>
          <w:sz w:val="24"/>
          <w:szCs w:val="24"/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 w:rsidR="00C3172A"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172A" w:rsidRPr="00CF2163">
        <w:rPr>
          <w:rFonts w:ascii="Arial" w:hAnsi="Arial" w:cs="Arial"/>
          <w:sz w:val="24"/>
          <w:szCs w:val="24"/>
        </w:rPr>
        <w:t>;</w:t>
      </w:r>
    </w:p>
    <w:p w:rsidR="00C3172A" w:rsidRPr="00CF2163" w:rsidRDefault="007964FE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CF2163">
        <w:rPr>
          <w:sz w:val="24"/>
          <w:szCs w:val="24"/>
        </w:rPr>
        <w:t>3)</w:t>
      </w:r>
      <w:r w:rsidR="00C3172A" w:rsidRPr="00CF2163">
        <w:rPr>
          <w:rFonts w:eastAsia="Times New Roman"/>
          <w:sz w:val="24"/>
          <w:szCs w:val="24"/>
        </w:rPr>
        <w:t xml:space="preserve">проверка </w:t>
      </w:r>
      <w:bookmarkEnd w:id="15"/>
      <w:bookmarkEnd w:id="16"/>
      <w:bookmarkEnd w:id="17"/>
      <w:r w:rsidR="00B130F8" w:rsidRPr="00CF2163">
        <w:rPr>
          <w:rFonts w:eastAsia="Times New Roman"/>
          <w:sz w:val="24"/>
          <w:szCs w:val="24"/>
        </w:rPr>
        <w:t>д</w:t>
      </w:r>
      <w:r w:rsidR="00C3172A" w:rsidRPr="00CF2163">
        <w:rPr>
          <w:rFonts w:eastAsia="Times New Roman"/>
          <w:sz w:val="24"/>
          <w:szCs w:val="24"/>
        </w:rPr>
        <w:t>окументов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="00C3172A" w:rsidRPr="00CF2163">
        <w:rPr>
          <w:rFonts w:eastAsia="Times New Roman"/>
          <w:sz w:val="24"/>
          <w:szCs w:val="24"/>
        </w:rPr>
        <w:t xml:space="preserve">представленных для получения </w:t>
      </w:r>
      <w:r w:rsidR="00C3172A" w:rsidRPr="00CF2163">
        <w:rPr>
          <w:sz w:val="24"/>
          <w:szCs w:val="24"/>
          <w:shd w:val="clear" w:color="auto" w:fill="FFFFFF"/>
        </w:rPr>
        <w:t>уведомления о соответствии</w:t>
      </w:r>
      <w:r w:rsidR="00C3172A" w:rsidRPr="00CF2163">
        <w:rPr>
          <w:rStyle w:val="af3"/>
          <w:b w:val="0"/>
          <w:sz w:val="24"/>
          <w:szCs w:val="24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="00C3172A" w:rsidRPr="00CF2163">
        <w:rPr>
          <w:rFonts w:eastAsia="Times New Roman"/>
          <w:sz w:val="24"/>
          <w:szCs w:val="24"/>
        </w:rPr>
        <w:t>в соответствии с требованиями действующего законодательства</w:t>
      </w:r>
      <w:bookmarkEnd w:id="18"/>
      <w:bookmarkEnd w:id="19"/>
      <w:bookmarkEnd w:id="20"/>
      <w:r w:rsidR="00C3172A" w:rsidRPr="00CF2163">
        <w:rPr>
          <w:sz w:val="24"/>
          <w:szCs w:val="24"/>
        </w:rPr>
        <w:t>:</w:t>
      </w:r>
    </w:p>
    <w:p w:rsidR="00C3172A" w:rsidRPr="00CF2163" w:rsidRDefault="007964FE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4)</w:t>
      </w:r>
      <w:r w:rsidR="00C3172A" w:rsidRPr="00CF2163">
        <w:rPr>
          <w:sz w:val="24"/>
          <w:szCs w:val="24"/>
        </w:rPr>
        <w:t>предоставление результата муниципальной услуги заявителю в виде:</w:t>
      </w:r>
    </w:p>
    <w:p w:rsidR="00C3172A" w:rsidRPr="00CF2163" w:rsidRDefault="00C3172A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- выдачи уведомления о соответствии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;</w:t>
      </w:r>
    </w:p>
    <w:p w:rsidR="00C3172A" w:rsidRPr="00CF2163" w:rsidRDefault="00C3172A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lastRenderedPageBreak/>
        <w:t xml:space="preserve">- выдачи уведомления о несоответствии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C3172A" w:rsidRPr="00CF2163" w:rsidRDefault="00C3172A" w:rsidP="00CF2163">
      <w:pPr>
        <w:pStyle w:val="ConsPlusDocList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</w:rPr>
        <w:t>Блок-схема предоставления муниципальной услуги приводится в приложении</w:t>
      </w:r>
      <w:r w:rsidR="00CF2163">
        <w:rPr>
          <w:sz w:val="24"/>
          <w:szCs w:val="24"/>
        </w:rPr>
        <w:t xml:space="preserve"> </w:t>
      </w:r>
      <w:r w:rsidR="00CF2163" w:rsidRPr="00CF2163">
        <w:rPr>
          <w:sz w:val="24"/>
          <w:szCs w:val="24"/>
        </w:rPr>
        <w:t xml:space="preserve">№ </w:t>
      </w:r>
      <w:r w:rsidR="0001591C" w:rsidRPr="00CF2163">
        <w:rPr>
          <w:sz w:val="24"/>
          <w:szCs w:val="24"/>
        </w:rPr>
        <w:t>2</w:t>
      </w:r>
      <w:r w:rsidRPr="00CF2163">
        <w:rPr>
          <w:sz w:val="24"/>
          <w:szCs w:val="24"/>
        </w:rPr>
        <w:t xml:space="preserve"> к настоящему административному регламенту</w:t>
      </w:r>
      <w:bookmarkEnd w:id="21"/>
      <w:bookmarkEnd w:id="22"/>
      <w:r w:rsidRPr="00CF2163">
        <w:rPr>
          <w:sz w:val="24"/>
          <w:szCs w:val="24"/>
        </w:rPr>
        <w:t>.</w:t>
      </w:r>
    </w:p>
    <w:p w:rsidR="00C3172A" w:rsidRPr="00CF2163" w:rsidRDefault="008E5392" w:rsidP="00CF216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3.1.2</w:t>
      </w:r>
      <w:r w:rsidR="007964FE" w:rsidRPr="00CF2163">
        <w:rPr>
          <w:rFonts w:ascii="Arial" w:hAnsi="Arial" w:cs="Arial"/>
          <w:sz w:val="24"/>
          <w:szCs w:val="24"/>
        </w:rPr>
        <w:t>.</w:t>
      </w:r>
      <w:r w:rsidRPr="00CF2163">
        <w:rPr>
          <w:rFonts w:ascii="Arial" w:hAnsi="Arial" w:cs="Arial"/>
          <w:sz w:val="24"/>
          <w:szCs w:val="24"/>
        </w:rPr>
        <w:t>1.</w:t>
      </w:r>
      <w:r w:rsidR="00C3172A" w:rsidRPr="00CF2163">
        <w:rPr>
          <w:rFonts w:ascii="Arial" w:hAnsi="Arial" w:cs="Arial"/>
          <w:sz w:val="24"/>
          <w:szCs w:val="24"/>
        </w:rPr>
        <w:t>Прием и регистрация уведомления об окончании строительства.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направление заявителем уведомления об окончании строительства в орган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уполномоченный на предоставление муниципальной услуги.</w:t>
      </w:r>
    </w:p>
    <w:p w:rsidR="00C3172A" w:rsidRPr="00CF2163" w:rsidRDefault="00C3172A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  <w:shd w:val="clear" w:color="auto" w:fill="FFFFFF"/>
        </w:rPr>
        <w:t xml:space="preserve">Сотрудник </w:t>
      </w:r>
      <w:r w:rsidRPr="00CF2163">
        <w:rPr>
          <w:sz w:val="24"/>
          <w:szCs w:val="24"/>
        </w:rPr>
        <w:t>администрации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>осуществляющий прием документов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  <w:shd w:val="clear" w:color="auto" w:fill="FFFFFF"/>
        </w:rPr>
        <w:t xml:space="preserve">регистрирует </w:t>
      </w:r>
      <w:r w:rsidRPr="00CF2163">
        <w:rPr>
          <w:sz w:val="24"/>
          <w:szCs w:val="24"/>
        </w:rPr>
        <w:t>уведомление об окончании строительства</w:t>
      </w:r>
      <w:r w:rsidR="00CF2163" w:rsidRPr="00CF2163">
        <w:rPr>
          <w:sz w:val="24"/>
          <w:szCs w:val="24"/>
          <w:shd w:val="clear" w:color="auto" w:fill="FFFFFF"/>
        </w:rPr>
        <w:t>,</w:t>
      </w:r>
      <w:r w:rsidR="00CF2163">
        <w:rPr>
          <w:sz w:val="24"/>
          <w:szCs w:val="24"/>
          <w:shd w:val="clear" w:color="auto" w:fill="FFFFFF"/>
        </w:rPr>
        <w:t xml:space="preserve"> </w:t>
      </w:r>
      <w:r w:rsidRPr="00CF2163">
        <w:rPr>
          <w:sz w:val="24"/>
          <w:szCs w:val="24"/>
          <w:shd w:val="clear" w:color="auto" w:fill="FFFFFF"/>
        </w:rPr>
        <w:t>в том числе поступившее с помощью Единого портала.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</w:rPr>
        <w:t>При личном обращении в орган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уполномоченный на предоставление муниципальной услуги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заявитель предъявляет документ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удостоверяющий личность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или доверенность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оформленную в установленном законом порядке.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eastAsia="Arial" w:hAnsi="Arial" w:cs="Arial"/>
          <w:sz w:val="24"/>
          <w:szCs w:val="24"/>
        </w:rPr>
        <w:t>Максимальный срок выполнения — 15 минут.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>Уведомление об окончании строительства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переданное из МФЦ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регистрируется в день его поступления в орган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</w:t>
      </w:r>
      <w:r w:rsidR="00EC3A4F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авление муниципальной услуги.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Сотрудник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осуществляющий прием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день регистрации уведомления об окончании строительства и приложенных к нему документов п</w:t>
      </w:r>
      <w:bookmarkStart w:id="23" w:name="OLE_LINK43"/>
      <w:bookmarkStart w:id="24" w:name="OLE_LINK44"/>
      <w:bookmarkStart w:id="25" w:name="OLE_LINK45"/>
      <w:r w:rsidR="00EC3A4F" w:rsidRPr="00CF2163">
        <w:rPr>
          <w:rFonts w:ascii="Arial" w:hAnsi="Arial" w:cs="Arial"/>
          <w:sz w:val="24"/>
          <w:szCs w:val="24"/>
        </w:rPr>
        <w:t xml:space="preserve">редставляет их на рассмотрение </w:t>
      </w:r>
      <w:r w:rsidRPr="00CF2163">
        <w:rPr>
          <w:rFonts w:ascii="Arial" w:hAnsi="Arial" w:cs="Arial"/>
          <w:sz w:val="24"/>
          <w:szCs w:val="24"/>
        </w:rPr>
        <w:t>должностному лицу</w:t>
      </w:r>
      <w:bookmarkStart w:id="26" w:name="OLE_LINK46"/>
      <w:bookmarkStart w:id="27" w:name="OLE_LINK47"/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bookmarkEnd w:id="23"/>
      <w:bookmarkEnd w:id="24"/>
      <w:bookmarkEnd w:id="25"/>
      <w:bookmarkEnd w:id="26"/>
      <w:bookmarkEnd w:id="27"/>
      <w:r w:rsidRPr="00CF2163">
        <w:rPr>
          <w:rFonts w:ascii="Arial" w:hAnsi="Arial" w:cs="Arial"/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CF2163">
        <w:rPr>
          <w:rFonts w:ascii="Arial" w:hAnsi="Arial" w:cs="Arial"/>
          <w:sz w:val="24"/>
          <w:szCs w:val="24"/>
        </w:rPr>
        <w:t>выдачу</w:t>
      </w:r>
      <w:bookmarkEnd w:id="28"/>
      <w:bookmarkEnd w:id="29"/>
      <w:bookmarkEnd w:id="30"/>
      <w:r w:rsidRPr="00CF2163">
        <w:rPr>
          <w:rFonts w:ascii="Arial" w:hAnsi="Arial" w:cs="Arial"/>
          <w:sz w:val="24"/>
          <w:szCs w:val="24"/>
        </w:rPr>
        <w:t xml:space="preserve"> 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Максимальный срок выполнения — в день поступления </w:t>
      </w:r>
      <w:r w:rsidRPr="00CF2163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C3172A" w:rsidRPr="00CF2163" w:rsidRDefault="00C3172A" w:rsidP="00CF2163">
      <w:pPr>
        <w:tabs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</w:rPr>
        <w:t>Должностное лицо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ответственное за выполнение административной процедуры — сотрудник администрации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>осуществляющий прием документов.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</w:t>
      </w:r>
      <w:r w:rsidR="00EC3A4F"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я административной процедуры -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регистрация </w:t>
      </w:r>
      <w:r w:rsidRPr="00CF2163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bookmarkStart w:id="31" w:name="OLE_LINK48"/>
      <w:bookmarkStart w:id="32" w:name="OLE_LINK49"/>
      <w:r w:rsidRPr="00CF2163">
        <w:rPr>
          <w:rFonts w:ascii="Arial" w:hAnsi="Arial" w:cs="Arial"/>
          <w:sz w:val="24"/>
          <w:szCs w:val="24"/>
        </w:rPr>
        <w:t>выдач</w:t>
      </w:r>
      <w:r w:rsidR="00EB5B73" w:rsidRPr="00CF2163">
        <w:rPr>
          <w:rFonts w:ascii="Arial" w:hAnsi="Arial" w:cs="Arial"/>
          <w:sz w:val="24"/>
          <w:szCs w:val="24"/>
        </w:rPr>
        <w:t>а</w:t>
      </w:r>
      <w:r w:rsidRPr="00CF2163">
        <w:rPr>
          <w:rFonts w:ascii="Arial" w:hAnsi="Arial" w:cs="Arial"/>
          <w:sz w:val="24"/>
          <w:szCs w:val="24"/>
        </w:rPr>
        <w:t xml:space="preserve"> 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.</w:t>
      </w:r>
      <w:bookmarkEnd w:id="31"/>
      <w:bookmarkEnd w:id="32"/>
    </w:p>
    <w:p w:rsidR="00C3172A" w:rsidRPr="00CF2163" w:rsidRDefault="008E5392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3.1.2</w:t>
      </w:r>
      <w:r w:rsidR="00C3172A" w:rsidRPr="00CF2163">
        <w:rPr>
          <w:rFonts w:ascii="Arial" w:hAnsi="Arial" w:cs="Arial"/>
          <w:sz w:val="24"/>
          <w:szCs w:val="24"/>
        </w:rPr>
        <w:t>.2. Основанием для начала административной процедуры является личное обращение заявителя в МФЦ.</w:t>
      </w:r>
    </w:p>
    <w:p w:rsidR="00CF2163" w:rsidRDefault="00C3172A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ходе приема документов от заявителя специалист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ответственный за прием документов:</w:t>
      </w:r>
    </w:p>
    <w:p w:rsidR="00C3172A" w:rsidRPr="00CF2163" w:rsidRDefault="00EB5B7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1)</w:t>
      </w:r>
      <w:r w:rsidR="00C3172A" w:rsidRPr="00CF2163">
        <w:rPr>
          <w:rFonts w:ascii="Arial" w:hAnsi="Arial" w:cs="Arial"/>
          <w:sz w:val="24"/>
          <w:szCs w:val="24"/>
        </w:rPr>
        <w:t>удостоверяется в личности заявителя;</w:t>
      </w:r>
    </w:p>
    <w:p w:rsidR="00C3172A" w:rsidRPr="00CF2163" w:rsidRDefault="000A25E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2)</w:t>
      </w:r>
      <w:r w:rsidR="00C3172A" w:rsidRPr="00CF2163">
        <w:rPr>
          <w:rFonts w:ascii="Arial" w:hAnsi="Arial" w:cs="Arial"/>
          <w:sz w:val="24"/>
          <w:szCs w:val="24"/>
        </w:rPr>
        <w:t>проверяет представленные документы на предмет наличия прилагаемых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CF2163" w:rsidRDefault="000A25E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3)</w:t>
      </w:r>
      <w:r w:rsidR="00C3172A" w:rsidRPr="00CF2163">
        <w:rPr>
          <w:rFonts w:ascii="Arial" w:hAnsi="Arial" w:cs="Arial"/>
          <w:sz w:val="24"/>
          <w:szCs w:val="24"/>
        </w:rPr>
        <w:t>специалист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ответственный за прием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проверяет наличие в представленных документах документы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подтверждающие полномочия представителя;</w:t>
      </w:r>
    </w:p>
    <w:p w:rsidR="00CF2163" w:rsidRDefault="000A25E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4)</w:t>
      </w:r>
      <w:r w:rsidR="00C3172A" w:rsidRPr="00CF2163">
        <w:rPr>
          <w:rFonts w:ascii="Arial" w:hAnsi="Arial" w:cs="Arial"/>
          <w:sz w:val="24"/>
          <w:szCs w:val="24"/>
        </w:rPr>
        <w:t>сформированные дела на бумажных носителях передаются в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орган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="00C3172A" w:rsidRPr="00CF2163">
        <w:rPr>
          <w:rFonts w:ascii="Arial" w:hAnsi="Arial" w:cs="Arial"/>
          <w:sz w:val="24"/>
          <w:szCs w:val="24"/>
        </w:rPr>
        <w:t xml:space="preserve"> по реестрам передачи дел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оформляемым в двух экземплярах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 xml:space="preserve">один из которых остается в 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органе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C3172A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уполномоченном на предоставление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>второй - с отметкой о приеме - в МФЦ;</w:t>
      </w:r>
    </w:p>
    <w:p w:rsidR="00C3172A" w:rsidRPr="00CF2163" w:rsidRDefault="00C3172A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5) сформированное дело в электронном виде направляется в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орган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уполномоченный на предоставление муниципальной услуги</w:t>
      </w:r>
      <w:r w:rsidRPr="00CF2163">
        <w:rPr>
          <w:rFonts w:ascii="Arial" w:hAnsi="Arial" w:cs="Arial"/>
          <w:sz w:val="24"/>
          <w:szCs w:val="24"/>
        </w:rPr>
        <w:t xml:space="preserve"> по защищенной сети передачи данных (при наличии технической возможности)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порядке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предусмотренном соглашением о взаимодействии.</w:t>
      </w:r>
      <w:r w:rsidR="000A25E3" w:rsidRP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Документы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заверенные электронной подписью сотрудника многофункционального центра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признаются равнозначными документам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составленным на бумажном носителе.</w:t>
      </w:r>
    </w:p>
    <w:p w:rsidR="00C3172A" w:rsidRPr="00CF2163" w:rsidRDefault="0001591C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33" w:name="OLE_LINK77"/>
      <w:bookmarkStart w:id="34" w:name="OLE_LINK78"/>
      <w:bookmarkStart w:id="35" w:name="OLE_LINK79"/>
      <w:r w:rsidRPr="00CF2163">
        <w:rPr>
          <w:rFonts w:ascii="Arial" w:hAnsi="Arial" w:cs="Arial"/>
          <w:sz w:val="24"/>
          <w:szCs w:val="24"/>
        </w:rPr>
        <w:t>3.1.3</w:t>
      </w:r>
      <w:r w:rsidR="000A25E3" w:rsidRPr="00CF2163">
        <w:rPr>
          <w:rFonts w:ascii="Arial" w:hAnsi="Arial" w:cs="Arial"/>
          <w:sz w:val="24"/>
          <w:szCs w:val="24"/>
        </w:rPr>
        <w:t>.</w:t>
      </w:r>
      <w:r w:rsidR="00C3172A" w:rsidRPr="00CF2163">
        <w:rPr>
          <w:rFonts w:ascii="Arial" w:hAnsi="Arial" w:cs="Arial"/>
          <w:sz w:val="24"/>
          <w:szCs w:val="24"/>
        </w:rPr>
        <w:t>Проверка наличия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3172A" w:rsidRPr="00CF2163">
        <w:rPr>
          <w:rFonts w:ascii="Arial" w:hAnsi="Arial" w:cs="Arial"/>
          <w:sz w:val="24"/>
          <w:szCs w:val="24"/>
        </w:rPr>
        <w:t xml:space="preserve">необходимых для принятия решения о выдаче </w:t>
      </w:r>
      <w:bookmarkEnd w:id="33"/>
      <w:bookmarkEnd w:id="34"/>
      <w:bookmarkEnd w:id="35"/>
      <w:r w:rsidR="00C3172A" w:rsidRPr="00CF2163">
        <w:rPr>
          <w:rFonts w:ascii="Arial" w:hAnsi="Arial" w:cs="Arial"/>
          <w:sz w:val="24"/>
          <w:szCs w:val="24"/>
        </w:rPr>
        <w:t xml:space="preserve">уведомления о соответствии (несоответствии) 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 xml:space="preserve">построенных или реконструированных </w:t>
      </w:r>
      <w:r w:rsidR="00C3172A"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3172A" w:rsidRPr="00CF2163">
        <w:rPr>
          <w:rFonts w:ascii="Arial" w:hAnsi="Arial" w:cs="Arial"/>
          <w:sz w:val="24"/>
          <w:szCs w:val="24"/>
        </w:rPr>
        <w:t>.</w:t>
      </w:r>
    </w:p>
    <w:p w:rsidR="00C3172A" w:rsidRPr="00CF2163" w:rsidRDefault="00C3172A" w:rsidP="00CF2163">
      <w:pPr>
        <w:tabs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Основанием для начала административно</w:t>
      </w:r>
      <w:r w:rsidR="000A25E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й процедуры является получение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и регистрация </w:t>
      </w:r>
      <w:r w:rsidRPr="00CF2163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CF2163" w:rsidRDefault="00C3172A" w:rsidP="00CF2163">
      <w:pPr>
        <w:tabs>
          <w:tab w:val="left" w:pos="851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Должностное лицо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уполномоченное на выдачу </w:t>
      </w:r>
      <w:r w:rsidRPr="00CF2163">
        <w:rPr>
          <w:rFonts w:ascii="Arial" w:hAnsi="Arial" w:cs="Arial"/>
          <w:sz w:val="24"/>
          <w:szCs w:val="24"/>
        </w:rPr>
        <w:t xml:space="preserve">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осуществляет проверку приложенных к уведомлению об окончании строительства документов.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случае отсутствия в уведомлении об окончании строительства сведений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предусмотренных </w:t>
      </w:r>
      <w:hyperlink r:id="rId31" w:history="1">
        <w:r w:rsidRPr="00CF2163">
          <w:rPr>
            <w:rFonts w:ascii="Arial" w:hAnsi="Arial" w:cs="Arial"/>
            <w:sz w:val="24"/>
            <w:szCs w:val="24"/>
          </w:rPr>
          <w:t>абзацем первым части 16</w:t>
        </w:r>
      </w:hyperlink>
      <w:r w:rsidRPr="00CF2163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отсутствия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прилагаемых к нему и предусмотренных </w:t>
      </w:r>
      <w:hyperlink r:id="rId32" w:history="1">
        <w:r w:rsidRPr="00CF2163">
          <w:rPr>
            <w:rFonts w:ascii="Arial" w:hAnsi="Arial" w:cs="Arial"/>
            <w:sz w:val="24"/>
            <w:szCs w:val="24"/>
          </w:rPr>
          <w:t>пунктами 1</w:t>
        </w:r>
      </w:hyperlink>
      <w:r w:rsidRPr="00CF2163">
        <w:rPr>
          <w:rFonts w:ascii="Arial" w:hAnsi="Arial" w:cs="Arial"/>
          <w:sz w:val="24"/>
          <w:szCs w:val="24"/>
        </w:rPr>
        <w:t xml:space="preserve"> - </w:t>
      </w:r>
      <w:hyperlink r:id="rId33" w:history="1">
        <w:r w:rsidRPr="00CF2163">
          <w:rPr>
            <w:rFonts w:ascii="Arial" w:hAnsi="Arial" w:cs="Arial"/>
            <w:sz w:val="24"/>
            <w:szCs w:val="24"/>
          </w:rPr>
          <w:t>3 части 16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34" w:history="1">
        <w:r w:rsidRPr="00CF2163">
          <w:rPr>
            <w:rFonts w:ascii="Arial" w:hAnsi="Arial" w:cs="Arial"/>
            <w:sz w:val="24"/>
            <w:szCs w:val="24"/>
          </w:rPr>
          <w:t>частью 6 статьи 51.1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олжностное лицо</w:t>
      </w:r>
      <w:r w:rsidR="00CF2163" w:rsidRPr="00CF2163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уполномоченное на выдачу </w:t>
      </w:r>
      <w:r w:rsidRPr="00CF2163">
        <w:rPr>
          <w:rFonts w:ascii="Arial" w:hAnsi="Arial" w:cs="Arial"/>
          <w:sz w:val="24"/>
          <w:szCs w:val="24"/>
        </w:rPr>
        <w:t xml:space="preserve">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CF2163">
        <w:rPr>
          <w:rFonts w:ascii="Arial" w:hAnsi="Arial" w:cs="Arial"/>
          <w:sz w:val="24"/>
          <w:szCs w:val="24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C3172A" w:rsidRPr="00CF2163" w:rsidRDefault="0001591C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sz w:val="24"/>
          <w:szCs w:val="24"/>
          <w:shd w:val="clear" w:color="auto" w:fill="FFFFFF"/>
        </w:rPr>
        <w:t>3.1.4</w:t>
      </w:r>
      <w:r w:rsidR="00C3172A" w:rsidRPr="00CF2163">
        <w:rPr>
          <w:sz w:val="24"/>
          <w:szCs w:val="24"/>
          <w:shd w:val="clear" w:color="auto" w:fill="FFFFFF"/>
        </w:rPr>
        <w:t>.</w:t>
      </w:r>
      <w:r w:rsidR="00C3172A" w:rsidRPr="00CF2163">
        <w:rPr>
          <w:rFonts w:eastAsia="Times New Roman"/>
          <w:sz w:val="24"/>
          <w:szCs w:val="24"/>
        </w:rPr>
        <w:t>Проверка документов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="00C3172A" w:rsidRPr="00CF2163">
        <w:rPr>
          <w:rFonts w:eastAsia="Times New Roman"/>
          <w:sz w:val="24"/>
          <w:szCs w:val="24"/>
        </w:rPr>
        <w:t xml:space="preserve">представленных для получения </w:t>
      </w:r>
      <w:r w:rsidR="00C3172A" w:rsidRPr="00CF2163">
        <w:rPr>
          <w:sz w:val="24"/>
          <w:szCs w:val="24"/>
        </w:rPr>
        <w:t xml:space="preserve">уведомления о соответствии </w:t>
      </w:r>
      <w:r w:rsidR="00C3172A" w:rsidRPr="00CF2163">
        <w:rPr>
          <w:rStyle w:val="af3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="00C3172A" w:rsidRPr="00CF2163">
        <w:rPr>
          <w:rFonts w:eastAsia="Times New Roman"/>
          <w:sz w:val="24"/>
          <w:szCs w:val="24"/>
        </w:rPr>
        <w:t>в соответствии с требованиями действующего законодательства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="00C3172A" w:rsidRPr="00CF2163">
        <w:rPr>
          <w:rFonts w:eastAsia="Times New Roman"/>
          <w:sz w:val="24"/>
          <w:szCs w:val="24"/>
        </w:rPr>
        <w:t>и предоставление результата услуги заявителю либо совершение соответствующей процедуры.</w:t>
      </w:r>
    </w:p>
    <w:p w:rsid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  <w:shd w:val="clear" w:color="auto" w:fill="FFFFFF"/>
        </w:rPr>
        <w:t>Должностное лицо</w:t>
      </w:r>
      <w:r w:rsidR="00CF2163" w:rsidRPr="00CF216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1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уполномоченное на выдачу 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: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установленным правилами землепользования и застройки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документацией по планировке территории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установленным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другими федеральными законами (в том числе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действующим на дату поступления уведомления о планируемом строительстве).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действующим на дату поступления уведомления об </w:t>
      </w:r>
      <w:r w:rsidRPr="00CF2163">
        <w:rPr>
          <w:rFonts w:ascii="Arial" w:hAnsi="Arial" w:cs="Arial"/>
          <w:sz w:val="24"/>
          <w:szCs w:val="24"/>
        </w:rPr>
        <w:lastRenderedPageBreak/>
        <w:t>окончании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действующим на дату поступления уведомления об окончании строительства;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являющемуся приложением к уведомлению о планируемом строительстве (при условии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что застройщику в срок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предусмотренный </w:t>
      </w:r>
      <w:hyperlink r:id="rId35" w:history="1">
        <w:r w:rsidRPr="00CF2163">
          <w:rPr>
            <w:rFonts w:ascii="Arial" w:hAnsi="Arial" w:cs="Arial"/>
            <w:sz w:val="24"/>
            <w:szCs w:val="24"/>
          </w:rPr>
          <w:t>пунктом 3 части 8 статьи 51.1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указанному в </w:t>
      </w:r>
      <w:hyperlink r:id="rId36" w:history="1">
        <w:r w:rsidRPr="00CF2163">
          <w:rPr>
            <w:rFonts w:ascii="Arial" w:hAnsi="Arial" w:cs="Arial"/>
            <w:sz w:val="24"/>
            <w:szCs w:val="24"/>
          </w:rPr>
          <w:t>пункте 4 части 10 статьи 51.1</w:t>
        </w:r>
      </w:hyperlink>
      <w:r w:rsidRPr="00CF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2163">
        <w:rPr>
          <w:rFonts w:ascii="Arial" w:hAnsi="Arial" w:cs="Arial"/>
          <w:sz w:val="24"/>
          <w:szCs w:val="24"/>
        </w:rPr>
        <w:t>ГрК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РФ)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типовому архитектурному решению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указанному в уведомлении о планируемом строительстве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указанному в уведомлении о планируемом строительстве;</w:t>
      </w:r>
    </w:p>
    <w:p w:rsidR="00C3172A" w:rsidRP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установленными в соответствии с земельным и иным законодательством Российской Федерации на дату поступления уведомления об окончании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 исключением случаев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указанные ограничения предусмотрены решением об установлении или изменении зоны с особыми условиями использования территории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принятым в отношении планируемого к строительству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реконструкции объекта капитального строительства и такой объект капитального строительства не введен в эксплуатацию;</w:t>
      </w:r>
    </w:p>
    <w:p w:rsidR="00CF2163" w:rsidRDefault="00C3172A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5) направляет застройщику способом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указанным в уведомлении об окончании строительства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C3172A" w:rsidRPr="00CF2163" w:rsidRDefault="006C25B4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3.1.5</w:t>
      </w:r>
      <w:r w:rsidR="00C3172A" w:rsidRPr="00CF2163">
        <w:rPr>
          <w:rFonts w:eastAsia="Times New Roman"/>
          <w:sz w:val="24"/>
          <w:szCs w:val="24"/>
        </w:rPr>
        <w:t>. Предоставление результата муниципальной услуги</w:t>
      </w:r>
    </w:p>
    <w:p w:rsidR="00C3172A" w:rsidRPr="00CF2163" w:rsidRDefault="00C3172A" w:rsidP="00CF2163">
      <w:pPr>
        <w:pStyle w:val="ConsPlusNormal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CF2163">
        <w:rPr>
          <w:rFonts w:eastAsia="Times New Roman"/>
          <w:sz w:val="24"/>
          <w:szCs w:val="24"/>
        </w:rPr>
        <w:t>По итогам проверки документов лицо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 xml:space="preserve">уполномоченное на выдачу </w:t>
      </w:r>
      <w:r w:rsidRPr="00CF2163">
        <w:rPr>
          <w:sz w:val="24"/>
          <w:szCs w:val="24"/>
        </w:rPr>
        <w:t xml:space="preserve">уведомления о соответствии (несоответствии) </w:t>
      </w:r>
      <w:r w:rsidRPr="00CF2163">
        <w:rPr>
          <w:rStyle w:val="af3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направляет заявителю способом</w:t>
      </w:r>
      <w:r w:rsidR="00CF2163" w:rsidRPr="00CF2163">
        <w:rPr>
          <w:rFonts w:eastAsia="Times New Roman"/>
          <w:sz w:val="24"/>
          <w:szCs w:val="24"/>
        </w:rPr>
        <w:t>,</w:t>
      </w:r>
      <w:r w:rsidR="00CF2163">
        <w:rPr>
          <w:rFonts w:eastAsia="Times New Roman"/>
          <w:sz w:val="24"/>
          <w:szCs w:val="24"/>
        </w:rPr>
        <w:t xml:space="preserve"> </w:t>
      </w:r>
      <w:r w:rsidRPr="00CF2163">
        <w:rPr>
          <w:rFonts w:eastAsia="Times New Roman"/>
          <w:sz w:val="24"/>
          <w:szCs w:val="24"/>
        </w:rPr>
        <w:t>определенным им в уведомлении об окончании строительства:</w:t>
      </w:r>
    </w:p>
    <w:p w:rsidR="00C3172A" w:rsidRPr="00CF2163" w:rsidRDefault="00C3172A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B130F8" w:rsidRP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уведомление о соответствии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;</w:t>
      </w:r>
    </w:p>
    <w:p w:rsidR="00C3172A" w:rsidRPr="00CF2163" w:rsidRDefault="00C3172A" w:rsidP="00CF2163">
      <w:pPr>
        <w:tabs>
          <w:tab w:val="left" w:pos="-28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</w:rPr>
        <w:t>-</w:t>
      </w:r>
      <w:r w:rsidR="00B130F8" w:rsidRP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уведомление о несоответствии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C3172A" w:rsidRPr="00CF2163" w:rsidRDefault="00C3172A" w:rsidP="00CF2163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F2163">
        <w:rPr>
          <w:sz w:val="24"/>
          <w:szCs w:val="24"/>
          <w:shd w:val="clear" w:color="auto" w:fill="FFFFFF"/>
        </w:rPr>
        <w:t>Ма</w:t>
      </w:r>
      <w:r w:rsidR="00B130F8" w:rsidRPr="00CF2163">
        <w:rPr>
          <w:sz w:val="24"/>
          <w:szCs w:val="24"/>
          <w:shd w:val="clear" w:color="auto" w:fill="FFFFFF"/>
        </w:rPr>
        <w:t xml:space="preserve">ксимальный срок выполнения — </w:t>
      </w:r>
      <w:r w:rsidRPr="00CF2163">
        <w:rPr>
          <w:sz w:val="24"/>
          <w:szCs w:val="24"/>
          <w:shd w:val="clear" w:color="auto" w:fill="FFFFFF"/>
        </w:rPr>
        <w:t xml:space="preserve">1 день со дня </w:t>
      </w:r>
      <w:r w:rsidRPr="00CF2163">
        <w:rPr>
          <w:sz w:val="24"/>
          <w:szCs w:val="24"/>
        </w:rPr>
        <w:t>проверки наличия документов</w:t>
      </w:r>
      <w:r w:rsidR="00CF2163" w:rsidRPr="00CF2163">
        <w:rPr>
          <w:sz w:val="24"/>
          <w:szCs w:val="24"/>
        </w:rPr>
        <w:t>,</w:t>
      </w:r>
      <w:r w:rsidR="00CF2163">
        <w:rPr>
          <w:sz w:val="24"/>
          <w:szCs w:val="24"/>
        </w:rPr>
        <w:t xml:space="preserve"> </w:t>
      </w:r>
      <w:r w:rsidRPr="00CF2163">
        <w:rPr>
          <w:sz w:val="24"/>
          <w:szCs w:val="24"/>
        </w:rPr>
        <w:t xml:space="preserve">необходимых для принятия решения о выдаче уведомления о соответствии (несоответствии) </w:t>
      </w:r>
      <w:r w:rsidRPr="00CF2163">
        <w:rPr>
          <w:rStyle w:val="af3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sz w:val="24"/>
          <w:szCs w:val="24"/>
          <w:shd w:val="clear" w:color="auto" w:fill="FFFFFF"/>
        </w:rPr>
        <w:t>.</w:t>
      </w:r>
    </w:p>
    <w:p w:rsidR="00C3172A" w:rsidRPr="00CF2163" w:rsidRDefault="00C3172A" w:rsidP="00CF2163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eastAsia="Arial" w:hAnsi="Arial" w:cs="Arial"/>
          <w:sz w:val="24"/>
          <w:szCs w:val="24"/>
        </w:rPr>
        <w:lastRenderedPageBreak/>
        <w:t>Должностное лицо</w:t>
      </w:r>
      <w:r w:rsidR="00CF2163" w:rsidRPr="00CF2163">
        <w:rPr>
          <w:rFonts w:ascii="Arial" w:eastAsia="Arial" w:hAnsi="Arial" w:cs="Arial"/>
          <w:sz w:val="24"/>
          <w:szCs w:val="24"/>
        </w:rPr>
        <w:t>,</w:t>
      </w:r>
      <w:r w:rsidR="00CF2163">
        <w:rPr>
          <w:rFonts w:ascii="Arial" w:eastAsia="Arial" w:hAnsi="Arial" w:cs="Arial"/>
          <w:sz w:val="24"/>
          <w:szCs w:val="24"/>
        </w:rPr>
        <w:t xml:space="preserve"> </w:t>
      </w:r>
      <w:r w:rsidRPr="00CF2163">
        <w:rPr>
          <w:rFonts w:ascii="Arial" w:eastAsia="Arial" w:hAnsi="Arial" w:cs="Arial"/>
          <w:sz w:val="24"/>
          <w:szCs w:val="24"/>
        </w:rPr>
        <w:t xml:space="preserve">ответственное за выполнение административной процедуры — </w:t>
      </w:r>
      <w:r w:rsidRPr="00CF2163">
        <w:rPr>
          <w:rFonts w:ascii="Arial" w:hAnsi="Arial" w:cs="Arial"/>
          <w:sz w:val="24"/>
          <w:szCs w:val="24"/>
        </w:rPr>
        <w:t>должностное лицо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уполномоченное на выдачу уведомления о соответствии (несоответствии) </w:t>
      </w:r>
      <w:r w:rsidRPr="00CF2163">
        <w:rPr>
          <w:rStyle w:val="af3"/>
          <w:rFonts w:ascii="Arial" w:hAnsi="Arial" w:cs="Arial"/>
          <w:b w:val="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F2163">
        <w:rPr>
          <w:rFonts w:ascii="Arial" w:hAnsi="Arial" w:cs="Arial"/>
          <w:sz w:val="24"/>
          <w:szCs w:val="24"/>
        </w:rPr>
        <w:t>.</w:t>
      </w:r>
    </w:p>
    <w:p w:rsidR="00C3172A" w:rsidRPr="00CF2163" w:rsidRDefault="00C3172A" w:rsidP="00CF2163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eastAsia="Arial" w:hAnsi="Arial" w:cs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Получение заявителем </w:t>
      </w:r>
      <w:r w:rsidRPr="00CF2163">
        <w:rPr>
          <w:rFonts w:ascii="Arial" w:hAnsi="Arial" w:cs="Arial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CF2163">
        <w:rPr>
          <w:rFonts w:ascii="Arial" w:hAnsi="Arial" w:cs="Arial"/>
          <w:sz w:val="24"/>
          <w:szCs w:val="24"/>
        </w:rPr>
        <w:t>фиксируется в соответствующем журнале регистрации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где указывается число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месяц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год выдачи результата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ФИО лица (отчество </w:t>
      </w:r>
      <w:r w:rsidR="00CF2163" w:rsidRPr="00CF2163">
        <w:rPr>
          <w:rFonts w:ascii="Arial" w:hAnsi="Arial" w:cs="Arial"/>
          <w:sz w:val="24"/>
          <w:szCs w:val="24"/>
        </w:rPr>
        <w:t>-</w:t>
      </w:r>
      <w:r w:rsidRPr="00CF2163">
        <w:rPr>
          <w:rFonts w:ascii="Arial" w:hAnsi="Arial" w:cs="Arial"/>
          <w:sz w:val="24"/>
          <w:szCs w:val="24"/>
        </w:rPr>
        <w:t xml:space="preserve"> при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получившего результат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подпись.</w:t>
      </w:r>
    </w:p>
    <w:p w:rsidR="00C3172A" w:rsidRPr="00CF2163" w:rsidRDefault="00C3172A" w:rsidP="00CF216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2163">
        <w:rPr>
          <w:rFonts w:ascii="Arial" w:hAnsi="Arial" w:cs="Arial"/>
          <w:sz w:val="24"/>
          <w:szCs w:val="24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6B3F3C" w:rsidRPr="00CF2163" w:rsidRDefault="006B3F3C" w:rsidP="00CF216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B3F3C" w:rsidRPr="00CF2163" w:rsidRDefault="006B3F3C" w:rsidP="00CF216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F2163">
        <w:rPr>
          <w:rFonts w:ascii="Arial" w:hAnsi="Arial" w:cs="Arial"/>
          <w:b w:val="0"/>
          <w:color w:val="auto"/>
          <w:sz w:val="24"/>
          <w:szCs w:val="24"/>
        </w:rPr>
        <w:t>4. Формы контроля за исполнением административного регламента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51"/>
      <w:r w:rsidRPr="00CF2163">
        <w:rPr>
          <w:rFonts w:ascii="Arial" w:hAnsi="Arial" w:cs="Arial"/>
          <w:sz w:val="24"/>
          <w:szCs w:val="24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управления последовательности административных действий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bookmarkEnd w:id="36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4.2. Текущий контроль за соблюдением и исполнением специалистами Управления последовательности административных действий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определенных административными процедурами по предоставлению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осуществляется</w:t>
      </w:r>
      <w:bookmarkStart w:id="37" w:name="sub_318"/>
      <w:r w:rsidRPr="00CF2163">
        <w:rPr>
          <w:rFonts w:ascii="Arial" w:hAnsi="Arial" w:cs="Arial"/>
          <w:sz w:val="24"/>
          <w:szCs w:val="24"/>
        </w:rPr>
        <w:t xml:space="preserve"> начальником Управления градостроительства и земельных отношений администрации.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53"/>
      <w:bookmarkEnd w:id="37"/>
      <w:r w:rsidRPr="00CF2163">
        <w:rPr>
          <w:rFonts w:ascii="Arial" w:hAnsi="Arial" w:cs="Arial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принятие мер для устранения соответствующих нарушений.</w:t>
      </w:r>
    </w:p>
    <w:bookmarkEnd w:id="38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создается комиссия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состав которой утверждается распоряжением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Результаты проверки оформляются в виде акта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котором отмечаются выявленные недостатки и указываются предложения об их устранении.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54"/>
      <w:r w:rsidRPr="00CF2163">
        <w:rPr>
          <w:rFonts w:ascii="Arial" w:hAnsi="Arial" w:cs="Arial"/>
          <w:sz w:val="24"/>
          <w:szCs w:val="24"/>
        </w:rPr>
        <w:t>4.4. По результатам контроля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случае выявления нарушений прав заявителей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виновные лица привлекаются к дисциплинарной ответственности в соответствии с законодательством Российской Федерации.</w:t>
      </w:r>
    </w:p>
    <w:bookmarkEnd w:id="39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F3C" w:rsidRPr="00CF2163" w:rsidRDefault="006B3F3C" w:rsidP="00CF2163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F2163">
        <w:rPr>
          <w:rFonts w:ascii="Arial" w:hAnsi="Arial" w:cs="Arial"/>
          <w:b w:val="0"/>
          <w:color w:val="auto"/>
          <w:sz w:val="24"/>
          <w:szCs w:val="24"/>
        </w:rPr>
        <w:t>5. Досудебный (внесудебный) порядок обжалования заявителем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решений и действий (бездействия) администрации</w:t>
      </w:r>
      <w:r w:rsidR="00CF2163" w:rsidRPr="00CF216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предоставляющей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r w:rsidR="00CF2163" w:rsidRPr="00CF216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должностного лица администрации либо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муниципального служащего</w:t>
      </w:r>
      <w:r w:rsidR="00CF2163" w:rsidRPr="00CF2163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CF216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F2163">
        <w:rPr>
          <w:rFonts w:ascii="Arial" w:hAnsi="Arial" w:cs="Arial"/>
          <w:b w:val="0"/>
          <w:color w:val="auto"/>
          <w:sz w:val="24"/>
          <w:szCs w:val="24"/>
        </w:rPr>
        <w:t>КГАУ «МФЦ Забайкальского края» и его работников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5.1. Заявитель имеет право обжаловать решения и действия (бездействие)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должностных лиц администрации либо муниципальных служащих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 и его работников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принятые (осуществляемые) в ходе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досудебном (внесудебном) порядке.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5.2. Заявитель имеет право обратиться с жалобой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том числе в следующих случаях: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нарушения срока регистрации заявления о предоставлении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запроса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указанного в </w:t>
      </w:r>
      <w:hyperlink r:id="rId37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CF2163">
        <w:rPr>
          <w:rFonts w:ascii="Arial" w:hAnsi="Arial" w:cs="Arial"/>
          <w:sz w:val="24"/>
          <w:szCs w:val="24"/>
        </w:rPr>
        <w:lastRenderedPageBreak/>
        <w:t>КГАУ «МФЦ Забайкальского края» и его работников возможно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определенном </w:t>
      </w:r>
      <w:hyperlink r:id="rId38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требования у заявителя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 предусмотренных нормативными правовыми актами Российской Федерации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Забайкальского края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настоящим регламентом;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отказа в приеме заявления о предоставлении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определенном </w:t>
      </w:r>
      <w:hyperlink r:id="rId39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основания для отказа не предусмотрены нормативными правовыми актами Российской Федерации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Забайкальского края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 для предоставления муниципальной услуги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настоящим регламентом;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требования с заявителя при предоставлении муниципальной услуги платы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Забайкальского края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отказа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должностного лица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 и его работников в исправлении допущенных опечаток и ошибок в выданных в результате предоставления муниципальной услуги документах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 и его работников возможно 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на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решения и действия (бездействие) которого обжалуются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возложена функция по предоставлению соответствующих муниципальных услуг в полном объеме в порядке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определенном </w:t>
      </w:r>
      <w:hyperlink r:id="rId40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1.3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5.3. Требования к порядку подачи жалобы: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жалоба на решение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принятое администрацией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подается главе муниципального района «Читинский район»;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5305"/>
      <w:r w:rsidRPr="00CF2163">
        <w:rPr>
          <w:rFonts w:ascii="Arial" w:hAnsi="Arial" w:cs="Arial"/>
          <w:sz w:val="24"/>
          <w:szCs w:val="24"/>
        </w:rPr>
        <w:t>жалоба на решения и действия (бездействие) КГАУ «МФЦ Забайкальского края» подаются учредителю КГАУ «МФЦ Забайкальского края» или должностному лицу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уполномоченному нормативным правовым актом Забайкальского края.</w:t>
      </w:r>
    </w:p>
    <w:bookmarkEnd w:id="40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5.4. Жалоба подается заявителем в письменной форме согласно </w:t>
      </w:r>
      <w:hyperlink w:anchor="sub_3015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FFFFF" w:themeFill="background1"/>
          </w:rPr>
          <w:t>приложению</w:t>
        </w:r>
        <w:r w:rsidR="00CF2163"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FFFFF" w:themeFill="background1"/>
          </w:rPr>
          <w:t xml:space="preserve"> </w:t>
        </w:r>
        <w:r w:rsidR="00CF2163" w:rsidRPr="00CF2163"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FFFFF" w:themeFill="background1"/>
          </w:rPr>
          <w:t>№</w:t>
        </w:r>
        <w:r w:rsidR="00CF2163"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FFFFF" w:themeFill="background1"/>
          </w:rPr>
          <w:t xml:space="preserve"> </w:t>
        </w:r>
        <w:r w:rsidRPr="00CF2163">
          <w:rPr>
            <w:rStyle w:val="afc"/>
            <w:rFonts w:ascii="Arial" w:hAnsi="Arial" w:cs="Arial"/>
            <w:color w:val="auto"/>
            <w:sz w:val="24"/>
            <w:szCs w:val="24"/>
            <w:shd w:val="clear" w:color="auto" w:fill="FFFFFF" w:themeFill="background1"/>
          </w:rPr>
          <w:t>3</w:t>
        </w:r>
      </w:hyperlink>
      <w:r w:rsidRPr="00CF2163">
        <w:rPr>
          <w:rFonts w:ascii="Arial" w:hAnsi="Arial" w:cs="Arial"/>
          <w:sz w:val="24"/>
          <w:szCs w:val="24"/>
        </w:rPr>
        <w:t xml:space="preserve"> на бумажном носителе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том числе при личном приеме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или в электронной форме. Регистрация жалобы осуществляется в день ее поступления.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5.4.1. Жалоба в письменной форме на бумажном носителе может быть подана: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непосредственно в приемную администрации;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319"/>
      <w:r w:rsidRPr="00CF2163">
        <w:rPr>
          <w:rFonts w:ascii="Arial" w:hAnsi="Arial" w:cs="Arial"/>
          <w:sz w:val="24"/>
          <w:szCs w:val="24"/>
        </w:rPr>
        <w:t>почтовым отправлением по месту нахождения администрации;</w:t>
      </w:r>
    </w:p>
    <w:bookmarkEnd w:id="41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ходе личного приема главы муниципального района «Читинский район».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При подаче жалобы при личном приеме заявитель представляет документ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удостоверяющий его личность в соответствии с законодательством Российской Федерации.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При подаче жалобы через представителя представляется документ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подтверждающий полномочия представителя.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60"/>
      <w:r w:rsidRPr="00CF2163">
        <w:rPr>
          <w:rFonts w:ascii="Arial" w:hAnsi="Arial" w:cs="Arial"/>
          <w:sz w:val="24"/>
          <w:szCs w:val="24"/>
        </w:rPr>
        <w:lastRenderedPageBreak/>
        <w:t>5.4.2. В электронной форме жалоба может быть подана заявителем посредством:</w:t>
      </w:r>
    </w:p>
    <w:bookmarkEnd w:id="42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официального сайта администрации в информационно-телекоммуникационной сети Интернет: </w:t>
      </w:r>
      <w:proofErr w:type="spellStart"/>
      <w:r w:rsidRPr="00CF2163">
        <w:rPr>
          <w:rFonts w:ascii="Arial" w:hAnsi="Arial" w:cs="Arial"/>
          <w:sz w:val="24"/>
          <w:szCs w:val="24"/>
        </w:rPr>
        <w:t>читинск.забайкальскийкрай.рф</w:t>
      </w:r>
      <w:proofErr w:type="spellEnd"/>
      <w:r w:rsidRPr="00CF2163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;</w:t>
        </w:r>
      </w:hyperlink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Портала государственных и муниципальных услуг Забайкальского края.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При подаче жалобы в электронной форме документ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подтверждающий полномочия представителя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может быть представлен в форме электронного документа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подписанного </w:t>
      </w:r>
      <w:hyperlink r:id="rId42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электронной подписью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вид которой предусмотрен законодательством Российской Федерации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 этом документ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удостоверяющий личность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 требуется.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5.4.3. Жалоба на решения и действия (бездействие)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работника КГАУ «МФЦ Забайкальского края» может быть направлена по почте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официального сайта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единого портала</w:t>
        </w:r>
      </w:hyperlink>
      <w:r w:rsidRPr="00CF2163">
        <w:rPr>
          <w:rFonts w:ascii="Arial" w:hAnsi="Arial" w:cs="Arial"/>
          <w:sz w:val="24"/>
          <w:szCs w:val="24"/>
        </w:rPr>
        <w:t xml:space="preserve"> государственных и муниципальных услуг либо регионального портала государственных и муниципальных услуг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 же может быть принята при личном приеме Заявителя.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5.5. Жалоба должна содержать: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наименование органа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фамилию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имя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отчество (последнее при наличии) его должностного лица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муниципального служащего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его руководителя и (или) работника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организаций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предусмотренных </w:t>
      </w:r>
      <w:hyperlink r:id="rId44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их руководителей и (или) работников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фамилию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имя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отчество (последнее при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сведения о месте жительства Заявителя - физического лица либо наименование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сведения о месте нахождения заявителя - юридического лица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номер (номера) контактного телефона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адрес (адреса) электронной почты (при наличии) и почтовый адрес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 которым должен быть направлен ответ Заявителю;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его должностного лица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муниципального служащего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45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их работников;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доводы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 основании которых Заявитель не согласен с решением и действием (бездействием)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его должностного лица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муниципального служащего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работника 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организаций предусмотренных </w:t>
      </w:r>
      <w:hyperlink r:id="rId46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их работников.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подтверждающие доводы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их копии.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5.6. Жалоба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поступившая в орган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предоставляющий муниципальную услугу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организации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предусмотренные </w:t>
      </w:r>
      <w:hyperlink r:id="rId47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частью 1.1 статьи 16</w:t>
        </w:r>
      </w:hyperlink>
      <w:r w:rsidRPr="00CF2163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вышестоящий орган (при его наличии)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подлежит рассмотрению в течение пятнадцати рабочих дней со дня его регистрации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в случае обжалования отказа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КГАУ «МФЦ Забайкальского края»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организаций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предусмотренных частью 1.1 статьи 16 Федерального закона от 27.07.2010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г.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="00CF2163" w:rsidRPr="00CF2163">
        <w:rPr>
          <w:rFonts w:ascii="Arial" w:hAnsi="Arial" w:cs="Arial"/>
          <w:sz w:val="24"/>
          <w:szCs w:val="24"/>
        </w:rPr>
        <w:t>№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В случае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жалоба подана заявителем в структурное подразделение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должностному лицу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в компетенцию которого не входит принятие решения по жалобе в соответствии с </w:t>
      </w:r>
      <w:hyperlink w:anchor="sub_58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указанное структурное подразделение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должностное лицо администрации в течение трех рабочих </w:t>
      </w:r>
      <w:r w:rsidRPr="00CF2163">
        <w:rPr>
          <w:rFonts w:ascii="Arial" w:hAnsi="Arial" w:cs="Arial"/>
          <w:sz w:val="24"/>
          <w:szCs w:val="24"/>
        </w:rPr>
        <w:lastRenderedPageBreak/>
        <w:t>дней со дня ее регистрации направляет жалобу в уполномоченное на ее рассмотрение структурное подразделение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должностному лицу администрации и в письменной форме информирует заявителя о перенаправлении жалобы.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5.7. По результатам рассмотрения жалобы должностное лицо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удовлетворяет жалобу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том числе в форме отмены принятого решения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исправления администрацией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предоставляющей муниципальную услугу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опечаток и ошибок в выданных в результате предоставления муниципальной услуги документах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возврата заявителю денежных средств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Забайкальского края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муниципальными правовыми актами муниципального района «Читинский район»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в иных формах;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65"/>
      <w:r w:rsidRPr="00CF2163">
        <w:rPr>
          <w:rFonts w:ascii="Arial" w:hAnsi="Arial" w:cs="Arial"/>
          <w:sz w:val="24"/>
          <w:szCs w:val="24"/>
        </w:rPr>
        <w:t>5.8. Не позднее дня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следующего за днем окончания рассмотрения жалобы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указанного в </w:t>
      </w:r>
      <w:hyperlink w:anchor="sub_64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подпункте 5.7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заявителю в письменной форме 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 желанию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66"/>
      <w:bookmarkEnd w:id="43"/>
      <w:r w:rsidRPr="00CF2163">
        <w:rPr>
          <w:rFonts w:ascii="Arial" w:hAnsi="Arial" w:cs="Arial"/>
          <w:sz w:val="24"/>
          <w:szCs w:val="24"/>
        </w:rPr>
        <w:t>5.9. В письменном ответе по результатам рассмотрения жалобы указываются:</w:t>
      </w:r>
    </w:p>
    <w:bookmarkEnd w:id="44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наименование структурного подразделения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предоставляющего муниципальную услугу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рассмотревшего жалобу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должность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фамилия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имя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отчество (при наличии) должностного лица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принявшего решение по жалобе;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номер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дата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место принятия решения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включая сведения о должностном лице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решение или действие (бездействие) которого обжалуется;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фамилия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имя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отчество (при наличии) или наименование заявителя;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принятое по жалобе решение;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если жалоба признана обоснованной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- сроки устранения выявленных нарушений;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67"/>
      <w:r w:rsidRPr="00CF2163">
        <w:rPr>
          <w:rFonts w:ascii="Arial" w:hAnsi="Arial" w:cs="Arial"/>
          <w:sz w:val="24"/>
          <w:szCs w:val="24"/>
        </w:rPr>
        <w:t>5.10. Если текст жалобы в письменной форме не поддается прочтению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ответ на жалобу не дается и она не подлежит направлению на рассмотрение в государственный орган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орган местного самоуправления или должностному лицу в соответствии с их компетенцией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 чем в течение семи дней со дня регистрации жалобы сообщается заявителю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направившему жалобу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если его фамилия (наименование) и почтовый адрес или адрес электронной почты поддаются прочтению.</w:t>
      </w:r>
    </w:p>
    <w:bookmarkEnd w:id="45"/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Если в тексте жалобы содержатся нецензурные либо оскорбительные выражения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угрозы жизни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здоровью и имуществу должностного лица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членов его семьи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должностное лицо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вправе оставить жалобу без ответа по существу поставленных в ней вопросов и сообщить заявителю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направившему жалобу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 недопустимости злоупотребления правом.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Если в тексте жалобы содержится вопрос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 который заявителю многократно давались ответы в письменной форме по существу в связи с ранее направленными жалобами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 при этом в жалобе не приводятся новые доводы или обстоятельства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должностное лицо администрации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 в соответствии с </w:t>
      </w:r>
      <w:hyperlink w:anchor="sub_58" w:history="1">
        <w:r w:rsidRPr="00CF2163">
          <w:rPr>
            <w:rStyle w:val="afc"/>
            <w:rFonts w:ascii="Arial" w:hAnsi="Arial" w:cs="Arial"/>
            <w:color w:val="auto"/>
            <w:sz w:val="24"/>
            <w:szCs w:val="24"/>
          </w:rPr>
          <w:t>подпунктом 5.3</w:t>
        </w:r>
      </w:hyperlink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направивший жалобу.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lastRenderedPageBreak/>
        <w:t>Если в тексте жалобы ставится вопрос об обжаловании судебного решения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Если в жалобе не указаны фамилия (наименование) заявителя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направившего жалобу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и почтовый адрес (адрес места нахождения)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адрес электронной почты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по которому должен быть направлен ответ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ответ на жалобу не дается. Если в указанном обращении содержатся сведения о подготавливаемом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совершаемом или совершенном противоправном деянии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а также о лице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его подготавливающем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совершающем или совершившем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жалоба подлежит направлению в государственный орган в соответствии с его компетенцией.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68"/>
      <w:r w:rsidRPr="00CF2163">
        <w:rPr>
          <w:rFonts w:ascii="Arial" w:hAnsi="Arial" w:cs="Arial"/>
          <w:sz w:val="24"/>
          <w:szCs w:val="24"/>
        </w:rPr>
        <w:t>5.11. Заявитель имеет право на получение информации и документов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необходимых для обоснования и рассмотрения жалобы.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69"/>
      <w:bookmarkEnd w:id="46"/>
      <w:r w:rsidRPr="00CF2163">
        <w:rPr>
          <w:rFonts w:ascii="Arial" w:hAnsi="Arial" w:cs="Arial"/>
          <w:sz w:val="24"/>
          <w:szCs w:val="24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почтовым отправлением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либо в электронной форме</w:t>
      </w:r>
      <w:r w:rsidR="00CF2163" w:rsidRPr="00CF2163">
        <w:rPr>
          <w:rFonts w:ascii="Arial" w:hAnsi="Arial" w:cs="Arial"/>
          <w:sz w:val="24"/>
          <w:szCs w:val="24"/>
        </w:rPr>
        <w:t>,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в том числе через Портал.</w:t>
      </w:r>
    </w:p>
    <w:p w:rsidR="006B3F3C" w:rsidRPr="00CF2163" w:rsidRDefault="006B3F3C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70"/>
      <w:bookmarkEnd w:id="47"/>
      <w:r w:rsidRPr="00CF2163">
        <w:rPr>
          <w:rFonts w:ascii="Arial" w:hAnsi="Arial" w:cs="Arial"/>
          <w:sz w:val="24"/>
          <w:szCs w:val="24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bookmarkEnd w:id="48"/>
    <w:p w:rsidR="00B130F8" w:rsidRPr="00CF2163" w:rsidRDefault="00B130F8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br w:type="page"/>
      </w:r>
    </w:p>
    <w:p w:rsidR="00A00E79" w:rsidRPr="00CF2163" w:rsidRDefault="00A00E79" w:rsidP="00CF2163">
      <w:pPr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="Times New Roman" w:hAnsi="Courier" w:cs="Arial"/>
          <w:sz w:val="24"/>
        </w:rPr>
      </w:pPr>
      <w:r w:rsidRPr="00CF2163">
        <w:rPr>
          <w:rFonts w:ascii="Courier" w:eastAsia="Times New Roman" w:hAnsi="Courier" w:cs="Arial"/>
          <w:sz w:val="24"/>
          <w:szCs w:val="24"/>
        </w:rPr>
        <w:lastRenderedPageBreak/>
        <w:t>ПРИЛОЖЕНИЕ</w:t>
      </w:r>
      <w:r w:rsidR="00CF2163" w:rsidRPr="00CF2163">
        <w:rPr>
          <w:rFonts w:ascii="Courier" w:eastAsia="Times New Roman" w:hAnsi="Courier"/>
          <w:sz w:val="24"/>
          <w:szCs w:val="24"/>
        </w:rPr>
        <w:t xml:space="preserve"> № </w:t>
      </w:r>
      <w:r w:rsidRPr="00CF2163">
        <w:rPr>
          <w:rFonts w:ascii="Courier" w:eastAsia="Times New Roman" w:hAnsi="Courier" w:cs="Arial"/>
          <w:sz w:val="24"/>
          <w:szCs w:val="24"/>
        </w:rPr>
        <w:t xml:space="preserve">1 к административному регламенту предоставления муниципальной услуги </w:t>
      </w:r>
      <w:r w:rsidR="00BE0B3C" w:rsidRPr="00CF2163">
        <w:rPr>
          <w:rFonts w:ascii="Courier" w:hAnsi="Courier" w:cs="Arial"/>
          <w:sz w:val="24"/>
          <w:szCs w:val="24"/>
        </w:rPr>
        <w:t>«Выдача уведомления о соответствии(несоответствии)построенных или реконструированных объекта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  <w:r w:rsidR="00BE0B3C" w:rsidRPr="00CF2163">
        <w:rPr>
          <w:rFonts w:ascii="Courier" w:hAnsi="Courier" w:cs="Arial"/>
          <w:sz w:val="24"/>
          <w:szCs w:val="24"/>
        </w:rPr>
        <w:t>индивидуального жилищного строительства или садового дома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  <w:r w:rsidR="00BE0B3C" w:rsidRPr="00CF2163">
        <w:rPr>
          <w:rFonts w:ascii="Courier" w:hAnsi="Courier" w:cs="Arial"/>
          <w:sz w:val="24"/>
          <w:szCs w:val="24"/>
        </w:rPr>
        <w:t>требованиям законодательства о градостроительной деятельности</w:t>
      </w:r>
      <w:r w:rsidRPr="00CF2163">
        <w:rPr>
          <w:rFonts w:ascii="Courier" w:eastAsia="Times New Roman" w:hAnsi="Courier" w:cs="Arial"/>
          <w:sz w:val="24"/>
          <w:szCs w:val="24"/>
        </w:rPr>
        <w:t>»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</w:p>
    <w:p w:rsidR="00CF2163" w:rsidRDefault="00CF2163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CF2163" w:rsidRPr="00CF2163" w:rsidRDefault="00CF2163" w:rsidP="00CF21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3912"/>
        <w:gridCol w:w="5589"/>
      </w:tblGrid>
      <w:tr w:rsidR="00A00E79" w:rsidRPr="00CF2163" w:rsidTr="00CF2163">
        <w:tc>
          <w:tcPr>
            <w:tcW w:w="5000" w:type="pct"/>
            <w:gridSpan w:val="3"/>
            <w:shd w:val="clear" w:color="auto" w:fill="auto"/>
          </w:tcPr>
          <w:p w:rsidR="00A00E79" w:rsidRPr="00CF2163" w:rsidRDefault="00CF2163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F2163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Квалифицированную электронную подпись можно получить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A00E79" w:rsidRPr="00CF2163" w:rsidTr="00CF2163">
        <w:tc>
          <w:tcPr>
            <w:tcW w:w="553" w:type="pct"/>
            <w:shd w:val="clear" w:color="auto" w:fill="auto"/>
          </w:tcPr>
          <w:p w:rsidR="00A00E79" w:rsidRPr="00CF2163" w:rsidRDefault="00A00E79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F2163">
              <w:rPr>
                <w:rFonts w:ascii="Arial" w:eastAsia="Times New Roman" w:hAnsi="Arial" w:cs="Arial"/>
                <w:sz w:val="24"/>
              </w:rPr>
              <w:t>1</w:t>
            </w:r>
          </w:p>
        </w:tc>
        <w:tc>
          <w:tcPr>
            <w:tcW w:w="1831" w:type="pct"/>
            <w:shd w:val="clear" w:color="auto" w:fill="auto"/>
          </w:tcPr>
          <w:p w:rsidR="00A00E79" w:rsidRPr="00CF2163" w:rsidRDefault="00A00E79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F2163">
              <w:rPr>
                <w:rFonts w:ascii="Arial" w:eastAsia="Times New Roman" w:hAnsi="Arial" w:cs="Arial"/>
                <w:sz w:val="24"/>
              </w:rPr>
              <w:t>Уполномоченная организация Забайкальского края</w:t>
            </w:r>
            <w:r w:rsidR="00CF2163" w:rsidRPr="00CF2163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CF2163">
              <w:rPr>
                <w:rFonts w:ascii="Arial" w:eastAsia="Times New Roman" w:hAnsi="Arial" w:cs="Arial"/>
                <w:sz w:val="24"/>
              </w:rPr>
              <w:t>ГУ «Забайкальский информационный центр»</w:t>
            </w:r>
          </w:p>
        </w:tc>
        <w:tc>
          <w:tcPr>
            <w:tcW w:w="2616" w:type="pct"/>
            <w:shd w:val="clear" w:color="auto" w:fill="auto"/>
          </w:tcPr>
          <w:p w:rsidR="00A00E79" w:rsidRPr="00CF2163" w:rsidRDefault="00CF2163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CF2163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672000 г. Чита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,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ул. Амурская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,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81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,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3 этаж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, </w:t>
            </w:r>
            <w:proofErr w:type="spellStart"/>
            <w:r w:rsidR="00A00E79" w:rsidRPr="00CF2163">
              <w:rPr>
                <w:rFonts w:ascii="Arial" w:eastAsia="Times New Roman" w:hAnsi="Arial" w:cs="Arial"/>
                <w:sz w:val="24"/>
              </w:rPr>
              <w:t>каб</w:t>
            </w:r>
            <w:proofErr w:type="spellEnd"/>
            <w:r w:rsidR="00A00E79" w:rsidRPr="00CF2163">
              <w:rPr>
                <w:rFonts w:ascii="Arial" w:eastAsia="Times New Roman" w:hAnsi="Arial" w:cs="Arial"/>
                <w:sz w:val="24"/>
              </w:rPr>
              <w:t>. 5</w:t>
            </w:r>
            <w:r w:rsidRPr="00CF2163">
              <w:rPr>
                <w:rFonts w:ascii="Arial" w:eastAsia="Times New Roman" w:hAnsi="Arial" w:cs="Arial"/>
                <w:sz w:val="24"/>
              </w:rPr>
              <w:t xml:space="preserve">, </w:t>
            </w:r>
            <w:r w:rsidR="00A00E79" w:rsidRPr="00CF2163">
              <w:rPr>
                <w:rFonts w:ascii="Arial" w:eastAsia="Times New Roman" w:hAnsi="Arial" w:cs="Arial"/>
                <w:sz w:val="24"/>
              </w:rPr>
              <w:t>тел. (302-2) 35-75-19</w:t>
            </w:r>
          </w:p>
        </w:tc>
      </w:tr>
    </w:tbl>
    <w:p w:rsidR="00CF2163" w:rsidRDefault="00CF2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172A" w:rsidRPr="00CF2163" w:rsidRDefault="00BE0B3C" w:rsidP="00CF216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CF2163">
        <w:rPr>
          <w:rFonts w:ascii="Courier" w:eastAsia="Times New Roman" w:hAnsi="Courier" w:cs="Arial"/>
          <w:sz w:val="24"/>
          <w:szCs w:val="24"/>
        </w:rPr>
        <w:lastRenderedPageBreak/>
        <w:t>ПРИЛОЖЕНИЕ</w:t>
      </w:r>
      <w:r w:rsidR="00CF2163" w:rsidRPr="00CF2163">
        <w:rPr>
          <w:rFonts w:ascii="Courier" w:eastAsia="Times New Roman" w:hAnsi="Courier"/>
          <w:sz w:val="24"/>
          <w:szCs w:val="24"/>
        </w:rPr>
        <w:t xml:space="preserve"> № </w:t>
      </w:r>
      <w:r w:rsidRPr="00CF2163">
        <w:rPr>
          <w:rFonts w:ascii="Courier" w:eastAsia="Times New Roman" w:hAnsi="Courier" w:cs="Arial"/>
          <w:sz w:val="24"/>
          <w:szCs w:val="24"/>
        </w:rPr>
        <w:t xml:space="preserve">2 к административному регламенту предоставления муниципальной услуги </w:t>
      </w:r>
      <w:r w:rsidRPr="00CF2163">
        <w:rPr>
          <w:rFonts w:ascii="Courier" w:hAnsi="Courier" w:cs="Arial"/>
          <w:sz w:val="24"/>
          <w:szCs w:val="24"/>
        </w:rPr>
        <w:t>«Выдача уведомления о соответствии(несоответствии)построенных или реконструированных объекта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  <w:r w:rsidRPr="00CF2163">
        <w:rPr>
          <w:rFonts w:ascii="Courier" w:hAnsi="Courier" w:cs="Arial"/>
          <w:sz w:val="24"/>
          <w:szCs w:val="24"/>
        </w:rPr>
        <w:t>индивидуального жилищного строительства или садового дома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  <w:r w:rsidRPr="00CF2163">
        <w:rPr>
          <w:rFonts w:ascii="Courier" w:hAnsi="Courier" w:cs="Arial"/>
          <w:sz w:val="24"/>
          <w:szCs w:val="24"/>
        </w:rPr>
        <w:t>требованиям законодательства о градостроительной деятельности</w:t>
      </w:r>
      <w:r w:rsidRPr="00CF2163">
        <w:rPr>
          <w:rFonts w:ascii="Courier" w:eastAsia="Times New Roman" w:hAnsi="Courier" w:cs="Arial"/>
          <w:sz w:val="24"/>
          <w:szCs w:val="24"/>
        </w:rPr>
        <w:t>»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</w:p>
    <w:p w:rsid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163" w:rsidRP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72A" w:rsidRPr="00CF2163" w:rsidRDefault="00D343AC" w:rsidP="00CF2163">
      <w:pPr>
        <w:jc w:val="center"/>
        <w:rPr>
          <w:rFonts w:ascii="Arial" w:hAnsi="Arial" w:cs="Arial"/>
          <w:b/>
          <w:sz w:val="32"/>
          <w:szCs w:val="32"/>
        </w:rPr>
      </w:pPr>
      <w:r w:rsidRPr="00CF2163">
        <w:rPr>
          <w:rFonts w:ascii="Arial" w:hAnsi="Arial" w:cs="Arial"/>
          <w:b/>
          <w:sz w:val="32"/>
          <w:szCs w:val="32"/>
        </w:rPr>
        <w:t xml:space="preserve">БЛОК </w:t>
      </w:r>
      <w:r w:rsidR="00CF2163" w:rsidRPr="00CF2163">
        <w:rPr>
          <w:rFonts w:ascii="Arial" w:hAnsi="Arial" w:cs="Arial"/>
          <w:b/>
          <w:sz w:val="32"/>
          <w:szCs w:val="32"/>
        </w:rPr>
        <w:t>-</w:t>
      </w:r>
      <w:r w:rsidRPr="00CF2163">
        <w:rPr>
          <w:rFonts w:ascii="Arial" w:hAnsi="Arial" w:cs="Arial"/>
          <w:b/>
          <w:sz w:val="32"/>
          <w:szCs w:val="32"/>
        </w:rPr>
        <w:t xml:space="preserve"> СХЕМА</w:t>
      </w:r>
    </w:p>
    <w:p w:rsidR="00C3172A" w:rsidRPr="00CF2163" w:rsidRDefault="00C3172A" w:rsidP="00CF2163">
      <w:pPr>
        <w:jc w:val="center"/>
        <w:rPr>
          <w:rFonts w:ascii="Arial" w:hAnsi="Arial" w:cs="Arial"/>
          <w:b/>
          <w:sz w:val="32"/>
          <w:szCs w:val="32"/>
        </w:rPr>
      </w:pPr>
      <w:r w:rsidRPr="00CF2163">
        <w:rPr>
          <w:rFonts w:ascii="Arial" w:hAnsi="Arial" w:cs="Arial"/>
          <w:b/>
          <w:sz w:val="32"/>
          <w:szCs w:val="32"/>
        </w:rPr>
        <w:t>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</w:t>
      </w:r>
      <w:r w:rsidR="00CF2163" w:rsidRPr="00CF2163">
        <w:rPr>
          <w:rFonts w:ascii="Arial" w:hAnsi="Arial" w:cs="Arial"/>
          <w:b/>
          <w:sz w:val="32"/>
          <w:szCs w:val="32"/>
        </w:rPr>
        <w:t xml:space="preserve"> </w:t>
      </w:r>
      <w:r w:rsidRPr="00CF2163">
        <w:rPr>
          <w:rFonts w:ascii="Arial" w:hAnsi="Arial" w:cs="Arial"/>
          <w:b/>
          <w:sz w:val="32"/>
          <w:szCs w:val="32"/>
        </w:rPr>
        <w:t>садового дома требованиям законодательства о градостроительной деятельности</w:t>
      </w:r>
    </w:p>
    <w:p w:rsidR="00CF2163" w:rsidRDefault="008D7617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noProof/>
          <w:sz w:val="24"/>
        </w:rPr>
        <w:drawing>
          <wp:inline distT="0" distB="0" distL="0" distR="0">
            <wp:extent cx="5715000" cy="5057775"/>
            <wp:effectExtent l="19050" t="0" r="0" b="0"/>
            <wp:docPr id="3" name="Рисунок 1" descr="qip shot - screen 033.jpg (600Ã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p shot - screen 033.jpg (600Ã531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63" w:rsidRDefault="00CF2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0B3C" w:rsidRPr="00CF2163" w:rsidRDefault="00BE0B3C" w:rsidP="00CF2163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CF2163">
        <w:rPr>
          <w:rFonts w:ascii="Courier" w:eastAsia="Times New Roman" w:hAnsi="Courier" w:cs="Arial"/>
          <w:sz w:val="24"/>
          <w:szCs w:val="24"/>
        </w:rPr>
        <w:lastRenderedPageBreak/>
        <w:t>ПРИЛОЖЕНИЕ</w:t>
      </w:r>
      <w:r w:rsidR="00CF2163" w:rsidRPr="00CF2163">
        <w:rPr>
          <w:rFonts w:ascii="Courier" w:eastAsia="Times New Roman" w:hAnsi="Courier"/>
          <w:sz w:val="24"/>
          <w:szCs w:val="24"/>
        </w:rPr>
        <w:t xml:space="preserve"> № </w:t>
      </w:r>
      <w:r w:rsidRPr="00CF2163">
        <w:rPr>
          <w:rFonts w:ascii="Courier" w:eastAsia="Times New Roman" w:hAnsi="Courier" w:cs="Arial"/>
          <w:sz w:val="24"/>
          <w:szCs w:val="24"/>
        </w:rPr>
        <w:t xml:space="preserve">3 к административному регламенту предоставления муниципальной услуги </w:t>
      </w:r>
      <w:r w:rsidRPr="00CF2163">
        <w:rPr>
          <w:rFonts w:ascii="Courier" w:hAnsi="Courier" w:cs="Arial"/>
          <w:sz w:val="24"/>
          <w:szCs w:val="24"/>
        </w:rPr>
        <w:t xml:space="preserve">«Выдача уведомления о соответствии(несоответствии)построенных или реконструированных </w:t>
      </w:r>
      <w:proofErr w:type="spellStart"/>
      <w:r w:rsidRPr="00CF2163">
        <w:rPr>
          <w:rFonts w:ascii="Courier" w:hAnsi="Courier" w:cs="Arial"/>
          <w:sz w:val="24"/>
          <w:szCs w:val="24"/>
        </w:rPr>
        <w:t>объектаиндивидуального</w:t>
      </w:r>
      <w:proofErr w:type="spellEnd"/>
      <w:r w:rsidRPr="00CF2163">
        <w:rPr>
          <w:rFonts w:ascii="Courier" w:hAnsi="Courier" w:cs="Arial"/>
          <w:sz w:val="24"/>
          <w:szCs w:val="24"/>
        </w:rPr>
        <w:t xml:space="preserve"> жилищного строительства или садового </w:t>
      </w:r>
      <w:proofErr w:type="spellStart"/>
      <w:r w:rsidRPr="00CF2163">
        <w:rPr>
          <w:rFonts w:ascii="Courier" w:hAnsi="Courier" w:cs="Arial"/>
          <w:sz w:val="24"/>
          <w:szCs w:val="24"/>
        </w:rPr>
        <w:t>доматребованиям</w:t>
      </w:r>
      <w:proofErr w:type="spellEnd"/>
      <w:r w:rsidRPr="00CF2163">
        <w:rPr>
          <w:rFonts w:ascii="Courier" w:hAnsi="Courier" w:cs="Arial"/>
          <w:sz w:val="24"/>
          <w:szCs w:val="24"/>
        </w:rPr>
        <w:t xml:space="preserve"> законодательства о градостроительной деятельности</w:t>
      </w:r>
      <w:r w:rsidRPr="00CF2163">
        <w:rPr>
          <w:rFonts w:ascii="Courier" w:eastAsia="Times New Roman" w:hAnsi="Courier" w:cs="Arial"/>
          <w:sz w:val="24"/>
          <w:szCs w:val="24"/>
        </w:rPr>
        <w:t>»</w:t>
      </w:r>
      <w:r w:rsidR="00CF2163" w:rsidRPr="00CF2163">
        <w:rPr>
          <w:rFonts w:ascii="Courier" w:hAnsi="Courier"/>
          <w:sz w:val="24"/>
          <w:szCs w:val="24"/>
        </w:rPr>
        <w:t xml:space="preserve"> </w:t>
      </w:r>
    </w:p>
    <w:p w:rsid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CF2163" w:rsidRPr="00CF2163" w:rsidRDefault="00CF2163" w:rsidP="00CF2163">
      <w:pPr>
        <w:suppressAutoHyphens/>
        <w:spacing w:after="0" w:line="240" w:lineRule="auto"/>
        <w:ind w:right="5930"/>
        <w:jc w:val="both"/>
        <w:rPr>
          <w:rFonts w:ascii="Courier" w:eastAsia="Times New Roman" w:hAnsi="Courier" w:cs="Arial"/>
          <w:sz w:val="24"/>
          <w:szCs w:val="24"/>
        </w:rPr>
      </w:pPr>
      <w:r w:rsidRPr="00CF2163">
        <w:rPr>
          <w:rFonts w:ascii="Courier" w:eastAsia="Times New Roman" w:hAnsi="Courier" w:cs="Arial"/>
          <w:sz w:val="24"/>
        </w:rPr>
        <w:t>Приложение № 5</w:t>
      </w:r>
      <w:r w:rsidRPr="00CF2163">
        <w:rPr>
          <w:rFonts w:ascii="Courier" w:eastAsia="Times New Roman" w:hAnsi="Courier" w:cs="Arial"/>
          <w:sz w:val="24"/>
        </w:rPr>
        <w:cr/>
      </w:r>
      <w:r w:rsidR="00BE0B3C" w:rsidRPr="00CF2163">
        <w:rPr>
          <w:rFonts w:ascii="Courier" w:eastAsia="Times New Roman" w:hAnsi="Courier" w:cs="Arial"/>
          <w:sz w:val="24"/>
        </w:rPr>
        <w:t>к приказу Министерства строительства и жилищно-коммунального хозяйства Российской Федерации</w:t>
      </w:r>
      <w:r w:rsidRPr="00CF2163">
        <w:rPr>
          <w:rFonts w:ascii="Courier" w:eastAsia="Times New Roman" w:hAnsi="Courier" w:cs="Arial"/>
          <w:sz w:val="24"/>
        </w:rPr>
        <w:t xml:space="preserve"> </w:t>
      </w:r>
      <w:r w:rsidR="00BE0B3C" w:rsidRPr="00CF2163">
        <w:rPr>
          <w:rFonts w:ascii="Courier" w:eastAsia="Times New Roman" w:hAnsi="Courier" w:cs="Arial"/>
          <w:sz w:val="24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="00BE0B3C" w:rsidRPr="00CF2163">
          <w:rPr>
            <w:rFonts w:ascii="Courier" w:eastAsia="Times New Roman" w:hAnsi="Courier" w:cs="Arial"/>
            <w:sz w:val="24"/>
          </w:rPr>
          <w:t>2018 г</w:t>
        </w:r>
      </w:smartTag>
      <w:r w:rsidR="00BE0B3C" w:rsidRPr="00CF2163">
        <w:rPr>
          <w:rFonts w:ascii="Courier" w:eastAsia="Times New Roman" w:hAnsi="Courier" w:cs="Arial"/>
          <w:sz w:val="24"/>
        </w:rPr>
        <w:t>.</w:t>
      </w:r>
      <w:r w:rsidRPr="00CF2163">
        <w:rPr>
          <w:rFonts w:ascii="Courier" w:eastAsia="Times New Roman" w:hAnsi="Courier" w:cs="Arial"/>
          <w:sz w:val="24"/>
        </w:rPr>
        <w:t xml:space="preserve"> № </w:t>
      </w:r>
      <w:r w:rsidR="00BE0B3C" w:rsidRPr="00CF2163">
        <w:rPr>
          <w:rFonts w:ascii="Courier" w:eastAsia="Times New Roman" w:hAnsi="Courier" w:cs="Arial"/>
          <w:sz w:val="24"/>
        </w:rPr>
        <w:t>591/</w:t>
      </w:r>
      <w:proofErr w:type="spellStart"/>
      <w:r w:rsidR="00BE0B3C" w:rsidRPr="00CF2163">
        <w:rPr>
          <w:rFonts w:ascii="Courier" w:eastAsia="Times New Roman" w:hAnsi="Courier" w:cs="Arial"/>
          <w:sz w:val="24"/>
        </w:rPr>
        <w:t>пр</w:t>
      </w:r>
      <w:proofErr w:type="spellEnd"/>
      <w:r w:rsidRPr="00CF2163">
        <w:rPr>
          <w:rFonts w:ascii="Courier" w:eastAsia="Times New Roman" w:hAnsi="Courier" w:cs="Arial"/>
          <w:sz w:val="24"/>
        </w:rPr>
        <w:t xml:space="preserve"> </w:t>
      </w:r>
    </w:p>
    <w:p w:rsid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F2163" w:rsidRDefault="00CF2163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F2163">
        <w:rPr>
          <w:rFonts w:ascii="Arial" w:eastAsia="Times New Roman" w:hAnsi="Arial" w:cs="Arial"/>
          <w:b/>
          <w:sz w:val="32"/>
          <w:szCs w:val="24"/>
        </w:rPr>
        <w:t>ФОРМА</w:t>
      </w:r>
    </w:p>
    <w:p w:rsidR="00BE0B3C" w:rsidRPr="00CF2163" w:rsidRDefault="00BE0B3C" w:rsidP="00CF21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</w:rPr>
      </w:pPr>
      <w:r w:rsidRPr="00CF2163">
        <w:rPr>
          <w:rFonts w:ascii="Arial" w:eastAsia="Times New Roman" w:hAnsi="Arial" w:cs="Arial"/>
          <w:b/>
          <w:sz w:val="32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E0B3C" w:rsidRPr="00CF2163" w:rsidTr="00DE5D9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(наименование уполномоченного на выдачу разрешений на строительство федерального органа исполнительной власти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органа исполнительной власти субъекта Российской Федерации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органа местного самоуправления)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1. Сведения о застройщике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7"/>
        <w:gridCol w:w="4663"/>
        <w:gridCol w:w="4962"/>
      </w:tblGrid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Фамилия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имя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Реквизиты документа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в случае если застройщиком является юридическое лицо: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за исключением случая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если заявителем является иностранное юридическое лицо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за исключением случая</w:t>
            </w:r>
            <w:r w:rsidR="00CF2163"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если заявителем является иностранное юридическое лицо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7"/>
        <w:gridCol w:w="4663"/>
        <w:gridCol w:w="4962"/>
      </w:tblGrid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3. Сведения об объекте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7"/>
        <w:gridCol w:w="4663"/>
        <w:gridCol w:w="4962"/>
      </w:tblGrid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3.3.1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3.3.2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Высота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3.3.3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CF2163" w:rsidTr="00CF2163">
        <w:tc>
          <w:tcPr>
            <w:tcW w:w="42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3.3.4</w:t>
            </w:r>
          </w:p>
        </w:tc>
        <w:tc>
          <w:tcPr>
            <w:tcW w:w="2216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2358" w:type="pct"/>
            <w:shd w:val="clear" w:color="auto" w:fill="auto"/>
          </w:tcPr>
          <w:p w:rsidR="00BE0B3C" w:rsidRPr="00CF2163" w:rsidRDefault="00BE0B3C" w:rsidP="00CF216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fe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BE0B3C" w:rsidRPr="00CF2163" w:rsidTr="00CF2163">
        <w:trPr>
          <w:trHeight w:val="8946"/>
        </w:trPr>
        <w:tc>
          <w:tcPr>
            <w:tcW w:w="9979" w:type="dxa"/>
          </w:tcPr>
          <w:p w:rsidR="00BE0B3C" w:rsidRPr="00CF2163" w:rsidRDefault="00BE0B3C" w:rsidP="00CF2163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Почтовый адрес и (или) адрес электронной почты для связи: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органе исполнительной власти субъекта Российской Федерации или органе местного самоуправления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в том числе через многофункциональный центр)</w:t>
      </w:r>
    </w:p>
    <w:p w:rsid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Настоящим уведомлением подтверждаю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что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(объект индивидуального жилищного строительства или садовый дом)</w:t>
      </w:r>
    </w:p>
    <w:p w:rsid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не предназначен для раздела на самостоятельные объекты недвижимости</w:t>
      </w:r>
      <w:r w:rsidR="00CF2163" w:rsidRPr="00CF2163">
        <w:rPr>
          <w:rFonts w:ascii="Arial" w:eastAsia="Times New Roman" w:hAnsi="Arial" w:cs="Arial"/>
          <w:sz w:val="24"/>
          <w:szCs w:val="24"/>
        </w:rPr>
        <w:t>,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а также оплату государственной пошлины за осуществление государственной регистрации прав</w:t>
      </w:r>
    </w:p>
    <w:p w:rsidR="00BE0B3C" w:rsidRPr="00CF2163" w:rsidRDefault="00BE0B3C" w:rsidP="00CF2163">
      <w:pPr>
        <w:tabs>
          <w:tab w:val="right" w:pos="992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.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lastRenderedPageBreak/>
        <w:t>(реквизиты платежного документа)</w:t>
      </w:r>
    </w:p>
    <w:p w:rsid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Настоящим уведомлением я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(фамилия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имя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отчество (при наличии)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08"/>
        <w:gridCol w:w="764"/>
        <w:gridCol w:w="2233"/>
        <w:gridCol w:w="764"/>
        <w:gridCol w:w="3253"/>
      </w:tblGrid>
      <w:tr w:rsidR="00BE0B3C" w:rsidRPr="00E1307F" w:rsidTr="00E1307F">
        <w:trPr>
          <w:cantSplit/>
        </w:trPr>
        <w:tc>
          <w:tcPr>
            <w:tcW w:w="1667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E1307F" w:rsidTr="00E1307F">
        <w:trPr>
          <w:cantSplit/>
        </w:trPr>
        <w:tc>
          <w:tcPr>
            <w:tcW w:w="1667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E1307F">
              <w:rPr>
                <w:rFonts w:ascii="Arial" w:eastAsia="Times New Roman" w:hAnsi="Arial" w:cs="Arial"/>
                <w:sz w:val="24"/>
              </w:rPr>
              <w:t>(должность</w:t>
            </w:r>
            <w:r w:rsidR="00CF2163" w:rsidRPr="00E1307F">
              <w:rPr>
                <w:rFonts w:ascii="Arial" w:eastAsia="Times New Roman" w:hAnsi="Arial" w:cs="Arial"/>
                <w:sz w:val="24"/>
              </w:rPr>
              <w:t xml:space="preserve">, </w:t>
            </w:r>
            <w:r w:rsidRPr="00E1307F">
              <w:rPr>
                <w:rFonts w:ascii="Arial" w:eastAsia="Times New Roman" w:hAnsi="Arial" w:cs="Arial"/>
                <w:sz w:val="24"/>
              </w:rPr>
              <w:t>в случае если застройщиком является юридическое лицо)</w:t>
            </w:r>
          </w:p>
        </w:tc>
        <w:tc>
          <w:tcPr>
            <w:tcW w:w="363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E1307F">
              <w:rPr>
                <w:rFonts w:ascii="Arial" w:eastAsia="Times New Roman" w:hAnsi="Arial" w:cs="Arial"/>
                <w:sz w:val="24"/>
              </w:rPr>
              <w:t>(подпись)</w:t>
            </w:r>
          </w:p>
        </w:tc>
        <w:tc>
          <w:tcPr>
            <w:tcW w:w="363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BE0B3C" w:rsidRPr="00E1307F" w:rsidRDefault="00BE0B3C" w:rsidP="00E130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E1307F">
              <w:rPr>
                <w:rFonts w:ascii="Arial" w:eastAsia="Times New Roman" w:hAnsi="Arial" w:cs="Arial"/>
                <w:sz w:val="24"/>
              </w:rPr>
              <w:t>(расшифровка подписи)</w:t>
            </w: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М.П.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(при наличии)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К настоящему уведомлению прилагается: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307F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(документы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предусмотренные частью 16 статьи 55 Градостроительного кодекса Российской Федерации (Собрание законодательства Российской Федерации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2005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1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16; 2006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31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3442;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52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5498; 2008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20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2251;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30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3616; 2009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48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5711; 2010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31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4195; 2011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13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1688;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27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3880;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30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4591;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49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7015; 2012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3446; 2014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43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5799; 2015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29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4342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4378; 2016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1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79; 2016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3867; 2016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27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4294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4303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4305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4306; 2016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52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7494; 2018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="00CF2163" w:rsidRPr="00CF2163">
        <w:rPr>
          <w:rFonts w:ascii="Arial" w:eastAsia="Times New Roman" w:hAnsi="Arial" w:cs="Arial"/>
          <w:sz w:val="24"/>
        </w:rPr>
        <w:t>№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32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ст. 5133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5134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5135)</w:t>
      </w:r>
    </w:p>
    <w:p w:rsidR="00E1307F" w:rsidRDefault="00E1307F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br w:type="page"/>
      </w:r>
    </w:p>
    <w:p w:rsidR="00BE0B3C" w:rsidRPr="00E1307F" w:rsidRDefault="00BE0B3C" w:rsidP="00E1307F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E1307F">
        <w:rPr>
          <w:rFonts w:ascii="Courier" w:eastAsia="Times New Roman" w:hAnsi="Courier" w:cs="Arial"/>
          <w:sz w:val="24"/>
          <w:szCs w:val="24"/>
        </w:rPr>
        <w:lastRenderedPageBreak/>
        <w:t>ПРИЛОЖЕНИЕ</w:t>
      </w:r>
      <w:r w:rsidR="00CF2163" w:rsidRPr="00E1307F">
        <w:rPr>
          <w:rFonts w:ascii="Courier" w:eastAsia="Times New Roman" w:hAnsi="Courier"/>
          <w:sz w:val="24"/>
          <w:szCs w:val="24"/>
        </w:rPr>
        <w:t xml:space="preserve"> № </w:t>
      </w:r>
      <w:r w:rsidR="00BF1F41" w:rsidRPr="00E1307F">
        <w:rPr>
          <w:rFonts w:ascii="Courier" w:eastAsia="Times New Roman" w:hAnsi="Courier" w:cs="Arial"/>
          <w:sz w:val="24"/>
          <w:szCs w:val="24"/>
        </w:rPr>
        <w:t>4</w:t>
      </w:r>
      <w:r w:rsidRPr="00E1307F">
        <w:rPr>
          <w:rFonts w:ascii="Courier" w:eastAsia="Times New Roman" w:hAnsi="Courier" w:cs="Arial"/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E1307F">
        <w:rPr>
          <w:rFonts w:ascii="Courier" w:hAnsi="Courier" w:cs="Arial"/>
          <w:sz w:val="24"/>
          <w:szCs w:val="24"/>
        </w:rPr>
        <w:t xml:space="preserve">«Выдача уведомления о соответствии(несоответствии)построенных или реконструированных </w:t>
      </w:r>
      <w:proofErr w:type="spellStart"/>
      <w:r w:rsidRPr="00E1307F">
        <w:rPr>
          <w:rFonts w:ascii="Courier" w:hAnsi="Courier" w:cs="Arial"/>
          <w:sz w:val="24"/>
          <w:szCs w:val="24"/>
        </w:rPr>
        <w:t>объектаиндивидуального</w:t>
      </w:r>
      <w:proofErr w:type="spellEnd"/>
      <w:r w:rsidRPr="00E1307F">
        <w:rPr>
          <w:rFonts w:ascii="Courier" w:hAnsi="Courier" w:cs="Arial"/>
          <w:sz w:val="24"/>
          <w:szCs w:val="24"/>
        </w:rPr>
        <w:t xml:space="preserve"> жилищного строительства или садового </w:t>
      </w:r>
      <w:proofErr w:type="spellStart"/>
      <w:r w:rsidRPr="00E1307F">
        <w:rPr>
          <w:rFonts w:ascii="Courier" w:hAnsi="Courier" w:cs="Arial"/>
          <w:sz w:val="24"/>
          <w:szCs w:val="24"/>
        </w:rPr>
        <w:t>доматребованиям</w:t>
      </w:r>
      <w:proofErr w:type="spellEnd"/>
      <w:r w:rsidRPr="00E1307F">
        <w:rPr>
          <w:rFonts w:ascii="Courier" w:hAnsi="Courier" w:cs="Arial"/>
          <w:sz w:val="24"/>
          <w:szCs w:val="24"/>
        </w:rPr>
        <w:t xml:space="preserve"> законодательства о градостроительной деятельности</w:t>
      </w:r>
      <w:r w:rsidRPr="00E1307F">
        <w:rPr>
          <w:rFonts w:ascii="Courier" w:eastAsia="Times New Roman" w:hAnsi="Courier" w:cs="Arial"/>
          <w:sz w:val="24"/>
          <w:szCs w:val="24"/>
        </w:rPr>
        <w:t>»</w:t>
      </w:r>
      <w:r w:rsidR="00E1307F" w:rsidRPr="00E1307F">
        <w:rPr>
          <w:rFonts w:ascii="Courier" w:hAnsi="Courier"/>
          <w:sz w:val="24"/>
          <w:szCs w:val="24"/>
        </w:rPr>
        <w:t xml:space="preserve"> </w:t>
      </w:r>
    </w:p>
    <w:p w:rsidR="00E1307F" w:rsidRDefault="00E1307F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</w:p>
    <w:p w:rsidR="00E1307F" w:rsidRDefault="00E1307F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</w:p>
    <w:p w:rsidR="00E1307F" w:rsidRPr="00E1307F" w:rsidRDefault="00E1307F" w:rsidP="00E1307F">
      <w:pPr>
        <w:suppressAutoHyphens/>
        <w:spacing w:after="0" w:line="240" w:lineRule="auto"/>
        <w:ind w:right="5930"/>
        <w:contextualSpacing/>
        <w:jc w:val="both"/>
        <w:rPr>
          <w:rFonts w:ascii="Courier" w:eastAsia="Times New Roman" w:hAnsi="Courier" w:cs="Arial"/>
          <w:sz w:val="24"/>
          <w:szCs w:val="24"/>
        </w:rPr>
      </w:pPr>
      <w:r w:rsidRPr="00E1307F">
        <w:rPr>
          <w:rFonts w:ascii="Courier" w:eastAsia="Times New Roman" w:hAnsi="Courier" w:cs="Arial"/>
          <w:sz w:val="24"/>
        </w:rPr>
        <w:t>Приложение № 6</w:t>
      </w:r>
      <w:r w:rsidRPr="00E1307F">
        <w:rPr>
          <w:rFonts w:ascii="Courier" w:eastAsia="Times New Roman" w:hAnsi="Courier" w:cs="Arial"/>
          <w:sz w:val="24"/>
        </w:rPr>
        <w:cr/>
      </w:r>
      <w:r w:rsidR="00BE0B3C" w:rsidRPr="00E1307F">
        <w:rPr>
          <w:rFonts w:ascii="Courier" w:eastAsia="Times New Roman" w:hAnsi="Courier" w:cs="Arial"/>
          <w:sz w:val="24"/>
        </w:rPr>
        <w:t>к приказу Министерства строительства и жилищно-коммунального хозяйства Российской Федерации</w:t>
      </w:r>
      <w:r w:rsidR="00CF2163" w:rsidRPr="00E1307F">
        <w:rPr>
          <w:rFonts w:ascii="Courier" w:eastAsia="Times New Roman" w:hAnsi="Courier" w:cs="Arial"/>
          <w:sz w:val="24"/>
        </w:rPr>
        <w:t xml:space="preserve"> </w:t>
      </w:r>
      <w:r w:rsidR="00BE0B3C" w:rsidRPr="00E1307F">
        <w:rPr>
          <w:rFonts w:ascii="Courier" w:eastAsia="Times New Roman" w:hAnsi="Courier" w:cs="Arial"/>
          <w:sz w:val="24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="00BE0B3C" w:rsidRPr="00E1307F">
          <w:rPr>
            <w:rFonts w:ascii="Courier" w:eastAsia="Times New Roman" w:hAnsi="Courier" w:cs="Arial"/>
            <w:sz w:val="24"/>
          </w:rPr>
          <w:t>2018 г</w:t>
        </w:r>
      </w:smartTag>
      <w:r w:rsidR="00BE0B3C" w:rsidRPr="00E1307F">
        <w:rPr>
          <w:rFonts w:ascii="Courier" w:eastAsia="Times New Roman" w:hAnsi="Courier" w:cs="Arial"/>
          <w:sz w:val="24"/>
        </w:rPr>
        <w:t>.</w:t>
      </w:r>
      <w:r w:rsidR="00CF2163" w:rsidRPr="00E1307F">
        <w:rPr>
          <w:rFonts w:ascii="Courier" w:eastAsia="Times New Roman" w:hAnsi="Courier" w:cs="Arial"/>
          <w:sz w:val="24"/>
        </w:rPr>
        <w:t xml:space="preserve"> № </w:t>
      </w:r>
      <w:r w:rsidR="00BE0B3C" w:rsidRPr="00E1307F">
        <w:rPr>
          <w:rFonts w:ascii="Courier" w:eastAsia="Times New Roman" w:hAnsi="Courier" w:cs="Arial"/>
          <w:sz w:val="24"/>
        </w:rPr>
        <w:t>591/</w:t>
      </w:r>
      <w:proofErr w:type="spellStart"/>
      <w:r w:rsidR="00BE0B3C" w:rsidRPr="00E1307F">
        <w:rPr>
          <w:rFonts w:ascii="Courier" w:eastAsia="Times New Roman" w:hAnsi="Courier" w:cs="Arial"/>
          <w:sz w:val="24"/>
        </w:rPr>
        <w:t>пр</w:t>
      </w:r>
      <w:proofErr w:type="spellEnd"/>
      <w:r w:rsidRPr="00E1307F">
        <w:rPr>
          <w:rFonts w:ascii="Courier" w:eastAsia="Times New Roman" w:hAnsi="Courier" w:cs="Arial"/>
          <w:sz w:val="24"/>
        </w:rPr>
        <w:t xml:space="preserve"> </w:t>
      </w:r>
    </w:p>
    <w:p w:rsidR="00E1307F" w:rsidRDefault="00E1307F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1307F" w:rsidRDefault="00E1307F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E1307F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ФОРМА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наименование уполномоченного на выдачу разрешений на строительство федерального органа исполнительной власти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органа исполнительной власти субъекта Российской Федерации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органа местного самоуправления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Кому: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Почтовый адрес: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Адрес электронной почты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>(при наличии):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6"/>
        </w:rPr>
      </w:pPr>
      <w:r w:rsidRPr="00CF2163">
        <w:rPr>
          <w:rFonts w:ascii="Arial" w:eastAsia="Times New Roman" w:hAnsi="Arial" w:cs="Arial"/>
          <w:sz w:val="24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BE0B3C" w:rsidRPr="00CF2163" w:rsidTr="00DE5D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B3C" w:rsidRPr="00CF2163" w:rsidRDefault="00CF2163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163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B3C" w:rsidRPr="00CF2163" w:rsidRDefault="00BE0B3C" w:rsidP="00CF216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</w:t>
      </w:r>
      <w:r w:rsidR="00CF2163">
        <w:rPr>
          <w:rFonts w:ascii="Arial" w:eastAsia="Times New Roman" w:hAnsi="Arial" w:cs="Arial"/>
          <w:sz w:val="24"/>
          <w:szCs w:val="24"/>
        </w:rPr>
        <w:t xml:space="preserve"> </w:t>
      </w:r>
      <w:r w:rsidRPr="00CF2163">
        <w:rPr>
          <w:rFonts w:ascii="Arial" w:eastAsia="Times New Roman" w:hAnsi="Arial" w:cs="Arial"/>
          <w:sz w:val="24"/>
          <w:szCs w:val="24"/>
        </w:rPr>
        <w:t xml:space="preserve">(далее </w:t>
      </w:r>
      <w:r w:rsidR="00CF2163" w:rsidRPr="00CF2163">
        <w:rPr>
          <w:rFonts w:ascii="Arial" w:eastAsia="Times New Roman" w:hAnsi="Arial" w:cs="Arial"/>
          <w:sz w:val="24"/>
          <w:szCs w:val="24"/>
        </w:rPr>
        <w:t>-</w:t>
      </w:r>
      <w:r w:rsidRPr="00CF2163">
        <w:rPr>
          <w:rFonts w:ascii="Arial" w:eastAsia="Times New Roman" w:hAnsi="Arial" w:cs="Arial"/>
          <w:sz w:val="24"/>
          <w:szCs w:val="24"/>
        </w:rPr>
        <w:t xml:space="preserve"> уведомление)</w:t>
      </w:r>
      <w:r w:rsidR="00CF2163" w:rsidRPr="00CF2163">
        <w:rPr>
          <w:rFonts w:ascii="Arial" w:eastAsia="Times New Roman" w:hAnsi="Arial" w:cs="Arial"/>
          <w:sz w:val="24"/>
          <w:szCs w:val="24"/>
        </w:rP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2"/>
        <w:gridCol w:w="5440"/>
      </w:tblGrid>
      <w:tr w:rsidR="00BE0B3C" w:rsidRPr="00FD6E09" w:rsidTr="00FD6E09">
        <w:tc>
          <w:tcPr>
            <w:tcW w:w="2415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6E09">
              <w:rPr>
                <w:rFonts w:ascii="Arial" w:eastAsia="Times New Roman" w:hAnsi="Arial" w:cs="Arial"/>
                <w:sz w:val="24"/>
                <w:szCs w:val="24"/>
              </w:rPr>
              <w:t>направленного</w:t>
            </w:r>
          </w:p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FD6E09">
              <w:rPr>
                <w:rFonts w:ascii="Arial" w:eastAsia="Times New Roman" w:hAnsi="Arial" w:cs="Arial"/>
                <w:sz w:val="24"/>
              </w:rPr>
              <w:t>(дата направления уведомления)</w:t>
            </w:r>
          </w:p>
        </w:tc>
        <w:tc>
          <w:tcPr>
            <w:tcW w:w="2585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FD6E09" w:rsidTr="00FD6E09">
        <w:tc>
          <w:tcPr>
            <w:tcW w:w="2415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6E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зарегистрированного</w:t>
            </w:r>
          </w:p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6E09">
              <w:rPr>
                <w:rFonts w:ascii="Arial" w:eastAsia="Times New Roman" w:hAnsi="Arial" w:cs="Arial"/>
                <w:sz w:val="24"/>
              </w:rPr>
              <w:t>(дата и номер регистрации уведомления)</w:t>
            </w:r>
          </w:p>
        </w:tc>
        <w:tc>
          <w:tcPr>
            <w:tcW w:w="2585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уведомляет о соответствии</w:t>
      </w:r>
    </w:p>
    <w:p w:rsid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(построенного или реконструированного)</w:t>
      </w:r>
    </w:p>
    <w:p w:rsidR="00BE0B3C" w:rsidRPr="00CF2163" w:rsidRDefault="00CF2163" w:rsidP="00CF2163">
      <w:pPr>
        <w:tabs>
          <w:tab w:val="right" w:pos="9923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 xml:space="preserve">, 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(объекта индивидуального жилищного строительства или садового дома)</w:t>
      </w:r>
    </w:p>
    <w:p w:rsid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указанного в уведомлении и расположенного на земельном участке</w:t>
      </w: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"/>
        </w:rPr>
      </w:pP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0B3C" w:rsidRPr="00CF2163" w:rsidRDefault="00BE0B3C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</w:rPr>
      </w:pPr>
      <w:r w:rsidRPr="00CF2163">
        <w:rPr>
          <w:rFonts w:ascii="Arial" w:eastAsia="Times New Roman" w:hAnsi="Arial" w:cs="Arial"/>
          <w:sz w:val="24"/>
        </w:rPr>
        <w:t>(кадастровый номер земельного участка (при наличии)</w:t>
      </w:r>
      <w:r w:rsidR="00CF2163" w:rsidRPr="00CF2163">
        <w:rPr>
          <w:rFonts w:ascii="Arial" w:eastAsia="Times New Roman" w:hAnsi="Arial" w:cs="Arial"/>
          <w:sz w:val="24"/>
        </w:rPr>
        <w:t>,</w:t>
      </w:r>
      <w:r w:rsidR="00CF2163">
        <w:rPr>
          <w:rFonts w:ascii="Arial" w:eastAsia="Times New Roman" w:hAnsi="Arial" w:cs="Arial"/>
          <w:sz w:val="24"/>
        </w:rPr>
        <w:t xml:space="preserve"> </w:t>
      </w:r>
      <w:r w:rsidRPr="00CF2163">
        <w:rPr>
          <w:rFonts w:ascii="Arial" w:eastAsia="Times New Roman" w:hAnsi="Arial" w:cs="Arial"/>
          <w:sz w:val="24"/>
        </w:rPr>
        <w:t>адрес или описание местоположения земельного участка)</w:t>
      </w:r>
    </w:p>
    <w:p w:rsidR="00BE0B3C" w:rsidRPr="00CF2163" w:rsidRDefault="00BE0B3C" w:rsidP="00CF2163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01"/>
        <w:gridCol w:w="419"/>
        <w:gridCol w:w="1913"/>
        <w:gridCol w:w="419"/>
        <w:gridCol w:w="2870"/>
      </w:tblGrid>
      <w:tr w:rsidR="00BE0B3C" w:rsidRPr="00FD6E09" w:rsidTr="00FD6E09">
        <w:trPr>
          <w:cantSplit/>
        </w:trPr>
        <w:tc>
          <w:tcPr>
            <w:tcW w:w="232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B3C" w:rsidRPr="00FD6E09" w:rsidTr="00FD6E09">
        <w:trPr>
          <w:cantSplit/>
        </w:trPr>
        <w:tc>
          <w:tcPr>
            <w:tcW w:w="232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FD6E09">
              <w:rPr>
                <w:rFonts w:ascii="Arial" w:eastAsia="Times New Roman" w:hAnsi="Arial" w:cs="Arial"/>
                <w:sz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</w:t>
            </w:r>
            <w:r w:rsidR="00CF2163" w:rsidRPr="00FD6E09">
              <w:rPr>
                <w:rFonts w:ascii="Arial" w:eastAsia="Times New Roman" w:hAnsi="Arial" w:cs="Arial"/>
                <w:sz w:val="24"/>
              </w:rPr>
              <w:t xml:space="preserve">, </w:t>
            </w:r>
            <w:r w:rsidRPr="00FD6E09">
              <w:rPr>
                <w:rFonts w:ascii="Arial" w:eastAsia="Times New Roman" w:hAnsi="Arial" w:cs="Arial"/>
                <w:sz w:val="24"/>
              </w:rPr>
              <w:t>органа исполнительной власти субъекта Российской Федерации</w:t>
            </w:r>
            <w:r w:rsidR="00CF2163" w:rsidRPr="00FD6E09">
              <w:rPr>
                <w:rFonts w:ascii="Arial" w:eastAsia="Times New Roman" w:hAnsi="Arial" w:cs="Arial"/>
                <w:sz w:val="24"/>
              </w:rPr>
              <w:t xml:space="preserve">, </w:t>
            </w:r>
            <w:r w:rsidRPr="00FD6E09">
              <w:rPr>
                <w:rFonts w:ascii="Arial" w:eastAsia="Times New Roman" w:hAnsi="Arial" w:cs="Arial"/>
                <w:sz w:val="24"/>
              </w:rPr>
              <w:t>органа местного самоуправления)</w:t>
            </w:r>
          </w:p>
        </w:tc>
        <w:tc>
          <w:tcPr>
            <w:tcW w:w="19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0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FD6E09">
              <w:rPr>
                <w:rFonts w:ascii="Arial" w:eastAsia="Times New Roman" w:hAnsi="Arial" w:cs="Arial"/>
                <w:sz w:val="24"/>
              </w:rPr>
              <w:t>(подпись)</w:t>
            </w:r>
          </w:p>
        </w:tc>
        <w:tc>
          <w:tcPr>
            <w:tcW w:w="199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BE0B3C" w:rsidRPr="00FD6E09" w:rsidRDefault="00BE0B3C" w:rsidP="00FD6E0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</w:rPr>
            </w:pPr>
            <w:r w:rsidRPr="00FD6E09">
              <w:rPr>
                <w:rFonts w:ascii="Arial" w:eastAsia="Times New Roman" w:hAnsi="Arial" w:cs="Arial"/>
                <w:sz w:val="24"/>
              </w:rPr>
              <w:t>(расшифровка подписи)</w:t>
            </w:r>
          </w:p>
        </w:tc>
      </w:tr>
    </w:tbl>
    <w:p w:rsidR="00FD6E09" w:rsidRDefault="00BE0B3C" w:rsidP="00CF21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2163">
        <w:rPr>
          <w:rFonts w:ascii="Arial" w:eastAsia="Times New Roman" w:hAnsi="Arial" w:cs="Arial"/>
          <w:sz w:val="24"/>
          <w:szCs w:val="24"/>
        </w:rPr>
        <w:t>М.П.</w:t>
      </w:r>
    </w:p>
    <w:p w:rsidR="00FD6E09" w:rsidRDefault="00FD6E0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BF1F41" w:rsidRPr="00FD6E09" w:rsidRDefault="00BF1F41" w:rsidP="00FD6E09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FD6E09">
        <w:rPr>
          <w:rFonts w:ascii="Courier" w:eastAsia="Times New Roman" w:hAnsi="Courier" w:cs="Arial"/>
          <w:sz w:val="24"/>
          <w:szCs w:val="24"/>
        </w:rPr>
        <w:lastRenderedPageBreak/>
        <w:t>ПРИЛОЖЕНИЕ</w:t>
      </w:r>
      <w:r w:rsidR="00CF2163" w:rsidRPr="00FD6E09">
        <w:rPr>
          <w:rFonts w:ascii="Courier" w:eastAsia="Times New Roman" w:hAnsi="Courier"/>
          <w:sz w:val="24"/>
          <w:szCs w:val="24"/>
        </w:rPr>
        <w:t xml:space="preserve"> № </w:t>
      </w:r>
      <w:r w:rsidRPr="00FD6E09">
        <w:rPr>
          <w:rFonts w:ascii="Courier" w:eastAsia="Times New Roman" w:hAnsi="Courier" w:cs="Arial"/>
          <w:sz w:val="24"/>
          <w:szCs w:val="24"/>
        </w:rPr>
        <w:t xml:space="preserve">5 к административному регламенту предоставления муниципальной услуги </w:t>
      </w:r>
      <w:r w:rsidRPr="00FD6E09">
        <w:rPr>
          <w:rFonts w:ascii="Courier" w:hAnsi="Courier" w:cs="Arial"/>
          <w:sz w:val="24"/>
          <w:szCs w:val="24"/>
        </w:rPr>
        <w:t xml:space="preserve">«Выдача уведомления о соответствии(несоответствии)построенных или реконструированных </w:t>
      </w:r>
      <w:proofErr w:type="spellStart"/>
      <w:r w:rsidRPr="00FD6E09">
        <w:rPr>
          <w:rFonts w:ascii="Courier" w:hAnsi="Courier" w:cs="Arial"/>
          <w:sz w:val="24"/>
          <w:szCs w:val="24"/>
        </w:rPr>
        <w:t>объектаиндивидуального</w:t>
      </w:r>
      <w:proofErr w:type="spellEnd"/>
      <w:r w:rsidRPr="00FD6E09">
        <w:rPr>
          <w:rFonts w:ascii="Courier" w:hAnsi="Courier" w:cs="Arial"/>
          <w:sz w:val="24"/>
          <w:szCs w:val="24"/>
        </w:rPr>
        <w:t xml:space="preserve"> жилищного строительства или садового </w:t>
      </w:r>
      <w:proofErr w:type="spellStart"/>
      <w:r w:rsidRPr="00FD6E09">
        <w:rPr>
          <w:rFonts w:ascii="Courier" w:hAnsi="Courier" w:cs="Arial"/>
          <w:sz w:val="24"/>
          <w:szCs w:val="24"/>
        </w:rPr>
        <w:t>доматребованиям</w:t>
      </w:r>
      <w:proofErr w:type="spellEnd"/>
      <w:r w:rsidRPr="00FD6E09">
        <w:rPr>
          <w:rFonts w:ascii="Courier" w:hAnsi="Courier" w:cs="Arial"/>
          <w:sz w:val="24"/>
          <w:szCs w:val="24"/>
        </w:rPr>
        <w:t xml:space="preserve"> законодательства о градостроительной деятельности</w:t>
      </w:r>
      <w:r w:rsidRPr="00FD6E09">
        <w:rPr>
          <w:rFonts w:ascii="Courier" w:eastAsia="Times New Roman" w:hAnsi="Courier" w:cs="Arial"/>
          <w:sz w:val="24"/>
          <w:szCs w:val="24"/>
        </w:rPr>
        <w:t>»</w:t>
      </w:r>
      <w:r w:rsidR="00FD6E09" w:rsidRPr="00FD6E09">
        <w:rPr>
          <w:rFonts w:ascii="Courier" w:hAnsi="Courier"/>
          <w:sz w:val="24"/>
          <w:szCs w:val="24"/>
        </w:rPr>
        <w:t xml:space="preserve"> </w:t>
      </w:r>
    </w:p>
    <w:p w:rsidR="00FD6E09" w:rsidRDefault="00FD6E09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E09" w:rsidRPr="00CF2163" w:rsidRDefault="00FD6E09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E09" w:rsidRPr="00FD6E09" w:rsidRDefault="00FD6E09" w:rsidP="00FD6E09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  <w:szCs w:val="24"/>
        </w:rPr>
      </w:pPr>
      <w:r w:rsidRPr="00FD6E09">
        <w:rPr>
          <w:rFonts w:ascii="Courier" w:hAnsi="Courier" w:cs="Arial"/>
          <w:sz w:val="24"/>
        </w:rPr>
        <w:t>Приложение № 7</w:t>
      </w:r>
      <w:r w:rsidRPr="00FD6E09">
        <w:rPr>
          <w:rFonts w:ascii="Courier" w:hAnsi="Courier" w:cs="Arial"/>
          <w:sz w:val="24"/>
        </w:rPr>
        <w:cr/>
      </w:r>
      <w:r w:rsidR="00BF1F41" w:rsidRPr="00FD6E09">
        <w:rPr>
          <w:rFonts w:ascii="Courier" w:hAnsi="Courier" w:cs="Arial"/>
          <w:sz w:val="24"/>
        </w:rPr>
        <w:t>к приказу Министерства строительства и жилищно-коммунального хозяйства Российской Федерации</w:t>
      </w:r>
      <w:r w:rsidR="00CF2163" w:rsidRPr="00FD6E09">
        <w:rPr>
          <w:rFonts w:ascii="Courier" w:hAnsi="Courier" w:cs="Arial"/>
          <w:sz w:val="24"/>
        </w:rPr>
        <w:t xml:space="preserve"> </w:t>
      </w:r>
      <w:r w:rsidR="00BF1F41" w:rsidRPr="00FD6E09">
        <w:rPr>
          <w:rFonts w:ascii="Courier" w:hAnsi="Courier" w:cs="Arial"/>
          <w:sz w:val="24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="00BF1F41" w:rsidRPr="00FD6E09">
          <w:rPr>
            <w:rFonts w:ascii="Courier" w:hAnsi="Courier" w:cs="Arial"/>
            <w:sz w:val="24"/>
          </w:rPr>
          <w:t>2018 г</w:t>
        </w:r>
      </w:smartTag>
      <w:r w:rsidR="00BF1F41" w:rsidRPr="00FD6E09">
        <w:rPr>
          <w:rFonts w:ascii="Courier" w:hAnsi="Courier" w:cs="Arial"/>
          <w:sz w:val="24"/>
        </w:rPr>
        <w:t>.</w:t>
      </w:r>
      <w:r w:rsidR="00CF2163" w:rsidRPr="00FD6E09">
        <w:rPr>
          <w:rFonts w:ascii="Courier" w:hAnsi="Courier" w:cs="Arial"/>
          <w:sz w:val="24"/>
        </w:rPr>
        <w:t xml:space="preserve"> № </w:t>
      </w:r>
      <w:r w:rsidR="00BF1F41" w:rsidRPr="00FD6E09">
        <w:rPr>
          <w:rFonts w:ascii="Courier" w:hAnsi="Courier" w:cs="Arial"/>
          <w:sz w:val="24"/>
        </w:rPr>
        <w:t>591/</w:t>
      </w:r>
      <w:proofErr w:type="spellStart"/>
      <w:r w:rsidR="00BF1F41" w:rsidRPr="00FD6E09">
        <w:rPr>
          <w:rFonts w:ascii="Courier" w:hAnsi="Courier" w:cs="Arial"/>
          <w:sz w:val="24"/>
        </w:rPr>
        <w:t>пр</w:t>
      </w:r>
      <w:proofErr w:type="spellEnd"/>
      <w:r w:rsidRPr="00FD6E09">
        <w:rPr>
          <w:rFonts w:ascii="Courier" w:hAnsi="Courier" w:cs="Arial"/>
          <w:sz w:val="24"/>
        </w:rPr>
        <w:t xml:space="preserve"> </w:t>
      </w:r>
    </w:p>
    <w:p w:rsidR="00FD6E09" w:rsidRDefault="00FD6E09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E09" w:rsidRDefault="00FD6E09" w:rsidP="00FD6E09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F1F41" w:rsidRPr="00CF2163" w:rsidRDefault="00BF1F41" w:rsidP="00FD6E09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ФОРМА</w:t>
      </w: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наименование уполномоченного на выдачу разрешений на строительство федерального органа исполнительной власти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органа исполнительной власти субъекта Российской Федерации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органа местного самоуправления</w:t>
      </w: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Кому:</w:t>
      </w: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Почтовый адрес: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Адрес электронной почты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(при наличии):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CF2163">
        <w:rPr>
          <w:rFonts w:ascii="Arial" w:hAnsi="Arial" w:cs="Arial"/>
          <w:sz w:val="24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BF1F41" w:rsidRPr="00CF2163" w:rsidTr="00DE5D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16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16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16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16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F41" w:rsidRPr="00CF2163" w:rsidRDefault="00CF2163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163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F41" w:rsidRPr="00CF2163" w:rsidRDefault="00BF1F41" w:rsidP="00CF2163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 xml:space="preserve">(далее </w:t>
      </w:r>
      <w:r w:rsidR="00CF2163" w:rsidRPr="00CF2163">
        <w:rPr>
          <w:rFonts w:ascii="Arial" w:hAnsi="Arial" w:cs="Arial"/>
          <w:sz w:val="24"/>
          <w:szCs w:val="24"/>
        </w:rPr>
        <w:t>-</w:t>
      </w:r>
      <w:r w:rsidRPr="00CF2163">
        <w:rPr>
          <w:rFonts w:ascii="Arial" w:hAnsi="Arial" w:cs="Arial"/>
          <w:sz w:val="24"/>
          <w:szCs w:val="24"/>
        </w:rPr>
        <w:t xml:space="preserve"> уведомление)</w:t>
      </w:r>
      <w:r w:rsidR="00CF2163" w:rsidRPr="00CF2163">
        <w:rPr>
          <w:rFonts w:ascii="Arial" w:hAnsi="Arial" w:cs="Arial"/>
          <w:sz w:val="24"/>
          <w:szCs w:val="24"/>
        </w:rP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82"/>
        <w:gridCol w:w="5440"/>
      </w:tblGrid>
      <w:tr w:rsidR="00BF1F41" w:rsidRPr="00FD6E09" w:rsidTr="00FD6E09">
        <w:tc>
          <w:tcPr>
            <w:tcW w:w="2415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E09">
              <w:rPr>
                <w:rFonts w:ascii="Arial" w:hAnsi="Arial" w:cs="Arial"/>
                <w:sz w:val="24"/>
                <w:szCs w:val="24"/>
              </w:rPr>
              <w:t>направленного</w:t>
            </w:r>
          </w:p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D6E09">
              <w:rPr>
                <w:rFonts w:ascii="Arial" w:hAnsi="Arial" w:cs="Arial"/>
                <w:sz w:val="24"/>
              </w:rPr>
              <w:t>(дата направления уведомления)</w:t>
            </w:r>
          </w:p>
        </w:tc>
        <w:tc>
          <w:tcPr>
            <w:tcW w:w="2585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41" w:rsidRPr="00FD6E09" w:rsidTr="00FD6E09">
        <w:tc>
          <w:tcPr>
            <w:tcW w:w="2415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E09">
              <w:rPr>
                <w:rFonts w:ascii="Arial" w:hAnsi="Arial" w:cs="Arial"/>
                <w:sz w:val="24"/>
                <w:szCs w:val="24"/>
              </w:rPr>
              <w:lastRenderedPageBreak/>
              <w:t>зарегистрированного</w:t>
            </w:r>
          </w:p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E09">
              <w:rPr>
                <w:rFonts w:ascii="Arial" w:hAnsi="Arial" w:cs="Arial"/>
                <w:sz w:val="24"/>
              </w:rPr>
              <w:t>(дата и номер регистрации уведомления)</w:t>
            </w:r>
          </w:p>
        </w:tc>
        <w:tc>
          <w:tcPr>
            <w:tcW w:w="2585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уведомляем о несоответствии</w:t>
      </w:r>
    </w:p>
    <w:p w:rsid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(построенного или реконструированного)</w:t>
      </w:r>
    </w:p>
    <w:p w:rsidR="00BF1F41" w:rsidRPr="00CF2163" w:rsidRDefault="00CF2163" w:rsidP="00CF2163">
      <w:pPr>
        <w:tabs>
          <w:tab w:val="righ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 xml:space="preserve">, 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(объекта индивидуального жилищного строительства или садового дома)</w:t>
      </w: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указанного в уведомлении и расположенного на земельном участке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(кадастровый номер земельного участка (при наличии)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адрес или описание местоположения земельного участка)</w:t>
      </w: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 по следующим</w:t>
      </w:r>
      <w:r w:rsidR="00CF2163">
        <w:rPr>
          <w:rFonts w:ascii="Arial" w:hAnsi="Arial" w:cs="Arial"/>
          <w:sz w:val="24"/>
          <w:szCs w:val="24"/>
        </w:rPr>
        <w:t xml:space="preserve"> </w:t>
      </w:r>
      <w:r w:rsidRPr="00CF2163">
        <w:rPr>
          <w:rFonts w:ascii="Arial" w:hAnsi="Arial" w:cs="Arial"/>
          <w:sz w:val="24"/>
          <w:szCs w:val="24"/>
        </w:rPr>
        <w:t>основаниям:</w:t>
      </w: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1.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2005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="00CF2163" w:rsidRPr="00CF2163">
        <w:rPr>
          <w:rFonts w:ascii="Arial" w:hAnsi="Arial" w:cs="Arial"/>
          <w:sz w:val="24"/>
        </w:rPr>
        <w:t>№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1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ст. 16; 2018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="00CF2163" w:rsidRPr="00CF2163">
        <w:rPr>
          <w:rFonts w:ascii="Arial" w:hAnsi="Arial" w:cs="Arial"/>
          <w:sz w:val="24"/>
        </w:rPr>
        <w:t>№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32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5135) предельным параметрам разрешенного строительства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реконструкции объектов капитального строительства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установленным правилами землепользования и застройки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документацией по планировке территории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или обязательным требованиям к параметрам объектов капитального строительства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установленным Градостроительным кодексом Российской Федерации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другими федеральными законами)</w:t>
      </w: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2.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 xml:space="preserve">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</w:t>
      </w:r>
      <w:r w:rsidR="00CF2163" w:rsidRPr="00CF2163">
        <w:rPr>
          <w:rFonts w:ascii="Arial" w:hAnsi="Arial" w:cs="Arial"/>
          <w:sz w:val="24"/>
        </w:rPr>
        <w:t>-</w:t>
      </w:r>
      <w:r w:rsidRPr="00CF2163">
        <w:rPr>
          <w:rFonts w:ascii="Arial" w:hAnsi="Arial" w:cs="Arial"/>
          <w:sz w:val="24"/>
        </w:rPr>
        <w:t xml:space="preserve"> уведомление о планируемом строительстве)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или типовому архитектурному решению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указанному в уведомлении о планируемом строительстве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или сведения о том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указанному в пункте 4 части 10 статьи 51.1 Градостроительного кодекса Российской Федерации (Собрание законодательства Российской Федерации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2005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="00CF2163" w:rsidRPr="00CF2163">
        <w:rPr>
          <w:rFonts w:ascii="Arial" w:hAnsi="Arial" w:cs="Arial"/>
          <w:sz w:val="24"/>
        </w:rPr>
        <w:t>№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1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ст. 16; 2018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="00CF2163" w:rsidRPr="00CF2163">
        <w:rPr>
          <w:rFonts w:ascii="Arial" w:hAnsi="Arial" w:cs="Arial"/>
          <w:sz w:val="24"/>
        </w:rPr>
        <w:t>№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32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ст. 5133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5135)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3.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указанному в уведомлении о планируемом строительстве)</w:t>
      </w:r>
    </w:p>
    <w:p w:rsid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4.</w:t>
      </w: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"/>
        </w:rPr>
      </w:pPr>
    </w:p>
    <w:p w:rsidR="00BF1F41" w:rsidRPr="00CF2163" w:rsidRDefault="00BF1F41" w:rsidP="00CF216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41" w:rsidRPr="00CF2163" w:rsidRDefault="00BF1F41" w:rsidP="00CF2163">
      <w:pPr>
        <w:pBdr>
          <w:top w:val="single" w:sz="4" w:space="1" w:color="auto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F2163">
        <w:rPr>
          <w:rFonts w:ascii="Arial" w:hAnsi="Arial" w:cs="Arial"/>
          <w:sz w:val="24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установленными в соответствии с земельным и иным законодательством Российской Федерации на дату поступления уведомления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за исключением случаев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если указанные ограничения предусмотрены решением об установлении или изменении зоны с особыми условиями использования территории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принятым в отношении планируемого к строительству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реконструкции объекта капитального строительства</w:t>
      </w:r>
      <w:r w:rsidR="00CF2163" w:rsidRPr="00CF2163">
        <w:rPr>
          <w:rFonts w:ascii="Arial" w:hAnsi="Arial" w:cs="Arial"/>
          <w:sz w:val="24"/>
        </w:rPr>
        <w:t>,</w:t>
      </w:r>
      <w:r w:rsidR="00CF2163">
        <w:rPr>
          <w:rFonts w:ascii="Arial" w:hAnsi="Arial" w:cs="Arial"/>
          <w:sz w:val="24"/>
        </w:rPr>
        <w:t xml:space="preserve"> </w:t>
      </w:r>
      <w:r w:rsidRPr="00CF2163">
        <w:rPr>
          <w:rFonts w:ascii="Arial" w:hAnsi="Arial" w:cs="Arial"/>
          <w:sz w:val="24"/>
        </w:rPr>
        <w:t>и такой объект капитального строительства не введен в эксплуатацию)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01"/>
        <w:gridCol w:w="419"/>
        <w:gridCol w:w="1913"/>
        <w:gridCol w:w="419"/>
        <w:gridCol w:w="2870"/>
      </w:tblGrid>
      <w:tr w:rsidR="00BF1F41" w:rsidRPr="00FD6E09" w:rsidTr="00FD6E09">
        <w:trPr>
          <w:cantSplit/>
        </w:trPr>
        <w:tc>
          <w:tcPr>
            <w:tcW w:w="232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F41" w:rsidRPr="00FD6E09" w:rsidTr="00FD6E09">
        <w:trPr>
          <w:cantSplit/>
        </w:trPr>
        <w:tc>
          <w:tcPr>
            <w:tcW w:w="232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D6E09">
              <w:rPr>
                <w:rFonts w:ascii="Arial" w:hAnsi="Arial" w:cs="Arial"/>
                <w:sz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</w:t>
            </w:r>
            <w:r w:rsidR="00CF2163" w:rsidRPr="00FD6E09">
              <w:rPr>
                <w:rFonts w:ascii="Arial" w:hAnsi="Arial" w:cs="Arial"/>
                <w:sz w:val="24"/>
              </w:rPr>
              <w:t xml:space="preserve">, </w:t>
            </w:r>
            <w:r w:rsidRPr="00FD6E09">
              <w:rPr>
                <w:rFonts w:ascii="Arial" w:hAnsi="Arial" w:cs="Arial"/>
                <w:sz w:val="24"/>
              </w:rPr>
              <w:t>органа исполнительной власти субъекта Российской Федерации</w:t>
            </w:r>
            <w:r w:rsidR="00CF2163" w:rsidRPr="00FD6E09">
              <w:rPr>
                <w:rFonts w:ascii="Arial" w:hAnsi="Arial" w:cs="Arial"/>
                <w:sz w:val="24"/>
              </w:rPr>
              <w:t xml:space="preserve">, </w:t>
            </w:r>
            <w:r w:rsidRPr="00FD6E09">
              <w:rPr>
                <w:rFonts w:ascii="Arial" w:hAnsi="Arial" w:cs="Arial"/>
                <w:sz w:val="24"/>
              </w:rPr>
              <w:t>органа местного самоуправления)</w:t>
            </w:r>
          </w:p>
        </w:tc>
        <w:tc>
          <w:tcPr>
            <w:tcW w:w="19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0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D6E09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199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BF1F41" w:rsidRPr="00FD6E09" w:rsidRDefault="00BF1F41" w:rsidP="00FD6E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FD6E09">
              <w:rPr>
                <w:rFonts w:ascii="Arial" w:hAnsi="Arial" w:cs="Arial"/>
                <w:sz w:val="24"/>
              </w:rPr>
              <w:t>(расшифровка подписи)</w:t>
            </w:r>
          </w:p>
        </w:tc>
      </w:tr>
    </w:tbl>
    <w:p w:rsidR="00E3492B" w:rsidRPr="00CF2163" w:rsidRDefault="00BF1F41" w:rsidP="00FD6E0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163">
        <w:rPr>
          <w:rFonts w:ascii="Arial" w:hAnsi="Arial" w:cs="Arial"/>
          <w:sz w:val="24"/>
          <w:szCs w:val="24"/>
        </w:rPr>
        <w:t>М.П.</w:t>
      </w:r>
    </w:p>
    <w:sectPr w:rsidR="00E3492B" w:rsidRPr="00CF2163" w:rsidSect="00CF2163">
      <w:headerReference w:type="default" r:id="rId49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7A" w:rsidRDefault="00F2407A" w:rsidP="00222019">
      <w:pPr>
        <w:spacing w:after="0" w:line="240" w:lineRule="auto"/>
      </w:pPr>
      <w:r>
        <w:separator/>
      </w:r>
    </w:p>
  </w:endnote>
  <w:endnote w:type="continuationSeparator" w:id="0">
    <w:p w:rsidR="00F2407A" w:rsidRDefault="00F2407A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7A" w:rsidRDefault="00F2407A" w:rsidP="00222019">
      <w:pPr>
        <w:spacing w:after="0" w:line="240" w:lineRule="auto"/>
      </w:pPr>
      <w:r>
        <w:separator/>
      </w:r>
    </w:p>
  </w:footnote>
  <w:footnote w:type="continuationSeparator" w:id="0">
    <w:p w:rsidR="00F2407A" w:rsidRDefault="00F2407A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53" w:rsidRDefault="002119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B5FE5"/>
    <w:multiLevelType w:val="hybridMultilevel"/>
    <w:tmpl w:val="421223E0"/>
    <w:lvl w:ilvl="0" w:tplc="B512F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24"/>
  </w:num>
  <w:num w:numId="13">
    <w:abstractNumId w:val="16"/>
  </w:num>
  <w:num w:numId="14">
    <w:abstractNumId w:val="25"/>
  </w:num>
  <w:num w:numId="15">
    <w:abstractNumId w:val="5"/>
  </w:num>
  <w:num w:numId="16">
    <w:abstractNumId w:val="20"/>
  </w:num>
  <w:num w:numId="17">
    <w:abstractNumId w:val="8"/>
  </w:num>
  <w:num w:numId="18">
    <w:abstractNumId w:val="21"/>
  </w:num>
  <w:num w:numId="19">
    <w:abstractNumId w:val="10"/>
  </w:num>
  <w:num w:numId="20">
    <w:abstractNumId w:val="0"/>
  </w:num>
  <w:num w:numId="21">
    <w:abstractNumId w:val="15"/>
  </w:num>
  <w:num w:numId="22">
    <w:abstractNumId w:val="23"/>
  </w:num>
  <w:num w:numId="23">
    <w:abstractNumId w:val="2"/>
  </w:num>
  <w:num w:numId="24">
    <w:abstractNumId w:val="1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E1"/>
    <w:rsid w:val="0001591C"/>
    <w:rsid w:val="00043C59"/>
    <w:rsid w:val="000453ED"/>
    <w:rsid w:val="00045CD0"/>
    <w:rsid w:val="000476CC"/>
    <w:rsid w:val="000502DC"/>
    <w:rsid w:val="00053047"/>
    <w:rsid w:val="00057FDB"/>
    <w:rsid w:val="00061E32"/>
    <w:rsid w:val="0006259E"/>
    <w:rsid w:val="00064BB8"/>
    <w:rsid w:val="00090717"/>
    <w:rsid w:val="000922F8"/>
    <w:rsid w:val="000A25E3"/>
    <w:rsid w:val="000A2687"/>
    <w:rsid w:val="000A58A6"/>
    <w:rsid w:val="000B1097"/>
    <w:rsid w:val="000C1244"/>
    <w:rsid w:val="000C38DB"/>
    <w:rsid w:val="000F0E6E"/>
    <w:rsid w:val="000F2DDC"/>
    <w:rsid w:val="000F6B55"/>
    <w:rsid w:val="00110646"/>
    <w:rsid w:val="0012195D"/>
    <w:rsid w:val="0013351C"/>
    <w:rsid w:val="00135B9D"/>
    <w:rsid w:val="00157816"/>
    <w:rsid w:val="00182DCE"/>
    <w:rsid w:val="001914DD"/>
    <w:rsid w:val="001A048F"/>
    <w:rsid w:val="001B09B8"/>
    <w:rsid w:val="001B309C"/>
    <w:rsid w:val="001E4AEC"/>
    <w:rsid w:val="001F2ECE"/>
    <w:rsid w:val="0020005C"/>
    <w:rsid w:val="00211953"/>
    <w:rsid w:val="00211E1E"/>
    <w:rsid w:val="00222019"/>
    <w:rsid w:val="00224CA2"/>
    <w:rsid w:val="002346F9"/>
    <w:rsid w:val="00247E6E"/>
    <w:rsid w:val="00250363"/>
    <w:rsid w:val="00291053"/>
    <w:rsid w:val="00292D59"/>
    <w:rsid w:val="00294A7F"/>
    <w:rsid w:val="002A33AF"/>
    <w:rsid w:val="002D3964"/>
    <w:rsid w:val="002E1B4B"/>
    <w:rsid w:val="002F4E01"/>
    <w:rsid w:val="002F7EE1"/>
    <w:rsid w:val="003141BA"/>
    <w:rsid w:val="00316AE2"/>
    <w:rsid w:val="00326C9B"/>
    <w:rsid w:val="00330766"/>
    <w:rsid w:val="00335377"/>
    <w:rsid w:val="00342E98"/>
    <w:rsid w:val="00344D52"/>
    <w:rsid w:val="00353431"/>
    <w:rsid w:val="00356DF0"/>
    <w:rsid w:val="0036207D"/>
    <w:rsid w:val="00377AFD"/>
    <w:rsid w:val="003A4376"/>
    <w:rsid w:val="003B63E8"/>
    <w:rsid w:val="003C05E7"/>
    <w:rsid w:val="003D69F4"/>
    <w:rsid w:val="00422328"/>
    <w:rsid w:val="0042337C"/>
    <w:rsid w:val="004235FE"/>
    <w:rsid w:val="00435A24"/>
    <w:rsid w:val="00457DA9"/>
    <w:rsid w:val="00460405"/>
    <w:rsid w:val="00464F3C"/>
    <w:rsid w:val="0048569A"/>
    <w:rsid w:val="00486816"/>
    <w:rsid w:val="004924C7"/>
    <w:rsid w:val="004A2DBE"/>
    <w:rsid w:val="004B0188"/>
    <w:rsid w:val="004B2889"/>
    <w:rsid w:val="004C3E79"/>
    <w:rsid w:val="004C52C8"/>
    <w:rsid w:val="004D1D8D"/>
    <w:rsid w:val="004E72B3"/>
    <w:rsid w:val="005115D8"/>
    <w:rsid w:val="005132A8"/>
    <w:rsid w:val="00544F6C"/>
    <w:rsid w:val="00561992"/>
    <w:rsid w:val="00581DBF"/>
    <w:rsid w:val="005857A4"/>
    <w:rsid w:val="00593B13"/>
    <w:rsid w:val="005A08BD"/>
    <w:rsid w:val="005A4239"/>
    <w:rsid w:val="005B404B"/>
    <w:rsid w:val="005C0FA9"/>
    <w:rsid w:val="005D55A3"/>
    <w:rsid w:val="005D69CA"/>
    <w:rsid w:val="00620E21"/>
    <w:rsid w:val="00650BC3"/>
    <w:rsid w:val="00650EC9"/>
    <w:rsid w:val="006821A2"/>
    <w:rsid w:val="006861A5"/>
    <w:rsid w:val="006B0A81"/>
    <w:rsid w:val="006B3F3C"/>
    <w:rsid w:val="006C25B4"/>
    <w:rsid w:val="006D4D94"/>
    <w:rsid w:val="006E0D92"/>
    <w:rsid w:val="006E673E"/>
    <w:rsid w:val="006F1ACD"/>
    <w:rsid w:val="00716DB5"/>
    <w:rsid w:val="007277CF"/>
    <w:rsid w:val="007347AE"/>
    <w:rsid w:val="00781724"/>
    <w:rsid w:val="00781E68"/>
    <w:rsid w:val="00782B76"/>
    <w:rsid w:val="007964FE"/>
    <w:rsid w:val="007A0EBA"/>
    <w:rsid w:val="007A73BE"/>
    <w:rsid w:val="007B3349"/>
    <w:rsid w:val="007D1146"/>
    <w:rsid w:val="007D2884"/>
    <w:rsid w:val="007D7D3A"/>
    <w:rsid w:val="007F269B"/>
    <w:rsid w:val="007F5B7B"/>
    <w:rsid w:val="00801FE6"/>
    <w:rsid w:val="00802E64"/>
    <w:rsid w:val="00807E9E"/>
    <w:rsid w:val="00812982"/>
    <w:rsid w:val="00812E92"/>
    <w:rsid w:val="00827173"/>
    <w:rsid w:val="00836E12"/>
    <w:rsid w:val="008525F1"/>
    <w:rsid w:val="0087626E"/>
    <w:rsid w:val="00881CA9"/>
    <w:rsid w:val="00883F1C"/>
    <w:rsid w:val="008B5B0A"/>
    <w:rsid w:val="008D7617"/>
    <w:rsid w:val="008E4A36"/>
    <w:rsid w:val="008E5392"/>
    <w:rsid w:val="00912704"/>
    <w:rsid w:val="009156F5"/>
    <w:rsid w:val="009271B4"/>
    <w:rsid w:val="00946357"/>
    <w:rsid w:val="00955768"/>
    <w:rsid w:val="009737A6"/>
    <w:rsid w:val="009918C3"/>
    <w:rsid w:val="00993B84"/>
    <w:rsid w:val="009C1EA8"/>
    <w:rsid w:val="009E4D76"/>
    <w:rsid w:val="009F1487"/>
    <w:rsid w:val="009F682A"/>
    <w:rsid w:val="00A00E79"/>
    <w:rsid w:val="00A06ADA"/>
    <w:rsid w:val="00A202D7"/>
    <w:rsid w:val="00A3686D"/>
    <w:rsid w:val="00A37DB0"/>
    <w:rsid w:val="00A63204"/>
    <w:rsid w:val="00A9020E"/>
    <w:rsid w:val="00AA624D"/>
    <w:rsid w:val="00AB0D00"/>
    <w:rsid w:val="00AD1C05"/>
    <w:rsid w:val="00AD312D"/>
    <w:rsid w:val="00AE1B0E"/>
    <w:rsid w:val="00B04F21"/>
    <w:rsid w:val="00B130F8"/>
    <w:rsid w:val="00B24F87"/>
    <w:rsid w:val="00B462FA"/>
    <w:rsid w:val="00B916C8"/>
    <w:rsid w:val="00BA37BC"/>
    <w:rsid w:val="00BC1B1B"/>
    <w:rsid w:val="00BC53AF"/>
    <w:rsid w:val="00BC5554"/>
    <w:rsid w:val="00BC64D5"/>
    <w:rsid w:val="00BD25C5"/>
    <w:rsid w:val="00BE0B3C"/>
    <w:rsid w:val="00BF1F41"/>
    <w:rsid w:val="00C021E7"/>
    <w:rsid w:val="00C07FF8"/>
    <w:rsid w:val="00C20A2A"/>
    <w:rsid w:val="00C20FB8"/>
    <w:rsid w:val="00C3172A"/>
    <w:rsid w:val="00C36A1D"/>
    <w:rsid w:val="00C442BC"/>
    <w:rsid w:val="00C52C04"/>
    <w:rsid w:val="00CA098F"/>
    <w:rsid w:val="00CA4DA4"/>
    <w:rsid w:val="00CA7F24"/>
    <w:rsid w:val="00CC05A5"/>
    <w:rsid w:val="00CC5021"/>
    <w:rsid w:val="00CD06DF"/>
    <w:rsid w:val="00CE5DDC"/>
    <w:rsid w:val="00CF2163"/>
    <w:rsid w:val="00D016AC"/>
    <w:rsid w:val="00D01CFA"/>
    <w:rsid w:val="00D05997"/>
    <w:rsid w:val="00D26846"/>
    <w:rsid w:val="00D343AC"/>
    <w:rsid w:val="00D347FC"/>
    <w:rsid w:val="00D46942"/>
    <w:rsid w:val="00D47042"/>
    <w:rsid w:val="00D64880"/>
    <w:rsid w:val="00D83A30"/>
    <w:rsid w:val="00D9479A"/>
    <w:rsid w:val="00D96FDC"/>
    <w:rsid w:val="00DE6A12"/>
    <w:rsid w:val="00DF1701"/>
    <w:rsid w:val="00DF5F49"/>
    <w:rsid w:val="00E1307F"/>
    <w:rsid w:val="00E2130F"/>
    <w:rsid w:val="00E3492B"/>
    <w:rsid w:val="00E53FD6"/>
    <w:rsid w:val="00E541E0"/>
    <w:rsid w:val="00E70428"/>
    <w:rsid w:val="00E73F94"/>
    <w:rsid w:val="00E8003C"/>
    <w:rsid w:val="00E839A8"/>
    <w:rsid w:val="00E845FE"/>
    <w:rsid w:val="00E90CD0"/>
    <w:rsid w:val="00EB1853"/>
    <w:rsid w:val="00EB3CBB"/>
    <w:rsid w:val="00EB5B73"/>
    <w:rsid w:val="00EC256B"/>
    <w:rsid w:val="00EC3A4F"/>
    <w:rsid w:val="00EC4CF0"/>
    <w:rsid w:val="00ED22BE"/>
    <w:rsid w:val="00EE1948"/>
    <w:rsid w:val="00EE3CA3"/>
    <w:rsid w:val="00F11358"/>
    <w:rsid w:val="00F14B9F"/>
    <w:rsid w:val="00F21EAA"/>
    <w:rsid w:val="00F2407A"/>
    <w:rsid w:val="00F3034D"/>
    <w:rsid w:val="00F5380B"/>
    <w:rsid w:val="00F61291"/>
    <w:rsid w:val="00F71BBC"/>
    <w:rsid w:val="00F7765A"/>
    <w:rsid w:val="00F91E24"/>
    <w:rsid w:val="00F95702"/>
    <w:rsid w:val="00FA3845"/>
    <w:rsid w:val="00FB756D"/>
    <w:rsid w:val="00FD6E09"/>
    <w:rsid w:val="00FE629A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2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6B3F3C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6B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344D5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7">
    <w:name w:val="Без интервала1"/>
    <w:rsid w:val="004C52C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8">
    <w:name w:val="Обычный1"/>
    <w:rsid w:val="000F2D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0F2D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+ Полужирный"/>
    <w:aliases w:val="Интервал 0 pt1"/>
    <w:basedOn w:val="a4"/>
    <w:rsid w:val="000F2DDC"/>
    <w:rPr>
      <w:b/>
      <w:bCs/>
      <w:spacing w:val="14"/>
      <w:sz w:val="22"/>
      <w:szCs w:val="22"/>
      <w:u w:val="none"/>
      <w:lang w:eastAsia="ru-RU"/>
    </w:rPr>
  </w:style>
  <w:style w:type="table" w:styleId="afe">
    <w:name w:val="Table Grid"/>
    <w:basedOn w:val="a2"/>
    <w:rsid w:val="00BE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96e20c02-1b12-465a-b64c-24aa92270007.html?rnd=1538322747" TargetMode="External"/><Relationship Id="rId18" Type="http://schemas.openxmlformats.org/officeDocument/2006/relationships/hyperlink" Target="http://dostup.scli.ru:8111/content/act/0a02e7ab-81dc-427b-9bb7-abfb1e14bdf3.html?rnd=32889669" TargetMode="External"/><Relationship Id="rId26" Type="http://schemas.openxmlformats.org/officeDocument/2006/relationships/hyperlink" Target="consultantplus://offline/ref=B32FC0D827312F8847ECB14CE137F85E638BF43950EB70413F1982443F4DD72501F14FBF354C1Fq9G" TargetMode="External"/><Relationship Id="rId39" Type="http://schemas.openxmlformats.org/officeDocument/2006/relationships/hyperlink" Target="http://internet.garant.ru/document?id=12077515&amp;sub=160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c03e49b7-ea98-4cb9-b8a3-ac0e6f57472c.html?rnd=375271809" TargetMode="External"/><Relationship Id="rId34" Type="http://schemas.openxmlformats.org/officeDocument/2006/relationships/hyperlink" Target="consultantplus://offline/ref=B32FC0D827312F8847ECB14CE137F85E638BF43950EB70413F1982443F4DD72501F14FBF36401Fq4G" TargetMode="External"/><Relationship Id="rId42" Type="http://schemas.openxmlformats.org/officeDocument/2006/relationships/hyperlink" Target="http://internet.garant.ru/document?id=12084522&amp;sub=21" TargetMode="External"/><Relationship Id="rId47" Type="http://schemas.openxmlformats.org/officeDocument/2006/relationships/hyperlink" Target="http://internet.garant.ru/document?id=12077515&amp;sub=16011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387507c3-b80d-4c0d-9291-8cdc81673f2b.html?rnd=1572214820" TargetMode="External"/><Relationship Id="rId17" Type="http://schemas.openxmlformats.org/officeDocument/2006/relationships/hyperlink" Target="http://dostup.scli.ru:8111/content/act/bedb8d87-fb71-47d6-a08b-7000caa8861a.html?rnd=1964569717" TargetMode="External"/><Relationship Id="rId25" Type="http://schemas.openxmlformats.org/officeDocument/2006/relationships/hyperlink" Target="consultantplus://offline/ref=B32FC0D827312F8847ECB14CE137F85E638BF43950EB70413F1982443F4DD72501F14FBF354C1Fq8G" TargetMode="External"/><Relationship Id="rId33" Type="http://schemas.openxmlformats.org/officeDocument/2006/relationships/hyperlink" Target="consultantplus://offline/ref=B32FC0D827312F8847ECB14CE137F85E638BF43950EB70413F1982443F4DD72501F14FBF354C1FqBG" TargetMode="External"/><Relationship Id="rId38" Type="http://schemas.openxmlformats.org/officeDocument/2006/relationships/hyperlink" Target="http://internet.garant.ru/document?id=12077515&amp;sub=160013" TargetMode="External"/><Relationship Id="rId46" Type="http://schemas.openxmlformats.org/officeDocument/2006/relationships/hyperlink" Target="http://internet.garant.ru/document?id=12077515&amp;sub=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03cf0fb8-17d5-46f6-a5ec-d1642676534b.html?rnd=881922199" TargetMode="External"/><Relationship Id="rId20" Type="http://schemas.openxmlformats.org/officeDocument/2006/relationships/hyperlink" Target="http://dostup.scli.ru:8111/content/act/e999dcf9-926b-4fa1-9b51-8fd631c66b00.html?rnd=2041175501" TargetMode="External"/><Relationship Id="rId29" Type="http://schemas.openxmlformats.org/officeDocument/2006/relationships/hyperlink" Target="consultantplus://offline/ref=B0FB8AB52908A3E88945604AC2282DE995167175DC6B0478A069D45443CDCC2A5AA29BC61B3AIEx3G" TargetMode="External"/><Relationship Id="rId41" Type="http://schemas.openxmlformats.org/officeDocument/2006/relationships/hyperlink" Target="http://internet.garant.ru/document?id=19800069&amp;sub=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63d77a7c-196b-40ad-bfe9-c9edf20a9c93.html?rnd=532281013" TargetMode="External"/><Relationship Id="rId24" Type="http://schemas.openxmlformats.org/officeDocument/2006/relationships/hyperlink" Target="http://dostup.scli.ru:8111/content/act/67297e9a-8e9f-49bb-afa2-4b258b1d36da.html?rnd=598334454" TargetMode="External"/><Relationship Id="rId32" Type="http://schemas.openxmlformats.org/officeDocument/2006/relationships/hyperlink" Target="consultantplus://offline/ref=B32FC0D827312F8847ECB14CE137F85E638BF43950EB70413F1982443F4DD72501F14FBF354C1Fq9G" TargetMode="External"/><Relationship Id="rId37" Type="http://schemas.openxmlformats.org/officeDocument/2006/relationships/hyperlink" Target="http://internet.garant.ru/document?id=12077515&amp;sub=1510" TargetMode="External"/><Relationship Id="rId40" Type="http://schemas.openxmlformats.org/officeDocument/2006/relationships/hyperlink" Target="http://internet.garant.ru/document?id=12077515&amp;sub=160013" TargetMode="External"/><Relationship Id="rId45" Type="http://schemas.openxmlformats.org/officeDocument/2006/relationships/hyperlink" Target="http://internet.garant.ru/document?id=12077515&amp;sub=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a0bfb1-06c7-4e50-a8d3-fe1045784bf1.html?rnd=1654180832" TargetMode="External"/><Relationship Id="rId23" Type="http://schemas.openxmlformats.org/officeDocument/2006/relationships/hyperlink" Target="http://dostup.scli.ru:8111/content/act/4b713a73-14de-4295-929d-9283dcc04e68.html" TargetMode="External"/><Relationship Id="rId28" Type="http://schemas.openxmlformats.org/officeDocument/2006/relationships/hyperlink" Target="consultantplus://offline/ref=B32FC0D827312F8847ECB14CE137F85E638BF43950EB70413F1982443F4DD72501F14FBF36401Fq4G" TargetMode="External"/><Relationship Id="rId36" Type="http://schemas.openxmlformats.org/officeDocument/2006/relationships/hyperlink" Target="consultantplus://offline/ref=98DF6EE2A9953BAEFD3402F3C5651343C671A396C0BCFC7EC109BC6BDDC43DF356F430B46744a4YEH" TargetMode="External"/><Relationship Id="rId49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?rnd=1861162793" TargetMode="External"/><Relationship Id="rId19" Type="http://schemas.openxmlformats.org/officeDocument/2006/relationships/hyperlink" Target="http://dostup.scli.ru:8111/content/act/169ffaaf-0b96-47c8-9369-38141360223e.html?rnd=826589214" TargetMode="External"/><Relationship Id="rId31" Type="http://schemas.openxmlformats.org/officeDocument/2006/relationships/hyperlink" Target="consultantplus://offline/ref=B32FC0D827312F8847ECB14CE137F85E638BF43950EB70413F1982443F4DD72501F14FBF354C1Fq8G" TargetMode="External"/><Relationship Id="rId44" Type="http://schemas.openxmlformats.org/officeDocument/2006/relationships/hyperlink" Target="http://internet.garant.ru/document?id=12077515&amp;sub=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e-zab.ru" TargetMode="External"/><Relationship Id="rId14" Type="http://schemas.openxmlformats.org/officeDocument/2006/relationships/hyperlink" Target="http://dostup.scli.ru:8111/content/act/4f48675c-2dc2-4b7b-8f43-c7d17ab9072f.html?rnd=1470538601" TargetMode="External"/><Relationship Id="rId22" Type="http://schemas.openxmlformats.org/officeDocument/2006/relationships/hyperlink" Target="http://dostup.scli.ru:8111/content/act/18fa49ed-eae5-4a91-a0f9-81eb6912d9d3.html" TargetMode="External"/><Relationship Id="rId27" Type="http://schemas.openxmlformats.org/officeDocument/2006/relationships/hyperlink" Target="consultantplus://offline/ref=B32FC0D827312F8847ECB14CE137F85E638BF43950EB70413F1982443F4DD72501F14FBF354C1FqBG" TargetMode="External"/><Relationship Id="rId30" Type="http://schemas.openxmlformats.org/officeDocument/2006/relationships/hyperlink" Target="consultantplus://offline/ref=026B8EFDCFC4A47B4144265E7864972F7B46D3D75D6E907733D79836E83BD02B77853E8B492BL3y5G" TargetMode="External"/><Relationship Id="rId35" Type="http://schemas.openxmlformats.org/officeDocument/2006/relationships/hyperlink" Target="consultantplus://offline/ref=98DF6EE2A9953BAEFD3402F3C5651343C671A396C0BCFC7EC109BC6BDDC43DF356F430B46745a4YAH" TargetMode="External"/><Relationship Id="rId43" Type="http://schemas.openxmlformats.org/officeDocument/2006/relationships/hyperlink" Target="http://internet.garant.ru/document?id=19800069&amp;sub=716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://www.gosuslugi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9931-3224-4139-97D9-9ADF98B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IT-13</cp:lastModifiedBy>
  <cp:revision>2</cp:revision>
  <cp:lastPrinted>2020-04-20T04:30:00Z</cp:lastPrinted>
  <dcterms:created xsi:type="dcterms:W3CDTF">2020-05-07T02:28:00Z</dcterms:created>
  <dcterms:modified xsi:type="dcterms:W3CDTF">2020-05-07T02:28:00Z</dcterms:modified>
</cp:coreProperties>
</file>