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82" w:rsidRPr="006F7262" w:rsidRDefault="005A7982" w:rsidP="006F7262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bookmarkStart w:id="0" w:name="OLE_LINK1"/>
      <w:bookmarkStart w:id="1" w:name="OLE_LINK2"/>
      <w:bookmarkStart w:id="2" w:name="OLE_LINK3"/>
      <w:r w:rsidRPr="006F7262">
        <w:rPr>
          <w:kern w:val="0"/>
        </w:rPr>
        <w:t>АДМИНИСТРАЦИЯ МУНИЦИПАЛЬНОГО РАЙОНА</w:t>
      </w:r>
      <w:r w:rsidR="006F7262" w:rsidRPr="006F7262">
        <w:rPr>
          <w:kern w:val="0"/>
        </w:rPr>
        <w:t xml:space="preserve"> «</w:t>
      </w:r>
      <w:r w:rsidRPr="006F7262">
        <w:rPr>
          <w:kern w:val="0"/>
        </w:rPr>
        <w:t>ЧИТИНСКИЙ РАЙОН»</w:t>
      </w:r>
    </w:p>
    <w:p w:rsidR="005A7982" w:rsidRPr="006F7262" w:rsidRDefault="005A7982" w:rsidP="006F7262">
      <w:pPr>
        <w:pStyle w:val="13"/>
        <w:suppressAutoHyphens/>
        <w:jc w:val="center"/>
        <w:rPr>
          <w:rFonts w:ascii="Arial" w:hAnsi="Arial" w:cs="Arial"/>
          <w:sz w:val="24"/>
          <w:szCs w:val="28"/>
        </w:rPr>
      </w:pPr>
    </w:p>
    <w:p w:rsidR="006F7262" w:rsidRPr="006F7262" w:rsidRDefault="006F7262" w:rsidP="006F7262">
      <w:pPr>
        <w:pStyle w:val="13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F7262">
        <w:rPr>
          <w:rFonts w:ascii="Arial" w:hAnsi="Arial" w:cs="Arial"/>
          <w:b/>
          <w:sz w:val="32"/>
          <w:szCs w:val="28"/>
        </w:rPr>
        <w:t>ПОСТАНОВЛЕНИЕ</w:t>
      </w:r>
    </w:p>
    <w:p w:rsidR="005A7982" w:rsidRDefault="005A7982" w:rsidP="006F726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6F7262" w:rsidRPr="006F7262" w:rsidRDefault="006F7262" w:rsidP="006F7262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5A7982" w:rsidRPr="006F7262" w:rsidRDefault="00193856" w:rsidP="006F7262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6F7262">
        <w:rPr>
          <w:rFonts w:ascii="Arial" w:hAnsi="Arial" w:cs="Arial"/>
          <w:sz w:val="24"/>
          <w:szCs w:val="28"/>
        </w:rPr>
        <w:t>27</w:t>
      </w:r>
      <w:r w:rsidR="006F7262">
        <w:rPr>
          <w:rFonts w:ascii="Arial" w:hAnsi="Arial" w:cs="Arial"/>
          <w:sz w:val="24"/>
          <w:szCs w:val="28"/>
        </w:rPr>
        <w:t xml:space="preserve"> </w:t>
      </w:r>
      <w:r w:rsidRPr="006F7262">
        <w:rPr>
          <w:rFonts w:ascii="Arial" w:hAnsi="Arial" w:cs="Arial"/>
          <w:sz w:val="24"/>
          <w:szCs w:val="28"/>
        </w:rPr>
        <w:t>апреля</w:t>
      </w:r>
      <w:r w:rsidR="005A7982" w:rsidRPr="006F7262">
        <w:rPr>
          <w:rFonts w:ascii="Arial" w:hAnsi="Arial" w:cs="Arial"/>
          <w:sz w:val="24"/>
          <w:szCs w:val="28"/>
        </w:rPr>
        <w:t xml:space="preserve"> 20</w:t>
      </w:r>
      <w:r w:rsidR="00D73060" w:rsidRPr="006F7262">
        <w:rPr>
          <w:rFonts w:ascii="Arial" w:hAnsi="Arial" w:cs="Arial"/>
          <w:sz w:val="24"/>
          <w:szCs w:val="28"/>
        </w:rPr>
        <w:t>20</w:t>
      </w:r>
      <w:r w:rsidR="006F7262">
        <w:rPr>
          <w:rFonts w:ascii="Arial" w:hAnsi="Arial" w:cs="Arial"/>
          <w:sz w:val="24"/>
          <w:szCs w:val="28"/>
        </w:rPr>
        <w:t xml:space="preserve"> </w:t>
      </w:r>
      <w:r w:rsidR="006F7262" w:rsidRPr="006F7262">
        <w:rPr>
          <w:rFonts w:ascii="Arial" w:hAnsi="Arial" w:cs="Arial"/>
          <w:sz w:val="24"/>
          <w:szCs w:val="28"/>
        </w:rPr>
        <w:t>года</w:t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 w:rsidRPr="006F7262">
        <w:rPr>
          <w:rFonts w:ascii="Arial" w:hAnsi="Arial" w:cs="Arial"/>
          <w:sz w:val="24"/>
          <w:szCs w:val="28"/>
        </w:rPr>
        <w:t xml:space="preserve">№ </w:t>
      </w:r>
      <w:r w:rsidR="00D73060" w:rsidRPr="006F7262">
        <w:rPr>
          <w:rFonts w:ascii="Arial" w:hAnsi="Arial" w:cs="Arial"/>
          <w:sz w:val="24"/>
          <w:szCs w:val="28"/>
        </w:rPr>
        <w:t>47-НПА</w:t>
      </w:r>
    </w:p>
    <w:p w:rsidR="005A7982" w:rsidRPr="006F7262" w:rsidRDefault="005A7982" w:rsidP="006F7262">
      <w:pPr>
        <w:suppressAutoHyphens/>
        <w:jc w:val="center"/>
        <w:rPr>
          <w:rFonts w:ascii="Arial" w:hAnsi="Arial" w:cs="Arial"/>
          <w:sz w:val="24"/>
          <w:szCs w:val="27"/>
        </w:rPr>
      </w:pPr>
    </w:p>
    <w:p w:rsidR="007A1146" w:rsidRPr="006F7262" w:rsidRDefault="007A1146" w:rsidP="006F7262">
      <w:pPr>
        <w:suppressAutoHyphens/>
        <w:jc w:val="center"/>
        <w:rPr>
          <w:rFonts w:ascii="Arial" w:hAnsi="Arial" w:cs="Arial"/>
          <w:sz w:val="24"/>
          <w:szCs w:val="27"/>
        </w:rPr>
      </w:pPr>
    </w:p>
    <w:p w:rsidR="005A7982" w:rsidRPr="006F7262" w:rsidRDefault="005A7982" w:rsidP="006F7262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F7262">
        <w:rPr>
          <w:rFonts w:ascii="Arial" w:hAnsi="Arial" w:cs="Arial"/>
          <w:b/>
          <w:sz w:val="32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A1146" w:rsidRPr="006F7262" w:rsidRDefault="007A1146" w:rsidP="006F726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A7982" w:rsidRPr="006F7262" w:rsidRDefault="005A7982" w:rsidP="006F7262">
      <w:pPr>
        <w:pStyle w:val="ab"/>
        <w:spacing w:after="0"/>
        <w:ind w:firstLine="709"/>
        <w:jc w:val="both"/>
        <w:rPr>
          <w:rFonts w:ascii="Arial" w:hAnsi="Arial" w:cs="Arial"/>
          <w:szCs w:val="28"/>
          <w:lang w:eastAsia="ru-RU"/>
        </w:rPr>
      </w:pPr>
      <w:r w:rsidRPr="006F7262">
        <w:rPr>
          <w:rFonts w:ascii="Arial" w:hAnsi="Arial" w:cs="Arial"/>
          <w:szCs w:val="28"/>
          <w:lang w:eastAsia="ru-RU"/>
        </w:rPr>
        <w:t>В соответствии с Федеральным законом от 27 июля 2010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="006F7262" w:rsidRPr="006F7262">
        <w:rPr>
          <w:rFonts w:ascii="Arial" w:hAnsi="Arial" w:cs="Arial"/>
          <w:szCs w:val="28"/>
          <w:lang w:eastAsia="ru-RU"/>
        </w:rPr>
        <w:t>года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="006F7262" w:rsidRPr="006F7262">
        <w:rPr>
          <w:rFonts w:ascii="Arial" w:hAnsi="Arial" w:cs="Arial"/>
          <w:szCs w:val="28"/>
          <w:lang w:eastAsia="ru-RU"/>
        </w:rPr>
        <w:t>№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6F7262" w:rsidRPr="006F7262">
        <w:rPr>
          <w:rFonts w:ascii="Arial" w:hAnsi="Arial" w:cs="Arial"/>
          <w:szCs w:val="28"/>
          <w:lang w:eastAsia="ru-RU"/>
        </w:rPr>
        <w:t>,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>п. 4 ст. 14 Федерального закона от 06 октября 2003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="006F7262" w:rsidRPr="006F7262">
        <w:rPr>
          <w:rFonts w:ascii="Arial" w:hAnsi="Arial" w:cs="Arial"/>
          <w:szCs w:val="28"/>
          <w:lang w:eastAsia="ru-RU"/>
        </w:rPr>
        <w:t>года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="006F7262" w:rsidRPr="006F7262">
        <w:rPr>
          <w:rFonts w:ascii="Arial" w:hAnsi="Arial" w:cs="Arial"/>
          <w:szCs w:val="28"/>
          <w:lang w:eastAsia="ru-RU"/>
        </w:rPr>
        <w:t>№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6F7262" w:rsidRPr="006F7262">
        <w:rPr>
          <w:rFonts w:ascii="Arial" w:hAnsi="Arial" w:cs="Arial"/>
          <w:szCs w:val="28"/>
          <w:lang w:eastAsia="ru-RU"/>
        </w:rPr>
        <w:t>,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 xml:space="preserve">ст. 51.1 </w:t>
      </w:r>
      <w:hyperlink r:id="rId7" w:history="1">
        <w:r w:rsidR="0014792C">
          <w:rPr>
            <w:rStyle w:val="a3"/>
            <w:rFonts w:ascii="Arial" w:hAnsi="Arial" w:cs="Arial"/>
            <w:szCs w:val="28"/>
            <w:lang w:eastAsia="ru-RU"/>
          </w:rPr>
          <w:t>Градостроительного кодекса Российской Федерации</w:t>
        </w:r>
      </w:hyperlink>
      <w:r w:rsidR="006F7262" w:rsidRPr="006F7262">
        <w:rPr>
          <w:rFonts w:ascii="Arial" w:hAnsi="Arial" w:cs="Arial"/>
          <w:szCs w:val="28"/>
          <w:lang w:eastAsia="ru-RU"/>
        </w:rPr>
        <w:t>,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>постановлением Правительства Российской Федерации от 30 апреля 2014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="006F7262" w:rsidRPr="006F7262">
        <w:rPr>
          <w:rFonts w:ascii="Arial" w:hAnsi="Arial" w:cs="Arial"/>
          <w:szCs w:val="28"/>
          <w:lang w:eastAsia="ru-RU"/>
        </w:rPr>
        <w:t>№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>403 «Об исчерпывающем перечне процедур в сфере жилищного строительства»</w:t>
      </w:r>
      <w:r w:rsidR="006F7262" w:rsidRPr="006F7262">
        <w:rPr>
          <w:rFonts w:ascii="Arial" w:hAnsi="Arial" w:cs="Arial"/>
          <w:szCs w:val="28"/>
          <w:lang w:eastAsia="ru-RU"/>
        </w:rPr>
        <w:t>,</w:t>
      </w:r>
      <w:r w:rsidR="006F7262">
        <w:rPr>
          <w:rFonts w:ascii="Arial" w:hAnsi="Arial" w:cs="Arial"/>
          <w:szCs w:val="28"/>
          <w:lang w:eastAsia="ru-RU"/>
        </w:rPr>
        <w:t xml:space="preserve"> </w:t>
      </w:r>
      <w:r w:rsidRPr="006F7262">
        <w:rPr>
          <w:rFonts w:ascii="Arial" w:hAnsi="Arial" w:cs="Arial"/>
          <w:szCs w:val="28"/>
          <w:lang w:eastAsia="ru-RU"/>
        </w:rPr>
        <w:t>администрация муниципального района «Читинский район»</w:t>
      </w:r>
    </w:p>
    <w:p w:rsidR="005A7982" w:rsidRPr="006F7262" w:rsidRDefault="005A7982" w:rsidP="006F7262">
      <w:pPr>
        <w:pStyle w:val="ab"/>
        <w:spacing w:after="0"/>
        <w:ind w:firstLine="709"/>
        <w:jc w:val="both"/>
        <w:rPr>
          <w:rStyle w:val="ad"/>
          <w:rFonts w:ascii="Arial" w:hAnsi="Arial" w:cs="Arial"/>
          <w:b w:val="0"/>
          <w:spacing w:val="0"/>
          <w:szCs w:val="28"/>
          <w:lang w:val="ru-RU"/>
        </w:rPr>
      </w:pPr>
      <w:r w:rsidRPr="006F7262">
        <w:rPr>
          <w:rStyle w:val="ad"/>
          <w:rFonts w:ascii="Arial" w:hAnsi="Arial" w:cs="Arial"/>
          <w:b w:val="0"/>
          <w:spacing w:val="0"/>
          <w:szCs w:val="28"/>
        </w:rPr>
        <w:t>постановляет:</w:t>
      </w:r>
    </w:p>
    <w:p w:rsidR="007A1146" w:rsidRPr="006F7262" w:rsidRDefault="007A1146" w:rsidP="006F7262">
      <w:pPr>
        <w:pStyle w:val="ab"/>
        <w:spacing w:after="0"/>
        <w:ind w:firstLine="709"/>
        <w:jc w:val="both"/>
        <w:rPr>
          <w:rStyle w:val="ad"/>
          <w:rFonts w:ascii="Arial" w:hAnsi="Arial" w:cs="Arial"/>
          <w:b w:val="0"/>
          <w:spacing w:val="0"/>
          <w:szCs w:val="28"/>
          <w:lang w:val="ru-RU"/>
        </w:rPr>
      </w:pPr>
    </w:p>
    <w:p w:rsidR="005A7982" w:rsidRPr="006F7262" w:rsidRDefault="005A7982" w:rsidP="006F7262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6F7262">
        <w:rPr>
          <w:rFonts w:ascii="Arial" w:hAnsi="Arial" w:cs="Arial"/>
          <w:sz w:val="24"/>
          <w:szCs w:val="28"/>
        </w:rPr>
        <w:t>1.Утвердить прилагаемый 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F7262">
        <w:rPr>
          <w:rFonts w:ascii="Arial" w:hAnsi="Arial" w:cs="Arial"/>
          <w:sz w:val="24"/>
          <w:szCs w:val="28"/>
        </w:rPr>
        <w:t>2.Настоящее постановление подлежит обнародованию на официальном сайте муниципального района «Читинский район» Забайкальского края: читинск.забайкальскийкрай.рф и вступает в силу после его обнародования.</w:t>
      </w:r>
    </w:p>
    <w:p w:rsidR="005A7982" w:rsidRPr="006F7262" w:rsidRDefault="005A7982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F7262">
        <w:rPr>
          <w:rFonts w:ascii="Arial" w:hAnsi="Arial" w:cs="Arial"/>
          <w:sz w:val="24"/>
          <w:szCs w:val="28"/>
        </w:rPr>
        <w:t>3</w:t>
      </w:r>
      <w:r w:rsidR="009A178C" w:rsidRPr="006F7262">
        <w:rPr>
          <w:rFonts w:ascii="Arial" w:hAnsi="Arial" w:cs="Arial"/>
          <w:sz w:val="24"/>
          <w:szCs w:val="28"/>
        </w:rPr>
        <w:t>.</w:t>
      </w:r>
      <w:r w:rsidRPr="006F7262">
        <w:rPr>
          <w:rFonts w:ascii="Arial" w:hAnsi="Arial" w:cs="Arial"/>
          <w:sz w:val="24"/>
          <w:szCs w:val="28"/>
        </w:rPr>
        <w:t>Контроль за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Чернобук А.Б.</w:t>
      </w:r>
    </w:p>
    <w:p w:rsidR="00184B07" w:rsidRPr="006F7262" w:rsidRDefault="00184B07" w:rsidP="006F726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84B07" w:rsidRDefault="00184B07" w:rsidP="006F726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F7262" w:rsidRP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F7262" w:rsidRDefault="00315E9A" w:rsidP="006F7262">
      <w:pPr>
        <w:suppressAutoHyphens/>
        <w:jc w:val="both"/>
        <w:rPr>
          <w:rFonts w:ascii="Arial" w:hAnsi="Arial" w:cs="Arial"/>
          <w:sz w:val="24"/>
          <w:szCs w:val="28"/>
        </w:rPr>
      </w:pPr>
      <w:r w:rsidRPr="006F7262">
        <w:rPr>
          <w:rFonts w:ascii="Arial" w:hAnsi="Arial" w:cs="Arial"/>
          <w:sz w:val="24"/>
          <w:szCs w:val="28"/>
        </w:rPr>
        <w:t>И. о. главы муниципального</w:t>
      </w:r>
      <w:r w:rsidR="006F7262">
        <w:rPr>
          <w:rFonts w:ascii="Arial" w:hAnsi="Arial" w:cs="Arial"/>
          <w:sz w:val="24"/>
          <w:szCs w:val="28"/>
        </w:rPr>
        <w:t xml:space="preserve"> </w:t>
      </w:r>
      <w:r w:rsidRPr="006F7262">
        <w:rPr>
          <w:rFonts w:ascii="Arial" w:hAnsi="Arial" w:cs="Arial"/>
          <w:sz w:val="24"/>
          <w:szCs w:val="28"/>
        </w:rPr>
        <w:t>района «Читинский район»</w:t>
      </w:r>
      <w:r w:rsidR="006F7262">
        <w:rPr>
          <w:rFonts w:ascii="Arial" w:hAnsi="Arial" w:cs="Arial"/>
          <w:sz w:val="24"/>
          <w:szCs w:val="28"/>
        </w:rPr>
        <w:t xml:space="preserve"> </w:t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="006F7262">
        <w:rPr>
          <w:rFonts w:ascii="Arial" w:hAnsi="Arial" w:cs="Arial"/>
          <w:sz w:val="24"/>
          <w:szCs w:val="28"/>
        </w:rPr>
        <w:tab/>
      </w:r>
      <w:r w:rsidRPr="006F7262">
        <w:rPr>
          <w:rFonts w:ascii="Arial" w:hAnsi="Arial" w:cs="Arial"/>
          <w:sz w:val="24"/>
          <w:szCs w:val="28"/>
        </w:rPr>
        <w:t>В.А. Холмогоров</w:t>
      </w:r>
    </w:p>
    <w:p w:rsidR="00B1441E" w:rsidRPr="006F7262" w:rsidRDefault="006F7262" w:rsidP="006F7262">
      <w:pPr>
        <w:tabs>
          <w:tab w:val="left" w:pos="1418"/>
        </w:tabs>
        <w:suppressAutoHyphens/>
        <w:ind w:right="5924"/>
        <w:jc w:val="both"/>
        <w:rPr>
          <w:rFonts w:ascii="Courier" w:hAnsi="Courier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br w:type="page"/>
      </w:r>
      <w:bookmarkEnd w:id="0"/>
      <w:bookmarkEnd w:id="1"/>
      <w:bookmarkEnd w:id="2"/>
      <w:r w:rsidR="00B1441E" w:rsidRPr="006F7262">
        <w:rPr>
          <w:rFonts w:ascii="Courier" w:hAnsi="Courier" w:cs="Arial"/>
          <w:sz w:val="24"/>
        </w:rPr>
        <w:lastRenderedPageBreak/>
        <w:t>УТВЕРЖДЕН</w:t>
      </w:r>
      <w:r w:rsidRPr="006F7262">
        <w:rPr>
          <w:rFonts w:ascii="Courier" w:hAnsi="Courier" w:cs="Arial"/>
          <w:sz w:val="24"/>
        </w:rPr>
        <w:t xml:space="preserve"> </w:t>
      </w:r>
      <w:r w:rsidR="00B1441E" w:rsidRPr="006F7262">
        <w:rPr>
          <w:rFonts w:ascii="Courier" w:hAnsi="Courier" w:cs="Arial"/>
          <w:sz w:val="24"/>
        </w:rPr>
        <w:t>постановлением администрации</w:t>
      </w:r>
      <w:r w:rsidRPr="006F7262">
        <w:rPr>
          <w:rFonts w:ascii="Courier" w:hAnsi="Courier" w:cs="Arial"/>
          <w:sz w:val="24"/>
        </w:rPr>
        <w:t xml:space="preserve"> </w:t>
      </w:r>
      <w:r w:rsidR="00B1441E" w:rsidRPr="006F7262">
        <w:rPr>
          <w:rFonts w:ascii="Courier" w:hAnsi="Courier" w:cs="Arial"/>
          <w:sz w:val="24"/>
        </w:rPr>
        <w:t>муниципального района «Читинский район»</w:t>
      </w:r>
      <w:r w:rsidRPr="006F7262">
        <w:rPr>
          <w:rFonts w:ascii="Courier" w:hAnsi="Courier" w:cs="Arial"/>
          <w:sz w:val="24"/>
        </w:rPr>
        <w:t xml:space="preserve"> </w:t>
      </w:r>
      <w:r w:rsidR="00B1441E" w:rsidRPr="006F7262">
        <w:rPr>
          <w:rFonts w:ascii="Courier" w:hAnsi="Courier" w:cs="Arial"/>
          <w:sz w:val="24"/>
        </w:rPr>
        <w:t xml:space="preserve">от </w:t>
      </w:r>
      <w:r w:rsidRPr="006F7262">
        <w:rPr>
          <w:rFonts w:ascii="Courier" w:hAnsi="Courier" w:cs="Arial"/>
          <w:sz w:val="24"/>
        </w:rPr>
        <w:t>27.04.</w:t>
      </w:r>
      <w:r w:rsidR="00B1441E" w:rsidRPr="006F7262">
        <w:rPr>
          <w:rFonts w:ascii="Courier" w:hAnsi="Courier" w:cs="Arial"/>
          <w:sz w:val="24"/>
        </w:rPr>
        <w:t>2020 г.</w:t>
      </w:r>
      <w:r w:rsidRPr="006F7262">
        <w:rPr>
          <w:rFonts w:ascii="Courier" w:hAnsi="Courier" w:cs="Arial"/>
          <w:sz w:val="24"/>
        </w:rPr>
        <w:t xml:space="preserve"> №47-НПА</w:t>
      </w:r>
      <w:r w:rsidRPr="006F7262">
        <w:rPr>
          <w:rFonts w:ascii="Courier" w:hAnsi="Courier" w:cs="Arial"/>
          <w:sz w:val="24"/>
          <w:szCs w:val="24"/>
        </w:rPr>
        <w:t xml:space="preserve"> </w:t>
      </w:r>
    </w:p>
    <w:p w:rsidR="006F7262" w:rsidRDefault="006F7262" w:rsidP="006F7262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F7262" w:rsidRPr="006F7262" w:rsidRDefault="006F7262" w:rsidP="006F7262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1441E" w:rsidRPr="006F7262" w:rsidRDefault="00B1441E" w:rsidP="006F7262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6F7262">
        <w:rPr>
          <w:rFonts w:ascii="Arial" w:hAnsi="Arial" w:cs="Arial"/>
          <w:sz w:val="32"/>
          <w:szCs w:val="32"/>
        </w:rPr>
        <w:t>АДМИНИСТРАТИВНЫЙ РЕГЛАМЕНТ</w:t>
      </w:r>
    </w:p>
    <w:p w:rsidR="00B1441E" w:rsidRPr="006F7262" w:rsidRDefault="00B1441E" w:rsidP="006F7262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F7262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  <w:r w:rsidR="006F7262" w:rsidRPr="006F7262">
        <w:rPr>
          <w:rFonts w:ascii="Arial" w:hAnsi="Arial" w:cs="Arial"/>
          <w:b/>
          <w:sz w:val="32"/>
          <w:szCs w:val="32"/>
        </w:rPr>
        <w:t xml:space="preserve"> «</w:t>
      </w:r>
      <w:r w:rsidRPr="006F7262">
        <w:rPr>
          <w:rFonts w:ascii="Arial" w:hAnsi="Arial" w:cs="Arial"/>
          <w:b/>
          <w:sz w:val="32"/>
          <w:szCs w:val="32"/>
        </w:rPr>
        <w:t>Выдача уведомления о соответствии (несоответствии) указанных</w:t>
      </w:r>
      <w:r w:rsidR="006F7262" w:rsidRPr="006F7262">
        <w:rPr>
          <w:rFonts w:ascii="Arial" w:hAnsi="Arial" w:cs="Arial"/>
          <w:b/>
          <w:sz w:val="32"/>
          <w:szCs w:val="32"/>
        </w:rPr>
        <w:t xml:space="preserve"> </w:t>
      </w:r>
      <w:r w:rsidRPr="006F7262">
        <w:rPr>
          <w:rFonts w:ascii="Arial" w:hAnsi="Arial" w:cs="Arial"/>
          <w:b/>
          <w:sz w:val="32"/>
          <w:szCs w:val="32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B1441E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F7262" w:rsidRPr="006F7262" w:rsidRDefault="006F7262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441E" w:rsidRPr="006F7262" w:rsidRDefault="006F7262" w:rsidP="006F7262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Общие положения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1.1. Предмет регулирования.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1.1.1.Административный регламент предоставления муниципальной услуги </w:t>
      </w:r>
      <w:bookmarkStart w:id="3" w:name="OLE_LINK4"/>
      <w:bookmarkStart w:id="4" w:name="OLE_LINK5"/>
      <w:r w:rsidRPr="006F7262">
        <w:rPr>
          <w:rFonts w:ascii="Arial" w:hAnsi="Arial" w:cs="Arial"/>
          <w:sz w:val="24"/>
          <w:szCs w:val="24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bookmarkEnd w:id="3"/>
      <w:bookmarkEnd w:id="4"/>
      <w:r w:rsidRP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 xml:space="preserve">(далее - административный регламент) </w:t>
      </w:r>
      <w:r w:rsidRPr="006F7262">
        <w:rPr>
          <w:rFonts w:ascii="Arial" w:hAnsi="Arial" w:cs="Arial"/>
          <w:sz w:val="24"/>
          <w:szCs w:val="24"/>
        </w:rPr>
        <w:t>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создания комфортных условий для участников отношений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возникающих при предоставлении муниципальной услуги физическим и юридическим лицам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определяет сроки и последовательность действий (административных процедур) администрации муниципального района «Читинский район» (далее - Администрация муниципального района) при предоставлении услуги.</w:t>
      </w:r>
    </w:p>
    <w:p w:rsid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1.1.2.Муниципальная услуга предоставляется отделом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район». Предоставление услуги возможно через Краевое государственное автономное учреждение «Многофункциональный центр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 Забайкальского края» (далее </w:t>
      </w:r>
      <w:r w:rsidR="006F7262" w:rsidRPr="006F7262">
        <w:rPr>
          <w:rFonts w:ascii="Arial" w:hAnsi="Arial" w:cs="Arial"/>
          <w:sz w:val="24"/>
          <w:szCs w:val="24"/>
        </w:rPr>
        <w:t>-</w:t>
      </w:r>
      <w:r w:rsidRPr="006F7262">
        <w:rPr>
          <w:rFonts w:ascii="Arial" w:hAnsi="Arial" w:cs="Arial"/>
          <w:sz w:val="24"/>
          <w:szCs w:val="24"/>
        </w:rPr>
        <w:t xml:space="preserve"> МФЦ).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1.2. Круг заявителей.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1.2.1. Получателями муниципальной услуги являются физические или юридические лица (за исключением государственных органов и их территориальных органов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органов государственных внебюджетных фондов и их территориальных органов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органов местного самоуправления) либо их уполномоченные представители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обратившиеся в администрацию муниципального района «Читинский район» или МФЦ с запросом о предоставлении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в порядке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установленном </w:t>
      </w:r>
      <w:hyperlink w:anchor="P427" w:history="1">
        <w:r w:rsidRPr="006F7262">
          <w:rPr>
            <w:rFonts w:ascii="Arial" w:hAnsi="Arial" w:cs="Arial"/>
            <w:sz w:val="24"/>
            <w:szCs w:val="24"/>
          </w:rPr>
          <w:t>статьей 15.1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 июля 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года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</w:t>
      </w:r>
      <w:r w:rsidR="006F7262" w:rsidRPr="006F7262">
        <w:rPr>
          <w:rFonts w:ascii="Arial" w:hAnsi="Arial" w:cs="Arial"/>
          <w:sz w:val="24"/>
          <w:szCs w:val="24"/>
        </w:rPr>
        <w:t>-ФЗ</w:t>
      </w:r>
      <w:r w:rsidRPr="006F7262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1.3.1. Место нахождения и телефон отдела градостроительства и земельного контроля Управления градостроительства и земельных отношений администрации муниципального района: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672007</w:t>
      </w:r>
      <w:r w:rsidR="006F7262" w:rsidRPr="006F7262">
        <w:rPr>
          <w:rFonts w:ascii="Arial" w:hAnsi="Arial" w:cs="Arial"/>
          <w:sz w:val="24"/>
          <w:szCs w:val="24"/>
        </w:rPr>
        <w:t xml:space="preserve">, </w:t>
      </w:r>
      <w:r w:rsidRPr="006F7262">
        <w:rPr>
          <w:rFonts w:ascii="Arial" w:hAnsi="Arial" w:cs="Arial"/>
          <w:sz w:val="24"/>
          <w:szCs w:val="24"/>
        </w:rPr>
        <w:t>Забайкальский край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 Чита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ул. Ленина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157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каб. 9а.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Телефон 8(3022) 32-17-43.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lastRenderedPageBreak/>
        <w:t>1.3.2. Место нахождения и телефон МФЦ: 672007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Забайкальский край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 Чита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ул. Генерала Белика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12; место нахождения и телефон филиала МФЦ: 672007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Забайкальский край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 Чита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ул. Бутина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72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Телефон: 8 (3022) 21-10-10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8-800-234-0175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1.3.3. График работы: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1) Администрации муниципального района (время местное):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понедельник - четверг: с 08.45 до 18.00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пятница с 08.45 до 16.45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обеденный перерыв с 13:00 до 14:00.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суббота - воскресенье: выходные дни.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2) Личный прием Главы муниципального района «Читинский район» Забайкальского края: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вторник: с 14.00 до 17.00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 предпраздничные дни время работы Администрации муниципального района сокращается на 1 час.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4) МФЦ: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Понедельник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среда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четверг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пятница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суббота: с 08.00 до 18.00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без обеденного перерыва;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Вторник: с 08.00 до 20.00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без обеденного перерыва;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первая и вторая пятница месяца - не приемные дни;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воскресенье - выходной день.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1.3.4. Информацию о порядке предоставления муниципальной услуги можно получить: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а) у специалистов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осуществляющих предоставление муниципальной услуги по месту нахождения администрации муниципального района по адресу: 672007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Забайкальский край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 Чита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ул. Ленина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157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каб. 9а;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б) по телефону 8(3022) 32-17-43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телефон-автоинформатор отсутствует;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в) посредством запроса направленного по адресу: 672007</w:t>
      </w:r>
      <w:r w:rsidR="006F7262" w:rsidRPr="006F7262">
        <w:rPr>
          <w:rFonts w:ascii="Arial" w:hAnsi="Arial" w:cs="Arial"/>
          <w:sz w:val="24"/>
          <w:szCs w:val="24"/>
        </w:rPr>
        <w:t xml:space="preserve">, </w:t>
      </w:r>
      <w:r w:rsidRPr="006F7262">
        <w:rPr>
          <w:rFonts w:ascii="Arial" w:hAnsi="Arial" w:cs="Arial"/>
          <w:sz w:val="24"/>
          <w:szCs w:val="24"/>
        </w:rPr>
        <w:t>Забайкальский край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 Чита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ул. Ленина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157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администрация муниципального района «Читинский район» на имя Главы муниципального района «Читинский район».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г) посредством обращения в форме электронного документа по адресу электронной почты: </w:t>
      </w:r>
      <w:r w:rsidRPr="006F7262">
        <w:rPr>
          <w:rFonts w:ascii="Arial" w:hAnsi="Arial" w:cs="Arial"/>
          <w:sz w:val="24"/>
          <w:szCs w:val="24"/>
          <w:lang w:val="en-US"/>
        </w:rPr>
        <w:t>adm</w:t>
      </w:r>
      <w:r w:rsidRPr="006F7262">
        <w:rPr>
          <w:rFonts w:ascii="Arial" w:hAnsi="Arial" w:cs="Arial"/>
          <w:sz w:val="24"/>
          <w:szCs w:val="24"/>
        </w:rPr>
        <w:t>320091@</w:t>
      </w:r>
      <w:r w:rsidRPr="006F7262">
        <w:rPr>
          <w:rFonts w:ascii="Arial" w:hAnsi="Arial" w:cs="Arial"/>
          <w:sz w:val="24"/>
          <w:szCs w:val="24"/>
          <w:lang w:val="en-US"/>
        </w:rPr>
        <w:t>yandex</w:t>
      </w:r>
      <w:r w:rsidRPr="006F7262">
        <w:rPr>
          <w:rFonts w:ascii="Arial" w:hAnsi="Arial" w:cs="Arial"/>
          <w:sz w:val="24"/>
          <w:szCs w:val="24"/>
        </w:rPr>
        <w:t>.</w:t>
      </w:r>
      <w:r w:rsidRPr="006F7262">
        <w:rPr>
          <w:rFonts w:ascii="Arial" w:hAnsi="Arial" w:cs="Arial"/>
          <w:sz w:val="24"/>
          <w:szCs w:val="24"/>
          <w:lang w:val="en-US"/>
        </w:rPr>
        <w:t>ru</w:t>
      </w:r>
      <w:r w:rsidRPr="006F7262">
        <w:rPr>
          <w:rFonts w:ascii="Arial" w:hAnsi="Arial" w:cs="Arial"/>
          <w:sz w:val="24"/>
          <w:szCs w:val="24"/>
        </w:rPr>
        <w:t>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д) заявителям обеспечивается возможность получения информации о порядке предоставления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копирования форм заявлений и иных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необходимых для муниципальной услуги в информационно-телекоммуникационной сети «Интернет» (далее - сеть «Интернет») посредством: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- Единого портала государственных и муниципальных услуг (функций): </w:t>
      </w:r>
      <w:hyperlink r:id="rId8" w:history="1"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F7262">
        <w:rPr>
          <w:rFonts w:ascii="Arial" w:hAnsi="Arial" w:cs="Arial"/>
          <w:sz w:val="24"/>
          <w:szCs w:val="24"/>
        </w:rPr>
        <w:t>.;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- Портала государственных и муниципальных услуг Забайкальского края: </w:t>
      </w:r>
      <w:hyperlink r:id="rId9" w:history="1"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http://pgu.e-zab.ru</w:t>
        </w:r>
      </w:hyperlink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официального сайта Администрации муниципального района: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читинск.забайкальскийкрай.рф.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е) на информационном стенде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оборудованном возле кабинета 9а администрации муниципального района;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ж) по месту нахождения МФЦ.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1.3.5. На информационном стенде по месту нахождения администрации муниципального района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 официальном сайте в сети «Интернет» и в государственной информационной системе «Портал государственных и муниципальных услуг Забайкальского края» размещается следующая информация: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-место нахождения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график работы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номера справочных телефонов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адрес официального сайта в «Интернет» и электронной почты администрации муниципального района;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-извлечения из законов и иных нормативных актов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содержащих нормы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регулирующие деятельность по предоставлению муниципальной услуги;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lastRenderedPageBreak/>
        <w:t>-перечень должностных лиц администрации муниципального района (далее - должностные лица)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ответственных за предоставление муниципальной услуги с указанием номеров кабинетов и служебных телефонов;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-текст административного регламента предоставления муниципальной услуги;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-перечень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которые необходимо представлять для предоставления муниципальной услуги;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-образец заявления о предоставлении муниципальной услуги;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-порядок предоставления муниципальной услуги;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-порядок обжалования решений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действий или бездействий должностных лиц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предоставляющих муниципальную услугу.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1.3.6.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который позвонил гражданин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фамилии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имени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отчестве (последнее - при наличии) и должности принявшего телефонный звонок.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 случае если должностное лицо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принявшее звонок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 может самостоятельно ответить на поставленные вопросы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 которому можно получить необходимую информацию.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1.3.7. Заявители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представившие документы для предоставления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обязательном порядке информируются должностными лицами: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-о сроке завершения оформления документов и возможности их получения;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-об отказе в предоставлении муниципальной услуги.</w:t>
      </w:r>
    </w:p>
    <w:p w:rsidR="00B1441E" w:rsidRPr="006F7262" w:rsidRDefault="00B1441E" w:rsidP="006F726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1.3.8.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указанном в заявлении.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B1441E" w:rsidRPr="006F7262" w:rsidRDefault="00B1441E" w:rsidP="006F7262">
      <w:pPr>
        <w:tabs>
          <w:tab w:val="left" w:pos="142"/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2.1. Наименование муниципальной услуги: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2.2. Муниципальная услуга предоставляется отделом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 по обращению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выраженному в письменной форме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в форме электронного документа. Участие в предоставлении муниципальной услуги иных отделов администрации муниципального района «Читинский район» и (или) подведомственных ей организаций (далее — иные органы) не требуется.</w:t>
      </w:r>
    </w:p>
    <w:p w:rsidR="00B1441E" w:rsidRPr="006F7262" w:rsidRDefault="00B1441E" w:rsidP="006F7262">
      <w:pPr>
        <w:tabs>
          <w:tab w:val="left" w:pos="142"/>
          <w:tab w:val="left" w:pos="1134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Уведомление о планируемом строительстве</w:t>
      </w:r>
      <w:r w:rsidRPr="006F7262">
        <w:rPr>
          <w:rFonts w:ascii="Arial" w:eastAsia="Arial" w:hAnsi="Arial" w:cs="Arial"/>
          <w:sz w:val="24"/>
          <w:szCs w:val="24"/>
        </w:rPr>
        <w:t xml:space="preserve"> можно подать через </w:t>
      </w:r>
      <w:r w:rsidRPr="006F7262">
        <w:rPr>
          <w:rFonts w:ascii="Arial" w:hAnsi="Arial" w:cs="Arial"/>
          <w:sz w:val="24"/>
          <w:szCs w:val="24"/>
        </w:rPr>
        <w:t>МФЦ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а также </w:t>
      </w:r>
      <w:r w:rsidRPr="006F7262">
        <w:rPr>
          <w:rFonts w:ascii="Arial" w:eastAsia="Arial" w:hAnsi="Arial" w:cs="Arial"/>
          <w:sz w:val="24"/>
          <w:szCs w:val="24"/>
        </w:rPr>
        <w:t>с помощью Единого портала.</w:t>
      </w:r>
    </w:p>
    <w:p w:rsidR="00B1441E" w:rsidRPr="006F7262" w:rsidRDefault="00B1441E" w:rsidP="006F7262">
      <w:pPr>
        <w:tabs>
          <w:tab w:val="left" w:pos="-284"/>
          <w:tab w:val="left" w:pos="142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2.3.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>-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2.4. Срок предоставления муниципальной услуги осуществляется в течение 7 рабочих дней со дня поступления уведомления о планируемом строительстве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за </w:t>
      </w:r>
      <w:r w:rsidRPr="006F7262">
        <w:rPr>
          <w:rFonts w:ascii="Arial" w:hAnsi="Arial" w:cs="Arial"/>
          <w:sz w:val="24"/>
          <w:szCs w:val="24"/>
        </w:rPr>
        <w:lastRenderedPageBreak/>
        <w:t>исключением случая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предусмотренного </w:t>
      </w:r>
      <w:hyperlink r:id="rId10" w:history="1">
        <w:r w:rsidRPr="006F7262">
          <w:rPr>
            <w:rFonts w:ascii="Arial" w:hAnsi="Arial" w:cs="Arial"/>
            <w:sz w:val="24"/>
            <w:szCs w:val="24"/>
          </w:rPr>
          <w:t>частью 8</w:t>
        </w:r>
      </w:hyperlink>
      <w:r w:rsidRPr="006F7262">
        <w:rPr>
          <w:rFonts w:ascii="Arial" w:hAnsi="Arial" w:cs="Arial"/>
          <w:sz w:val="24"/>
          <w:szCs w:val="24"/>
        </w:rPr>
        <w:t xml:space="preserve"> статьи 51.1 </w:t>
      </w:r>
      <w:hyperlink r:id="rId11" w:history="1">
        <w:r w:rsidR="0014792C">
          <w:rPr>
            <w:rStyle w:val="a3"/>
            <w:rFonts w:ascii="Arial" w:hAnsi="Arial" w:cs="Arial"/>
            <w:sz w:val="24"/>
            <w:szCs w:val="24"/>
          </w:rPr>
          <w:t>Градостроительного кодекса РФ</w:t>
        </w:r>
      </w:hyperlink>
      <w:r w:rsidRPr="006F7262">
        <w:rPr>
          <w:rFonts w:ascii="Arial" w:hAnsi="Arial" w:cs="Arial"/>
          <w:sz w:val="24"/>
          <w:szCs w:val="24"/>
        </w:rPr>
        <w:t xml:space="preserve"> (далее - ГрК РФ).</w:t>
      </w:r>
    </w:p>
    <w:p w:rsidR="00B1441E" w:rsidRPr="006F7262" w:rsidRDefault="00B1441E" w:rsidP="006F7262">
      <w:pPr>
        <w:tabs>
          <w:tab w:val="left" w:pos="142"/>
          <w:tab w:val="left" w:pos="851"/>
          <w:tab w:val="left" w:pos="1276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2.5. </w:t>
      </w:r>
      <w:r w:rsidRPr="006F7262">
        <w:rPr>
          <w:rFonts w:ascii="Arial" w:eastAsia="Arial" w:hAnsi="Arial" w:cs="Arial"/>
          <w:sz w:val="24"/>
          <w:szCs w:val="24"/>
        </w:rPr>
        <w:t>Перечень нормативных правовых актов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непосредственно регулирующих предоставление муниципальной услуги:</w:t>
      </w:r>
    </w:p>
    <w:p w:rsidR="00B1441E" w:rsidRPr="006F7262" w:rsidRDefault="00B1441E" w:rsidP="006F7262">
      <w:pPr>
        <w:tabs>
          <w:tab w:val="left" w:pos="142"/>
          <w:tab w:val="left" w:pos="851"/>
          <w:tab w:val="left" w:pos="1276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 xml:space="preserve">- </w:t>
      </w:r>
      <w:hyperlink r:id="rId12" w:history="1">
        <w:r w:rsidR="0014792C">
          <w:rPr>
            <w:rStyle w:val="a3"/>
            <w:rFonts w:ascii="Arial" w:eastAsia="Arial" w:hAnsi="Arial" w:cs="Arial"/>
            <w:sz w:val="24"/>
            <w:szCs w:val="24"/>
          </w:rPr>
          <w:t>Конституция Российской Федерации</w:t>
        </w:r>
      </w:hyperlink>
      <w:r w:rsidRPr="006F7262">
        <w:rPr>
          <w:rFonts w:ascii="Arial" w:eastAsia="Arial" w:hAnsi="Arial" w:cs="Arial"/>
          <w:sz w:val="24"/>
          <w:szCs w:val="24"/>
        </w:rPr>
        <w:t>;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OLE_LINK135"/>
      <w:bookmarkStart w:id="6" w:name="OLE_LINK136"/>
      <w:bookmarkStart w:id="7" w:name="OLE_LINK137"/>
      <w:bookmarkStart w:id="8" w:name="OLE_LINK143"/>
      <w:bookmarkStart w:id="9" w:name="OLE_LINK144"/>
      <w:r w:rsidRPr="006F7262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="0014792C">
          <w:rPr>
            <w:rStyle w:val="a3"/>
            <w:rFonts w:ascii="Arial" w:hAnsi="Arial" w:cs="Arial"/>
            <w:sz w:val="24"/>
            <w:szCs w:val="24"/>
          </w:rPr>
          <w:t>Градостроительный кодекс Российской Федерации</w:t>
        </w:r>
      </w:hyperlink>
      <w:r w:rsidRPr="006F7262">
        <w:rPr>
          <w:rFonts w:ascii="Arial" w:hAnsi="Arial" w:cs="Arial"/>
          <w:sz w:val="24"/>
          <w:szCs w:val="24"/>
        </w:rPr>
        <w:t>;</w:t>
      </w:r>
    </w:p>
    <w:p w:rsidR="006F7262" w:rsidRDefault="00B1441E" w:rsidP="006F7262">
      <w:pPr>
        <w:tabs>
          <w:tab w:val="left" w:pos="14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- Федеральный </w:t>
      </w:r>
      <w:hyperlink r:id="rId14" w:history="1">
        <w:r w:rsidRPr="006F7262">
          <w:rPr>
            <w:rFonts w:ascii="Arial" w:hAnsi="Arial" w:cs="Arial"/>
            <w:sz w:val="24"/>
            <w:szCs w:val="24"/>
          </w:rPr>
          <w:t>закон</w:t>
        </w:r>
      </w:hyperlink>
      <w:r w:rsidRPr="006F7262">
        <w:rPr>
          <w:rFonts w:ascii="Arial" w:hAnsi="Arial" w:cs="Arial"/>
          <w:sz w:val="24"/>
          <w:szCs w:val="24"/>
        </w:rPr>
        <w:t xml:space="preserve"> от 06.10.2003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131</w:t>
      </w:r>
      <w:r w:rsidR="006F7262" w:rsidRPr="006F7262">
        <w:rPr>
          <w:rFonts w:ascii="Arial" w:hAnsi="Arial" w:cs="Arial"/>
          <w:sz w:val="24"/>
          <w:szCs w:val="24"/>
        </w:rPr>
        <w:t>-ФЗ</w:t>
      </w:r>
      <w:r w:rsidRPr="006F726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Федеральный закон от 24.07.2007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221-ФЗ «О кадастровой деятельности»;</w:t>
      </w:r>
    </w:p>
    <w:p w:rsid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Федеральный закон от 27.07.2010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Федеральный закон от 06.04.2011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63-ФЗ «Об электронной подписи»;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Федеральный закон от 13.07.2015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218-ФЗ «О государственной регистрации недвижимости»;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 xml:space="preserve">- </w:t>
      </w:r>
      <w:bookmarkStart w:id="10" w:name="OLE_LINK14"/>
      <w:bookmarkStart w:id="11" w:name="OLE_LINK15"/>
      <w:r w:rsidRPr="006F7262">
        <w:rPr>
          <w:sz w:val="24"/>
          <w:szCs w:val="24"/>
        </w:rPr>
        <w:t>Указ Президента РФ от 07.05.2012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601 «Об основных направлениях совершенствования системы государственного управления»</w:t>
      </w:r>
      <w:bookmarkEnd w:id="10"/>
      <w:bookmarkEnd w:id="11"/>
      <w:r w:rsidRPr="006F7262">
        <w:rPr>
          <w:sz w:val="24"/>
          <w:szCs w:val="24"/>
        </w:rPr>
        <w:t>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Постановление Правительства Российской Федерации от 16.05.2011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Постановление Правительства Российской Федерации от 27.09.2011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органами государственных внебюджетных фондов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органами государственной власти субъектов Российской Федерации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органами местного самоуправления»;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Постановление Правительства Российской Федерации от 16.08.2012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федеральных государственных служащих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должностных лиц государственных внебюджетных фондов Российской Федерации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а также Государственной корпорации по атомной энергии «Росатом» и ее должностных лиц»;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Постановление Правительства Российской Федерации от 30.04 2014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403 «Об исчерпывающем перечне процедур в сфере жилищного строительства»;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 xml:space="preserve">- </w:t>
      </w:r>
      <w:bookmarkEnd w:id="5"/>
      <w:bookmarkEnd w:id="6"/>
      <w:bookmarkEnd w:id="7"/>
      <w:bookmarkEnd w:id="8"/>
      <w:bookmarkEnd w:id="9"/>
      <w:r w:rsidRPr="006F7262">
        <w:rPr>
          <w:sz w:val="24"/>
          <w:szCs w:val="24"/>
        </w:rPr>
        <w:t>решение Совета муниципального района «Читинский район» от 15.09.2014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 xml:space="preserve">№ </w:t>
      </w:r>
      <w:r w:rsidRPr="006F7262">
        <w:rPr>
          <w:sz w:val="24"/>
          <w:szCs w:val="24"/>
        </w:rPr>
        <w:t>100 «О принятии Устава муниципального района «Читинский район» в новой редакции»;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настоящий регламент.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2.6. Исчерпывающий перечень документов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необходимых для предоставления муниципальной услуги.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2.6.1. </w:t>
      </w:r>
      <w:r w:rsidRPr="006F7262">
        <w:rPr>
          <w:rFonts w:ascii="Arial" w:eastAsia="Arial" w:hAnsi="Arial" w:cs="Arial"/>
          <w:sz w:val="24"/>
          <w:szCs w:val="24"/>
        </w:rPr>
        <w:t>Исчерпывающий перечень документов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необходимых для предоставления муниципальной услуги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предоставляемых заявителем.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через МФЦ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содержащее следующие сведения: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2.6.1.1. </w:t>
      </w:r>
      <w:bookmarkStart w:id="12" w:name="OLE_LINK17"/>
      <w:bookmarkStart w:id="13" w:name="OLE_LINK18"/>
      <w:r w:rsidRPr="006F7262">
        <w:rPr>
          <w:rFonts w:ascii="Arial" w:hAnsi="Arial" w:cs="Arial"/>
          <w:sz w:val="24"/>
          <w:szCs w:val="24"/>
        </w:rPr>
        <w:t>фамилия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отчество (при наличии)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место жительства застройщика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реквизиты документа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удостоверяющего личность (для физического лица);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2.6.1.2. наименование и место нахождения застройщика (для юридического лица)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 исключением случая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заявителем является иностранное юридическое лицо;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2.6.1.3. кадастровый номер земельного участка (при его наличии)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адрес или описание местоположения земельного участка;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lastRenderedPageBreak/>
        <w:t>2.6.1.4. сведения о праве застройщика на земельный участок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сведения о наличии прав иных лиц на земельный участок (при наличии таких лиц);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1441E" w:rsidRPr="006F7262" w:rsidRDefault="00B1441E" w:rsidP="006F7262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2.6.1.6. сведения о планируемых параметрах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целях строительства или реконструкции которых подано уведомление о планируемом строительстве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об отступах от границ земельного участка;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2.6.1.7. сведения о том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1441E" w:rsidRPr="006F7262" w:rsidRDefault="00B1441E" w:rsidP="006F7262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2.6.1.8. почтовый адрес и (или) адрес электронной почты для связи с застройщиком;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2.6.1.9. способ направления застройщику уведомлений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предусмотренных </w:t>
      </w:r>
      <w:hyperlink r:id="rId15" w:history="1">
        <w:r w:rsidRPr="006F7262">
          <w:rPr>
            <w:rFonts w:ascii="Arial" w:hAnsi="Arial" w:cs="Arial"/>
            <w:sz w:val="24"/>
            <w:szCs w:val="24"/>
          </w:rPr>
          <w:t>пунктом 2 части 7</w:t>
        </w:r>
      </w:hyperlink>
      <w:r w:rsidRPr="006F7262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6F7262">
          <w:rPr>
            <w:rFonts w:ascii="Arial" w:hAnsi="Arial" w:cs="Arial"/>
            <w:sz w:val="24"/>
            <w:szCs w:val="24"/>
          </w:rPr>
          <w:t>пунктом 3 части 8</w:t>
        </w:r>
      </w:hyperlink>
      <w:r w:rsidRPr="006F7262">
        <w:rPr>
          <w:rFonts w:ascii="Arial" w:hAnsi="Arial" w:cs="Arial"/>
          <w:sz w:val="24"/>
          <w:szCs w:val="24"/>
        </w:rPr>
        <w:t xml:space="preserve"> статьи 51.1 ГрК РФ.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OLE_LINK27"/>
      <w:bookmarkStart w:id="15" w:name="OLE_LINK28"/>
      <w:bookmarkEnd w:id="12"/>
      <w:bookmarkEnd w:id="13"/>
      <w:r w:rsidRPr="006F7262">
        <w:rPr>
          <w:rFonts w:ascii="Arial" w:hAnsi="Arial" w:cs="Arial"/>
          <w:sz w:val="24"/>
          <w:szCs w:val="24"/>
        </w:rPr>
        <w:t xml:space="preserve">2.6.2. </w:t>
      </w:r>
      <w:bookmarkEnd w:id="14"/>
      <w:bookmarkEnd w:id="15"/>
      <w:r w:rsidRPr="006F7262">
        <w:rPr>
          <w:rFonts w:ascii="Arial" w:hAnsi="Arial" w:cs="Arial"/>
          <w:sz w:val="24"/>
          <w:szCs w:val="24"/>
        </w:rPr>
        <w:t>К уведомлению о планируемом строительстве прилагаются: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2.6.2.1. правоустанавливающие документы на земельный участок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права на него не зарегистрированы в Едином государственном реестре недвижимости;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2.6.2.2. документ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подтверждающий полномочия представителя застройщика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уведомление о планируемом строительстве направлено представителем застройщика;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застройщиком является иностранное юридическое лицо;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2.6.2.4. описание внешнего облика объекта индивидуального жилищного строительства или садового дома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 исключением случая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предусмотренного </w:t>
      </w:r>
      <w:hyperlink r:id="rId17" w:history="1">
        <w:r w:rsidRPr="006F7262">
          <w:rPr>
            <w:rFonts w:ascii="Arial" w:hAnsi="Arial" w:cs="Arial"/>
            <w:sz w:val="24"/>
            <w:szCs w:val="24"/>
          </w:rPr>
          <w:t>частью 5</w:t>
        </w:r>
      </w:hyperlink>
      <w:r w:rsidRPr="006F7262">
        <w:rPr>
          <w:rFonts w:ascii="Arial" w:hAnsi="Arial" w:cs="Arial"/>
          <w:sz w:val="24"/>
          <w:szCs w:val="24"/>
        </w:rPr>
        <w:t xml:space="preserve"> статьи 51.1 ГрК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цветовое решение их внешнего облика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планируемые к использованию строительные материалы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определяющие внешний облик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описание иных характеристик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включая фасады и конфигурацию объекта индивидуального жилищного строительства или садового дома.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2.6.3. Перечень документов (их копии или сведения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содержащиеся в них)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необходимых для предоставления муниципальной услуги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получаемых администрацией муниципального района в государственных органах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в распоряжении которых находятся указанные документы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 xml:space="preserve">в срок не позднее одного рабочего дня со дня получения </w:t>
      </w:r>
      <w:r w:rsidRPr="006F7262">
        <w:rPr>
          <w:sz w:val="24"/>
          <w:szCs w:val="24"/>
          <w:shd w:val="clear" w:color="auto" w:fill="FFFFFF"/>
        </w:rPr>
        <w:t>уведомления о планируемом строительстве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если застройщик не представил указанные документы самостоятельно: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OLE_LINK31"/>
      <w:r w:rsidRPr="006F7262">
        <w:rPr>
          <w:rFonts w:ascii="Arial" w:hAnsi="Arial" w:cs="Arial"/>
          <w:sz w:val="24"/>
          <w:szCs w:val="24"/>
        </w:rPr>
        <w:t>1) правоустанавливающие документы на земельный участок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права на него не зарегистрированы в Едином государственном реестре недвижимости.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По межведомственным запросам администрации муниципального района документы (</w:t>
      </w:r>
      <w:bookmarkStart w:id="17" w:name="OLE_LINK23"/>
      <w:bookmarkStart w:id="18" w:name="OLE_LINK24"/>
      <w:r w:rsidRPr="006F7262">
        <w:rPr>
          <w:rFonts w:ascii="Arial" w:hAnsi="Arial" w:cs="Arial"/>
          <w:sz w:val="24"/>
          <w:szCs w:val="24"/>
        </w:rPr>
        <w:t>их копии или сведения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содержащиеся в них</w:t>
      </w:r>
      <w:bookmarkEnd w:id="17"/>
      <w:bookmarkEnd w:id="18"/>
      <w:r w:rsidRPr="006F7262">
        <w:rPr>
          <w:rFonts w:ascii="Arial" w:hAnsi="Arial" w:cs="Arial"/>
          <w:sz w:val="24"/>
          <w:szCs w:val="24"/>
        </w:rPr>
        <w:t>) предоставляются государственными органами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органами местного самоуправления и подведомственными государственным органам или органам местного самоуправления организациями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в распоряжении которых </w:t>
      </w:r>
      <w:r w:rsidRPr="006F7262">
        <w:rPr>
          <w:rFonts w:ascii="Arial" w:hAnsi="Arial" w:cs="Arial"/>
          <w:sz w:val="24"/>
          <w:szCs w:val="24"/>
        </w:rPr>
        <w:lastRenderedPageBreak/>
        <w:t>находятся указанные документы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срок не позднее трех рабочих дней со дня получения соответствующего межведомственного запроса.</w:t>
      </w:r>
    </w:p>
    <w:bookmarkEnd w:id="16"/>
    <w:p w:rsidR="00B1441E" w:rsidRPr="006F7262" w:rsidRDefault="00B1441E" w:rsidP="006F7262">
      <w:pPr>
        <w:pStyle w:val="ConsPlusDocList"/>
        <w:widowControl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2.7. Запрещается требовать от заявителя:</w:t>
      </w:r>
    </w:p>
    <w:p w:rsidR="00B1441E" w:rsidRPr="006F7262" w:rsidRDefault="00B1441E" w:rsidP="006F7262">
      <w:pPr>
        <w:pStyle w:val="ConsPlusDocList"/>
        <w:widowControl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предоставления документов и информации или осуществления действий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предоставление или осуществление которых не предусмотрено нормативными правовыми актами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регулирующими отношения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возникающие в связи с предоставлением муниципальной услуги;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предоставления документов и информации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которые в соответствии с нормативными правовыми актами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нормативными правовыми актами Забайкальского края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муниципальными правовыми актами находятся в распоряжении органов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предоставляющих муниципальные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иных государственных органов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органов местного самоуправления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организаций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участвующих в предоставлении государственных или муниципальных услуг.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2.8. </w:t>
      </w:r>
      <w:r w:rsidRPr="006F7262">
        <w:rPr>
          <w:rFonts w:ascii="Arial" w:eastAsia="Arial" w:hAnsi="Arial" w:cs="Arial"/>
          <w:sz w:val="24"/>
          <w:szCs w:val="24"/>
        </w:rPr>
        <w:t>Основания для отказа в приеме документов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необходимых для предоставления муниципальной услуги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не предусмотрены.</w:t>
      </w:r>
    </w:p>
    <w:p w:rsidR="00B1441E" w:rsidRPr="006F7262" w:rsidRDefault="00B1441E" w:rsidP="006F7262">
      <w:pPr>
        <w:tabs>
          <w:tab w:val="left" w:pos="142"/>
          <w:tab w:val="left" w:pos="1134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2.9. Основания для приостановления предоставления муниципальной услуги </w:t>
      </w:r>
      <w:r w:rsidRPr="006F7262">
        <w:rPr>
          <w:rFonts w:ascii="Arial" w:eastAsia="Arial" w:hAnsi="Arial" w:cs="Arial"/>
          <w:sz w:val="24"/>
          <w:szCs w:val="24"/>
        </w:rPr>
        <w:t>не предусмотрены.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2.10. Основания для отказа в предоставлении муниципальной услуги</w:t>
      </w:r>
      <w:r w:rsidRPr="006F7262">
        <w:rPr>
          <w:rFonts w:ascii="Arial" w:eastAsia="Arial" w:hAnsi="Arial" w:cs="Arial"/>
          <w:sz w:val="24"/>
          <w:szCs w:val="24"/>
        </w:rPr>
        <w:t>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>2.10.1. В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 случае отсутствия в уведомлении о планируемом строительстве сведений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предусмотренных пунктом 2.6.1. настоящего регламента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или документов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предусмотренных пунктами 2.6.2.2.-2.6.2.4. настоящего регламента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B1441E" w:rsidRPr="006F7262" w:rsidRDefault="00B1441E" w:rsidP="006F7262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 xml:space="preserve">2.11. Основания выдачи </w:t>
      </w:r>
      <w:r w:rsidRPr="006F7262">
        <w:rPr>
          <w:rFonts w:ascii="Arial" w:hAnsi="Arial" w:cs="Arial"/>
          <w:sz w:val="24"/>
          <w:szCs w:val="24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B1441E" w:rsidRPr="006F7262" w:rsidRDefault="00B1441E" w:rsidP="006F7262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правилами землепользования и застройки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документацией по планировке территории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или обязательным требованиям к параметрам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ГрК РФ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другими федеральными законами и действующим на дату поступления уведомления о планируемом строительстве;</w:t>
      </w:r>
    </w:p>
    <w:p w:rsidR="00B1441E" w:rsidRPr="006F7262" w:rsidRDefault="00B1441E" w:rsidP="006F7262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2.11.2. размещение указанного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1441E" w:rsidRPr="006F7262" w:rsidRDefault="00B1441E" w:rsidP="006F7262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2.11.3. уведомление о планируемом строительстве подано или направлено лицом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 являющимся застройщиком в связи с отсутствием у него прав на земельный участок;</w:t>
      </w:r>
    </w:p>
    <w:p w:rsidR="00B1441E" w:rsidRPr="006F7262" w:rsidRDefault="00B1441E" w:rsidP="006F7262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2.11.4. в срок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указанный в части 9 статьи 51.1. ГрК РФ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 органа исполнительной власти субъекта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уполномоченного в области охраны объектов культурного наследия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градостроительным регламентом применительно к территориальной зоне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 или регионального значения.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 xml:space="preserve">2.12. </w:t>
      </w:r>
      <w:r w:rsidRPr="006F7262">
        <w:rPr>
          <w:rFonts w:ascii="Arial" w:hAnsi="Arial" w:cs="Arial"/>
          <w:sz w:val="24"/>
          <w:szCs w:val="24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6F7262">
        <w:rPr>
          <w:rFonts w:ascii="Arial" w:hAnsi="Arial" w:cs="Arial"/>
          <w:sz w:val="24"/>
          <w:szCs w:val="24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которые установлены правилами землепользования и застройки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документацией по планировке территории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или обязательных требований к параметрам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которые установлены ГрК РФ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другими федеральными законами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указанные в уведомлении о планируемом строительстве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виды ограничений использования земельного участка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связи с которыми не допускается строительство или реконструкция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или сведения о том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что лицо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подавшее или направившее уведомление о планируемом строительстве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 является застройщиком в связи с отсутствием у него прав на земельный участок. В случае направления застройщику такого уведомления по основанию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предусмотренному пунктом 2.11.4. регламента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градостроительным регламентом применительно к территориальной зоне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 или регионального значения.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 xml:space="preserve">2.13.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слуги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необходимые и обязательные для предоставления муниципальной услуги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не предусмотрены.</w:t>
      </w:r>
    </w:p>
    <w:p w:rsidR="00B1441E" w:rsidRPr="006F7262" w:rsidRDefault="00B1441E" w:rsidP="006F7262">
      <w:pPr>
        <w:tabs>
          <w:tab w:val="left" w:pos="851"/>
          <w:tab w:val="left" w:pos="4005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>2.14. Муниципальная услуга предоставляется без взимания платы.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едоставления муниципальной услуги 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 не более 15 минут.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 xml:space="preserve">2.16.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Регистрация </w:t>
      </w:r>
      <w:r w:rsidRPr="006F726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поступившего в ходе личного обращения заявителем в орган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оказывающий услугу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осуществляется в течение 15 минут с момента поступления указанного уведомления.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>Уведомление о планируемом строительстве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поступившее в орган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оказывающий услугу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с помощью Единого портала или через МФЦ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регистрируется сотрудником администрации или специалистом МФЦ в день поступления.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2.17. Помещение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котором предоставляется муниципальная услуга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находится в администрации муниципального района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обеспечивает комфортные условия заявителей на получение муниципальной услуги и должностных лиц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соответствует требованиям санитарных норм и правил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государственных стандартов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гигиенических нормативов в области охраны труда.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Помещение для приема заявителей размещается на первом этаже здания администрации муниципального района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каб. 9а. Помещение для приема заявителей оснащено телефоном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принтером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компьютером и необходимой базой данных для предоставления муниципальной услуги.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Места для ожидания заявителей на получение муниципальной услуги оборудованы местами для сидения на первом этаже здания администрации муниципального района.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Места для заполнения обращений о предоставлении муниципальной услуги оборудованы письменными столами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местами для сидения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информационными стендами.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 территории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прилегающей к зданию администрации муниципального района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оборудованы места для парковки автотранспортных средств более пяти мест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из них одно место предназначено для парковки специальных транспортных средств лиц с ограниченными возможностями передвижения. Указанные места для парковки специальных транспортных средств лиц с ограниченными возможностями передвижения не должны </w:t>
      </w:r>
      <w:r w:rsidRPr="006F7262">
        <w:rPr>
          <w:rFonts w:ascii="Arial" w:hAnsi="Arial" w:cs="Arial"/>
          <w:sz w:val="24"/>
          <w:szCs w:val="24"/>
        </w:rPr>
        <w:lastRenderedPageBreak/>
        <w:t>занимать иные транспортные средства. Инвалиды пользуются местами для парковки специальных автотранспортных средств бесплатно. Доступ заявителей к парковочным местам является бесплатным.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Вход в помещение Администрации муниципального района оборудован пандусом и расширенным проходом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обеспечивающим свободный доступ лиц с ограниченными возможностями передвижения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включая лиц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использующих кресла - коляски.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Администрация муниципального района (в сфере установленных полномочий)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должна осуществлять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меры по обеспечению инвалидам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использующим кресла-коляски и собак-проводников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условий доступности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объектов и услуг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включая: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1) условия для беспрепятственного доступа к объекту (зданию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помещению)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котором предоставляется услуга;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предоставляющих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передвижения по объекту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целях доступа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 месту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предоставления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входа в такие объекты и выхода из них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посадки в транспортное средство и высадки из него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с использованием кресла-коляски;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3) сопровождение инвалидов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имеющих стойкие расстройства функции зрения и самостоятельного передвижения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 оказание им помощи на объектах;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к объектам и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услугам с учетом ограничений их жизнедеятельности;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5) допуск сурдопереводчика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тифлосурдопереводчика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иного лица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владеющего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жестовым языком;</w:t>
      </w:r>
    </w:p>
    <w:p w:rsid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6) обеспечение допуска на объект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котором предоставляются услуги собаки-проводника при наличии документа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подтверждающего ее специальное обучение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соответствии с пунктом 7 статьи 15 Федерального закона о социальной защите инвалидов;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7) оказание сотрудниками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предоставляющими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необходимой помощи инвалидам в преодолении барьеров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мешающих получению ими услуг наравне с другими лицами.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2.18. Показатели доступности и качества услуг.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открытость информации о муниципальной услуге;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своевременность предоставления муниципальной услуги;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точное соблюдение требований законодательства и административного регламента при предоставлении муниципальной услуги;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компетентность специалистов в вопросах предоставления муниципальной услуги;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вежливость и корректность специалистов;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комфортность ожидания и получения муниципальной услуги;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отсутствие жалоб со стороны заявителей на нарушение требований стандарта предоставления муниципальной услуги;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котором предоставляется муниципальная услуга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когда это возможно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обеспечение предоставления муниципальной услуги по месту жительства инвалида или в дистанционном режиме;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обеспечение возможности обращения за получением муниципальной услуги в любой многофункциональный центр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расположенный на территории Забайкальского края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вне зависимости от места регистрации (места проживания) заявителя;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2.18. Имеется возможность получения муниципальной услуги: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в многофункциональном центре предоставления государственных и муниципальных услуг;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- в электронном виде на одном из ресурсов сети «Интернет»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указанных в абзаце «д» п.п. 1.3.4 п. 1.3. доступна при наличии квалифицированной электронной подписи.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Адреса получения квалифицированной электронной подписи в Приложении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>№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1 настоящего административного регламента.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lastRenderedPageBreak/>
        <w:t xml:space="preserve">3. </w:t>
      </w:r>
      <w:r w:rsidRPr="006F7262">
        <w:rPr>
          <w:rFonts w:ascii="Arial" w:eastAsia="Arial" w:hAnsi="Arial" w:cs="Arial"/>
          <w:sz w:val="24"/>
          <w:szCs w:val="24"/>
        </w:rPr>
        <w:t>Состав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последовательность и сроки выполнения административных процедур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требования к порядку их выполнения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1441E" w:rsidRPr="006F7262" w:rsidRDefault="00B1441E" w:rsidP="006F7262">
      <w:pPr>
        <w:tabs>
          <w:tab w:val="left" w:pos="14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1) </w:t>
      </w:r>
      <w:bookmarkStart w:id="19" w:name="OLE_LINK103"/>
      <w:bookmarkStart w:id="20" w:name="OLE_LINK104"/>
      <w:bookmarkStart w:id="21" w:name="OLE_LINK105"/>
      <w:r w:rsidRPr="006F7262">
        <w:rPr>
          <w:rFonts w:ascii="Arial" w:hAnsi="Arial" w:cs="Arial"/>
          <w:sz w:val="24"/>
          <w:szCs w:val="24"/>
        </w:rPr>
        <w:t>прием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регистрация </w:t>
      </w:r>
      <w:bookmarkEnd w:id="19"/>
      <w:bookmarkEnd w:id="20"/>
      <w:bookmarkEnd w:id="21"/>
      <w:r w:rsidRPr="006F7262">
        <w:rPr>
          <w:rFonts w:ascii="Arial" w:hAnsi="Arial" w:cs="Arial"/>
          <w:sz w:val="24"/>
          <w:szCs w:val="24"/>
        </w:rPr>
        <w:t>уведомления о планируемом строительстве;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2) </w:t>
      </w:r>
      <w:bookmarkStart w:id="22" w:name="OLE_LINK61"/>
      <w:bookmarkStart w:id="23" w:name="OLE_LINK62"/>
      <w:bookmarkStart w:id="24" w:name="OLE_LINK63"/>
      <w:bookmarkStart w:id="25" w:name="OLE_LINK106"/>
      <w:bookmarkStart w:id="26" w:name="OLE_LINK107"/>
      <w:r w:rsidRPr="006F7262">
        <w:rPr>
          <w:rFonts w:ascii="Arial" w:hAnsi="Arial" w:cs="Arial"/>
          <w:sz w:val="24"/>
          <w:szCs w:val="24"/>
        </w:rPr>
        <w:t>проверка наличия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случае необходимости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участвующие в предоставлении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 получением ответа на межведомственный запрос</w:t>
      </w:r>
      <w:bookmarkEnd w:id="22"/>
      <w:bookmarkEnd w:id="23"/>
      <w:bookmarkEnd w:id="24"/>
      <w:bookmarkEnd w:id="25"/>
      <w:bookmarkEnd w:id="26"/>
      <w:r w:rsidRPr="006F7262">
        <w:rPr>
          <w:rFonts w:ascii="Arial" w:hAnsi="Arial" w:cs="Arial"/>
          <w:sz w:val="24"/>
          <w:szCs w:val="24"/>
        </w:rPr>
        <w:t>; возвращение заявителю уведомление о планируемом строительстве и прилагаемые к нему документы без рассмотрения с указанием причин возврата;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 xml:space="preserve">3) </w:t>
      </w:r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r w:rsidRPr="006F7262">
        <w:rPr>
          <w:sz w:val="24"/>
          <w:szCs w:val="24"/>
        </w:rPr>
        <w:t xml:space="preserve">проверка </w:t>
      </w:r>
      <w:bookmarkEnd w:id="27"/>
      <w:bookmarkEnd w:id="28"/>
      <w:bookmarkEnd w:id="29"/>
      <w:r w:rsidRPr="006F7262">
        <w:rPr>
          <w:sz w:val="24"/>
          <w:szCs w:val="24"/>
        </w:rPr>
        <w:t>документов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 xml:space="preserve">представленных для получения </w:t>
      </w:r>
      <w:r w:rsidRPr="006F7262">
        <w:rPr>
          <w:sz w:val="24"/>
          <w:szCs w:val="24"/>
          <w:shd w:val="clear" w:color="auto" w:fill="FFFFFF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в соответствии с требованиями действующего законодательства</w:t>
      </w:r>
      <w:bookmarkEnd w:id="30"/>
      <w:bookmarkEnd w:id="31"/>
      <w:bookmarkEnd w:id="32"/>
      <w:r w:rsidRPr="006F7262">
        <w:rPr>
          <w:sz w:val="24"/>
          <w:szCs w:val="24"/>
        </w:rPr>
        <w:t>;</w:t>
      </w:r>
    </w:p>
    <w:p w:rsidR="00B1441E" w:rsidRPr="006F7262" w:rsidRDefault="00B1441E" w:rsidP="006F7262">
      <w:pPr>
        <w:pStyle w:val="ConsPlusNormal"/>
        <w:tabs>
          <w:tab w:val="left" w:pos="284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4) предоставление результата муниципальной услуги заявителю в виде: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>-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;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  <w:shd w:val="clear" w:color="auto" w:fill="FFFFFF"/>
        </w:rPr>
        <w:t>-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B1441E" w:rsidRPr="006F7262" w:rsidRDefault="00B1441E" w:rsidP="006F7262">
      <w:pPr>
        <w:pStyle w:val="ConsPlusDocList"/>
        <w:widowControl/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Блок-схема предоставления муниципальной услуги приводится в приложении</w:t>
      </w:r>
      <w:r w:rsidR="006F7262">
        <w:rPr>
          <w:sz w:val="24"/>
          <w:szCs w:val="24"/>
        </w:rPr>
        <w:t xml:space="preserve"> </w:t>
      </w:r>
      <w:r w:rsidR="006F7262" w:rsidRPr="006F7262">
        <w:rPr>
          <w:sz w:val="24"/>
          <w:szCs w:val="24"/>
        </w:rPr>
        <w:t xml:space="preserve">№ </w:t>
      </w:r>
      <w:r w:rsidRPr="006F7262">
        <w:rPr>
          <w:sz w:val="24"/>
          <w:szCs w:val="24"/>
        </w:rPr>
        <w:t>2 к настоящему административному регламенту.</w:t>
      </w:r>
    </w:p>
    <w:p w:rsidR="00B1441E" w:rsidRPr="006F7262" w:rsidRDefault="00B1441E" w:rsidP="006F7262">
      <w:pPr>
        <w:tabs>
          <w:tab w:val="left" w:pos="142"/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3.1.1. Прием и регистрация уведомления о планируемом строительстве.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Обращения о предоставлении муниципальной услуги принимаются: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на бумажном носителе в одном экземпляре непосредственно от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доверенного лица или поступившие посредством почтовой связи;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в форме электронного документа поступившие посредством сети «Интернет»;</w:t>
      </w:r>
    </w:p>
    <w:p w:rsidR="00B1441E" w:rsidRPr="006F7262" w:rsidRDefault="00B1441E" w:rsidP="006F7262">
      <w:pPr>
        <w:pStyle w:val="12"/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6F7262">
        <w:rPr>
          <w:rFonts w:cs="Arial"/>
        </w:rPr>
        <w:t>- через официальный сайт администрации муниципального района: читинск.забайкальскийкрай.рф;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- посредством Государственной информационной системы «Портал государственных и муниципальных услуг Забайкальского края»: </w:t>
      </w:r>
      <w:hyperlink r:id="rId18" w:history="1">
        <w:r w:rsidRPr="006F726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http://pgu.e-zab.ru</w:t>
        </w:r>
      </w:hyperlink>
      <w:r w:rsidRPr="006F7262">
        <w:rPr>
          <w:rFonts w:ascii="Arial" w:hAnsi="Arial" w:cs="Arial"/>
          <w:sz w:val="24"/>
          <w:szCs w:val="24"/>
        </w:rPr>
        <w:t>;</w:t>
      </w:r>
    </w:p>
    <w:p w:rsidR="00B1441E" w:rsidRPr="006F7262" w:rsidRDefault="00B1441E" w:rsidP="006F7262">
      <w:pPr>
        <w:pStyle w:val="12"/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6F7262">
        <w:rPr>
          <w:rFonts w:cs="Arial"/>
        </w:rPr>
        <w:t xml:space="preserve">- посредством Единого портала государственных и муниципальных услуг (функций): </w:t>
      </w:r>
      <w:hyperlink r:id="rId19" w:history="1">
        <w:r w:rsidRPr="006F7262">
          <w:rPr>
            <w:rStyle w:val="a3"/>
            <w:rFonts w:cs="Arial"/>
            <w:color w:val="auto"/>
            <w:u w:val="none"/>
          </w:rPr>
          <w:t>http://www.gosuslugi.ru</w:t>
        </w:r>
      </w:hyperlink>
      <w:r w:rsidRPr="006F7262">
        <w:rPr>
          <w:rFonts w:cs="Arial"/>
        </w:rPr>
        <w:t>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- по адресу электронной почты: </w:t>
      </w:r>
      <w:r w:rsidRPr="006F7262">
        <w:rPr>
          <w:rFonts w:ascii="Arial" w:hAnsi="Arial" w:cs="Arial"/>
          <w:sz w:val="24"/>
          <w:szCs w:val="24"/>
          <w:lang w:val="en-US"/>
        </w:rPr>
        <w:t>adm</w:t>
      </w:r>
      <w:r w:rsidRPr="006F7262">
        <w:rPr>
          <w:rFonts w:ascii="Arial" w:hAnsi="Arial" w:cs="Arial"/>
          <w:sz w:val="24"/>
          <w:szCs w:val="24"/>
        </w:rPr>
        <w:t>320091@</w:t>
      </w:r>
      <w:r w:rsidRPr="006F7262">
        <w:rPr>
          <w:rFonts w:ascii="Arial" w:hAnsi="Arial" w:cs="Arial"/>
          <w:sz w:val="24"/>
          <w:szCs w:val="24"/>
          <w:lang w:val="en-US"/>
        </w:rPr>
        <w:t>yandex</w:t>
      </w:r>
      <w:r w:rsidRPr="006F7262">
        <w:rPr>
          <w:rFonts w:ascii="Arial" w:hAnsi="Arial" w:cs="Arial"/>
          <w:sz w:val="24"/>
          <w:szCs w:val="24"/>
        </w:rPr>
        <w:t>.</w:t>
      </w:r>
      <w:r w:rsidRPr="006F7262">
        <w:rPr>
          <w:rFonts w:ascii="Arial" w:hAnsi="Arial" w:cs="Arial"/>
          <w:sz w:val="24"/>
          <w:szCs w:val="24"/>
          <w:lang w:val="en-US"/>
        </w:rPr>
        <w:t>ru</w:t>
      </w:r>
      <w:r w:rsidRPr="006F7262">
        <w:rPr>
          <w:rFonts w:ascii="Arial" w:hAnsi="Arial" w:cs="Arial"/>
          <w:sz w:val="24"/>
          <w:szCs w:val="24"/>
        </w:rPr>
        <w:t>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- по месту нахождения КГАУ «МФЦ Забайкальского края».</w:t>
      </w:r>
    </w:p>
    <w:p w:rsidR="00B1441E" w:rsidRPr="006F7262" w:rsidRDefault="00B1441E" w:rsidP="006F7262">
      <w:pPr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направление заявителем уведомления о планируемом строительстве в орган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уполномоченный на предоставление муниципальной услуги.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  <w:shd w:val="clear" w:color="auto" w:fill="FFFFFF"/>
        </w:rPr>
        <w:t xml:space="preserve">Сотрудник </w:t>
      </w:r>
      <w:r w:rsidRPr="006F7262">
        <w:rPr>
          <w:sz w:val="24"/>
          <w:szCs w:val="24"/>
        </w:rPr>
        <w:t>администрации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осуществляющий прием документов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  <w:shd w:val="clear" w:color="auto" w:fill="FFFFFF"/>
        </w:rPr>
        <w:t xml:space="preserve">регистрирует </w:t>
      </w:r>
      <w:r w:rsidRPr="006F7262">
        <w:rPr>
          <w:sz w:val="24"/>
          <w:szCs w:val="24"/>
        </w:rPr>
        <w:t>уведомление о планируемом строительстве</w:t>
      </w:r>
      <w:r w:rsidR="006F7262" w:rsidRPr="006F7262">
        <w:rPr>
          <w:sz w:val="24"/>
          <w:szCs w:val="24"/>
          <w:shd w:val="clear" w:color="auto" w:fill="FFFFFF"/>
        </w:rPr>
        <w:t>,</w:t>
      </w:r>
      <w:r w:rsidR="006F7262">
        <w:rPr>
          <w:sz w:val="24"/>
          <w:szCs w:val="24"/>
          <w:shd w:val="clear" w:color="auto" w:fill="FFFFFF"/>
        </w:rPr>
        <w:t xml:space="preserve"> </w:t>
      </w:r>
      <w:r w:rsidRPr="006F7262">
        <w:rPr>
          <w:sz w:val="24"/>
          <w:szCs w:val="24"/>
          <w:shd w:val="clear" w:color="auto" w:fill="FFFFFF"/>
        </w:rPr>
        <w:t>в том числе поступившее с помощью Единого портала.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lastRenderedPageBreak/>
        <w:t>При личном обращении в орган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уполномоченный на предоставление муниципальной услуги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заявитель предъявляет документ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удостоверяющий личность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или доверенность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оформленную в установленном законом порядке.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</w:rPr>
        <w:t>Максимальный срок выполнения — 15 минут.</w:t>
      </w:r>
    </w:p>
    <w:p w:rsidR="006F7262" w:rsidRDefault="00B1441E" w:rsidP="006F7262">
      <w:pPr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>Уведомление о планируемом строительстве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переданное из МФЦ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регистрируется в день его поступления в орган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Сотрудник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осуществляющий прием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день регистрации уведомления о планируемом строительстве и приложенных к нему документов представляет их на рассмотрение</w:t>
      </w:r>
      <w:r w:rsidR="006F7262">
        <w:rPr>
          <w:rFonts w:ascii="Arial" w:hAnsi="Arial" w:cs="Arial"/>
          <w:sz w:val="24"/>
          <w:szCs w:val="24"/>
        </w:rPr>
        <w:t xml:space="preserve"> </w:t>
      </w:r>
      <w:bookmarkStart w:id="33" w:name="OLE_LINK43"/>
      <w:bookmarkStart w:id="34" w:name="OLE_LINK44"/>
      <w:bookmarkStart w:id="35" w:name="OLE_LINK45"/>
      <w:r w:rsidRPr="006F7262">
        <w:rPr>
          <w:rFonts w:ascii="Arial" w:hAnsi="Arial" w:cs="Arial"/>
          <w:sz w:val="24"/>
          <w:szCs w:val="24"/>
        </w:rPr>
        <w:t>должностному лицу</w:t>
      </w:r>
      <w:bookmarkStart w:id="36" w:name="OLE_LINK46"/>
      <w:bookmarkStart w:id="37" w:name="OLE_LINK47"/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bookmarkEnd w:id="33"/>
      <w:bookmarkEnd w:id="34"/>
      <w:bookmarkEnd w:id="35"/>
      <w:bookmarkEnd w:id="36"/>
      <w:bookmarkEnd w:id="37"/>
      <w:r w:rsidRPr="006F7262">
        <w:rPr>
          <w:rFonts w:ascii="Arial" w:hAnsi="Arial" w:cs="Arial"/>
          <w:sz w:val="24"/>
          <w:szCs w:val="24"/>
        </w:rPr>
        <w:t xml:space="preserve">уполномоченному на </w:t>
      </w:r>
      <w:bookmarkStart w:id="38" w:name="OLE_LINK64"/>
      <w:bookmarkStart w:id="39" w:name="OLE_LINK65"/>
      <w:bookmarkStart w:id="40" w:name="OLE_LINK66"/>
      <w:r w:rsidRPr="006F7262">
        <w:rPr>
          <w:rFonts w:ascii="Arial" w:hAnsi="Arial" w:cs="Arial"/>
          <w:sz w:val="24"/>
          <w:szCs w:val="24"/>
        </w:rPr>
        <w:t>выдачу</w:t>
      </w:r>
      <w:bookmarkEnd w:id="38"/>
      <w:bookmarkEnd w:id="39"/>
      <w:bookmarkEnd w:id="40"/>
      <w:r w:rsidRPr="006F7262">
        <w:rPr>
          <w:rFonts w:ascii="Arial" w:hAnsi="Arial" w:cs="Arial"/>
          <w:sz w:val="24"/>
          <w:szCs w:val="24"/>
        </w:rPr>
        <w:t xml:space="preserve">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Максимальный срок выполнения — в день поступления </w:t>
      </w:r>
      <w:r w:rsidRPr="006F726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1441E" w:rsidRPr="006F7262" w:rsidRDefault="00B1441E" w:rsidP="006F7262">
      <w:pPr>
        <w:tabs>
          <w:tab w:val="left" w:pos="851"/>
          <w:tab w:val="left" w:pos="1276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>Должностное лицо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ответственное за выполнение административной процедуры — сотрудник администрации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>осуществляющий прием документов.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</w:t>
      </w:r>
      <w:r w:rsidRPr="006F726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 и проставление отметки о направлении </w:t>
      </w:r>
      <w:r w:rsidRPr="006F726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41" w:name="OLE_LINK54"/>
      <w:bookmarkStart w:id="42" w:name="OLE_LINK55"/>
      <w:r w:rsidRPr="006F7262">
        <w:rPr>
          <w:rFonts w:ascii="Arial" w:hAnsi="Arial" w:cs="Arial"/>
          <w:sz w:val="24"/>
          <w:szCs w:val="24"/>
        </w:rPr>
        <w:t>должностному лицу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bookmarkStart w:id="43" w:name="OLE_LINK48"/>
      <w:bookmarkStart w:id="44" w:name="OLE_LINK49"/>
      <w:r w:rsidRPr="006F7262">
        <w:rPr>
          <w:rFonts w:ascii="Arial" w:hAnsi="Arial" w:cs="Arial"/>
          <w:sz w:val="24"/>
          <w:szCs w:val="24"/>
        </w:rPr>
        <w:t xml:space="preserve">уполномоченному на </w:t>
      </w:r>
      <w:bookmarkEnd w:id="41"/>
      <w:bookmarkEnd w:id="42"/>
      <w:r w:rsidRPr="006F7262">
        <w:rPr>
          <w:rFonts w:ascii="Arial" w:hAnsi="Arial" w:cs="Arial"/>
          <w:sz w:val="24"/>
          <w:szCs w:val="24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43"/>
      <w:bookmarkEnd w:id="44"/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 ходе приема документов от заявителя специалист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ответственный за прием документов:</w:t>
      </w:r>
    </w:p>
    <w:p w:rsidR="00B1441E" w:rsidRP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удостоверяется в личности заявителя;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2) проверяет представленные документы на предмет наличия прилагаемых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3) специалист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ответственный за прием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проверяет наличие в представленных документах документы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подтверждающие полномочия представителя;</w:t>
      </w:r>
    </w:p>
    <w:p w:rsid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4) сформированные дела на бумажных носителях передаются в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орган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6F7262">
        <w:rPr>
          <w:rFonts w:ascii="Arial" w:hAnsi="Arial" w:cs="Arial"/>
          <w:sz w:val="24"/>
          <w:szCs w:val="24"/>
        </w:rPr>
        <w:t xml:space="preserve"> по реестрам передачи дел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оформляемым в двух экземплярах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один из которых остается в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органе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уполномоченном на предоставление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второй - с отметкой о приеме - в МФЦ;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5) сформированное дело в электронном виде направляется в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орган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6F7262">
        <w:rPr>
          <w:rFonts w:ascii="Arial" w:hAnsi="Arial" w:cs="Arial"/>
          <w:sz w:val="24"/>
          <w:szCs w:val="24"/>
        </w:rPr>
        <w:t xml:space="preserve"> по защищенной сети передачи данных (при наличии технической возможности)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порядке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предусмотренном соглашением о взаимодействии.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Документы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заверенные электронной подписью сотрудника многофункционального центра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признаются равнозначными документам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составленным на бумажном носителе.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 xml:space="preserve">3.1.2. </w:t>
      </w:r>
      <w:bookmarkStart w:id="45" w:name="OLE_LINK77"/>
      <w:bookmarkStart w:id="46" w:name="OLE_LINK78"/>
      <w:bookmarkStart w:id="47" w:name="OLE_LINK79"/>
      <w:r w:rsidRPr="006F7262">
        <w:rPr>
          <w:rFonts w:ascii="Arial" w:hAnsi="Arial" w:cs="Arial"/>
          <w:sz w:val="24"/>
          <w:szCs w:val="24"/>
        </w:rPr>
        <w:t>Проверка наличия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необходимых для принятия решения о </w:t>
      </w:r>
      <w:bookmarkEnd w:id="45"/>
      <w:bookmarkEnd w:id="46"/>
      <w:bookmarkEnd w:id="47"/>
      <w:r w:rsidRPr="006F7262">
        <w:rPr>
          <w:rFonts w:ascii="Arial" w:hAnsi="Arial" w:cs="Arial"/>
          <w:sz w:val="24"/>
          <w:szCs w:val="24"/>
        </w:rPr>
        <w:t>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случае необходимости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участвующие в предоставлении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 получением ответа на межведомственный запрос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1441E" w:rsidRPr="006F7262" w:rsidRDefault="00B1441E" w:rsidP="006F7262">
      <w:pPr>
        <w:tabs>
          <w:tab w:val="left" w:pos="851"/>
          <w:tab w:val="left" w:pos="1276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Основанием для начала административной процедуры является получение и регистрация </w:t>
      </w:r>
      <w:r w:rsidRPr="006F726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1441E" w:rsidRPr="006F7262" w:rsidRDefault="00B1441E" w:rsidP="006F7262">
      <w:pPr>
        <w:tabs>
          <w:tab w:val="left" w:pos="851"/>
          <w:tab w:val="left" w:pos="1276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lastRenderedPageBreak/>
        <w:t>Должностное лицо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уполномоченное на </w:t>
      </w:r>
      <w:r w:rsidRPr="006F7262">
        <w:rPr>
          <w:rFonts w:ascii="Arial" w:hAnsi="Arial" w:cs="Arial"/>
          <w:sz w:val="24"/>
          <w:szCs w:val="24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осуществляет проверку приложенных к заявлению документов. По итогу проверки наличия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 необходимости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 целью получения документов </w:t>
      </w:r>
      <w:r w:rsidRPr="006F7262">
        <w:rPr>
          <w:rFonts w:ascii="Arial" w:hAnsi="Arial" w:cs="Arial"/>
          <w:sz w:val="24"/>
          <w:szCs w:val="24"/>
        </w:rPr>
        <w:t>(их копий или сведений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содержащиеся в них)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bookmarkStart w:id="48" w:name="OLE_LINK56"/>
      <w:bookmarkStart w:id="49" w:name="OLE_LINK57"/>
      <w:bookmarkStart w:id="50" w:name="OLE_LINK58"/>
      <w:r w:rsidRPr="006F7262">
        <w:rPr>
          <w:rFonts w:ascii="Arial" w:hAnsi="Arial" w:cs="Arial"/>
          <w:sz w:val="24"/>
          <w:szCs w:val="24"/>
        </w:rPr>
        <w:t>должностное лицо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уполномоченное на </w:t>
      </w:r>
      <w:bookmarkStart w:id="51" w:name="OLE_LINK59"/>
      <w:bookmarkStart w:id="52" w:name="OLE_LINK60"/>
      <w:bookmarkEnd w:id="48"/>
      <w:bookmarkEnd w:id="49"/>
      <w:bookmarkEnd w:id="50"/>
      <w:r w:rsidRPr="006F7262">
        <w:rPr>
          <w:rFonts w:ascii="Arial" w:hAnsi="Arial" w:cs="Arial"/>
          <w:sz w:val="24"/>
          <w:szCs w:val="24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bookmarkEnd w:id="51"/>
      <w:bookmarkEnd w:id="52"/>
      <w:r w:rsidRPr="006F7262">
        <w:rPr>
          <w:rFonts w:ascii="Arial" w:hAnsi="Arial" w:cs="Arial"/>
          <w:sz w:val="24"/>
          <w:szCs w:val="24"/>
        </w:rPr>
        <w:t xml:space="preserve">подготавливает и направляет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межведомственный запрос.</w:t>
      </w:r>
    </w:p>
    <w:p w:rsidR="00B1441E" w:rsidRPr="006F7262" w:rsidRDefault="00B1441E" w:rsidP="006F7262">
      <w:pPr>
        <w:tabs>
          <w:tab w:val="left" w:pos="142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</w:rPr>
        <w:t>Максимальный срок выполнения — 1 день.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>В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 случае отсутствия в уведомлении о планируемом строительстве сведений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предусмотренных пунктом 2.6.1. настоящего регламента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или документов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предусмотренных пунктами 2.6.2.2.-2.6.2.4. настоящего регламента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>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bookmarkStart w:id="53" w:name="OLE_LINK67"/>
      <w:bookmarkStart w:id="54" w:name="OLE_LINK68"/>
      <w:r w:rsidRPr="006F7262">
        <w:rPr>
          <w:rFonts w:ascii="Arial" w:hAnsi="Arial" w:cs="Arial"/>
          <w:sz w:val="24"/>
          <w:szCs w:val="24"/>
        </w:rPr>
        <w:t>Должностное лицо</w:t>
      </w:r>
      <w:bookmarkStart w:id="55" w:name="OLE_LINK75"/>
      <w:bookmarkStart w:id="56" w:name="OLE_LINK76"/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уполномоченное на выдачу </w:t>
      </w:r>
      <w:bookmarkEnd w:id="53"/>
      <w:bookmarkEnd w:id="54"/>
      <w:bookmarkEnd w:id="55"/>
      <w:bookmarkEnd w:id="56"/>
      <w:r w:rsidRPr="006F7262">
        <w:rPr>
          <w:rFonts w:ascii="Arial" w:hAnsi="Arial" w:cs="Arial"/>
          <w:sz w:val="24"/>
          <w:szCs w:val="24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получает в рамках СМЭВ документы</w:t>
      </w:r>
      <w:r w:rsidR="006F7262" w:rsidRPr="006F7262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указанные в пункте 2.6.3 настоящего административного регламента.</w:t>
      </w:r>
    </w:p>
    <w:p w:rsidR="00B1441E" w:rsidRPr="006F7262" w:rsidRDefault="00B1441E" w:rsidP="006F7262">
      <w:pPr>
        <w:tabs>
          <w:tab w:val="left" w:pos="851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Максимальный срок выполнения — 3 рабочих дня.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Должностное лицо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bookmarkStart w:id="57" w:name="OLE_LINK82"/>
      <w:bookmarkStart w:id="58" w:name="OLE_LINK83"/>
      <w:bookmarkStart w:id="59" w:name="OLE_LINK84"/>
      <w:r w:rsidRPr="006F7262">
        <w:rPr>
          <w:sz w:val="24"/>
          <w:szCs w:val="24"/>
        </w:rPr>
        <w:t xml:space="preserve">ответственное за выполнение административной процедуры — </w:t>
      </w:r>
      <w:bookmarkStart w:id="60" w:name="OLE_LINK80"/>
      <w:bookmarkStart w:id="61" w:name="OLE_LINK81"/>
      <w:r w:rsidRPr="006F7262">
        <w:rPr>
          <w:sz w:val="24"/>
          <w:szCs w:val="24"/>
        </w:rPr>
        <w:t>должностное лицо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 xml:space="preserve">уполномоченное на </w:t>
      </w:r>
      <w:bookmarkEnd w:id="57"/>
      <w:bookmarkEnd w:id="58"/>
      <w:bookmarkEnd w:id="59"/>
      <w:bookmarkEnd w:id="60"/>
      <w:bookmarkEnd w:id="61"/>
      <w:r w:rsidRPr="006F7262">
        <w:rPr>
          <w:sz w:val="24"/>
          <w:szCs w:val="24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  <w:shd w:val="clear" w:color="auto" w:fill="FFFFFF"/>
        </w:rPr>
        <w:t xml:space="preserve">3.1.3. </w:t>
      </w:r>
      <w:r w:rsidRPr="006F7262">
        <w:rPr>
          <w:sz w:val="24"/>
          <w:szCs w:val="24"/>
        </w:rPr>
        <w:t>Проверка документов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представленных для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в соответствии с требованиями действующего законодательства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и предоставление результата услуги заявителю либо совершение соответствующей процедуры.</w:t>
      </w:r>
    </w:p>
    <w:p w:rsid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  <w:shd w:val="clear" w:color="auto" w:fill="FFFFFF"/>
        </w:rPr>
        <w:t>Должностное лицо</w:t>
      </w:r>
      <w:r w:rsidR="006F7262" w:rsidRPr="006F72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F72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уполномоченное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правилами землепользования и застройки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документацией по планировке территории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 обязательным требованиям к параметрам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ГрК РФ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другими федеральными законами и действующим на дату поступления уведомления о планируемом строительстве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а также допустимости размещения объекта индивидуального жилищного </w:t>
      </w:r>
      <w:r w:rsidRPr="006F7262">
        <w:rPr>
          <w:rFonts w:ascii="Arial" w:hAnsi="Arial" w:cs="Arial"/>
          <w:sz w:val="24"/>
          <w:szCs w:val="24"/>
        </w:rPr>
        <w:lastRenderedPageBreak/>
        <w:t>строительства или садового дома в соответствии с разрешенным использованием земельного участка и ограничениями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установленными в соответствии с земельным и иным законодательством Российской Федерации.</w:t>
      </w:r>
    </w:p>
    <w:p w:rsidR="00B1441E" w:rsidRPr="006F7262" w:rsidRDefault="00B1441E" w:rsidP="006F7262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3.1.4. Предоставление результата государственной услуги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</w:rPr>
        <w:t>По итогам проверки документов лицо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уполномоченное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направляет заявителю способом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определенным им в уведомлении о планируемом строительстве: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1441E" w:rsidRPr="006F7262" w:rsidRDefault="00B1441E" w:rsidP="006F7262">
      <w:pPr>
        <w:tabs>
          <w:tab w:val="left" w:pos="-284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1441E" w:rsidRPr="006F7262" w:rsidRDefault="00B1441E" w:rsidP="006F726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6F7262">
        <w:rPr>
          <w:sz w:val="24"/>
          <w:szCs w:val="24"/>
          <w:shd w:val="clear" w:color="auto" w:fill="FFFFFF"/>
        </w:rPr>
        <w:t xml:space="preserve">Максимальный срок выполнения — 1 день со дня </w:t>
      </w:r>
      <w:r w:rsidRPr="006F7262">
        <w:rPr>
          <w:sz w:val="24"/>
          <w:szCs w:val="24"/>
        </w:rPr>
        <w:t>проверки наличия документов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7262" w:rsidRPr="006F7262">
        <w:rPr>
          <w:sz w:val="24"/>
          <w:szCs w:val="24"/>
        </w:rPr>
        <w:t>,</w:t>
      </w:r>
      <w:r w:rsidR="006F7262">
        <w:rPr>
          <w:sz w:val="24"/>
          <w:szCs w:val="24"/>
        </w:rPr>
        <w:t xml:space="preserve"> </w:t>
      </w:r>
      <w:r w:rsidRPr="006F7262">
        <w:rPr>
          <w:sz w:val="24"/>
          <w:szCs w:val="24"/>
        </w:rPr>
        <w:t>и получения документов в рамках СМЭВ</w:t>
      </w:r>
      <w:r w:rsidRPr="006F7262">
        <w:rPr>
          <w:sz w:val="24"/>
          <w:szCs w:val="24"/>
          <w:shd w:val="clear" w:color="auto" w:fill="FFFFFF"/>
        </w:rPr>
        <w:t>.</w:t>
      </w:r>
    </w:p>
    <w:p w:rsidR="00B1441E" w:rsidRPr="006F7262" w:rsidRDefault="00B1441E" w:rsidP="006F7262">
      <w:pPr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eastAsia="Arial" w:hAnsi="Arial" w:cs="Arial"/>
          <w:sz w:val="24"/>
          <w:szCs w:val="24"/>
        </w:rPr>
        <w:t>Должностное лицо</w:t>
      </w:r>
      <w:r w:rsidR="006F7262" w:rsidRPr="006F7262">
        <w:rPr>
          <w:rFonts w:ascii="Arial" w:eastAsia="Arial" w:hAnsi="Arial" w:cs="Arial"/>
          <w:sz w:val="24"/>
          <w:szCs w:val="24"/>
        </w:rPr>
        <w:t>,</w:t>
      </w:r>
      <w:r w:rsidR="006F7262">
        <w:rPr>
          <w:rFonts w:ascii="Arial" w:eastAsia="Arial" w:hAnsi="Arial" w:cs="Arial"/>
          <w:sz w:val="24"/>
          <w:szCs w:val="24"/>
        </w:rPr>
        <w:t xml:space="preserve"> </w:t>
      </w:r>
      <w:r w:rsidRPr="006F7262">
        <w:rPr>
          <w:rFonts w:ascii="Arial" w:eastAsia="Arial" w:hAnsi="Arial" w:cs="Arial"/>
          <w:sz w:val="24"/>
          <w:szCs w:val="24"/>
        </w:rPr>
        <w:t xml:space="preserve">ответственное за выполнение административной процедуры — </w:t>
      </w:r>
      <w:r w:rsidRPr="006F7262">
        <w:rPr>
          <w:rFonts w:ascii="Arial" w:hAnsi="Arial" w:cs="Arial"/>
          <w:sz w:val="24"/>
          <w:szCs w:val="24"/>
        </w:rPr>
        <w:t>должностное лицо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уполномоченное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1441E" w:rsidRPr="006F7262" w:rsidRDefault="00B1441E" w:rsidP="006F7262">
      <w:pPr>
        <w:tabs>
          <w:tab w:val="left" w:pos="1134"/>
        </w:tabs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eastAsia="Arial" w:hAnsi="Arial" w:cs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Получение заявителем </w:t>
      </w: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результата муниципальной услуги </w:t>
      </w:r>
      <w:r w:rsidRPr="006F7262">
        <w:rPr>
          <w:rFonts w:ascii="Arial" w:hAnsi="Arial" w:cs="Arial"/>
          <w:sz w:val="24"/>
          <w:szCs w:val="24"/>
        </w:rPr>
        <w:t>фиксируется в соответствующем журнале регистрации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где указывается число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месяц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год выдачи результата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ФИО лица (отчество </w:t>
      </w:r>
      <w:r w:rsidR="006F7262" w:rsidRPr="006F7262">
        <w:rPr>
          <w:rFonts w:ascii="Arial" w:hAnsi="Arial" w:cs="Arial"/>
          <w:sz w:val="24"/>
          <w:szCs w:val="24"/>
        </w:rPr>
        <w:t>-</w:t>
      </w:r>
      <w:r w:rsidRPr="006F7262">
        <w:rPr>
          <w:rFonts w:ascii="Arial" w:hAnsi="Arial" w:cs="Arial"/>
          <w:sz w:val="24"/>
          <w:szCs w:val="24"/>
        </w:rPr>
        <w:t xml:space="preserve"> при наличии)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получившего результат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подпись.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7262">
        <w:rPr>
          <w:rFonts w:ascii="Arial" w:hAnsi="Arial" w:cs="Arial"/>
          <w:sz w:val="24"/>
          <w:szCs w:val="24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  <w:shd w:val="clear" w:color="auto" w:fill="FFFFFF"/>
        </w:rPr>
        <w:t xml:space="preserve">3.1.5. </w:t>
      </w:r>
      <w:r w:rsidRPr="006F7262">
        <w:rPr>
          <w:rFonts w:ascii="Arial" w:hAnsi="Arial" w:cs="Arial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уполномоченный орган: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предусмотренных пунктом 2.8. регламента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направляет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Кемеровской области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уполномоченный в области охраны объектов культурного наследия;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</w:t>
      </w:r>
      <w:r w:rsidRPr="006F7262">
        <w:rPr>
          <w:rFonts w:ascii="Arial" w:hAnsi="Arial" w:cs="Arial"/>
          <w:sz w:val="24"/>
          <w:szCs w:val="24"/>
        </w:rPr>
        <w:lastRenderedPageBreak/>
        <w:t>параметрам разрешенного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правилами землепользования и застройки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документацией по планировке территории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 обязательным требованиям к параметрам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 ГрК РФ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другими федеральными законами и действующим на дату поступления этого уведомления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B1441E" w:rsidRP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3) в срок не позднее двадцати рабочих дней со дня поступления этого уведомления направляет застройщику способом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определенным им в этом уведомлении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предусмотренное </w:t>
      </w:r>
      <w:hyperlink r:id="rId20" w:history="1">
        <w:r w:rsidRPr="006F7262">
          <w:rPr>
            <w:rFonts w:ascii="Arial" w:hAnsi="Arial" w:cs="Arial"/>
            <w:sz w:val="24"/>
            <w:szCs w:val="24"/>
          </w:rPr>
          <w:t>пунктом 2 части 7</w:t>
        </w:r>
      </w:hyperlink>
      <w:r w:rsidRPr="006F7262">
        <w:rPr>
          <w:rFonts w:ascii="Arial" w:hAnsi="Arial" w:cs="Arial"/>
          <w:sz w:val="24"/>
          <w:szCs w:val="24"/>
        </w:rPr>
        <w:t xml:space="preserve">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6F7262" w:rsidRDefault="00B1441E" w:rsidP="006F726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указанными в пункте 2.6.1. регламента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уведомление об этом в уполномоченный орган с указанием изменяемых параметров.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Рассмотрение указанного уведомления осуществляется в соответствии с </w:t>
      </w:r>
      <w:hyperlink r:id="rId21" w:history="1">
        <w:r w:rsidRPr="006F7262">
          <w:rPr>
            <w:rFonts w:ascii="Arial" w:hAnsi="Arial" w:cs="Arial"/>
            <w:sz w:val="24"/>
            <w:szCs w:val="24"/>
          </w:rPr>
          <w:t>частями 4</w:t>
        </w:r>
      </w:hyperlink>
      <w:r w:rsidRPr="006F7262">
        <w:rPr>
          <w:rFonts w:ascii="Arial" w:hAnsi="Arial" w:cs="Arial"/>
          <w:sz w:val="24"/>
          <w:szCs w:val="24"/>
        </w:rPr>
        <w:t xml:space="preserve"> - </w:t>
      </w:r>
      <w:hyperlink r:id="rId22" w:history="1">
        <w:r w:rsidRPr="006F7262">
          <w:rPr>
            <w:rFonts w:ascii="Arial" w:hAnsi="Arial" w:cs="Arial"/>
            <w:sz w:val="24"/>
            <w:szCs w:val="24"/>
          </w:rPr>
          <w:t>13</w:t>
        </w:r>
      </w:hyperlink>
      <w:r w:rsidRPr="006F7262">
        <w:rPr>
          <w:rFonts w:ascii="Arial" w:hAnsi="Arial" w:cs="Arial"/>
          <w:sz w:val="24"/>
          <w:szCs w:val="24"/>
        </w:rPr>
        <w:t xml:space="preserve"> статьи 51.1. ГрК РФ.</w:t>
      </w:r>
    </w:p>
    <w:p w:rsidR="00B1441E" w:rsidRPr="006F7262" w:rsidRDefault="00B1441E" w:rsidP="006F726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441E" w:rsidRPr="006F7262" w:rsidRDefault="00B1441E" w:rsidP="006F7262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62" w:name="sub_8"/>
      <w:r w:rsidRPr="006F7262">
        <w:rPr>
          <w:rFonts w:ascii="Arial" w:hAnsi="Arial" w:cs="Arial"/>
          <w:b w:val="0"/>
          <w:color w:val="auto"/>
          <w:sz w:val="24"/>
          <w:szCs w:val="24"/>
        </w:rPr>
        <w:t>4. Формы контроля за исполнением административного регламента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51"/>
      <w:bookmarkEnd w:id="62"/>
      <w:r w:rsidRPr="006F7262">
        <w:rPr>
          <w:rFonts w:ascii="Arial" w:hAnsi="Arial" w:cs="Arial"/>
          <w:sz w:val="24"/>
          <w:szCs w:val="24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управления последовательности административных действий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определенных административными процедурами по предоставлению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плановых и внеплановых проверок полноты и качества предоставления муниципальной услуги.</w:t>
      </w:r>
    </w:p>
    <w:bookmarkEnd w:id="63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4.2. Текущий контроль за соблюдением и исполнением специалистами Управления последовательности административных действий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определенных административными процедурами по предоставлению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осуществляется</w:t>
      </w:r>
      <w:bookmarkStart w:id="64" w:name="sub_318"/>
      <w:r w:rsidRPr="006F7262">
        <w:rPr>
          <w:rFonts w:ascii="Arial" w:hAnsi="Arial" w:cs="Arial"/>
          <w:sz w:val="24"/>
          <w:szCs w:val="24"/>
        </w:rPr>
        <w:t xml:space="preserve"> начальником Управления градостроительства и земельных отношений администрации.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53"/>
      <w:bookmarkEnd w:id="64"/>
      <w:r w:rsidRPr="006F7262">
        <w:rPr>
          <w:rFonts w:ascii="Arial" w:hAnsi="Arial" w:cs="Arial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принятие мер для устранения соответствующих нарушений.</w:t>
      </w:r>
    </w:p>
    <w:bookmarkEnd w:id="65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создается комиссия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состав которой утверждается распоряжением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Результаты проверки оформляются в виде акта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котором отмечаются выявленные недостатки и указываются предложения об их устранении.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54"/>
      <w:r w:rsidRPr="006F7262">
        <w:rPr>
          <w:rFonts w:ascii="Arial" w:hAnsi="Arial" w:cs="Arial"/>
          <w:sz w:val="24"/>
          <w:szCs w:val="24"/>
        </w:rPr>
        <w:t>4.4. По результатам контроля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случае выявления нарушений прав заявителей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виновные лица привлекаются к дисциплинарной ответственности в соответствии с законодательством Российской Федерации.</w:t>
      </w:r>
    </w:p>
    <w:bookmarkEnd w:id="66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1441E" w:rsidRPr="006F7262" w:rsidRDefault="00B1441E" w:rsidP="006F7262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F7262">
        <w:rPr>
          <w:rFonts w:ascii="Arial" w:hAnsi="Arial" w:cs="Arial"/>
          <w:b w:val="0"/>
          <w:color w:val="auto"/>
          <w:sz w:val="24"/>
          <w:szCs w:val="24"/>
        </w:rPr>
        <w:t>5. Досудебный (внесудебный) порядок обжалования заявителем</w:t>
      </w:r>
      <w:r w:rsidR="006F726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F7262">
        <w:rPr>
          <w:rFonts w:ascii="Arial" w:hAnsi="Arial" w:cs="Arial"/>
          <w:b w:val="0"/>
          <w:color w:val="auto"/>
          <w:sz w:val="24"/>
          <w:szCs w:val="24"/>
        </w:rPr>
        <w:t>решений и действий (бездействия) администрации</w:t>
      </w:r>
      <w:r w:rsidR="006F7262" w:rsidRPr="006F7262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6F726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F7262">
        <w:rPr>
          <w:rFonts w:ascii="Arial" w:hAnsi="Arial" w:cs="Arial"/>
          <w:b w:val="0"/>
          <w:color w:val="auto"/>
          <w:sz w:val="24"/>
          <w:szCs w:val="24"/>
        </w:rPr>
        <w:t>предоставляющей</w:t>
      </w:r>
      <w:r w:rsidR="006F726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F7262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r w:rsidR="006F7262" w:rsidRPr="006F7262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6F726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F7262">
        <w:rPr>
          <w:rFonts w:ascii="Arial" w:hAnsi="Arial" w:cs="Arial"/>
          <w:b w:val="0"/>
          <w:color w:val="auto"/>
          <w:sz w:val="24"/>
          <w:szCs w:val="24"/>
        </w:rPr>
        <w:t>должностного лица администрации либо</w:t>
      </w:r>
      <w:r w:rsidR="006F726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F7262">
        <w:rPr>
          <w:rFonts w:ascii="Arial" w:hAnsi="Arial" w:cs="Arial"/>
          <w:b w:val="0"/>
          <w:color w:val="auto"/>
          <w:sz w:val="24"/>
          <w:szCs w:val="24"/>
        </w:rPr>
        <w:t>муниципального служащего</w:t>
      </w:r>
      <w:r w:rsidR="006F7262" w:rsidRPr="006F7262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6F726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F7262">
        <w:rPr>
          <w:rFonts w:ascii="Arial" w:hAnsi="Arial" w:cs="Arial"/>
          <w:b w:val="0"/>
          <w:color w:val="auto"/>
          <w:sz w:val="24"/>
          <w:szCs w:val="24"/>
        </w:rPr>
        <w:t>КГАУ «МФЦ Забайкальского края» и его работников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lastRenderedPageBreak/>
        <w:t>5.1. Заявитель имеет право обжаловать решения и действия (бездействие)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предоставляющей муниципальную услугу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должностных лиц администрации либо муниципальных служащих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 и его работников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принятые (осуществляемые) в ходе предоставления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досудебном (внесудебном) порядке.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5.2. Заявитель имеет право обратиться с жалобой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в следующих случаях: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нарушения срока регистрации заявления о предоставлении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запроса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указанного в </w:t>
      </w:r>
      <w:hyperlink r:id="rId23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определенном </w:t>
      </w:r>
      <w:hyperlink r:id="rId24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требования у заявителя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 предусмотренных нормативными правовыми актами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Забайкальского края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настоящим регламентом;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отказа в приеме заявления о предоставлении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определенном </w:t>
      </w:r>
      <w:hyperlink r:id="rId25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основания для отказа не предусмотрены нормативными правовыми актами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Забайкальского края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настоящим регламентом;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требования с заявителя при предоставлении муниципальной услуги платы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 предусмотренной нормативными правовыми актами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Забайкальского края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отказа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должностного лица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 и его работников в исправлении допущенных опечаток и ошибок в выданных в результате предоставления муниципальной услуги документах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определенном </w:t>
      </w:r>
      <w:hyperlink r:id="rId26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5.3. Требования к порядку подачи жалобы: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жалоба на решение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принятое администрацией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подается главе муниципального района «Читинский район»;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5305"/>
      <w:r w:rsidRPr="006F7262">
        <w:rPr>
          <w:rFonts w:ascii="Arial" w:hAnsi="Arial" w:cs="Arial"/>
          <w:sz w:val="24"/>
          <w:szCs w:val="24"/>
        </w:rPr>
        <w:t>жалоба на решения и действия (бездействие) КГАУ «МФЦ Забайкальского края» подаются учредителю КГАУ «МФЦ Забайкальского края» или должностному лицу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уполномоченному нормативным правовым актом Забайкальского края.</w:t>
      </w:r>
    </w:p>
    <w:bookmarkEnd w:id="67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lastRenderedPageBreak/>
        <w:t xml:space="preserve">5.4. Жалоба подается заявителем в письменной форме согласно </w:t>
      </w:r>
      <w:hyperlink w:anchor="sub_3015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приложению</w:t>
        </w:r>
        <w:r w:rsidR="006F7262">
          <w:rPr>
            <w:rStyle w:val="a6"/>
            <w:rFonts w:ascii="Arial" w:hAnsi="Arial" w:cs="Arial"/>
            <w:color w:val="auto"/>
            <w:sz w:val="24"/>
            <w:szCs w:val="24"/>
          </w:rPr>
          <w:t xml:space="preserve"> </w:t>
        </w:r>
        <w:r w:rsidR="006F7262" w:rsidRPr="006F7262">
          <w:rPr>
            <w:rStyle w:val="a6"/>
            <w:rFonts w:ascii="Arial" w:hAnsi="Arial" w:cs="Arial"/>
            <w:color w:val="auto"/>
            <w:sz w:val="24"/>
            <w:szCs w:val="24"/>
          </w:rPr>
          <w:t>№</w:t>
        </w:r>
        <w:r w:rsidR="006F7262">
          <w:rPr>
            <w:rStyle w:val="a6"/>
            <w:rFonts w:ascii="Arial" w:hAnsi="Arial" w:cs="Arial"/>
            <w:color w:val="auto"/>
            <w:sz w:val="24"/>
            <w:szCs w:val="24"/>
          </w:rPr>
          <w:t xml:space="preserve"> </w:t>
        </w:r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3</w:t>
        </w:r>
      </w:hyperlink>
      <w:r w:rsidRPr="006F7262">
        <w:rPr>
          <w:rFonts w:ascii="Arial" w:hAnsi="Arial" w:cs="Arial"/>
          <w:sz w:val="24"/>
          <w:szCs w:val="24"/>
        </w:rPr>
        <w:t xml:space="preserve"> на бумажном носителе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при личном приеме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или в электронной форме. Регистрация жалобы осуществляется в день ее поступления.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5.4.1. Жалоба в письменной форме на бумажном носителе может быть подана: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непосредственно в приемную администрации;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8" w:name="sub_319"/>
      <w:r w:rsidRPr="006F7262">
        <w:rPr>
          <w:rFonts w:ascii="Arial" w:hAnsi="Arial" w:cs="Arial"/>
          <w:sz w:val="24"/>
          <w:szCs w:val="24"/>
        </w:rPr>
        <w:t>почтовым отправлением по месту нахождения администрации;</w:t>
      </w:r>
    </w:p>
    <w:bookmarkEnd w:id="68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 ходе личного приема главы муниципального района «Читинский район».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При подаче жалобы при личном приеме заявитель представляет документ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удостоверяющий его личность в соответствии с законодательством Российской Федерации.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При подаче жалобы через представителя представляется документ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подтверждающий полномочия представителя.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60"/>
      <w:r w:rsidRPr="006F7262">
        <w:rPr>
          <w:rFonts w:ascii="Arial" w:hAnsi="Arial" w:cs="Arial"/>
          <w:sz w:val="24"/>
          <w:szCs w:val="24"/>
        </w:rPr>
        <w:t>5.4.2. В электронной форме жалоба может быть подана заявителем посредством:</w:t>
      </w:r>
    </w:p>
    <w:bookmarkEnd w:id="69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официального сайта администрации в информационно-телекоммуникационной сети Интернет: читинск.забайкальскийкрай.рф </w:t>
      </w:r>
      <w:hyperlink r:id="rId27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;</w:t>
        </w:r>
      </w:hyperlink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Портала государственных и муниципальных услуг Забайкальского края.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При подаче жалобы в электронной форме документ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подтверждающий полномочия представителя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может быть представлен в форме электронного документа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подписанного </w:t>
      </w:r>
      <w:hyperlink r:id="rId28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вид которой предусмотрен законодательством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 этом документ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удостоверяющий личность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 требуется.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5.4.3. Жалоба на решения и действия (бездействие)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работника КГАУ «МФЦ Забайкальского края» может быть направлена по почте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официального сайта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единого портала</w:t>
        </w:r>
      </w:hyperlink>
      <w:r w:rsidRPr="006F7262">
        <w:rPr>
          <w:rFonts w:ascii="Arial" w:hAnsi="Arial" w:cs="Arial"/>
          <w:sz w:val="24"/>
          <w:szCs w:val="24"/>
        </w:rPr>
        <w:t xml:space="preserve"> государственных и муниципальных услуг либо регионального портала государственных и муниципальных услуг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 же может быть принята при личном приеме Заявителя.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5.5. Жалоба должна содержать: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наименование органа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фамилию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отчество (последнее при наличии) его должностного лица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муниципального служащего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его руководителя и (или) работника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организаций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предусмотренных </w:t>
      </w:r>
      <w:hyperlink r:id="rId30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их руководителей и (или) работников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фамилию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отчество (последнее при наличии)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сведения о месте жительства Заявителя - физического лица либо наименование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сведения о месте нахождения заявителя - юридического лица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номер (номера) контактного телефона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адрес (адреса) электронной почты (при наличии) и почтовый адрес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его должностного лица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муниципального служащего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работника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организаций предусмотренных </w:t>
      </w:r>
      <w:hyperlink r:id="rId31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их работников;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доводы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 основании которых Заявитель не согласен с решением и действием (бездействием)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его должностного лица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муниципального служащего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работника 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организаций предусмотренных </w:t>
      </w:r>
      <w:hyperlink r:id="rId32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их работников.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подтверждающие доводы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их копии.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5.6. Жалоба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поступившая в орган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предоставляющий муниципальную услугу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организации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предусмотренные </w:t>
      </w:r>
      <w:hyperlink r:id="rId33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6F7262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вышестоящий орган (при его наличии)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подлежит рассмотрению в течение пятнадцати рабочих дней со дня его регистрации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а в </w:t>
      </w:r>
      <w:r w:rsidRPr="006F7262">
        <w:rPr>
          <w:rFonts w:ascii="Arial" w:hAnsi="Arial" w:cs="Arial"/>
          <w:sz w:val="24"/>
          <w:szCs w:val="24"/>
        </w:rPr>
        <w:lastRenderedPageBreak/>
        <w:t>случае обжалования отказа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КГАУ «МФЦ Забайкальского края»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организаций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предусмотренных частью 1.1 статьи 16 Федерального закона от 27.07.2010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г.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В случае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жалоба подана заявителем в структурное подразделение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должностному лицу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в компетенцию которого не входит принятие решения по жалобе в соответствии с </w:t>
      </w:r>
      <w:hyperlink w:anchor="sub_58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указанное структурное подразделение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должностному лицу администрации и в письменной форме информирует заявителя о перенаправлении жалобы.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5.7. По результатам рассмотрения жалобы должностное лицо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удовлетворяет жалобу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в форме отмены принятого решения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исправления администрацией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предоставляющей муниципальную услугу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возврата заявителю денежных средств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взимание которых не предусмотрено нормативными правовыми актами Российской Федерации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Забайкальского края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в иных формах;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65"/>
      <w:r w:rsidRPr="006F7262">
        <w:rPr>
          <w:rFonts w:ascii="Arial" w:hAnsi="Arial" w:cs="Arial"/>
          <w:sz w:val="24"/>
          <w:szCs w:val="24"/>
        </w:rPr>
        <w:t>5.8. Не позднее дня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следующего за днем окончания рассмотрения жалобы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указанного в </w:t>
      </w:r>
      <w:hyperlink w:anchor="sub_64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подпункте 5.7</w:t>
        </w:r>
      </w:hyperlink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заявителю в письменной форме 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 желанию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66"/>
      <w:bookmarkEnd w:id="70"/>
      <w:r w:rsidRPr="006F7262">
        <w:rPr>
          <w:rFonts w:ascii="Arial" w:hAnsi="Arial" w:cs="Arial"/>
          <w:sz w:val="24"/>
          <w:szCs w:val="24"/>
        </w:rPr>
        <w:t>5.9. В письменном ответе по результатам рассмотрения жалобы указываются:</w:t>
      </w:r>
    </w:p>
    <w:bookmarkEnd w:id="71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наименование структурного подразделения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рассмотревшего жалобу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должность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фамилия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отчество (при наличии) должностного лица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принявшего решение по жалобе;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номер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дата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место принятия решения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включая сведения о должностном лице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решение или действие (бездействие) которого обжалуется;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фамилия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имя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отчество (при наличии) или наименование заявителя;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принятое по жалобе решение;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если жалоба признана обоснованной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- сроки устранения выявленных нарушений;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67"/>
      <w:r w:rsidRPr="006F7262">
        <w:rPr>
          <w:rFonts w:ascii="Arial" w:hAnsi="Arial" w:cs="Arial"/>
          <w:sz w:val="24"/>
          <w:szCs w:val="24"/>
        </w:rPr>
        <w:t>5.10. Если текст жалобы в письменной форме не поддается прочтению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ответ на жалобу не дается и она не подлежит направлению на рассмотрение в государственный орган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орган местного самоуправления или должностному лицу в соответствии с их компетенцией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 чем в течение семи дней со дня регистрации жалобы сообщается заявителю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направившему жалобу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если его фамилия (наименование) и почтовый адрес или адрес электронной почты поддаются прочтению.</w:t>
      </w:r>
    </w:p>
    <w:bookmarkEnd w:id="72"/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Если в тексте жалобы содержатся нецензурные либо оскорбительные выражения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угрозы жизни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здоровью и имуществу должностного лица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членов его семьи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должностное лицо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вправе оставить жалобу без ответа по существу поставленных в ней вопросов и сообщить заявителю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направившему жалобу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 недопустимости злоупотребления правом.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Если в тексте жалобы содержится вопрос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на который заявителю многократно давались ответы в письменной форме по существу в связи с ранее направленными </w:t>
      </w:r>
      <w:r w:rsidRPr="006F7262">
        <w:rPr>
          <w:rFonts w:ascii="Arial" w:hAnsi="Arial" w:cs="Arial"/>
          <w:sz w:val="24"/>
          <w:szCs w:val="24"/>
        </w:rPr>
        <w:lastRenderedPageBreak/>
        <w:t>жалобами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 при этом в жалобе не приводятся новые доводы или обстоятельства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должностное лицо администрации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6F7262">
          <w:rPr>
            <w:rStyle w:val="a6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направивший жалобу.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Если в тексте жалобы ставится вопрос об обжаловании судебного решения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Если в жалобе не указаны фамилия (наименование) заявителя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направившего жалобу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и почтовый адрес (адрес места нахождения)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адрес электронной почты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 которому должен быть направлен ответ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ответ на жалобу не дается. Если в указанном обращении содержатся сведения о подготавливаемом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совершаемом или совершенном противоправном деянии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а также о лице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его подготавливающем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совершающем или совершившем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жалоба подлежит направлению в государственный орган в соответствии с его компетенцией.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68"/>
      <w:r w:rsidRPr="006F7262">
        <w:rPr>
          <w:rFonts w:ascii="Arial" w:hAnsi="Arial" w:cs="Arial"/>
          <w:sz w:val="24"/>
          <w:szCs w:val="24"/>
        </w:rPr>
        <w:t>5.11. Заявитель имеет право на получение информации и документов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необходимых для обоснования и рассмотрения жалобы.</w:t>
      </w: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69"/>
      <w:bookmarkEnd w:id="73"/>
      <w:r w:rsidRPr="006F7262">
        <w:rPr>
          <w:rFonts w:ascii="Arial" w:hAnsi="Arial" w:cs="Arial"/>
          <w:sz w:val="24"/>
          <w:szCs w:val="24"/>
        </w:rPr>
        <w:t>5.12. Для получения информации о порядке подачи и рассмотрения жалобы заявитель по своему усмотрению вправе обратиться в устной или письменной форме лично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почтовым отправлением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либо в электронной форме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в том числе через Портал.</w:t>
      </w:r>
    </w:p>
    <w:p w:rsid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70"/>
      <w:bookmarkEnd w:id="74"/>
      <w:r w:rsidRPr="006F7262">
        <w:rPr>
          <w:rFonts w:ascii="Arial" w:hAnsi="Arial" w:cs="Arial"/>
          <w:sz w:val="24"/>
          <w:szCs w:val="24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6F7262" w:rsidRPr="006F7262" w:rsidRDefault="006F7262" w:rsidP="006F7262">
      <w:pPr>
        <w:suppressAutoHyphens/>
        <w:ind w:right="5924"/>
        <w:jc w:val="both"/>
        <w:rPr>
          <w:rFonts w:ascii="Courier" w:hAnsi="Courier" w:cs="Arial"/>
          <w:sz w:val="24"/>
        </w:rPr>
      </w:pPr>
      <w:r w:rsidRPr="006F7262">
        <w:rPr>
          <w:rFonts w:ascii="Courier" w:hAnsi="Courier" w:cs="Arial"/>
          <w:sz w:val="24"/>
          <w:szCs w:val="24"/>
        </w:rPr>
        <w:br w:type="page"/>
      </w:r>
      <w:bookmarkEnd w:id="75"/>
      <w:r w:rsidRPr="006F7262">
        <w:rPr>
          <w:rFonts w:ascii="Courier" w:hAnsi="Courier" w:cs="Arial"/>
          <w:sz w:val="24"/>
        </w:rPr>
        <w:lastRenderedPageBreak/>
        <w:t xml:space="preserve">Приложение 1 к административному регламенту предоставления муниципальной услуги «Выдача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дома» </w:t>
      </w:r>
    </w:p>
    <w:p w:rsid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6F7262" w:rsidRP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6F7262" w:rsidRPr="006F7262" w:rsidRDefault="006F7262" w:rsidP="006F7262">
      <w:pPr>
        <w:suppressAutoHyphens/>
        <w:ind w:right="5924"/>
        <w:jc w:val="both"/>
        <w:rPr>
          <w:rFonts w:ascii="Courier" w:hAnsi="Courier" w:cs="Arial"/>
          <w:sz w:val="24"/>
          <w:szCs w:val="24"/>
        </w:rPr>
      </w:pPr>
      <w:r w:rsidRPr="006F7262">
        <w:rPr>
          <w:rFonts w:ascii="Courier" w:hAnsi="Courier" w:cs="Arial"/>
          <w:sz w:val="24"/>
        </w:rPr>
        <w:t>Приложение № 1</w:t>
      </w:r>
      <w:r w:rsidRPr="006F7262">
        <w:rPr>
          <w:rFonts w:ascii="Courier" w:hAnsi="Courier" w:cs="Arial"/>
          <w:sz w:val="24"/>
        </w:rPr>
        <w:cr/>
      </w:r>
      <w:r w:rsidR="006605B5" w:rsidRPr="006F7262">
        <w:rPr>
          <w:rFonts w:ascii="Courier" w:hAnsi="Courier" w:cs="Arial"/>
          <w:sz w:val="24"/>
        </w:rPr>
        <w:t>к приказу Министерства строительства и жилищно-коммунального хозяйства Российской Федерации</w:t>
      </w:r>
      <w:r w:rsidRPr="006F7262">
        <w:rPr>
          <w:rFonts w:ascii="Courier" w:hAnsi="Courier" w:cs="Arial"/>
          <w:sz w:val="24"/>
        </w:rPr>
        <w:t xml:space="preserve"> </w:t>
      </w:r>
      <w:r w:rsidR="006605B5" w:rsidRPr="006F7262">
        <w:rPr>
          <w:rFonts w:ascii="Courier" w:hAnsi="Courier" w:cs="Arial"/>
          <w:sz w:val="24"/>
        </w:rPr>
        <w:t>от 19 сентября 2018 г.</w:t>
      </w:r>
      <w:r w:rsidRPr="006F7262">
        <w:rPr>
          <w:rFonts w:ascii="Courier" w:hAnsi="Courier" w:cs="Arial"/>
          <w:sz w:val="24"/>
        </w:rPr>
        <w:t xml:space="preserve"> № </w:t>
      </w:r>
      <w:r w:rsidR="006605B5" w:rsidRPr="006F7262">
        <w:rPr>
          <w:rFonts w:ascii="Courier" w:hAnsi="Courier" w:cs="Arial"/>
          <w:sz w:val="24"/>
        </w:rPr>
        <w:t>591/пр</w:t>
      </w:r>
      <w:r w:rsidRPr="006F7262">
        <w:rPr>
          <w:rFonts w:ascii="Courier" w:hAnsi="Courier" w:cs="Arial"/>
          <w:sz w:val="24"/>
        </w:rPr>
        <w:t xml:space="preserve"> </w:t>
      </w:r>
    </w:p>
    <w:p w:rsid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05B5" w:rsidRPr="006F7262" w:rsidRDefault="006605B5" w:rsidP="006F7262">
      <w:pPr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6F7262">
        <w:rPr>
          <w:rFonts w:ascii="Arial" w:hAnsi="Arial" w:cs="Arial"/>
          <w:b/>
          <w:sz w:val="32"/>
          <w:szCs w:val="24"/>
        </w:rPr>
        <w:t>ФОРМА</w:t>
      </w:r>
    </w:p>
    <w:p w:rsidR="006605B5" w:rsidRPr="006F7262" w:rsidRDefault="006605B5" w:rsidP="006F7262">
      <w:pPr>
        <w:suppressAutoHyphens/>
        <w:jc w:val="center"/>
        <w:rPr>
          <w:rFonts w:ascii="Arial" w:hAnsi="Arial" w:cs="Arial"/>
          <w:b/>
          <w:sz w:val="32"/>
          <w:szCs w:val="26"/>
        </w:rPr>
      </w:pPr>
      <w:r w:rsidRPr="006F7262">
        <w:rPr>
          <w:rFonts w:ascii="Arial" w:hAnsi="Arial" w:cs="Arial"/>
          <w:b/>
          <w:sz w:val="32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605B5" w:rsidRPr="006F7262" w:rsidTr="009951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Администрация муниципального района «Читинский район»</w:t>
      </w: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(наименование уполномоченного на выдачу разрешений на строительство федерального органа исполнительной власти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органа исполнительной власти субъекта Российской Федерации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органа местного самоуправления)</w:t>
      </w: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6"/>
        <w:gridCol w:w="4661"/>
        <w:gridCol w:w="4959"/>
      </w:tblGrid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физическом лице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1.1.1</w:t>
            </w: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Фамилия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имя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1.1.2</w:t>
            </w: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Реквизиты документа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юридическом лице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в случае если застройщиком является юридическое лицо: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 xml:space="preserve">Государственный регистрационный номер записи о государственной </w:t>
            </w:r>
            <w:r w:rsidRPr="006F7262">
              <w:rPr>
                <w:rFonts w:ascii="Arial" w:hAnsi="Arial" w:cs="Arial"/>
                <w:sz w:val="24"/>
                <w:szCs w:val="24"/>
              </w:rPr>
              <w:lastRenderedPageBreak/>
              <w:t>регистрации юридического лица в едином государственном реестре юридических лиц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за исключением случая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если заявителем является иностранное юридическое лицо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за исключением случая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если заявителем является иностранное юридическое лицо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6"/>
        <w:gridCol w:w="4661"/>
        <w:gridCol w:w="4959"/>
      </w:tblGrid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2.4</w:t>
            </w: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3. Сведения об объекте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6"/>
        <w:gridCol w:w="4661"/>
        <w:gridCol w:w="4959"/>
      </w:tblGrid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реконструкции (при наличии)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6F7262">
        <w:tc>
          <w:tcPr>
            <w:tcW w:w="42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216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Сведения о типовом архитектурном решении объекта капитального строительства</w:t>
            </w:r>
            <w:r w:rsidR="006F7262" w:rsidRPr="006F72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7262">
              <w:rPr>
                <w:rFonts w:ascii="Arial" w:hAnsi="Arial" w:cs="Arial"/>
                <w:sz w:val="24"/>
                <w:szCs w:val="24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358" w:type="pct"/>
            <w:shd w:val="clear" w:color="auto" w:fill="auto"/>
          </w:tcPr>
          <w:p w:rsidR="006605B5" w:rsidRPr="006F7262" w:rsidRDefault="006605B5" w:rsidP="006F72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605B5" w:rsidRPr="006F7262" w:rsidTr="009951BA">
        <w:trPr>
          <w:trHeight w:val="13040"/>
        </w:trPr>
        <w:tc>
          <w:tcPr>
            <w:tcW w:w="9979" w:type="dxa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Контактный телефон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почтовый адрес и (или) адрес электронной почты для связи:</w:t>
      </w:r>
    </w:p>
    <w:p w:rsid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.</w:t>
      </w: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</w:t>
      </w:r>
      <w:r w:rsidRPr="006F7262">
        <w:rPr>
          <w:rFonts w:ascii="Arial" w:hAnsi="Arial" w:cs="Arial"/>
          <w:sz w:val="24"/>
          <w:szCs w:val="24"/>
        </w:rPr>
        <w:lastRenderedPageBreak/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органе исполнительной власти субъекта Российской Федерации или органе местного самоуправления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в том числе через многофункциональный центр)</w:t>
      </w:r>
    </w:p>
    <w:p w:rsid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Настоящим уведомлением подтверждаю</w:t>
      </w:r>
      <w:r w:rsidR="006F7262" w:rsidRPr="006F7262">
        <w:rPr>
          <w:rFonts w:ascii="Arial" w:hAnsi="Arial" w:cs="Arial"/>
          <w:sz w:val="24"/>
          <w:szCs w:val="24"/>
        </w:rPr>
        <w:t xml:space="preserve">, </w:t>
      </w: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(объект индивидуального жилищного строительства или садовый дом)</w:t>
      </w: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не предназначен для раздела на самостоятельные объекты недвижимости.</w:t>
      </w:r>
    </w:p>
    <w:p w:rsid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Настоящим уведомлением я</w:t>
      </w: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05B5" w:rsidRPr="006F7262" w:rsidRDefault="006605B5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(фамилия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имя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отчество (при наличии)</w:t>
      </w:r>
    </w:p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605B5" w:rsidRPr="006F7262" w:rsidTr="009951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B5" w:rsidRPr="006F7262" w:rsidTr="009951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(должность</w:t>
            </w:r>
            <w:r w:rsidR="006F7262" w:rsidRPr="006F7262">
              <w:rPr>
                <w:rFonts w:ascii="Arial" w:hAnsi="Arial" w:cs="Arial"/>
                <w:sz w:val="24"/>
              </w:rPr>
              <w:t>,</w:t>
            </w:r>
            <w:r w:rsidR="006F7262">
              <w:rPr>
                <w:rFonts w:ascii="Arial" w:hAnsi="Arial" w:cs="Arial"/>
                <w:sz w:val="24"/>
              </w:rPr>
              <w:t xml:space="preserve"> </w:t>
            </w:r>
            <w:r w:rsidRPr="006F7262">
              <w:rPr>
                <w:rFonts w:ascii="Arial" w:hAnsi="Arial" w:cs="Arial"/>
                <w:sz w:val="24"/>
              </w:rPr>
              <w:t>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605B5" w:rsidRPr="006F7262" w:rsidRDefault="006605B5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(расшифровка подписи)</w:t>
            </w:r>
          </w:p>
        </w:tc>
      </w:tr>
    </w:tbl>
    <w:p w:rsidR="006605B5" w:rsidRPr="006F7262" w:rsidRDefault="006605B5" w:rsidP="006F7262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М.П.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(при наличии)</w:t>
      </w:r>
    </w:p>
    <w:p w:rsidR="0014792C" w:rsidRDefault="006605B5" w:rsidP="0014792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14792C" w:rsidRDefault="0014792C" w:rsidP="0014792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4792C" w:rsidRDefault="0014792C" w:rsidP="0014792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F7262" w:rsidRDefault="006605B5" w:rsidP="0014792C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(документы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 xml:space="preserve">предусмотренные частью 3 статьи 51.1 </w:t>
      </w:r>
      <w:hyperlink r:id="rId34" w:history="1">
        <w:r w:rsidR="0014792C">
          <w:rPr>
            <w:rStyle w:val="a3"/>
            <w:rFonts w:ascii="Arial" w:hAnsi="Arial" w:cs="Arial"/>
            <w:sz w:val="24"/>
          </w:rPr>
          <w:t>Градостроительного кодекса Российской Федерации</w:t>
        </w:r>
      </w:hyperlink>
      <w:r w:rsidRPr="006F7262">
        <w:rPr>
          <w:rFonts w:ascii="Arial" w:hAnsi="Arial" w:cs="Arial"/>
          <w:sz w:val="24"/>
        </w:rPr>
        <w:t xml:space="preserve"> (Собрание законодательства Российской Федерации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2005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="006F7262" w:rsidRPr="006F7262">
        <w:rPr>
          <w:rFonts w:ascii="Arial" w:hAnsi="Arial" w:cs="Arial"/>
          <w:sz w:val="24"/>
        </w:rPr>
        <w:t>№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1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ст. 16; 2018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="006F7262" w:rsidRPr="006F7262">
        <w:rPr>
          <w:rFonts w:ascii="Arial" w:hAnsi="Arial" w:cs="Arial"/>
          <w:sz w:val="24"/>
        </w:rPr>
        <w:t>№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32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ст. 5133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5135)</w:t>
      </w:r>
    </w:p>
    <w:p w:rsidR="00D22553" w:rsidRPr="0014792C" w:rsidRDefault="006F7262" w:rsidP="0014792C">
      <w:pPr>
        <w:suppressAutoHyphens/>
        <w:ind w:right="5924"/>
        <w:jc w:val="both"/>
        <w:rPr>
          <w:rFonts w:ascii="Courier" w:hAnsi="Courier" w:cs="Arial"/>
          <w:sz w:val="24"/>
          <w:szCs w:val="20"/>
        </w:rPr>
      </w:pPr>
      <w:r>
        <w:br w:type="page"/>
      </w:r>
      <w:r w:rsidR="00B1441E" w:rsidRPr="0014792C">
        <w:rPr>
          <w:rFonts w:ascii="Courier" w:hAnsi="Courier"/>
          <w:sz w:val="24"/>
        </w:rPr>
        <w:lastRenderedPageBreak/>
        <w:t>Приложение 2</w:t>
      </w:r>
      <w:r w:rsidR="0014792C" w:rsidRPr="0014792C">
        <w:rPr>
          <w:rFonts w:ascii="Courier" w:hAnsi="Courier"/>
          <w:sz w:val="24"/>
        </w:rPr>
        <w:t xml:space="preserve">  </w:t>
      </w:r>
      <w:r w:rsidRPr="0014792C">
        <w:rPr>
          <w:rFonts w:ascii="Courier" w:hAnsi="Courier" w:cs="Arial"/>
          <w:sz w:val="24"/>
          <w:szCs w:val="24"/>
        </w:rPr>
        <w:t xml:space="preserve">к </w:t>
      </w:r>
      <w:r w:rsidR="00B1441E" w:rsidRPr="0014792C">
        <w:rPr>
          <w:rFonts w:ascii="Courier" w:hAnsi="Courier" w:cs="Arial"/>
          <w:sz w:val="24"/>
          <w:szCs w:val="24"/>
        </w:rPr>
        <w:t>административному регламенту предоставления муниципальной услуги «Выдача уведомления о</w:t>
      </w:r>
      <w:r w:rsidR="0014792C" w:rsidRPr="0014792C">
        <w:rPr>
          <w:rFonts w:ascii="Courier" w:hAnsi="Courier" w:cs="Arial"/>
          <w:sz w:val="24"/>
          <w:szCs w:val="24"/>
        </w:rPr>
        <w:t xml:space="preserve"> </w:t>
      </w:r>
      <w:r w:rsidR="00B1441E" w:rsidRPr="0014792C">
        <w:rPr>
          <w:rFonts w:ascii="Courier" w:hAnsi="Courier" w:cs="Arial"/>
          <w:sz w:val="24"/>
          <w:szCs w:val="24"/>
        </w:rPr>
        <w:t>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дома»</w:t>
      </w:r>
      <w:r w:rsidR="0014792C" w:rsidRPr="0014792C">
        <w:rPr>
          <w:rFonts w:ascii="Courier" w:hAnsi="Courier" w:cs="Arial"/>
          <w:sz w:val="24"/>
          <w:szCs w:val="24"/>
        </w:rPr>
        <w:t xml:space="preserve"> </w:t>
      </w:r>
    </w:p>
    <w:p w:rsidR="00D22553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14792C" w:rsidRPr="006F7262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14792C" w:rsidRPr="0014792C" w:rsidRDefault="0014792C" w:rsidP="0014792C">
      <w:pPr>
        <w:suppressAutoHyphens/>
        <w:ind w:right="5924"/>
        <w:jc w:val="both"/>
        <w:rPr>
          <w:rFonts w:ascii="Courier" w:hAnsi="Courier" w:cs="Arial"/>
          <w:sz w:val="24"/>
          <w:szCs w:val="24"/>
        </w:rPr>
      </w:pPr>
      <w:r w:rsidRPr="0014792C">
        <w:rPr>
          <w:rFonts w:ascii="Courier" w:hAnsi="Courier" w:cs="Arial"/>
          <w:sz w:val="24"/>
        </w:rPr>
        <w:t>Приложение № 2</w:t>
      </w:r>
      <w:r w:rsidRPr="0014792C">
        <w:rPr>
          <w:rFonts w:ascii="Courier" w:hAnsi="Courier" w:cs="Arial"/>
          <w:sz w:val="24"/>
        </w:rPr>
        <w:cr/>
      </w:r>
      <w:r w:rsidR="005A7982" w:rsidRPr="0014792C">
        <w:rPr>
          <w:rFonts w:ascii="Courier" w:hAnsi="Courier" w:cs="Arial"/>
          <w:sz w:val="24"/>
        </w:rPr>
        <w:t>к приказу Министерства строительства и жилищно-коммунального хозяйства Российской Федерации</w:t>
      </w:r>
      <w:r w:rsidR="006F7262" w:rsidRPr="0014792C">
        <w:rPr>
          <w:rFonts w:ascii="Courier" w:hAnsi="Courier" w:cs="Arial"/>
          <w:sz w:val="24"/>
        </w:rPr>
        <w:t xml:space="preserve"> </w:t>
      </w:r>
      <w:r w:rsidR="005A7982" w:rsidRPr="0014792C">
        <w:rPr>
          <w:rFonts w:ascii="Courier" w:hAnsi="Courier" w:cs="Arial"/>
          <w:sz w:val="24"/>
        </w:rPr>
        <w:t>от 19 сентября 2018 г.</w:t>
      </w:r>
      <w:r w:rsidR="006F7262" w:rsidRPr="0014792C">
        <w:rPr>
          <w:rFonts w:ascii="Courier" w:hAnsi="Courier" w:cs="Arial"/>
          <w:sz w:val="24"/>
        </w:rPr>
        <w:t xml:space="preserve"> № </w:t>
      </w:r>
      <w:r w:rsidR="005A7982" w:rsidRPr="0014792C">
        <w:rPr>
          <w:rFonts w:ascii="Courier" w:hAnsi="Courier" w:cs="Arial"/>
          <w:sz w:val="24"/>
        </w:rPr>
        <w:t>591/пр</w:t>
      </w:r>
      <w:r w:rsidRPr="0014792C">
        <w:rPr>
          <w:rFonts w:ascii="Courier" w:hAnsi="Courier" w:cs="Arial"/>
          <w:sz w:val="24"/>
        </w:rPr>
        <w:t xml:space="preserve"> </w:t>
      </w:r>
    </w:p>
    <w:p w:rsidR="0014792C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4792C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14792C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ФОРМА</w:t>
      </w:r>
    </w:p>
    <w:p w:rsidR="005A798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E0671" w:rsidRPr="006F7262" w:rsidRDefault="00DE0671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наименование уполномоченного на выдачу разрешений на строительство федерального органа исполнительной власти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органа исполнительной власти субъекта Российской Федерации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органа местного самоуправления</w:t>
      </w: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Кому:</w:t>
      </w: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Почтовый адрес:</w:t>
      </w: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Адрес электронной почты (при наличии):</w:t>
      </w: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  <w:r w:rsidRPr="006F7262">
        <w:rPr>
          <w:rFonts w:ascii="Arial" w:hAnsi="Arial" w:cs="Arial"/>
          <w:sz w:val="24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6F7262">
        <w:rPr>
          <w:rFonts w:ascii="Arial" w:hAnsi="Arial" w:cs="Arial"/>
          <w:sz w:val="24"/>
          <w:szCs w:val="26"/>
        </w:rPr>
        <w:t xml:space="preserve"> </w:t>
      </w:r>
      <w:r w:rsidRPr="006F7262">
        <w:rPr>
          <w:rFonts w:ascii="Arial" w:hAnsi="Arial" w:cs="Arial"/>
          <w:sz w:val="24"/>
          <w:szCs w:val="26"/>
        </w:rPr>
        <w:t>и допустимости размещения объекта индивидуального жилищного</w:t>
      </w:r>
      <w:r w:rsidR="006F7262">
        <w:rPr>
          <w:rFonts w:ascii="Arial" w:hAnsi="Arial" w:cs="Arial"/>
          <w:sz w:val="24"/>
          <w:szCs w:val="26"/>
        </w:rPr>
        <w:t xml:space="preserve"> </w:t>
      </w:r>
      <w:r w:rsidRPr="006F7262">
        <w:rPr>
          <w:rFonts w:ascii="Arial" w:hAnsi="Arial" w:cs="Arial"/>
          <w:sz w:val="24"/>
          <w:szCs w:val="26"/>
        </w:rPr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A7982" w:rsidRPr="006F7262" w:rsidTr="009951B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6F726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</w:t>
      </w:r>
      <w:r w:rsidRPr="006F7262">
        <w:rPr>
          <w:rFonts w:ascii="Arial" w:hAnsi="Arial" w:cs="Arial"/>
          <w:sz w:val="24"/>
          <w:szCs w:val="24"/>
        </w:rPr>
        <w:lastRenderedPageBreak/>
        <w:t xml:space="preserve">объекта индивидуального жилищного строительства или садового дома (далее </w:t>
      </w:r>
      <w:r w:rsidR="006F7262" w:rsidRPr="006F7262">
        <w:rPr>
          <w:rFonts w:ascii="Arial" w:hAnsi="Arial" w:cs="Arial"/>
          <w:sz w:val="24"/>
          <w:szCs w:val="24"/>
        </w:rPr>
        <w:t>-</w:t>
      </w:r>
      <w:r w:rsidRPr="006F7262">
        <w:rPr>
          <w:rFonts w:ascii="Arial" w:hAnsi="Arial" w:cs="Arial"/>
          <w:sz w:val="24"/>
          <w:szCs w:val="24"/>
        </w:rPr>
        <w:t xml:space="preserve"> уведомление)</w:t>
      </w:r>
      <w:r w:rsidR="006F7262" w:rsidRPr="006F7262">
        <w:rPr>
          <w:rFonts w:ascii="Arial" w:hAnsi="Arial" w:cs="Arial"/>
          <w:sz w:val="24"/>
          <w:szCs w:val="24"/>
        </w:rPr>
        <w:t xml:space="preserve">,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A7982" w:rsidRPr="006F7262" w:rsidTr="009951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направленного</w:t>
            </w:r>
          </w:p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982" w:rsidRPr="006F7262" w:rsidTr="009951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  <w:szCs w:val="24"/>
              </w:rPr>
              <w:t>зарегистрированного</w:t>
            </w:r>
          </w:p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262">
              <w:rPr>
                <w:rFonts w:ascii="Arial" w:hAnsi="Arial" w:cs="Arial"/>
                <w:sz w:val="24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"/>
        </w:rPr>
      </w:pPr>
    </w:p>
    <w:p w:rsidR="005A7982" w:rsidRPr="006F7262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A7982" w:rsidRPr="006F7262" w:rsidRDefault="005A7982" w:rsidP="006F7262">
      <w:pPr>
        <w:pBdr>
          <w:top w:val="single" w:sz="4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6F7262">
        <w:rPr>
          <w:rFonts w:ascii="Arial" w:hAnsi="Arial" w:cs="Arial"/>
          <w:sz w:val="24"/>
        </w:rPr>
        <w:t>(кадастровый номер земельного участка (при наличии)</w:t>
      </w:r>
      <w:r w:rsidR="006F7262" w:rsidRPr="006F7262">
        <w:rPr>
          <w:rFonts w:ascii="Arial" w:hAnsi="Arial" w:cs="Arial"/>
          <w:sz w:val="24"/>
        </w:rPr>
        <w:t>,</w:t>
      </w:r>
      <w:r w:rsidR="006F7262">
        <w:rPr>
          <w:rFonts w:ascii="Arial" w:hAnsi="Arial" w:cs="Arial"/>
          <w:sz w:val="24"/>
        </w:rPr>
        <w:t xml:space="preserve"> </w:t>
      </w:r>
      <w:r w:rsidRPr="006F7262">
        <w:rPr>
          <w:rFonts w:ascii="Arial" w:hAnsi="Arial" w:cs="Arial"/>
          <w:sz w:val="24"/>
        </w:rPr>
        <w:t>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A7982" w:rsidRPr="006F7262" w:rsidTr="009951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982" w:rsidRPr="006F7262" w:rsidTr="009951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</w:t>
            </w:r>
            <w:r w:rsidR="006F7262" w:rsidRPr="006F7262">
              <w:rPr>
                <w:rFonts w:ascii="Arial" w:hAnsi="Arial" w:cs="Arial"/>
                <w:sz w:val="24"/>
              </w:rPr>
              <w:t>,</w:t>
            </w:r>
            <w:r w:rsidR="006F7262">
              <w:rPr>
                <w:rFonts w:ascii="Arial" w:hAnsi="Arial" w:cs="Arial"/>
                <w:sz w:val="24"/>
              </w:rPr>
              <w:t xml:space="preserve"> </w:t>
            </w:r>
            <w:r w:rsidRPr="006F7262">
              <w:rPr>
                <w:rFonts w:ascii="Arial" w:hAnsi="Arial" w:cs="Arial"/>
                <w:sz w:val="24"/>
              </w:rPr>
              <w:t>органа исполнительной власти субъекта Российской Федерации</w:t>
            </w:r>
            <w:r w:rsidR="006F7262" w:rsidRPr="006F7262">
              <w:rPr>
                <w:rFonts w:ascii="Arial" w:hAnsi="Arial" w:cs="Arial"/>
                <w:sz w:val="24"/>
              </w:rPr>
              <w:t>,</w:t>
            </w:r>
            <w:r w:rsidR="006F7262">
              <w:rPr>
                <w:rFonts w:ascii="Arial" w:hAnsi="Arial" w:cs="Arial"/>
                <w:sz w:val="24"/>
              </w:rPr>
              <w:t xml:space="preserve"> </w:t>
            </w:r>
            <w:r w:rsidRPr="006F7262">
              <w:rPr>
                <w:rFonts w:ascii="Arial" w:hAnsi="Arial" w:cs="Arial"/>
                <w:sz w:val="24"/>
              </w:rPr>
              <w:t>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7982" w:rsidRPr="006F7262" w:rsidRDefault="005A7982" w:rsidP="006F726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6F7262">
              <w:rPr>
                <w:rFonts w:ascii="Arial" w:hAnsi="Arial" w:cs="Arial"/>
                <w:sz w:val="24"/>
              </w:rPr>
              <w:t>(расшифровка подписи)</w:t>
            </w:r>
          </w:p>
        </w:tc>
      </w:tr>
    </w:tbl>
    <w:p w:rsidR="0014792C" w:rsidRDefault="005A7982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М.П.</w:t>
      </w:r>
    </w:p>
    <w:p w:rsidR="00D22553" w:rsidRPr="0014792C" w:rsidRDefault="0014792C" w:rsidP="0014792C">
      <w:pPr>
        <w:suppressAutoHyphens/>
        <w:ind w:right="5924"/>
        <w:jc w:val="both"/>
        <w:rPr>
          <w:rFonts w:ascii="Courier" w:hAnsi="Courier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 w:rsidR="00B1441E" w:rsidRPr="0014792C">
        <w:rPr>
          <w:rFonts w:ascii="Courier" w:hAnsi="Courier" w:cs="Arial"/>
          <w:sz w:val="24"/>
          <w:szCs w:val="24"/>
        </w:rPr>
        <w:lastRenderedPageBreak/>
        <w:t xml:space="preserve">Приложение </w:t>
      </w:r>
      <w:r w:rsidR="005A7982" w:rsidRPr="0014792C">
        <w:rPr>
          <w:rFonts w:ascii="Courier" w:hAnsi="Courier" w:cs="Arial"/>
          <w:sz w:val="24"/>
          <w:szCs w:val="24"/>
        </w:rPr>
        <w:t>3</w:t>
      </w:r>
      <w:r w:rsidRPr="0014792C">
        <w:rPr>
          <w:rFonts w:ascii="Courier" w:hAnsi="Courier" w:cs="Arial"/>
          <w:sz w:val="24"/>
          <w:szCs w:val="20"/>
        </w:rPr>
        <w:t xml:space="preserve">  </w:t>
      </w:r>
      <w:r w:rsidR="006F7262" w:rsidRPr="0014792C">
        <w:rPr>
          <w:rFonts w:ascii="Courier" w:hAnsi="Courier" w:cs="Arial"/>
          <w:sz w:val="24"/>
          <w:szCs w:val="24"/>
        </w:rPr>
        <w:t xml:space="preserve">к </w:t>
      </w:r>
      <w:r w:rsidR="00B1441E" w:rsidRPr="0014792C">
        <w:rPr>
          <w:rFonts w:ascii="Courier" w:hAnsi="Courier" w:cs="Arial"/>
          <w:sz w:val="24"/>
          <w:szCs w:val="24"/>
        </w:rPr>
        <w:t>административному регламенту предоставления муниципальной услуги «Выдача уведомления о</w:t>
      </w:r>
      <w:r w:rsidRPr="0014792C">
        <w:rPr>
          <w:rFonts w:ascii="Courier" w:hAnsi="Courier" w:cs="Arial"/>
          <w:sz w:val="24"/>
          <w:szCs w:val="24"/>
        </w:rPr>
        <w:t xml:space="preserve"> </w:t>
      </w:r>
      <w:r w:rsidR="00B1441E" w:rsidRPr="0014792C">
        <w:rPr>
          <w:rFonts w:ascii="Courier" w:hAnsi="Courier" w:cs="Arial"/>
          <w:sz w:val="24"/>
          <w:szCs w:val="24"/>
        </w:rPr>
        <w:t>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дома»</w:t>
      </w:r>
      <w:r w:rsidRPr="0014792C">
        <w:rPr>
          <w:rFonts w:ascii="Courier" w:hAnsi="Courier" w:cs="Arial"/>
          <w:sz w:val="24"/>
          <w:szCs w:val="24"/>
        </w:rPr>
        <w:t xml:space="preserve"> </w:t>
      </w:r>
    </w:p>
    <w:p w:rsidR="0014792C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4792C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Администрация муниципального района «Читинский район»___________</w:t>
      </w:r>
    </w:p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t>(наименование уполномоченного на выдачу разрешений на строительство федерального органа исполнительной власти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органа исполнительной власти субъекта Российской Федерации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органа местного самоуправления)</w:t>
      </w:r>
    </w:p>
    <w:p w:rsidR="00D22553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14792C" w:rsidRPr="006F7262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Кому: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Тел._____________________________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Почтовый адрес: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Электронная почта: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</w:t>
      </w:r>
    </w:p>
    <w:p w:rsidR="00D22553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14792C" w:rsidRPr="006F7262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14792C" w:rsidRDefault="00B1441E" w:rsidP="0014792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4792C">
        <w:rPr>
          <w:rFonts w:ascii="Arial" w:hAnsi="Arial" w:cs="Arial"/>
          <w:b/>
          <w:sz w:val="32"/>
          <w:szCs w:val="32"/>
        </w:rPr>
        <w:t>Уведомление</w:t>
      </w:r>
    </w:p>
    <w:p w:rsidR="00D22553" w:rsidRPr="0014792C" w:rsidRDefault="00B1441E" w:rsidP="0014792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4792C">
        <w:rPr>
          <w:rFonts w:ascii="Arial" w:hAnsi="Arial" w:cs="Arial"/>
          <w:b/>
          <w:sz w:val="32"/>
          <w:szCs w:val="32"/>
        </w:rPr>
        <w:t>о несоответствии указанных в уведомлении</w:t>
      </w:r>
      <w:r w:rsidR="0014792C" w:rsidRPr="0014792C">
        <w:rPr>
          <w:rFonts w:ascii="Arial" w:hAnsi="Arial" w:cs="Arial"/>
          <w:b/>
          <w:sz w:val="32"/>
          <w:szCs w:val="32"/>
        </w:rPr>
        <w:t xml:space="preserve"> </w:t>
      </w:r>
      <w:r w:rsidRPr="0014792C">
        <w:rPr>
          <w:rFonts w:ascii="Arial" w:hAnsi="Arial" w:cs="Arial"/>
          <w:b/>
          <w:sz w:val="32"/>
          <w:szCs w:val="32"/>
        </w:rPr>
        <w:t>о планируемом строительстве или реконструкции объекта</w:t>
      </w:r>
      <w:r w:rsidR="0014792C" w:rsidRPr="0014792C">
        <w:rPr>
          <w:rFonts w:ascii="Arial" w:hAnsi="Arial" w:cs="Arial"/>
          <w:b/>
          <w:sz w:val="32"/>
          <w:szCs w:val="32"/>
        </w:rPr>
        <w:t xml:space="preserve"> </w:t>
      </w:r>
      <w:r w:rsidRPr="0014792C">
        <w:rPr>
          <w:rFonts w:ascii="Arial" w:hAnsi="Arial" w:cs="Arial"/>
          <w:b/>
          <w:sz w:val="32"/>
          <w:szCs w:val="32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14792C" w:rsidRPr="0014792C">
        <w:rPr>
          <w:rFonts w:ascii="Arial" w:hAnsi="Arial" w:cs="Arial"/>
          <w:b/>
          <w:sz w:val="32"/>
          <w:szCs w:val="32"/>
        </w:rPr>
        <w:t xml:space="preserve"> </w:t>
      </w:r>
      <w:r w:rsidRPr="0014792C">
        <w:rPr>
          <w:rFonts w:ascii="Arial" w:hAnsi="Arial" w:cs="Arial"/>
          <w:b/>
          <w:sz w:val="32"/>
          <w:szCs w:val="32"/>
        </w:rPr>
        <w:t>и (или) недопустимости размещения объекта индивидуального жилищного строительства или садового дома на земельном участке</w:t>
      </w:r>
      <w:r w:rsidR="006F7262" w:rsidRPr="0014792C">
        <w:rPr>
          <w:rFonts w:ascii="Arial" w:hAnsi="Arial" w:cs="Arial"/>
          <w:b/>
          <w:sz w:val="32"/>
          <w:szCs w:val="32"/>
        </w:rPr>
        <w:cr/>
        <w:t>«</w:t>
      </w:r>
      <w:r w:rsidRPr="0014792C">
        <w:rPr>
          <w:rFonts w:ascii="Arial" w:hAnsi="Arial" w:cs="Arial"/>
          <w:b/>
          <w:sz w:val="32"/>
          <w:szCs w:val="32"/>
        </w:rPr>
        <w:t>__» ______ 20__ г.</w:t>
      </w:r>
    </w:p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6F7262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0"/>
        </w:rPr>
        <w:cr/>
      </w:r>
      <w:r w:rsidRPr="006F7262">
        <w:rPr>
          <w:rFonts w:ascii="Arial" w:hAnsi="Arial" w:cs="Arial"/>
          <w:sz w:val="24"/>
          <w:szCs w:val="23"/>
        </w:rPr>
        <w:t>№</w:t>
      </w:r>
      <w:r>
        <w:rPr>
          <w:rFonts w:ascii="Arial" w:hAnsi="Arial" w:cs="Arial"/>
          <w:sz w:val="24"/>
          <w:szCs w:val="23"/>
        </w:rPr>
        <w:t xml:space="preserve"> </w:t>
      </w:r>
      <w:r w:rsidR="00B1441E" w:rsidRPr="006F7262">
        <w:rPr>
          <w:rFonts w:ascii="Arial" w:hAnsi="Arial" w:cs="Arial"/>
          <w:sz w:val="24"/>
          <w:szCs w:val="23"/>
        </w:rPr>
        <w:t>_____</w:t>
      </w:r>
    </w:p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</w:t>
      </w:r>
      <w:r w:rsidR="00DE0671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 xml:space="preserve">уведомления об изменении параметров планируемого строительства или реконструкции </w:t>
      </w:r>
      <w:r w:rsidRPr="006F7262">
        <w:rPr>
          <w:rFonts w:ascii="Arial" w:hAnsi="Arial" w:cs="Arial"/>
          <w:sz w:val="24"/>
          <w:szCs w:val="24"/>
        </w:rPr>
        <w:lastRenderedPageBreak/>
        <w:t>объекта индивидуального жилищного строительства или садового дома (далее - уведомление)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направленном Вами «__» _____________ 20__ г. зарегистрированном «__» ___________ 20__ г.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tabs>
          <w:tab w:val="left" w:pos="527"/>
        </w:tabs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16"/>
        </w:rPr>
        <w:t>(дата направления уведомления)</w:t>
      </w:r>
      <w:r w:rsidR="006F7262">
        <w:rPr>
          <w:rFonts w:ascii="Arial" w:hAnsi="Arial" w:cs="Arial"/>
          <w:sz w:val="24"/>
          <w:szCs w:val="20"/>
        </w:rPr>
        <w:t xml:space="preserve"> </w:t>
      </w:r>
      <w:r w:rsidRPr="006F7262">
        <w:rPr>
          <w:rFonts w:ascii="Arial" w:hAnsi="Arial" w:cs="Arial"/>
          <w:sz w:val="24"/>
          <w:szCs w:val="15"/>
        </w:rPr>
        <w:t>(дата</w:t>
      </w:r>
      <w:r w:rsidR="006F7262" w:rsidRPr="006F7262">
        <w:rPr>
          <w:rFonts w:ascii="Arial" w:hAnsi="Arial" w:cs="Arial"/>
          <w:sz w:val="24"/>
          <w:szCs w:val="20"/>
        </w:rPr>
        <w:cr/>
      </w:r>
      <w:r w:rsidR="006F7262" w:rsidRPr="006F7262">
        <w:rPr>
          <w:rFonts w:ascii="Arial" w:hAnsi="Arial" w:cs="Arial"/>
          <w:sz w:val="24"/>
          <w:szCs w:val="24"/>
        </w:rPr>
        <w:t>№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______________________________ уведомляем Вас: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</w:p>
    <w:p w:rsidR="00D22553" w:rsidRPr="006F7262" w:rsidRDefault="006F7262" w:rsidP="00DE0671">
      <w:pPr>
        <w:tabs>
          <w:tab w:val="left" w:pos="827"/>
        </w:tabs>
        <w:suppressAutoHyphens/>
        <w:ind w:firstLine="142"/>
        <w:jc w:val="both"/>
        <w:rPr>
          <w:rFonts w:ascii="Arial" w:hAnsi="Arial" w:cs="Arial"/>
          <w:sz w:val="24"/>
          <w:szCs w:val="16"/>
        </w:rPr>
      </w:pPr>
      <w:r w:rsidRPr="006F7262">
        <w:rPr>
          <w:rFonts w:ascii="Arial" w:hAnsi="Arial" w:cs="Arial"/>
          <w:sz w:val="24"/>
          <w:szCs w:val="16"/>
        </w:rPr>
        <w:t>и</w:t>
      </w:r>
      <w:r>
        <w:rPr>
          <w:rFonts w:ascii="Arial" w:hAnsi="Arial" w:cs="Arial"/>
          <w:sz w:val="24"/>
          <w:szCs w:val="16"/>
        </w:rPr>
        <w:t xml:space="preserve"> </w:t>
      </w:r>
      <w:r w:rsidR="00B1441E" w:rsidRPr="006F7262">
        <w:rPr>
          <w:rFonts w:ascii="Arial" w:hAnsi="Arial" w:cs="Arial"/>
          <w:sz w:val="24"/>
          <w:szCs w:val="16"/>
        </w:rPr>
        <w:t>номер регистрации уведомления</w:t>
      </w:r>
    </w:p>
    <w:p w:rsidR="00D22553" w:rsidRPr="006F7262" w:rsidRDefault="006F7262" w:rsidP="00DE0671">
      <w:pPr>
        <w:tabs>
          <w:tab w:val="left" w:pos="267"/>
        </w:tabs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о несоответствии параметров</w:t>
      </w:r>
      <w:r w:rsidRPr="006F72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указанных в уведомлении предельным параметрам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разрешенного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Pr="006F7262">
        <w:rPr>
          <w:rFonts w:ascii="Arial" w:hAnsi="Arial" w:cs="Arial"/>
          <w:sz w:val="24"/>
          <w:szCs w:val="24"/>
        </w:rPr>
        <w:t>реконструкции объекта капитального строительства по следующим основаниям: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t>(сведения о предельных параметрах разрешенного строительства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реконструкции объектов капитального строительства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которые установлены правилами землепользования и застройки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документацией по планировке территории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или обязательных требованиях к параметрам объектов капитального строительства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 xml:space="preserve">которые установлены </w:t>
      </w:r>
      <w:hyperlink r:id="rId35" w:history="1">
        <w:r w:rsidR="0014792C">
          <w:rPr>
            <w:rStyle w:val="a3"/>
            <w:rFonts w:ascii="Arial" w:hAnsi="Arial" w:cs="Arial"/>
            <w:sz w:val="24"/>
            <w:szCs w:val="16"/>
          </w:rPr>
          <w:t>Градостроительным кодексом Российской Федерации</w:t>
        </w:r>
      </w:hyperlink>
      <w:r w:rsidRPr="006F7262">
        <w:rPr>
          <w:rFonts w:ascii="Arial" w:hAnsi="Arial" w:cs="Arial"/>
          <w:sz w:val="24"/>
          <w:szCs w:val="16"/>
        </w:rPr>
        <w:t xml:space="preserve"> (Собрание законодательства Российской Федерации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2005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16;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3128; 2006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21;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2380;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3442;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5498; 2007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21;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2455;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4012;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45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5417;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5553;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6237; 2008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2251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2260;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3418;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3604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3616; 2009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3601;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5711;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6419; 2010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4195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4209;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6246; 2011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1688;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2310;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3880;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4281;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4563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4572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4590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4591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4594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4605;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7015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7042;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7343; 2012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3446;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4322;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6390;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7614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7619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7643; 2013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873;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1651;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3480;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4080;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5452;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6961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6983; 2014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1557;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1837;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2336;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3377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3387;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4218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4220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4225;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5615;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5799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5804;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6640; 2015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72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86;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2477;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t>27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3967;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4342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4350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4378;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6705; 2016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79;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3867;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4248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4294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4301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4302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4303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4305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4306;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52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7494; 2017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11</w:t>
      </w:r>
      <w:r w:rsidR="006F7262" w:rsidRPr="006F7262">
        <w:rPr>
          <w:rFonts w:ascii="Arial" w:hAnsi="Arial" w:cs="Arial"/>
          <w:sz w:val="24"/>
          <w:szCs w:val="16"/>
        </w:rPr>
        <w:t xml:space="preserve">, </w:t>
      </w:r>
      <w:r w:rsidRPr="006F7262">
        <w:rPr>
          <w:rFonts w:ascii="Arial" w:hAnsi="Arial" w:cs="Arial"/>
          <w:sz w:val="24"/>
          <w:szCs w:val="16"/>
        </w:rPr>
        <w:t>ст. 1540;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27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3932;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4740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4766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4767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4771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4829; 2018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="006F7262" w:rsidRPr="006F7262">
        <w:rPr>
          <w:rFonts w:ascii="Arial" w:hAnsi="Arial" w:cs="Arial"/>
          <w:sz w:val="24"/>
          <w:szCs w:val="16"/>
        </w:rPr>
        <w:t>№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1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ст. 27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39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47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90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91)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другими федеральными законами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указанные в уведомлении о планируемом строительстве)</w:t>
      </w:r>
    </w:p>
    <w:p w:rsidR="00D22553" w:rsidRPr="006F7262" w:rsidRDefault="006F7262" w:rsidP="00DE0671">
      <w:pPr>
        <w:tabs>
          <w:tab w:val="left" w:pos="400"/>
        </w:tabs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t>(сведения о установленном виде разрешенного использования земельного участка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видах разрешенного использования земельного участка и (или) ограничениях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установленных в соответствии с земельным иным законодательством Российской Федерации и действующими на дату поступления уведомления о планируемом строительстве)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6F7262" w:rsidP="00DE0671">
      <w:pPr>
        <w:tabs>
          <w:tab w:val="left" w:pos="369"/>
        </w:tabs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о том</w:t>
      </w:r>
      <w:r w:rsidRPr="006F72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что уведомление подано или направлено лицом</w:t>
      </w:r>
      <w:r w:rsidRPr="006F72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не являющимся застройщиком в связи с отсутствием у Вас прав на земельный участок по следующим основаниям: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lastRenderedPageBreak/>
        <w:t>(сведения о том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что лицо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подавшее или направившее уведомление о планируемом строительстве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не является застройщиком в связис отсутствием у него прав на земельный участок)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6F7262" w:rsidP="00DE0671">
      <w:pPr>
        <w:tabs>
          <w:tab w:val="left" w:pos="388"/>
        </w:tabs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 w:rsidRPr="006F72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установленным градостроительным регламентом применительно к территориальной зоне</w:t>
      </w:r>
      <w:r w:rsidRPr="006F72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t>(реквизиты уведомления органа исполнительной власти субъекта Российской Федерации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уполномоченного в области охраны объектов культурного наследия)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 _________ ______________________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5"/>
        </w:rPr>
        <w:t>(должность уполномоченного лица органа</w:t>
      </w:r>
      <w:r w:rsidR="006F7262" w:rsidRPr="006F7262">
        <w:rPr>
          <w:rFonts w:ascii="Arial" w:hAnsi="Arial" w:cs="Arial"/>
          <w:sz w:val="24"/>
          <w:szCs w:val="15"/>
        </w:rPr>
        <w:t xml:space="preserve">, 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5"/>
        </w:rPr>
        <w:t>(подпись)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5"/>
        </w:rPr>
        <w:t>(расшифровка подписи)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5"/>
        </w:rPr>
        <w:t>уполномоченного на выдачу разрешений)</w:t>
      </w:r>
    </w:p>
    <w:p w:rsidR="00D22553" w:rsidRPr="006F7262" w:rsidRDefault="00D22553" w:rsidP="00DE0671">
      <w:pPr>
        <w:suppressAutoHyphens/>
        <w:ind w:firstLine="142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6F7262" w:rsidP="00DE0671">
      <w:pPr>
        <w:tabs>
          <w:tab w:val="left" w:pos="227"/>
        </w:tabs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настоящему уведомлению прилагается: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6F7262" w:rsidRDefault="00B1441E" w:rsidP="00DE0671">
      <w:pPr>
        <w:suppressAutoHyphens/>
        <w:ind w:firstLine="142"/>
        <w:jc w:val="both"/>
        <w:rPr>
          <w:rFonts w:ascii="Arial" w:hAnsi="Arial" w:cs="Arial"/>
          <w:sz w:val="24"/>
          <w:szCs w:val="24"/>
        </w:rPr>
      </w:pPr>
      <w:r w:rsidRPr="006F726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22553" w:rsidRPr="0014792C" w:rsidRDefault="0014792C" w:rsidP="0014792C">
      <w:pPr>
        <w:suppressAutoHyphens/>
        <w:ind w:right="5924"/>
        <w:jc w:val="both"/>
        <w:rPr>
          <w:rFonts w:ascii="Courier" w:hAnsi="Courier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 w:rsidR="00B1441E" w:rsidRPr="0014792C">
        <w:rPr>
          <w:rFonts w:ascii="Courier" w:hAnsi="Courier" w:cs="Arial"/>
          <w:sz w:val="24"/>
          <w:szCs w:val="24"/>
        </w:rPr>
        <w:lastRenderedPageBreak/>
        <w:t>Приложение 4</w:t>
      </w:r>
      <w:r w:rsidRPr="0014792C">
        <w:rPr>
          <w:rFonts w:ascii="Courier" w:hAnsi="Courier" w:cs="Arial"/>
          <w:sz w:val="24"/>
          <w:szCs w:val="20"/>
        </w:rPr>
        <w:t xml:space="preserve"> </w:t>
      </w:r>
      <w:r w:rsidR="006F7262" w:rsidRPr="0014792C">
        <w:rPr>
          <w:rFonts w:ascii="Courier" w:hAnsi="Courier" w:cs="Arial"/>
          <w:sz w:val="24"/>
          <w:szCs w:val="24"/>
        </w:rPr>
        <w:t xml:space="preserve">к </w:t>
      </w:r>
      <w:r w:rsidR="00B1441E" w:rsidRPr="0014792C">
        <w:rPr>
          <w:rFonts w:ascii="Courier" w:hAnsi="Courier" w:cs="Arial"/>
          <w:sz w:val="24"/>
          <w:szCs w:val="24"/>
        </w:rPr>
        <w:t>административному регламенту предоставления муниципальной услуги «Выдача уведомления о</w:t>
      </w:r>
      <w:r w:rsidRPr="0014792C">
        <w:rPr>
          <w:rFonts w:ascii="Courier" w:hAnsi="Courier" w:cs="Arial"/>
          <w:sz w:val="24"/>
          <w:szCs w:val="24"/>
        </w:rPr>
        <w:t xml:space="preserve"> </w:t>
      </w:r>
      <w:r w:rsidR="00B1441E" w:rsidRPr="0014792C">
        <w:rPr>
          <w:rFonts w:ascii="Courier" w:hAnsi="Courier" w:cs="Arial"/>
          <w:sz w:val="24"/>
          <w:szCs w:val="24"/>
        </w:rPr>
        <w:t>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дома»</w:t>
      </w:r>
      <w:r w:rsidRPr="0014792C">
        <w:rPr>
          <w:rFonts w:ascii="Courier" w:hAnsi="Courier" w:cs="Arial"/>
          <w:sz w:val="24"/>
          <w:szCs w:val="24"/>
        </w:rPr>
        <w:t xml:space="preserve"> </w:t>
      </w:r>
    </w:p>
    <w:p w:rsidR="00D22553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14792C" w:rsidRPr="006F7262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14792C" w:rsidRDefault="00B1441E" w:rsidP="0014792C">
      <w:pPr>
        <w:suppressAutoHyphens/>
        <w:jc w:val="center"/>
        <w:rPr>
          <w:rFonts w:ascii="Arial" w:hAnsi="Arial" w:cs="Arial"/>
          <w:b/>
          <w:sz w:val="32"/>
          <w:szCs w:val="20"/>
        </w:rPr>
      </w:pPr>
      <w:r w:rsidRPr="0014792C">
        <w:rPr>
          <w:rFonts w:ascii="Arial" w:hAnsi="Arial" w:cs="Arial"/>
          <w:b/>
          <w:sz w:val="32"/>
          <w:szCs w:val="24"/>
        </w:rPr>
        <w:t>Уведомление</w:t>
      </w:r>
    </w:p>
    <w:p w:rsidR="00D22553" w:rsidRPr="0014792C" w:rsidRDefault="00B1441E" w:rsidP="0014792C">
      <w:pPr>
        <w:suppressAutoHyphens/>
        <w:jc w:val="center"/>
        <w:rPr>
          <w:rFonts w:ascii="Arial" w:hAnsi="Arial" w:cs="Arial"/>
          <w:b/>
          <w:sz w:val="32"/>
          <w:szCs w:val="20"/>
        </w:rPr>
      </w:pPr>
      <w:r w:rsidRPr="0014792C">
        <w:rPr>
          <w:rFonts w:ascii="Arial" w:hAnsi="Arial" w:cs="Arial"/>
          <w:b/>
          <w:sz w:val="32"/>
          <w:szCs w:val="24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6F7262" w:rsidRPr="0014792C">
        <w:rPr>
          <w:rFonts w:ascii="Arial" w:hAnsi="Arial" w:cs="Arial"/>
          <w:b/>
          <w:sz w:val="32"/>
          <w:szCs w:val="20"/>
        </w:rPr>
        <w:cr/>
        <w:t>«</w:t>
      </w:r>
      <w:r w:rsidRPr="0014792C">
        <w:rPr>
          <w:rFonts w:ascii="Arial" w:hAnsi="Arial" w:cs="Arial"/>
          <w:b/>
          <w:sz w:val="32"/>
          <w:szCs w:val="24"/>
        </w:rPr>
        <w:t>__</w:t>
      </w:r>
      <w:r w:rsidR="006F7262" w:rsidRPr="0014792C">
        <w:rPr>
          <w:rFonts w:ascii="Arial" w:hAnsi="Arial" w:cs="Arial"/>
          <w:b/>
          <w:sz w:val="32"/>
          <w:szCs w:val="24"/>
        </w:rPr>
        <w:t>»</w:t>
      </w:r>
      <w:r w:rsidRPr="0014792C">
        <w:rPr>
          <w:rFonts w:ascii="Arial" w:hAnsi="Arial" w:cs="Arial"/>
          <w:b/>
          <w:sz w:val="32"/>
          <w:szCs w:val="24"/>
        </w:rPr>
        <w:t xml:space="preserve"> ____________ 20__ г.</w:t>
      </w:r>
    </w:p>
    <w:p w:rsidR="00B1441E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4792C" w:rsidRDefault="0014792C" w:rsidP="006F726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1441E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t>Администрация муниципального района «Читинский район»___________</w:t>
      </w:r>
    </w:p>
    <w:p w:rsidR="00D22553" w:rsidRPr="006F7262" w:rsidRDefault="00B1441E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16"/>
        </w:rPr>
        <w:t>(наименование уполномоченного на выдачу разрешений на строительство федерального органа исполнительной власти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органа исполнительной власти субъекта Российской Федерации</w:t>
      </w:r>
      <w:r w:rsidR="006F7262" w:rsidRPr="006F7262">
        <w:rPr>
          <w:rFonts w:ascii="Arial" w:hAnsi="Arial" w:cs="Arial"/>
          <w:sz w:val="24"/>
          <w:szCs w:val="16"/>
        </w:rPr>
        <w:t>,</w:t>
      </w:r>
      <w:r w:rsidR="006F7262">
        <w:rPr>
          <w:rFonts w:ascii="Arial" w:hAnsi="Arial" w:cs="Arial"/>
          <w:sz w:val="24"/>
          <w:szCs w:val="16"/>
        </w:rPr>
        <w:t xml:space="preserve"> </w:t>
      </w:r>
      <w:r w:rsidRPr="006F7262">
        <w:rPr>
          <w:rFonts w:ascii="Arial" w:hAnsi="Arial" w:cs="Arial"/>
          <w:sz w:val="24"/>
          <w:szCs w:val="16"/>
        </w:rPr>
        <w:t>органа местного самоуправления)</w:t>
      </w:r>
    </w:p>
    <w:p w:rsidR="00D22553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E0671" w:rsidRPr="006F7262" w:rsidRDefault="00DE0671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3"/>
        <w:gridCol w:w="6904"/>
        <w:gridCol w:w="2553"/>
      </w:tblGrid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4516" w:type="pct"/>
            <w:gridSpan w:val="2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 Сведения о застройщике:</w:t>
            </w:r>
          </w:p>
        </w:tc>
      </w:tr>
      <w:tr w:rsidR="00D22553" w:rsidRPr="0035317C" w:rsidTr="0035317C">
        <w:trPr>
          <w:trHeight w:val="279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364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о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лице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в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случае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если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застройщиком является физическое лицо: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4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Фамилия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имя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4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Реквизиты документа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4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о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лице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в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случае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если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застройщиком является юридическое лицо: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4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4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4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номер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записи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лица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едином государственном реестре юридических лиц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случая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если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является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7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номер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4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случая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317C">
              <w:rPr>
                <w:rFonts w:ascii="Arial" w:hAnsi="Arial" w:cs="Arial"/>
                <w:sz w:val="24"/>
                <w:szCs w:val="24"/>
              </w:rPr>
              <w:t>если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является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539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pct"/>
            <w:gridSpan w:val="2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2. Сведения о земельном участке и объекте</w:t>
            </w: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pct"/>
            <w:gridSpan w:val="2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</w:tr>
      <w:tr w:rsidR="00D22553" w:rsidRPr="0035317C" w:rsidTr="0035317C">
        <w:trPr>
          <w:trHeight w:val="279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4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35317C" w:rsidTr="0035317C">
        <w:trPr>
          <w:trHeight w:val="366"/>
        </w:trPr>
        <w:tc>
          <w:tcPr>
            <w:tcW w:w="484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Адрес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или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описание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местоположения</w:t>
            </w:r>
            <w:r w:rsidR="006F7262" w:rsidRPr="0035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7C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27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B1441E" w:rsidP="0035317C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5317C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35317C" w:rsidTr="0035317C">
        <w:trPr>
          <w:trHeight w:val="106"/>
        </w:trPr>
        <w:tc>
          <w:tcPr>
            <w:tcW w:w="484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3297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220" w:type="pct"/>
            <w:shd w:val="clear" w:color="auto" w:fill="auto"/>
          </w:tcPr>
          <w:p w:rsidR="00D22553" w:rsidRPr="0035317C" w:rsidRDefault="00D22553" w:rsidP="0035317C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</w:tbl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0"/>
        </w:rPr>
        <w:pict>
          <v:rect id="Shape 17" o:spid="_x0000_s1042" style="position:absolute;left:0;text-align:left;margin-left:453.85pt;margin-top:-.7pt;width:.95pt;height:.9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D22553" w:rsidRPr="006F7262" w:rsidRDefault="00D22553" w:rsidP="006F726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6F7262">
        <w:rPr>
          <w:rFonts w:ascii="Arial" w:hAnsi="Arial" w:cs="Arial"/>
          <w:sz w:val="24"/>
          <w:szCs w:val="24"/>
        </w:rPr>
        <w:pict>
          <v:line id="Shape 20" o:spid="_x0000_s1045" style="position:absolute;left:0;text-align:left;z-index:251660288;visibility:visible;mso-wrap-distance-left:0;mso-wrap-distance-right:0;mso-position-horizontal-relative:page;mso-position-vertical-relative:page" from="56.6pt,62.25pt" to="56.6pt,95.5pt" o:allowincell="f" strokeweight=".16931mm">
            <w10:wrap anchorx="page" anchory="page"/>
          </v:line>
        </w:pict>
      </w:r>
      <w:r w:rsidRPr="006F7262">
        <w:rPr>
          <w:rFonts w:ascii="Arial" w:hAnsi="Arial" w:cs="Arial"/>
          <w:sz w:val="24"/>
          <w:szCs w:val="24"/>
        </w:rPr>
        <w:pict>
          <v:line id="Shape 21" o:spid="_x0000_s1046" style="position:absolute;left:0;text-align:left;z-index:251661312;visibility:visible;mso-wrap-distance-left:0;mso-wrap-distance-right:0;mso-position-horizontal-relative:page;mso-position-vertical-relative:page" from="99.25pt,56.6pt" to="99.25pt,95.5pt" o:allowincell="f" strokeweight=".16931mm">
            <w10:wrap anchorx="page" anchory="page"/>
          </v:line>
        </w:pict>
      </w:r>
      <w:r w:rsidRPr="006F7262">
        <w:rPr>
          <w:rFonts w:ascii="Arial" w:hAnsi="Arial" w:cs="Arial"/>
          <w:sz w:val="24"/>
          <w:szCs w:val="24"/>
        </w:rPr>
        <w:pict>
          <v:line id="Shape 22" o:spid="_x0000_s1047" style="position:absolute;left:0;text-align:left;z-index:251662336;visibility:visible;mso-wrap-distance-left:0;mso-wrap-distance-right:0;mso-position-horizontal-relative:page;mso-position-vertical-relative:page" from="399.65pt,56.6pt" to="399.65pt,95.5pt" o:allowincell="f" strokeweight=".48pt">
            <w10:wrap anchorx="page" anchory="page"/>
          </v:line>
        </w:pict>
      </w:r>
      <w:r w:rsidRPr="006F7262">
        <w:rPr>
          <w:rFonts w:ascii="Arial" w:hAnsi="Arial" w:cs="Arial"/>
          <w:sz w:val="24"/>
          <w:szCs w:val="24"/>
        </w:rPr>
        <w:pict>
          <v:line id="Shape 24" o:spid="_x0000_s1049" style="position:absolute;left:0;text-align:left;z-index:251664384;visibility:visible;mso-wrap-distance-left:0;mso-wrap-distance-right:0;mso-position-horizontal-relative:page;mso-position-vertical-relative:page" from="510.3pt,56.6pt" to="510.3pt,95.5pt" o:allowincell="f" strokeweight=".48pt">
            <w10:wrap anchorx="page" anchory="page"/>
          </v:line>
        </w:pict>
      </w:r>
      <w:r w:rsidR="00B1441E" w:rsidRPr="006F7262">
        <w:rPr>
          <w:rFonts w:ascii="Arial" w:hAnsi="Arial" w:cs="Arial"/>
          <w:sz w:val="24"/>
          <w:szCs w:val="24"/>
        </w:rPr>
        <w:t>2.3</w:t>
      </w:r>
      <w:r w:rsidR="006F7262">
        <w:rPr>
          <w:rFonts w:ascii="Arial" w:hAnsi="Arial" w:cs="Arial"/>
          <w:sz w:val="24"/>
          <w:szCs w:val="20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Кадастровый номер объекта капитального строительства</w:t>
      </w:r>
      <w:r w:rsidR="006F7262" w:rsidRPr="006F7262">
        <w:rPr>
          <w:rFonts w:ascii="Arial" w:hAnsi="Arial" w:cs="Arial"/>
          <w:sz w:val="24"/>
          <w:szCs w:val="24"/>
        </w:rPr>
        <w:t>,</w:t>
      </w:r>
      <w:r w:rsidR="006F7262">
        <w:rPr>
          <w:rFonts w:ascii="Arial" w:hAnsi="Arial" w:cs="Arial"/>
          <w:sz w:val="24"/>
          <w:szCs w:val="24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в случае реконструкции (при наличии)</w:t>
      </w:r>
    </w:p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6F7262" w:rsidP="00DE0671">
      <w:pPr>
        <w:tabs>
          <w:tab w:val="left" w:pos="2651"/>
        </w:tabs>
        <w:suppressAutoHyphens/>
        <w:ind w:firstLine="709"/>
        <w:jc w:val="both"/>
        <w:rPr>
          <w:rFonts w:ascii="Arial" w:hAnsi="Arial" w:cs="Arial"/>
          <w:sz w:val="24"/>
          <w:szCs w:val="23"/>
        </w:rPr>
      </w:pPr>
      <w:r w:rsidRPr="006F7262">
        <w:rPr>
          <w:rFonts w:ascii="Arial" w:hAnsi="Arial" w:cs="Arial"/>
          <w:sz w:val="24"/>
          <w:szCs w:val="23"/>
        </w:rPr>
        <w:t>3.</w:t>
      </w:r>
      <w:r>
        <w:rPr>
          <w:rFonts w:ascii="Arial" w:hAnsi="Arial" w:cs="Arial"/>
          <w:sz w:val="24"/>
          <w:szCs w:val="23"/>
        </w:rPr>
        <w:t xml:space="preserve"> </w:t>
      </w:r>
      <w:r w:rsidR="00B1441E" w:rsidRPr="006F7262">
        <w:rPr>
          <w:rFonts w:ascii="Arial" w:hAnsi="Arial" w:cs="Arial"/>
          <w:sz w:val="24"/>
          <w:szCs w:val="23"/>
        </w:rPr>
        <w:t>Сведения об изменении параметров планируемого строительства или реконструкции объекта индивидуального</w:t>
      </w:r>
      <w:r w:rsidR="00DE0671">
        <w:rPr>
          <w:rFonts w:ascii="Arial" w:hAnsi="Arial" w:cs="Arial"/>
          <w:sz w:val="24"/>
          <w:szCs w:val="23"/>
        </w:rPr>
        <w:t xml:space="preserve"> </w:t>
      </w:r>
      <w:r w:rsidR="00B1441E" w:rsidRPr="006F7262">
        <w:rPr>
          <w:rFonts w:ascii="Arial" w:hAnsi="Arial" w:cs="Arial"/>
          <w:sz w:val="24"/>
          <w:szCs w:val="24"/>
        </w:rPr>
        <w:t>жилищного строительства или садового дома</w:t>
      </w:r>
      <w:r w:rsidRPr="006F7262">
        <w:rPr>
          <w:rFonts w:ascii="Arial" w:hAnsi="Arial" w:cs="Arial"/>
          <w:sz w:val="24"/>
          <w:szCs w:val="24"/>
        </w:rPr>
        <w:t xml:space="preserve">, </w:t>
      </w:r>
    </w:p>
    <w:p w:rsidR="00D22553" w:rsidRPr="006F7262" w:rsidRDefault="00D22553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"/>
        <w:gridCol w:w="624"/>
        <w:gridCol w:w="2846"/>
        <w:gridCol w:w="2613"/>
        <w:gridCol w:w="354"/>
        <w:gridCol w:w="2333"/>
        <w:gridCol w:w="513"/>
        <w:gridCol w:w="1166"/>
        <w:gridCol w:w="10"/>
      </w:tblGrid>
      <w:tr w:rsidR="00D22553" w:rsidRPr="00DE0671" w:rsidTr="00DE0671">
        <w:trPr>
          <w:gridAfter w:val="1"/>
          <w:wAfter w:w="5" w:type="pct"/>
          <w:trHeight w:val="384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Значения параметров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Изменения значения</w:t>
            </w: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параметров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планируемого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параметров</w:t>
            </w: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планируемого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 или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планируемого</w:t>
            </w: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 или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реконструкции объекта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 или</w:t>
            </w: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реконструкции объекта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реконструкции объекта</w:t>
            </w: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7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жилищного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или садового дома</w:t>
            </w:r>
            <w:r w:rsidR="006F7262" w:rsidRPr="00DE067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жилищного</w:t>
            </w: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 или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указанные в уведомлении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 или</w:t>
            </w: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садового дома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о планируемых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садового дома</w:t>
            </w: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строительстве или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реконструкции объекта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(дата направления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уведомления)</w:t>
            </w: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10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364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Количество надземных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этажей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10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36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Предельная высота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104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36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Размер отступов от всех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границ земельного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участка до объекта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жилищного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 или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садового дома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104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36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Площадь земельного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6F7262" w:rsidRPr="00DE06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0671">
              <w:rPr>
                <w:rFonts w:ascii="Arial" w:hAnsi="Arial" w:cs="Arial"/>
                <w:sz w:val="24"/>
                <w:szCs w:val="24"/>
              </w:rPr>
              <w:t>занятая под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7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объектом капитального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276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B1441E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53" w:rsidRPr="00DE0671" w:rsidTr="00DE0671">
        <w:trPr>
          <w:gridAfter w:val="1"/>
          <w:wAfter w:w="5" w:type="pct"/>
          <w:trHeight w:val="104"/>
        </w:trPr>
        <w:tc>
          <w:tcPr>
            <w:tcW w:w="303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359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  <w:tc>
          <w:tcPr>
            <w:tcW w:w="557" w:type="pct"/>
            <w:shd w:val="clear" w:color="auto" w:fill="auto"/>
          </w:tcPr>
          <w:p w:rsidR="00D22553" w:rsidRPr="00DE0671" w:rsidRDefault="00D22553" w:rsidP="00DE0671">
            <w:pPr>
              <w:suppressAutoHyphens/>
              <w:jc w:val="both"/>
              <w:rPr>
                <w:rFonts w:ascii="Arial" w:hAnsi="Arial" w:cs="Arial"/>
                <w:sz w:val="24"/>
                <w:szCs w:val="9"/>
              </w:rPr>
            </w:pPr>
          </w:p>
        </w:tc>
      </w:tr>
      <w:tr w:rsidR="006F7262" w:rsidRPr="00DE0671" w:rsidTr="00DE0671">
        <w:trPr>
          <w:gridAfter w:val="1"/>
          <w:wAfter w:w="5" w:type="pct"/>
          <w:trHeight w:val="539"/>
        </w:trPr>
        <w:tc>
          <w:tcPr>
            <w:tcW w:w="303" w:type="pct"/>
            <w:gridSpan w:val="2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916" w:type="pct"/>
            <w:gridSpan w:val="3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F7262" w:rsidRPr="00DE0671" w:rsidTr="00DE0671">
        <w:trPr>
          <w:gridAfter w:val="1"/>
          <w:wAfter w:w="5" w:type="pct"/>
          <w:trHeight w:val="188"/>
        </w:trPr>
        <w:tc>
          <w:tcPr>
            <w:tcW w:w="303" w:type="pct"/>
            <w:gridSpan w:val="2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59" w:type="pct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16"/>
              </w:rPr>
              <w:t>(подпись)</w:t>
            </w:r>
          </w:p>
        </w:tc>
        <w:tc>
          <w:tcPr>
            <w:tcW w:w="1114" w:type="pct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F7262" w:rsidRPr="00DE0671" w:rsidTr="00DE0671">
        <w:trPr>
          <w:gridBefore w:val="1"/>
          <w:wBefore w:w="5" w:type="pct"/>
          <w:trHeight w:val="188"/>
        </w:trPr>
        <w:tc>
          <w:tcPr>
            <w:tcW w:w="2905" w:type="pct"/>
            <w:gridSpan w:val="3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  <w:r w:rsidRPr="00DE0671">
              <w:rPr>
                <w:rFonts w:ascii="Arial" w:hAnsi="Arial" w:cs="Arial"/>
                <w:sz w:val="24"/>
                <w:szCs w:val="16"/>
              </w:rPr>
              <w:t>(расшифровка подписи)</w:t>
            </w:r>
          </w:p>
        </w:tc>
        <w:tc>
          <w:tcPr>
            <w:tcW w:w="2090" w:type="pct"/>
            <w:gridSpan w:val="5"/>
            <w:shd w:val="clear" w:color="auto" w:fill="auto"/>
          </w:tcPr>
          <w:p w:rsidR="006F7262" w:rsidRPr="00DE0671" w:rsidRDefault="006F7262" w:rsidP="00DE0671">
            <w:pPr>
              <w:suppressAutoHyphens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DE0671" w:rsidRDefault="00DE0671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E0671" w:rsidRDefault="00DE0671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:rsidR="00DE0671" w:rsidRDefault="00DE0671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D22553" w:rsidRPr="006F7262" w:rsidRDefault="00DE0671" w:rsidP="006F7262">
      <w:pPr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drawing>
          <wp:inline distT="0" distB="0" distL="0" distR="0">
            <wp:extent cx="6126480" cy="8442960"/>
            <wp:effectExtent l="19050" t="0" r="762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4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6218555</wp:posOffset>
            </wp:positionH>
            <wp:positionV relativeFrom="paragraph">
              <wp:posOffset>-4266565</wp:posOffset>
            </wp:positionV>
            <wp:extent cx="114300" cy="390525"/>
            <wp:effectExtent l="0" t="0" r="0" b="0"/>
            <wp:wrapNone/>
            <wp:docPr id="4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1361440</wp:posOffset>
            </wp:positionH>
            <wp:positionV relativeFrom="paragraph">
              <wp:posOffset>-3092450</wp:posOffset>
            </wp:positionV>
            <wp:extent cx="1181100" cy="114300"/>
            <wp:effectExtent l="19050" t="0" r="0" b="0"/>
            <wp:wrapNone/>
            <wp:docPr id="3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2553" w:rsidRPr="006F7262" w:rsidSect="006F7262">
      <w:type w:val="continuous"/>
      <w:pgSz w:w="11900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CF" w:rsidRDefault="008879CF" w:rsidP="005A7982">
      <w:r>
        <w:separator/>
      </w:r>
    </w:p>
  </w:endnote>
  <w:endnote w:type="continuationSeparator" w:id="0">
    <w:p w:rsidR="008879CF" w:rsidRDefault="008879CF" w:rsidP="005A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CF" w:rsidRDefault="008879CF" w:rsidP="005A7982">
      <w:r>
        <w:separator/>
      </w:r>
    </w:p>
  </w:footnote>
  <w:footnote w:type="continuationSeparator" w:id="0">
    <w:p w:rsidR="008879CF" w:rsidRDefault="008879CF" w:rsidP="005A7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104E0AA"/>
    <w:lvl w:ilvl="0" w:tplc="72A25366">
      <w:start w:val="1"/>
      <w:numFmt w:val="bullet"/>
      <w:lvlText w:val="к"/>
      <w:lvlJc w:val="left"/>
    </w:lvl>
    <w:lvl w:ilvl="1" w:tplc="0914BB4E">
      <w:numFmt w:val="decimal"/>
      <w:lvlText w:val=""/>
      <w:lvlJc w:val="left"/>
    </w:lvl>
    <w:lvl w:ilvl="2" w:tplc="335CC21E">
      <w:numFmt w:val="decimal"/>
      <w:lvlText w:val=""/>
      <w:lvlJc w:val="left"/>
    </w:lvl>
    <w:lvl w:ilvl="3" w:tplc="B3D460AA">
      <w:numFmt w:val="decimal"/>
      <w:lvlText w:val=""/>
      <w:lvlJc w:val="left"/>
    </w:lvl>
    <w:lvl w:ilvl="4" w:tplc="EEDE757C">
      <w:numFmt w:val="decimal"/>
      <w:lvlText w:val=""/>
      <w:lvlJc w:val="left"/>
    </w:lvl>
    <w:lvl w:ilvl="5" w:tplc="7FC4F506">
      <w:numFmt w:val="decimal"/>
      <w:lvlText w:val=""/>
      <w:lvlJc w:val="left"/>
    </w:lvl>
    <w:lvl w:ilvl="6" w:tplc="7158DF52">
      <w:numFmt w:val="decimal"/>
      <w:lvlText w:val=""/>
      <w:lvlJc w:val="left"/>
    </w:lvl>
    <w:lvl w:ilvl="7" w:tplc="06B6F76A">
      <w:numFmt w:val="decimal"/>
      <w:lvlText w:val=""/>
      <w:lvlJc w:val="left"/>
    </w:lvl>
    <w:lvl w:ilvl="8" w:tplc="4928FF58">
      <w:numFmt w:val="decimal"/>
      <w:lvlText w:val=""/>
      <w:lvlJc w:val="left"/>
    </w:lvl>
  </w:abstractNum>
  <w:abstractNum w:abstractNumId="1">
    <w:nsid w:val="00000902"/>
    <w:multiLevelType w:val="hybridMultilevel"/>
    <w:tmpl w:val="FF10923C"/>
    <w:lvl w:ilvl="0" w:tplc="823A6AEA">
      <w:start w:val="3"/>
      <w:numFmt w:val="decimal"/>
      <w:lvlText w:val="%1."/>
      <w:lvlJc w:val="left"/>
    </w:lvl>
    <w:lvl w:ilvl="1" w:tplc="0E122648">
      <w:numFmt w:val="decimal"/>
      <w:lvlText w:val=""/>
      <w:lvlJc w:val="left"/>
    </w:lvl>
    <w:lvl w:ilvl="2" w:tplc="FD14A36A">
      <w:numFmt w:val="decimal"/>
      <w:lvlText w:val=""/>
      <w:lvlJc w:val="left"/>
    </w:lvl>
    <w:lvl w:ilvl="3" w:tplc="879AB720">
      <w:numFmt w:val="decimal"/>
      <w:lvlText w:val=""/>
      <w:lvlJc w:val="left"/>
    </w:lvl>
    <w:lvl w:ilvl="4" w:tplc="FEFCBF2C">
      <w:numFmt w:val="decimal"/>
      <w:lvlText w:val=""/>
      <w:lvlJc w:val="left"/>
    </w:lvl>
    <w:lvl w:ilvl="5" w:tplc="A22C1CE0">
      <w:numFmt w:val="decimal"/>
      <w:lvlText w:val=""/>
      <w:lvlJc w:val="left"/>
    </w:lvl>
    <w:lvl w:ilvl="6" w:tplc="031497C4">
      <w:numFmt w:val="decimal"/>
      <w:lvlText w:val=""/>
      <w:lvlJc w:val="left"/>
    </w:lvl>
    <w:lvl w:ilvl="7" w:tplc="B1D242FC">
      <w:numFmt w:val="decimal"/>
      <w:lvlText w:val=""/>
      <w:lvlJc w:val="left"/>
    </w:lvl>
    <w:lvl w:ilvl="8" w:tplc="0E86AC82">
      <w:numFmt w:val="decimal"/>
      <w:lvlText w:val=""/>
      <w:lvlJc w:val="left"/>
    </w:lvl>
  </w:abstractNum>
  <w:abstractNum w:abstractNumId="2">
    <w:nsid w:val="0000121F"/>
    <w:multiLevelType w:val="hybridMultilevel"/>
    <w:tmpl w:val="80026286"/>
    <w:lvl w:ilvl="0" w:tplc="24764C7C">
      <w:start w:val="2"/>
      <w:numFmt w:val="decimal"/>
      <w:lvlText w:val="%1)"/>
      <w:lvlJc w:val="left"/>
    </w:lvl>
    <w:lvl w:ilvl="1" w:tplc="ABE643AA">
      <w:numFmt w:val="decimal"/>
      <w:lvlText w:val=""/>
      <w:lvlJc w:val="left"/>
    </w:lvl>
    <w:lvl w:ilvl="2" w:tplc="3ACAB288">
      <w:numFmt w:val="decimal"/>
      <w:lvlText w:val=""/>
      <w:lvlJc w:val="left"/>
    </w:lvl>
    <w:lvl w:ilvl="3" w:tplc="A830E33C">
      <w:numFmt w:val="decimal"/>
      <w:lvlText w:val=""/>
      <w:lvlJc w:val="left"/>
    </w:lvl>
    <w:lvl w:ilvl="4" w:tplc="0B147278">
      <w:numFmt w:val="decimal"/>
      <w:lvlText w:val=""/>
      <w:lvlJc w:val="left"/>
    </w:lvl>
    <w:lvl w:ilvl="5" w:tplc="FAA42504">
      <w:numFmt w:val="decimal"/>
      <w:lvlText w:val=""/>
      <w:lvlJc w:val="left"/>
    </w:lvl>
    <w:lvl w:ilvl="6" w:tplc="5D80628E">
      <w:numFmt w:val="decimal"/>
      <w:lvlText w:val=""/>
      <w:lvlJc w:val="left"/>
    </w:lvl>
    <w:lvl w:ilvl="7" w:tplc="6CC2D36C">
      <w:numFmt w:val="decimal"/>
      <w:lvlText w:val=""/>
      <w:lvlJc w:val="left"/>
    </w:lvl>
    <w:lvl w:ilvl="8" w:tplc="90C2D332">
      <w:numFmt w:val="decimal"/>
      <w:lvlText w:val=""/>
      <w:lvlJc w:val="left"/>
    </w:lvl>
  </w:abstractNum>
  <w:abstractNum w:abstractNumId="3">
    <w:nsid w:val="000012E1"/>
    <w:multiLevelType w:val="hybridMultilevel"/>
    <w:tmpl w:val="7A322F1A"/>
    <w:lvl w:ilvl="0" w:tplc="5094A92A">
      <w:start w:val="1"/>
      <w:numFmt w:val="bullet"/>
      <w:lvlText w:val="к"/>
      <w:lvlJc w:val="left"/>
    </w:lvl>
    <w:lvl w:ilvl="1" w:tplc="1E3A1932">
      <w:numFmt w:val="decimal"/>
      <w:lvlText w:val=""/>
      <w:lvlJc w:val="left"/>
    </w:lvl>
    <w:lvl w:ilvl="2" w:tplc="076AD7B8">
      <w:numFmt w:val="decimal"/>
      <w:lvlText w:val=""/>
      <w:lvlJc w:val="left"/>
    </w:lvl>
    <w:lvl w:ilvl="3" w:tplc="4F2E0280">
      <w:numFmt w:val="decimal"/>
      <w:lvlText w:val=""/>
      <w:lvlJc w:val="left"/>
    </w:lvl>
    <w:lvl w:ilvl="4" w:tplc="3E883326">
      <w:numFmt w:val="decimal"/>
      <w:lvlText w:val=""/>
      <w:lvlJc w:val="left"/>
    </w:lvl>
    <w:lvl w:ilvl="5" w:tplc="C3EA69F0">
      <w:numFmt w:val="decimal"/>
      <w:lvlText w:val=""/>
      <w:lvlJc w:val="left"/>
    </w:lvl>
    <w:lvl w:ilvl="6" w:tplc="7BAC0A40">
      <w:numFmt w:val="decimal"/>
      <w:lvlText w:val=""/>
      <w:lvlJc w:val="left"/>
    </w:lvl>
    <w:lvl w:ilvl="7" w:tplc="A9BC33E4">
      <w:numFmt w:val="decimal"/>
      <w:lvlText w:val=""/>
      <w:lvlJc w:val="left"/>
    </w:lvl>
    <w:lvl w:ilvl="8" w:tplc="093EFC96">
      <w:numFmt w:val="decimal"/>
      <w:lvlText w:val=""/>
      <w:lvlJc w:val="left"/>
    </w:lvl>
  </w:abstractNum>
  <w:abstractNum w:abstractNumId="4">
    <w:nsid w:val="000016C5"/>
    <w:multiLevelType w:val="hybridMultilevel"/>
    <w:tmpl w:val="7DACD5C0"/>
    <w:lvl w:ilvl="0" w:tplc="AD0C3710">
      <w:start w:val="1"/>
      <w:numFmt w:val="bullet"/>
      <w:lvlText w:val="к"/>
      <w:lvlJc w:val="left"/>
    </w:lvl>
    <w:lvl w:ilvl="1" w:tplc="B0AE71F0">
      <w:numFmt w:val="decimal"/>
      <w:lvlText w:val=""/>
      <w:lvlJc w:val="left"/>
    </w:lvl>
    <w:lvl w:ilvl="2" w:tplc="6ABAF842">
      <w:numFmt w:val="decimal"/>
      <w:lvlText w:val=""/>
      <w:lvlJc w:val="left"/>
    </w:lvl>
    <w:lvl w:ilvl="3" w:tplc="B0342E04">
      <w:numFmt w:val="decimal"/>
      <w:lvlText w:val=""/>
      <w:lvlJc w:val="left"/>
    </w:lvl>
    <w:lvl w:ilvl="4" w:tplc="CA62AC96">
      <w:numFmt w:val="decimal"/>
      <w:lvlText w:val=""/>
      <w:lvlJc w:val="left"/>
    </w:lvl>
    <w:lvl w:ilvl="5" w:tplc="75721520">
      <w:numFmt w:val="decimal"/>
      <w:lvlText w:val=""/>
      <w:lvlJc w:val="left"/>
    </w:lvl>
    <w:lvl w:ilvl="6" w:tplc="C51AF494">
      <w:numFmt w:val="decimal"/>
      <w:lvlText w:val=""/>
      <w:lvlJc w:val="left"/>
    </w:lvl>
    <w:lvl w:ilvl="7" w:tplc="8D32484E">
      <w:numFmt w:val="decimal"/>
      <w:lvlText w:val=""/>
      <w:lvlJc w:val="left"/>
    </w:lvl>
    <w:lvl w:ilvl="8" w:tplc="3CC23E92">
      <w:numFmt w:val="decimal"/>
      <w:lvlText w:val=""/>
      <w:lvlJc w:val="left"/>
    </w:lvl>
  </w:abstractNum>
  <w:abstractNum w:abstractNumId="5">
    <w:nsid w:val="000026CA"/>
    <w:multiLevelType w:val="hybridMultilevel"/>
    <w:tmpl w:val="6CC640B4"/>
    <w:lvl w:ilvl="0" w:tplc="977632C6">
      <w:start w:val="1"/>
      <w:numFmt w:val="bullet"/>
      <w:lvlText w:val="К"/>
      <w:lvlJc w:val="left"/>
    </w:lvl>
    <w:lvl w:ilvl="1" w:tplc="1C64711E">
      <w:numFmt w:val="decimal"/>
      <w:lvlText w:val=""/>
      <w:lvlJc w:val="left"/>
    </w:lvl>
    <w:lvl w:ilvl="2" w:tplc="151ADC32">
      <w:numFmt w:val="decimal"/>
      <w:lvlText w:val=""/>
      <w:lvlJc w:val="left"/>
    </w:lvl>
    <w:lvl w:ilvl="3" w:tplc="08E20F90">
      <w:numFmt w:val="decimal"/>
      <w:lvlText w:val=""/>
      <w:lvlJc w:val="left"/>
    </w:lvl>
    <w:lvl w:ilvl="4" w:tplc="8A185A08">
      <w:numFmt w:val="decimal"/>
      <w:lvlText w:val=""/>
      <w:lvlJc w:val="left"/>
    </w:lvl>
    <w:lvl w:ilvl="5" w:tplc="52C82908">
      <w:numFmt w:val="decimal"/>
      <w:lvlText w:val=""/>
      <w:lvlJc w:val="left"/>
    </w:lvl>
    <w:lvl w:ilvl="6" w:tplc="76005090">
      <w:numFmt w:val="decimal"/>
      <w:lvlText w:val=""/>
      <w:lvlJc w:val="left"/>
    </w:lvl>
    <w:lvl w:ilvl="7" w:tplc="015EA9EC">
      <w:numFmt w:val="decimal"/>
      <w:lvlText w:val=""/>
      <w:lvlJc w:val="left"/>
    </w:lvl>
    <w:lvl w:ilvl="8" w:tplc="51D49BEC">
      <w:numFmt w:val="decimal"/>
      <w:lvlText w:val=""/>
      <w:lvlJc w:val="left"/>
    </w:lvl>
  </w:abstractNum>
  <w:abstractNum w:abstractNumId="6">
    <w:nsid w:val="00003699"/>
    <w:multiLevelType w:val="hybridMultilevel"/>
    <w:tmpl w:val="20907F74"/>
    <w:lvl w:ilvl="0" w:tplc="1F041D24">
      <w:start w:val="1"/>
      <w:numFmt w:val="bullet"/>
      <w:lvlText w:val="к"/>
      <w:lvlJc w:val="left"/>
    </w:lvl>
    <w:lvl w:ilvl="1" w:tplc="58FEA41A">
      <w:numFmt w:val="decimal"/>
      <w:lvlText w:val=""/>
      <w:lvlJc w:val="left"/>
    </w:lvl>
    <w:lvl w:ilvl="2" w:tplc="16D08478">
      <w:numFmt w:val="decimal"/>
      <w:lvlText w:val=""/>
      <w:lvlJc w:val="left"/>
    </w:lvl>
    <w:lvl w:ilvl="3" w:tplc="787466E0">
      <w:numFmt w:val="decimal"/>
      <w:lvlText w:val=""/>
      <w:lvlJc w:val="left"/>
    </w:lvl>
    <w:lvl w:ilvl="4" w:tplc="2EE2F790">
      <w:numFmt w:val="decimal"/>
      <w:lvlText w:val=""/>
      <w:lvlJc w:val="left"/>
    </w:lvl>
    <w:lvl w:ilvl="5" w:tplc="E94A80D8">
      <w:numFmt w:val="decimal"/>
      <w:lvlText w:val=""/>
      <w:lvlJc w:val="left"/>
    </w:lvl>
    <w:lvl w:ilvl="6" w:tplc="633A07DC">
      <w:numFmt w:val="decimal"/>
      <w:lvlText w:val=""/>
      <w:lvlJc w:val="left"/>
    </w:lvl>
    <w:lvl w:ilvl="7" w:tplc="C104315E">
      <w:numFmt w:val="decimal"/>
      <w:lvlText w:val=""/>
      <w:lvlJc w:val="left"/>
    </w:lvl>
    <w:lvl w:ilvl="8" w:tplc="5C1E5428">
      <w:numFmt w:val="decimal"/>
      <w:lvlText w:val=""/>
      <w:lvlJc w:val="left"/>
    </w:lvl>
  </w:abstractNum>
  <w:abstractNum w:abstractNumId="7">
    <w:nsid w:val="000058B0"/>
    <w:multiLevelType w:val="hybridMultilevel"/>
    <w:tmpl w:val="37D8AA0E"/>
    <w:lvl w:ilvl="0" w:tplc="4A9EE7C6">
      <w:start w:val="4"/>
      <w:numFmt w:val="decimal"/>
      <w:lvlText w:val="%1)"/>
      <w:lvlJc w:val="left"/>
    </w:lvl>
    <w:lvl w:ilvl="1" w:tplc="14021946">
      <w:numFmt w:val="decimal"/>
      <w:lvlText w:val=""/>
      <w:lvlJc w:val="left"/>
    </w:lvl>
    <w:lvl w:ilvl="2" w:tplc="FF7A9084">
      <w:numFmt w:val="decimal"/>
      <w:lvlText w:val=""/>
      <w:lvlJc w:val="left"/>
    </w:lvl>
    <w:lvl w:ilvl="3" w:tplc="B2D4ED70">
      <w:numFmt w:val="decimal"/>
      <w:lvlText w:val=""/>
      <w:lvlJc w:val="left"/>
    </w:lvl>
    <w:lvl w:ilvl="4" w:tplc="6DE4213A">
      <w:numFmt w:val="decimal"/>
      <w:lvlText w:val=""/>
      <w:lvlJc w:val="left"/>
    </w:lvl>
    <w:lvl w:ilvl="5" w:tplc="338C0A1C">
      <w:numFmt w:val="decimal"/>
      <w:lvlText w:val=""/>
      <w:lvlJc w:val="left"/>
    </w:lvl>
    <w:lvl w:ilvl="6" w:tplc="1F8E10BA">
      <w:numFmt w:val="decimal"/>
      <w:lvlText w:val=""/>
      <w:lvlJc w:val="left"/>
    </w:lvl>
    <w:lvl w:ilvl="7" w:tplc="11DEBE80">
      <w:numFmt w:val="decimal"/>
      <w:lvlText w:val=""/>
      <w:lvlJc w:val="left"/>
    </w:lvl>
    <w:lvl w:ilvl="8" w:tplc="CC103082">
      <w:numFmt w:val="decimal"/>
      <w:lvlText w:val=""/>
      <w:lvlJc w:val="left"/>
    </w:lvl>
  </w:abstractNum>
  <w:abstractNum w:abstractNumId="8">
    <w:nsid w:val="000073DA"/>
    <w:multiLevelType w:val="hybridMultilevel"/>
    <w:tmpl w:val="DBA601FE"/>
    <w:lvl w:ilvl="0" w:tplc="F0022566">
      <w:start w:val="3"/>
      <w:numFmt w:val="decimal"/>
      <w:lvlText w:val="%1)"/>
      <w:lvlJc w:val="left"/>
    </w:lvl>
    <w:lvl w:ilvl="1" w:tplc="0324E2DA">
      <w:numFmt w:val="decimal"/>
      <w:lvlText w:val=""/>
      <w:lvlJc w:val="left"/>
    </w:lvl>
    <w:lvl w:ilvl="2" w:tplc="62CEF878">
      <w:numFmt w:val="decimal"/>
      <w:lvlText w:val=""/>
      <w:lvlJc w:val="left"/>
    </w:lvl>
    <w:lvl w:ilvl="3" w:tplc="99A497F2">
      <w:numFmt w:val="decimal"/>
      <w:lvlText w:val=""/>
      <w:lvlJc w:val="left"/>
    </w:lvl>
    <w:lvl w:ilvl="4" w:tplc="95765BB0">
      <w:numFmt w:val="decimal"/>
      <w:lvlText w:val=""/>
      <w:lvlJc w:val="left"/>
    </w:lvl>
    <w:lvl w:ilvl="5" w:tplc="F7702450">
      <w:numFmt w:val="decimal"/>
      <w:lvlText w:val=""/>
      <w:lvlJc w:val="left"/>
    </w:lvl>
    <w:lvl w:ilvl="6" w:tplc="95543352">
      <w:numFmt w:val="decimal"/>
      <w:lvlText w:val=""/>
      <w:lvlJc w:val="left"/>
    </w:lvl>
    <w:lvl w:ilvl="7" w:tplc="50AAF93E">
      <w:numFmt w:val="decimal"/>
      <w:lvlText w:val=""/>
      <w:lvlJc w:val="left"/>
    </w:lvl>
    <w:lvl w:ilvl="8" w:tplc="42341446">
      <w:numFmt w:val="decimal"/>
      <w:lvlText w:val=""/>
      <w:lvlJc w:val="left"/>
    </w:lvl>
  </w:abstractNum>
  <w:abstractNum w:abstractNumId="9">
    <w:nsid w:val="0000798B"/>
    <w:multiLevelType w:val="hybridMultilevel"/>
    <w:tmpl w:val="918C1D3A"/>
    <w:lvl w:ilvl="0" w:tplc="B0C6228C">
      <w:numFmt w:val="decimal"/>
      <w:lvlText w:val="%1)"/>
      <w:lvlJc w:val="left"/>
    </w:lvl>
    <w:lvl w:ilvl="1" w:tplc="981A9D26">
      <w:start w:val="1"/>
      <w:numFmt w:val="bullet"/>
      <w:lvlText w:val="№"/>
      <w:lvlJc w:val="left"/>
    </w:lvl>
    <w:lvl w:ilvl="2" w:tplc="4D947D90">
      <w:start w:val="1"/>
      <w:numFmt w:val="bullet"/>
      <w:lvlText w:val="и"/>
      <w:lvlJc w:val="left"/>
    </w:lvl>
    <w:lvl w:ilvl="3" w:tplc="92FC70C6">
      <w:numFmt w:val="decimal"/>
      <w:lvlText w:val=""/>
      <w:lvlJc w:val="left"/>
    </w:lvl>
    <w:lvl w:ilvl="4" w:tplc="D98C69CC">
      <w:numFmt w:val="decimal"/>
      <w:lvlText w:val=""/>
      <w:lvlJc w:val="left"/>
    </w:lvl>
    <w:lvl w:ilvl="5" w:tplc="4BA2F518">
      <w:numFmt w:val="decimal"/>
      <w:lvlText w:val=""/>
      <w:lvlJc w:val="left"/>
    </w:lvl>
    <w:lvl w:ilvl="6" w:tplc="2BBADA4E">
      <w:numFmt w:val="decimal"/>
      <w:lvlText w:val=""/>
      <w:lvlJc w:val="left"/>
    </w:lvl>
    <w:lvl w:ilvl="7" w:tplc="713EDA00">
      <w:numFmt w:val="decimal"/>
      <w:lvlText w:val=""/>
      <w:lvlJc w:val="left"/>
    </w:lvl>
    <w:lvl w:ilvl="8" w:tplc="E542BBA0">
      <w:numFmt w:val="decimal"/>
      <w:lvlText w:val=""/>
      <w:lvlJc w:val="left"/>
    </w:lvl>
  </w:abstractNum>
  <w:abstractNum w:abstractNumId="1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53"/>
    <w:rsid w:val="0013421B"/>
    <w:rsid w:val="0014792C"/>
    <w:rsid w:val="00184B07"/>
    <w:rsid w:val="00193856"/>
    <w:rsid w:val="002F2856"/>
    <w:rsid w:val="00315E9A"/>
    <w:rsid w:val="0035317C"/>
    <w:rsid w:val="00387F6E"/>
    <w:rsid w:val="003F53B4"/>
    <w:rsid w:val="005A7982"/>
    <w:rsid w:val="006605B5"/>
    <w:rsid w:val="006F7262"/>
    <w:rsid w:val="007A1146"/>
    <w:rsid w:val="008879CF"/>
    <w:rsid w:val="00934183"/>
    <w:rsid w:val="009951BA"/>
    <w:rsid w:val="009A178C"/>
    <w:rsid w:val="00B1441E"/>
    <w:rsid w:val="00C15266"/>
    <w:rsid w:val="00D22553"/>
    <w:rsid w:val="00D73060"/>
    <w:rsid w:val="00D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2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44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4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B1441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B1441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441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1441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DocList">
    <w:name w:val="ConsPlusDocList"/>
    <w:next w:val="a"/>
    <w:rsid w:val="00B1441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5">
    <w:name w:val="Normal (Web)"/>
    <w:basedOn w:val="a"/>
    <w:uiPriority w:val="99"/>
    <w:rsid w:val="00B1441E"/>
    <w:rPr>
      <w:rFonts w:ascii="Verdana" w:hAnsi="Verdana"/>
    </w:rPr>
  </w:style>
  <w:style w:type="paragraph" w:customStyle="1" w:styleId="Title">
    <w:name w:val="Title!Название НПА"/>
    <w:basedOn w:val="a"/>
    <w:rsid w:val="00B1441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Без интервала1"/>
    <w:rsid w:val="00B1441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Абзац списка1"/>
    <w:basedOn w:val="a"/>
    <w:rsid w:val="00B1441E"/>
    <w:pPr>
      <w:ind w:left="708" w:firstLine="567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1441E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14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4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605B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5A798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b">
    <w:name w:val="Body Text"/>
    <w:basedOn w:val="a"/>
    <w:link w:val="ac"/>
    <w:uiPriority w:val="99"/>
    <w:rsid w:val="005A7982"/>
    <w:pPr>
      <w:suppressAutoHyphens/>
      <w:spacing w:after="120"/>
    </w:pPr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5A7982"/>
    <w:rPr>
      <w:rFonts w:eastAsia="Times New Roman"/>
      <w:sz w:val="24"/>
      <w:szCs w:val="24"/>
      <w:lang w:eastAsia="zh-CN"/>
    </w:rPr>
  </w:style>
  <w:style w:type="paragraph" w:customStyle="1" w:styleId="13">
    <w:name w:val="Обычный1"/>
    <w:rsid w:val="005A7982"/>
  </w:style>
  <w:style w:type="paragraph" w:customStyle="1" w:styleId="2">
    <w:name w:val="Обычный2"/>
    <w:rsid w:val="005A7982"/>
  </w:style>
  <w:style w:type="character" w:customStyle="1" w:styleId="ad">
    <w:name w:val="Основной текст + Полужирный"/>
    <w:aliases w:val="Интервал 0 pt1"/>
    <w:basedOn w:val="ac"/>
    <w:rsid w:val="005A7982"/>
    <w:rPr>
      <w:rFonts w:ascii="Times New Roman" w:hAnsi="Times New Roman" w:cs="Times New Roman"/>
      <w:b/>
      <w:bCs/>
      <w:spacing w:val="14"/>
      <w:u w:val="none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5A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A7982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5A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A79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stup.scli.ru:8111/content/act/387507c3-b80d-4c0d-9291-8cdc81673f2b.html?rnd=1572214820" TargetMode="External"/><Relationship Id="rId18" Type="http://schemas.openxmlformats.org/officeDocument/2006/relationships/hyperlink" Target="http://pgu.e-zab.ru" TargetMode="External"/><Relationship Id="rId26" Type="http://schemas.openxmlformats.org/officeDocument/2006/relationships/hyperlink" Target="http://internet.garant.ru/document?id=12077515&amp;sub=16001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8F9A5BC9B69963D6D3B29B394424E1320513D89619B58CCC3A7229BB8C36223F4E4AD46848y5E2E" TargetMode="External"/><Relationship Id="rId34" Type="http://schemas.openxmlformats.org/officeDocument/2006/relationships/hyperlink" Target="http://dostup.scli.ru:8111/content/act/387507c3-b80d-4c0d-9291-8cdc81673f2b.html?rnd=1572214820" TargetMode="External"/><Relationship Id="rId7" Type="http://schemas.openxmlformats.org/officeDocument/2006/relationships/hyperlink" Target="http://dostup.scli.ru:8111/content/act/387507c3-b80d-4c0d-9291-8cdc81673f2b.html?rnd=1572214820" TargetMode="External"/><Relationship Id="rId12" Type="http://schemas.openxmlformats.org/officeDocument/2006/relationships/hyperlink" Target="http://dostup.scli.ru:8111/content/act/15d4560c-d530-4955-bf7e-f734337ae80b.html?rnd=1861162793" TargetMode="External"/><Relationship Id="rId17" Type="http://schemas.openxmlformats.org/officeDocument/2006/relationships/hyperlink" Target="consultantplus://offline/ref=9270762666605D58E7F3A6211C0706B309AD1FF2FBB02056FD32C57BF383F8F99BE1D4ABCEC4S0LEG" TargetMode="External"/><Relationship Id="rId25" Type="http://schemas.openxmlformats.org/officeDocument/2006/relationships/hyperlink" Target="http://internet.garant.ru/document?id=12077515&amp;sub=160013" TargetMode="External"/><Relationship Id="rId33" Type="http://schemas.openxmlformats.org/officeDocument/2006/relationships/hyperlink" Target="http://internet.garant.ru/document?id=12077515&amp;sub=16011" TargetMode="External"/><Relationship Id="rId38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AB2AA1BA7BD2B0B0BE72D3249BA31FB7564F086066F6D40430AAF245024F3A045A32EFF9F03s6HFG" TargetMode="External"/><Relationship Id="rId20" Type="http://schemas.openxmlformats.org/officeDocument/2006/relationships/hyperlink" Target="consultantplus://offline/ref=7935CF1199CD6D670CC4FEA697B1DD10822C579EE322EF3488CA2D8803E8920A4159601B2448RBc5D" TargetMode="External"/><Relationship Id="rId29" Type="http://schemas.openxmlformats.org/officeDocument/2006/relationships/hyperlink" Target="http://internet.garant.ru/document?id=19800069&amp;sub=7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387507c3-b80d-4c0d-9291-8cdc81673f2b.html?rnd=1572214820" TargetMode="External"/><Relationship Id="rId24" Type="http://schemas.openxmlformats.org/officeDocument/2006/relationships/hyperlink" Target="http://internet.garant.ru/document?id=12077515&amp;sub=160013" TargetMode="External"/><Relationship Id="rId32" Type="http://schemas.openxmlformats.org/officeDocument/2006/relationships/hyperlink" Target="http://internet.garant.ru/document?id=12077515&amp;sub=16011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B2AA1BA7BD2B0B0BE72D3249BA31FB7564F086066F6D40430AAF245024F3A045A32EFF9F03s6HBG" TargetMode="External"/><Relationship Id="rId23" Type="http://schemas.openxmlformats.org/officeDocument/2006/relationships/hyperlink" Target="http://internet.garant.ru/document?id=12077515&amp;sub=1510" TargetMode="External"/><Relationship Id="rId28" Type="http://schemas.openxmlformats.org/officeDocument/2006/relationships/hyperlink" Target="http://internet.garant.ru/document?id=12084522&amp;sub=21" TargetMode="External"/><Relationship Id="rId36" Type="http://schemas.openxmlformats.org/officeDocument/2006/relationships/image" Target="media/image1.png"/><Relationship Id="rId10" Type="http://schemas.openxmlformats.org/officeDocument/2006/relationships/hyperlink" Target="consultantplus://offline/ref=1569751E901873C570E0D2B2F5B7F72CCD5CD8C7243B2DE9DC2A51FE2E33C82670F7DA923676J5N9G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internet.garant.ru/document?id=12077515&amp;sub=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e-zab.ru" TargetMode="External"/><Relationship Id="rId14" Type="http://schemas.openxmlformats.org/officeDocument/2006/relationships/hyperlink" Target="consultantplus://offline/ref=F8BAA6626ADA9E73E454A5519C3A32559266719BAE82B149A26E9C7EA6F567166F1F87C279D0A6I" TargetMode="External"/><Relationship Id="rId22" Type="http://schemas.openxmlformats.org/officeDocument/2006/relationships/hyperlink" Target="consultantplus://offline/ref=A58F9A5BC9B69963D6D3B29B394424E1320513D89619B58CCC3A7229BB8C36223F4E4AD46B40y5E3E" TargetMode="External"/><Relationship Id="rId27" Type="http://schemas.openxmlformats.org/officeDocument/2006/relationships/hyperlink" Target="http://internet.garant.ru/document?id=19800069&amp;sub=54" TargetMode="External"/><Relationship Id="rId30" Type="http://schemas.openxmlformats.org/officeDocument/2006/relationships/hyperlink" Target="http://internet.garant.ru/document?id=12077515&amp;sub=16011" TargetMode="External"/><Relationship Id="rId35" Type="http://schemas.openxmlformats.org/officeDocument/2006/relationships/hyperlink" Target="http://dostup.scli.ru:8111/content/act/387507c3-b80d-4c0d-9291-8cdc81673f2b.html?rnd=1572214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12166</Words>
  <Characters>69350</Characters>
  <Application>Microsoft Office Word</Application>
  <DocSecurity>0</DocSecurity>
  <Lines>577</Lines>
  <Paragraphs>162</Paragraphs>
  <ScaleCrop>false</ScaleCrop>
  <Company/>
  <LinksUpToDate>false</LinksUpToDate>
  <CharactersWithSpaces>81354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IT-13</cp:lastModifiedBy>
  <cp:revision>2</cp:revision>
  <dcterms:created xsi:type="dcterms:W3CDTF">2020-05-07T03:56:00Z</dcterms:created>
  <dcterms:modified xsi:type="dcterms:W3CDTF">2020-05-07T03:56:00Z</dcterms:modified>
</cp:coreProperties>
</file>