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BD" w:rsidRPr="00A975BD" w:rsidRDefault="00A975BD" w:rsidP="00A975BD">
      <w:pPr>
        <w:pStyle w:val="Normal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A975BD">
        <w:rPr>
          <w:rFonts w:ascii="Arial" w:hAnsi="Arial" w:cs="Arial"/>
          <w:b/>
          <w:sz w:val="32"/>
          <w:szCs w:val="32"/>
        </w:rPr>
        <w:t>АДМИНИСТРАЦИЯ МУНИЦИПАЛЬНОГО РАЙОНА «ЧИТИНСКИЙ РАЙОН»</w:t>
      </w:r>
    </w:p>
    <w:p w:rsidR="00A975BD" w:rsidRDefault="00A975BD" w:rsidP="00A975BD">
      <w:pPr>
        <w:pStyle w:val="Normal"/>
        <w:suppressAutoHyphens/>
        <w:jc w:val="center"/>
        <w:rPr>
          <w:rFonts w:ascii="Arial" w:hAnsi="Arial" w:cs="Arial"/>
          <w:sz w:val="24"/>
          <w:szCs w:val="32"/>
        </w:rPr>
      </w:pPr>
    </w:p>
    <w:p w:rsidR="00A975BD" w:rsidRPr="00A975BD" w:rsidRDefault="00A975BD" w:rsidP="00A975BD">
      <w:pPr>
        <w:pStyle w:val="Normal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A975BD">
        <w:rPr>
          <w:rFonts w:ascii="Arial" w:hAnsi="Arial" w:cs="Arial"/>
          <w:b/>
          <w:sz w:val="32"/>
          <w:szCs w:val="32"/>
        </w:rPr>
        <w:t>ПОСТАНОВЛЕНИЕ</w:t>
      </w:r>
    </w:p>
    <w:p w:rsidR="001921C2" w:rsidRDefault="001921C2" w:rsidP="00A975BD">
      <w:pPr>
        <w:suppressAutoHyphens/>
        <w:jc w:val="center"/>
        <w:rPr>
          <w:rFonts w:ascii="Arial" w:hAnsi="Arial" w:cs="Arial"/>
          <w:color w:val="auto"/>
          <w:szCs w:val="28"/>
          <w:lang w:val="ru-RU"/>
        </w:rPr>
      </w:pPr>
    </w:p>
    <w:p w:rsidR="00A975BD" w:rsidRPr="00A975BD" w:rsidRDefault="00A975BD" w:rsidP="00A975BD">
      <w:pPr>
        <w:suppressAutoHyphens/>
        <w:jc w:val="center"/>
        <w:rPr>
          <w:rFonts w:ascii="Arial" w:hAnsi="Arial" w:cs="Arial"/>
          <w:color w:val="auto"/>
          <w:szCs w:val="28"/>
          <w:lang w:val="ru-RU"/>
        </w:rPr>
      </w:pPr>
    </w:p>
    <w:p w:rsidR="00A975BD" w:rsidRPr="00A975BD" w:rsidRDefault="00A975BD" w:rsidP="00A975BD">
      <w:pPr>
        <w:suppressAutoHyphens/>
        <w:jc w:val="center"/>
        <w:rPr>
          <w:rFonts w:ascii="Arial" w:hAnsi="Arial" w:cs="Arial"/>
          <w:color w:val="auto"/>
          <w:szCs w:val="28"/>
          <w:lang w:val="ru-RU"/>
        </w:rPr>
      </w:pPr>
      <w:r>
        <w:rPr>
          <w:rFonts w:ascii="Arial" w:hAnsi="Arial" w:cs="Arial"/>
          <w:color w:val="auto"/>
          <w:szCs w:val="28"/>
          <w:lang w:val="ru-RU"/>
        </w:rPr>
        <w:t xml:space="preserve">29 </w:t>
      </w:r>
      <w:r w:rsidR="00863913" w:rsidRPr="00A975BD">
        <w:rPr>
          <w:rFonts w:ascii="Arial" w:hAnsi="Arial" w:cs="Arial"/>
          <w:color w:val="auto"/>
          <w:szCs w:val="28"/>
          <w:lang w:val="ru-RU"/>
        </w:rPr>
        <w:t>мая</w:t>
      </w:r>
      <w:r w:rsidR="00284F20" w:rsidRPr="00A975BD">
        <w:rPr>
          <w:rFonts w:ascii="Arial" w:hAnsi="Arial" w:cs="Arial"/>
          <w:color w:val="auto"/>
          <w:szCs w:val="28"/>
        </w:rPr>
        <w:t xml:space="preserve"> </w:t>
      </w:r>
      <w:r w:rsidR="00AE520C" w:rsidRPr="00A975BD">
        <w:rPr>
          <w:rFonts w:ascii="Arial" w:hAnsi="Arial" w:cs="Arial"/>
          <w:color w:val="auto"/>
          <w:szCs w:val="28"/>
          <w:lang w:val="ru-RU"/>
        </w:rPr>
        <w:t>2020</w:t>
      </w:r>
      <w:r w:rsidR="00DE40C3" w:rsidRP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284F20" w:rsidRPr="00A975BD">
        <w:rPr>
          <w:rFonts w:ascii="Arial" w:hAnsi="Arial" w:cs="Arial"/>
          <w:color w:val="auto"/>
          <w:szCs w:val="28"/>
        </w:rPr>
        <w:t>г</w:t>
      </w:r>
      <w:r>
        <w:rPr>
          <w:rFonts w:ascii="Arial" w:hAnsi="Arial" w:cs="Arial"/>
          <w:color w:val="auto"/>
          <w:szCs w:val="28"/>
          <w:lang w:val="ru-RU"/>
        </w:rPr>
        <w:t>ода</w:t>
      </w:r>
      <w:r>
        <w:rPr>
          <w:rFonts w:ascii="Arial" w:hAnsi="Arial" w:cs="Arial"/>
          <w:color w:val="auto"/>
          <w:szCs w:val="28"/>
        </w:rPr>
        <w:t xml:space="preserve"> </w:t>
      </w:r>
      <w:r>
        <w:rPr>
          <w:rFonts w:ascii="Arial" w:hAnsi="Arial" w:cs="Arial"/>
          <w:color w:val="auto"/>
          <w:szCs w:val="28"/>
          <w:lang w:val="ru-RU"/>
        </w:rPr>
        <w:tab/>
      </w:r>
      <w:r>
        <w:rPr>
          <w:rFonts w:ascii="Arial" w:hAnsi="Arial" w:cs="Arial"/>
          <w:color w:val="auto"/>
          <w:szCs w:val="28"/>
          <w:lang w:val="ru-RU"/>
        </w:rPr>
        <w:tab/>
      </w:r>
      <w:r>
        <w:rPr>
          <w:rFonts w:ascii="Arial" w:hAnsi="Arial" w:cs="Arial"/>
          <w:color w:val="auto"/>
          <w:szCs w:val="28"/>
          <w:lang w:val="ru-RU"/>
        </w:rPr>
        <w:tab/>
      </w:r>
      <w:r>
        <w:rPr>
          <w:rFonts w:ascii="Arial" w:hAnsi="Arial" w:cs="Arial"/>
          <w:color w:val="auto"/>
          <w:szCs w:val="28"/>
          <w:lang w:val="ru-RU"/>
        </w:rPr>
        <w:tab/>
      </w:r>
      <w:r>
        <w:rPr>
          <w:rFonts w:ascii="Arial" w:hAnsi="Arial" w:cs="Arial"/>
          <w:color w:val="auto"/>
          <w:szCs w:val="28"/>
          <w:lang w:val="ru-RU"/>
        </w:rPr>
        <w:tab/>
      </w:r>
      <w:r>
        <w:rPr>
          <w:rFonts w:ascii="Arial" w:hAnsi="Arial" w:cs="Arial"/>
          <w:color w:val="auto"/>
          <w:szCs w:val="28"/>
          <w:lang w:val="ru-RU"/>
        </w:rPr>
        <w:tab/>
      </w:r>
      <w:r>
        <w:rPr>
          <w:rFonts w:ascii="Arial" w:hAnsi="Arial" w:cs="Arial"/>
          <w:color w:val="auto"/>
          <w:szCs w:val="28"/>
          <w:lang w:val="ru-RU"/>
        </w:rPr>
        <w:tab/>
      </w:r>
      <w:r>
        <w:rPr>
          <w:rFonts w:ascii="Arial" w:hAnsi="Arial" w:cs="Arial"/>
          <w:color w:val="auto"/>
          <w:szCs w:val="28"/>
          <w:lang w:val="ru-RU"/>
        </w:rPr>
        <w:tab/>
      </w:r>
      <w:r>
        <w:rPr>
          <w:rFonts w:ascii="Arial" w:hAnsi="Arial" w:cs="Arial"/>
          <w:color w:val="auto"/>
          <w:szCs w:val="28"/>
        </w:rPr>
        <w:t>№</w:t>
      </w:r>
      <w:r>
        <w:rPr>
          <w:rFonts w:ascii="Arial" w:hAnsi="Arial" w:cs="Arial"/>
          <w:color w:val="auto"/>
          <w:szCs w:val="28"/>
          <w:lang w:val="ru-RU"/>
        </w:rPr>
        <w:t>58-НПА</w:t>
      </w:r>
    </w:p>
    <w:p w:rsidR="00C64AC3" w:rsidRPr="00A975BD" w:rsidRDefault="00C64AC3" w:rsidP="00A975BD">
      <w:pPr>
        <w:suppressAutoHyphens/>
        <w:jc w:val="center"/>
        <w:rPr>
          <w:rFonts w:ascii="Arial" w:hAnsi="Arial" w:cs="Arial"/>
          <w:color w:val="auto"/>
          <w:szCs w:val="28"/>
          <w:lang w:val="ru-RU"/>
        </w:rPr>
      </w:pPr>
    </w:p>
    <w:p w:rsidR="00EF61ED" w:rsidRPr="00A975BD" w:rsidRDefault="00EF61ED" w:rsidP="00A975BD">
      <w:pPr>
        <w:suppressAutoHyphens/>
        <w:jc w:val="center"/>
        <w:rPr>
          <w:rFonts w:ascii="Arial" w:hAnsi="Arial" w:cs="Arial"/>
          <w:color w:val="auto"/>
          <w:szCs w:val="28"/>
          <w:lang w:val="ru-RU"/>
        </w:rPr>
      </w:pPr>
    </w:p>
    <w:p w:rsidR="00DC225E" w:rsidRPr="00A975BD" w:rsidRDefault="006003CD" w:rsidP="00A975BD">
      <w:pPr>
        <w:suppressAutoHyphens/>
        <w:jc w:val="center"/>
        <w:rPr>
          <w:rFonts w:ascii="Arial" w:hAnsi="Arial" w:cs="Arial"/>
          <w:b/>
          <w:color w:val="auto"/>
          <w:sz w:val="32"/>
          <w:szCs w:val="28"/>
          <w:lang w:val="ru-RU"/>
        </w:rPr>
      </w:pPr>
      <w:r w:rsidRPr="00A975BD">
        <w:rPr>
          <w:rFonts w:ascii="Arial" w:hAnsi="Arial" w:cs="Arial"/>
          <w:b/>
          <w:color w:val="auto"/>
          <w:sz w:val="32"/>
          <w:szCs w:val="28"/>
        </w:rPr>
        <w:t>О</w:t>
      </w:r>
      <w:r w:rsidR="00D876D8" w:rsidRPr="00A975BD">
        <w:rPr>
          <w:rFonts w:ascii="Arial" w:hAnsi="Arial" w:cs="Arial"/>
          <w:b/>
          <w:color w:val="auto"/>
          <w:sz w:val="32"/>
          <w:szCs w:val="28"/>
        </w:rPr>
        <w:t xml:space="preserve"> </w:t>
      </w:r>
      <w:r w:rsidRPr="00A975BD">
        <w:rPr>
          <w:rFonts w:ascii="Arial" w:hAnsi="Arial" w:cs="Arial"/>
          <w:b/>
          <w:color w:val="auto"/>
          <w:sz w:val="32"/>
          <w:szCs w:val="28"/>
          <w:lang w:val="ru-RU"/>
        </w:rPr>
        <w:t>внесении изменений в</w:t>
      </w:r>
      <w:r w:rsidR="00DC225E" w:rsidRPr="00A975BD">
        <w:rPr>
          <w:rFonts w:ascii="Arial" w:hAnsi="Arial" w:cs="Arial"/>
          <w:b/>
          <w:color w:val="auto"/>
          <w:sz w:val="32"/>
          <w:szCs w:val="28"/>
          <w:lang w:val="ru-RU"/>
        </w:rPr>
        <w:t xml:space="preserve"> Постановление администрации муниципального</w:t>
      </w:r>
      <w:r w:rsidR="00A975BD" w:rsidRPr="00A975BD">
        <w:rPr>
          <w:rFonts w:ascii="Arial" w:hAnsi="Arial" w:cs="Arial"/>
          <w:b/>
          <w:color w:val="auto"/>
          <w:sz w:val="32"/>
          <w:szCs w:val="28"/>
          <w:lang w:val="ru-RU"/>
        </w:rPr>
        <w:t xml:space="preserve"> </w:t>
      </w:r>
      <w:r w:rsidR="00DC225E" w:rsidRPr="00A975BD">
        <w:rPr>
          <w:rFonts w:ascii="Arial" w:hAnsi="Arial" w:cs="Arial"/>
          <w:b/>
          <w:color w:val="auto"/>
          <w:sz w:val="32"/>
          <w:szCs w:val="28"/>
          <w:lang w:val="ru-RU"/>
        </w:rPr>
        <w:t>Района «Читинский район» от 30 августа 2016</w:t>
      </w:r>
      <w:r w:rsidR="00A975BD" w:rsidRPr="00A975BD">
        <w:rPr>
          <w:rFonts w:ascii="Arial" w:hAnsi="Arial" w:cs="Arial"/>
          <w:b/>
          <w:color w:val="auto"/>
          <w:sz w:val="32"/>
          <w:szCs w:val="28"/>
          <w:lang w:val="ru-RU"/>
        </w:rPr>
        <w:t xml:space="preserve"> года</w:t>
      </w:r>
      <w:r w:rsidR="00DC225E" w:rsidRPr="00A975BD">
        <w:rPr>
          <w:rFonts w:ascii="Arial" w:hAnsi="Arial" w:cs="Arial"/>
          <w:b/>
          <w:color w:val="auto"/>
          <w:sz w:val="32"/>
          <w:szCs w:val="28"/>
          <w:lang w:val="ru-RU"/>
        </w:rPr>
        <w:t xml:space="preserve"> «О некоторых вопросах принятия решений о признании безнадежной к взысканию задолженности по платежам в бюджет муниципа</w:t>
      </w:r>
      <w:r w:rsidR="00A975BD" w:rsidRPr="00A975BD">
        <w:rPr>
          <w:rFonts w:ascii="Arial" w:hAnsi="Arial" w:cs="Arial"/>
          <w:b/>
          <w:color w:val="auto"/>
          <w:sz w:val="32"/>
          <w:szCs w:val="28"/>
          <w:lang w:val="ru-RU"/>
        </w:rPr>
        <w:t>льного района «Читинский район»</w:t>
      </w:r>
    </w:p>
    <w:p w:rsidR="00DC225E" w:rsidRDefault="00DC225E" w:rsidP="00A975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A975BD" w:rsidRPr="00A975BD" w:rsidRDefault="00A975BD" w:rsidP="00A975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</w:p>
    <w:p w:rsidR="00BB135D" w:rsidRPr="00A975BD" w:rsidRDefault="006003CD" w:rsidP="00A975BD">
      <w:pPr>
        <w:pStyle w:val="ConsPlusNormal"/>
        <w:widowControl/>
        <w:suppressAutoHyphens/>
        <w:ind w:firstLine="709"/>
        <w:jc w:val="both"/>
        <w:rPr>
          <w:sz w:val="24"/>
          <w:szCs w:val="28"/>
        </w:rPr>
      </w:pPr>
      <w:r w:rsidRPr="00A975BD">
        <w:rPr>
          <w:sz w:val="24"/>
          <w:szCs w:val="28"/>
        </w:rPr>
        <w:t>В соответствии со стать</w:t>
      </w:r>
      <w:r w:rsidR="00670FBD" w:rsidRPr="00A975BD">
        <w:rPr>
          <w:sz w:val="24"/>
          <w:szCs w:val="28"/>
        </w:rPr>
        <w:t>ями 160.1.</w:t>
      </w:r>
      <w:r w:rsidR="00A975BD" w:rsidRPr="00A975BD">
        <w:rPr>
          <w:sz w:val="24"/>
          <w:szCs w:val="28"/>
        </w:rPr>
        <w:t>,</w:t>
      </w:r>
      <w:r w:rsidR="00A975BD">
        <w:rPr>
          <w:sz w:val="24"/>
          <w:szCs w:val="28"/>
        </w:rPr>
        <w:t xml:space="preserve"> </w:t>
      </w:r>
      <w:r w:rsidRPr="00A975BD">
        <w:rPr>
          <w:sz w:val="24"/>
          <w:szCs w:val="28"/>
        </w:rPr>
        <w:t>47.2</w:t>
      </w:r>
      <w:r w:rsidR="00D876D8" w:rsidRPr="00A975BD">
        <w:rPr>
          <w:sz w:val="24"/>
          <w:szCs w:val="28"/>
        </w:rPr>
        <w:t xml:space="preserve"> Бюджетного кодекса Российской Федерации</w:t>
      </w:r>
      <w:r w:rsidR="00A975BD" w:rsidRPr="00A975BD">
        <w:rPr>
          <w:sz w:val="24"/>
          <w:szCs w:val="28"/>
        </w:rPr>
        <w:t>,</w:t>
      </w:r>
      <w:r w:rsidR="00A975BD">
        <w:rPr>
          <w:sz w:val="24"/>
          <w:szCs w:val="28"/>
        </w:rPr>
        <w:t xml:space="preserve"> </w:t>
      </w:r>
      <w:r w:rsidRPr="00A975BD">
        <w:rPr>
          <w:sz w:val="24"/>
          <w:szCs w:val="28"/>
        </w:rPr>
        <w:t>статьей</w:t>
      </w:r>
      <w:r w:rsidR="00A975BD">
        <w:rPr>
          <w:sz w:val="24"/>
          <w:szCs w:val="28"/>
        </w:rPr>
        <w:t xml:space="preserve"> </w:t>
      </w:r>
      <w:r w:rsidR="00AE520C" w:rsidRPr="00A975BD">
        <w:rPr>
          <w:sz w:val="24"/>
          <w:szCs w:val="28"/>
        </w:rPr>
        <w:t>Устава</w:t>
      </w:r>
      <w:r w:rsidR="00D876D8" w:rsidRPr="00A975BD">
        <w:rPr>
          <w:sz w:val="24"/>
          <w:szCs w:val="28"/>
        </w:rPr>
        <w:t xml:space="preserve"> муниципального р</w:t>
      </w:r>
      <w:r w:rsidR="006F5FF0" w:rsidRPr="00A975BD">
        <w:rPr>
          <w:sz w:val="24"/>
          <w:szCs w:val="28"/>
        </w:rPr>
        <w:t>а</w:t>
      </w:r>
      <w:r w:rsidR="00D438B2" w:rsidRPr="00A975BD">
        <w:rPr>
          <w:sz w:val="24"/>
          <w:szCs w:val="28"/>
        </w:rPr>
        <w:t>йона «Читинский район»</w:t>
      </w:r>
      <w:r w:rsidR="00A975BD" w:rsidRPr="00A975BD">
        <w:rPr>
          <w:sz w:val="24"/>
          <w:szCs w:val="28"/>
        </w:rPr>
        <w:t>,</w:t>
      </w:r>
      <w:r w:rsidR="00A975BD">
        <w:rPr>
          <w:sz w:val="24"/>
          <w:szCs w:val="28"/>
        </w:rPr>
        <w:t xml:space="preserve"> </w:t>
      </w:r>
      <w:r w:rsidRPr="00A975BD">
        <w:rPr>
          <w:sz w:val="24"/>
          <w:szCs w:val="28"/>
        </w:rPr>
        <w:t>в целях приведения нормативной правовой базы муниципального района «Читинский район» в соответствие с действующим законодательством</w:t>
      </w:r>
      <w:r w:rsidR="00A975BD" w:rsidRPr="00A975BD">
        <w:rPr>
          <w:sz w:val="24"/>
          <w:szCs w:val="28"/>
        </w:rPr>
        <w:t>,</w:t>
      </w:r>
      <w:r w:rsidR="00A975BD">
        <w:rPr>
          <w:sz w:val="24"/>
          <w:szCs w:val="28"/>
        </w:rPr>
        <w:t xml:space="preserve"> </w:t>
      </w:r>
      <w:r w:rsidR="00BB135D" w:rsidRPr="00A975BD">
        <w:rPr>
          <w:sz w:val="24"/>
          <w:szCs w:val="28"/>
        </w:rPr>
        <w:t>администрация муниципального района «Читинский район»</w:t>
      </w:r>
      <w:r w:rsidR="00AE520C" w:rsidRPr="00A975BD">
        <w:rPr>
          <w:sz w:val="24"/>
          <w:szCs w:val="28"/>
        </w:rPr>
        <w:t xml:space="preserve"> </w:t>
      </w:r>
      <w:r w:rsidR="00C64AC3" w:rsidRPr="00A975BD">
        <w:rPr>
          <w:sz w:val="24"/>
          <w:szCs w:val="28"/>
        </w:rPr>
        <w:t>п</w:t>
      </w:r>
      <w:r w:rsidR="00BB135D" w:rsidRPr="00A975BD">
        <w:rPr>
          <w:sz w:val="24"/>
          <w:szCs w:val="28"/>
        </w:rPr>
        <w:t>остановляет</w:t>
      </w:r>
      <w:r w:rsidR="00D876D8" w:rsidRPr="00A975BD">
        <w:rPr>
          <w:sz w:val="24"/>
          <w:szCs w:val="28"/>
        </w:rPr>
        <w:t>:</w:t>
      </w:r>
    </w:p>
    <w:p w:rsidR="00D438B2" w:rsidRPr="00A975BD" w:rsidRDefault="00D438B2" w:rsidP="00A975BD">
      <w:pPr>
        <w:suppressAutoHyphens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</w:p>
    <w:p w:rsidR="006003CD" w:rsidRPr="00A975BD" w:rsidRDefault="00D876D8" w:rsidP="00A975BD">
      <w:pPr>
        <w:suppressAutoHyphens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</w:rPr>
        <w:t xml:space="preserve">1.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 xml:space="preserve">Внести </w:t>
      </w:r>
      <w:r w:rsidR="00DC225E" w:rsidRPr="00A975BD">
        <w:rPr>
          <w:rFonts w:ascii="Arial" w:hAnsi="Arial" w:cs="Arial"/>
          <w:color w:val="auto"/>
          <w:szCs w:val="28"/>
          <w:lang w:val="ru-RU"/>
        </w:rPr>
        <w:t xml:space="preserve">следующие изменения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в</w:t>
      </w:r>
      <w:r w:rsidR="00DC225E" w:rsidRPr="00A975BD">
        <w:rPr>
          <w:rFonts w:ascii="Arial" w:hAnsi="Arial" w:cs="Arial"/>
          <w:color w:val="auto"/>
          <w:szCs w:val="28"/>
          <w:lang w:val="ru-RU"/>
        </w:rPr>
        <w:t xml:space="preserve"> Порядок принятия решений о признании безнадежной к взысканию задолженности по платежам в бюджет муниципального района «Читинский район»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DC225E" w:rsidRPr="00A975BD">
        <w:rPr>
          <w:rFonts w:ascii="Arial" w:hAnsi="Arial" w:cs="Arial"/>
          <w:color w:val="auto"/>
          <w:szCs w:val="28"/>
          <w:lang w:val="ru-RU"/>
        </w:rPr>
        <w:t>утвержденный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DC225E" w:rsidRPr="00A975BD">
        <w:rPr>
          <w:rFonts w:ascii="Arial" w:hAnsi="Arial" w:cs="Arial"/>
          <w:color w:val="auto"/>
          <w:szCs w:val="28"/>
          <w:lang w:val="ru-RU"/>
        </w:rPr>
        <w:t>Постановлением администрации муниципального Района «Читинский район» от 30 августа 2016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года</w:t>
      </w:r>
      <w:r w:rsidR="00DC225E" w:rsidRPr="00A975BD">
        <w:rPr>
          <w:rFonts w:ascii="Arial" w:hAnsi="Arial" w:cs="Arial"/>
          <w:color w:val="auto"/>
          <w:szCs w:val="28"/>
          <w:lang w:val="ru-RU"/>
        </w:rPr>
        <w:t xml:space="preserve"> «О некоторых вопросах принятия решений о признании безнадежной к взысканию задолженности по платежам в бюджет муниципального района «Читинский район»»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:</w:t>
      </w:r>
    </w:p>
    <w:p w:rsidR="006003CD" w:rsidRPr="00A975BD" w:rsidRDefault="006003CD" w:rsidP="00A975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>1.1.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в </w:t>
      </w:r>
      <w:r w:rsidR="00914426" w:rsidRPr="00A975BD">
        <w:rPr>
          <w:rFonts w:ascii="Arial" w:hAnsi="Arial" w:cs="Arial"/>
          <w:color w:val="auto"/>
          <w:szCs w:val="28"/>
          <w:lang w:val="ru-RU"/>
        </w:rPr>
        <w:t xml:space="preserve">пункте </w:t>
      </w:r>
      <w:hyperlink r:id="rId8" w:history="1">
        <w:r w:rsidRPr="00A975BD">
          <w:rPr>
            <w:rFonts w:ascii="Arial" w:hAnsi="Arial" w:cs="Arial"/>
            <w:color w:val="auto"/>
            <w:szCs w:val="28"/>
            <w:lang w:val="ru-RU"/>
          </w:rPr>
          <w:t>3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>:</w:t>
      </w:r>
    </w:p>
    <w:p w:rsidR="006003CD" w:rsidRPr="00A975BD" w:rsidRDefault="006003CD" w:rsidP="00A975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 xml:space="preserve">а) в </w:t>
      </w:r>
      <w:hyperlink r:id="rId9" w:history="1">
        <w:r w:rsidRPr="00A975BD">
          <w:rPr>
            <w:rFonts w:ascii="Arial" w:hAnsi="Arial" w:cs="Arial"/>
            <w:color w:val="auto"/>
            <w:szCs w:val="28"/>
            <w:lang w:val="ru-RU"/>
          </w:rPr>
          <w:t>подпункте 2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слова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«</w:t>
      </w:r>
      <w:r w:rsidRPr="00A975BD">
        <w:rPr>
          <w:rFonts w:ascii="Arial" w:hAnsi="Arial" w:cs="Arial"/>
          <w:color w:val="auto"/>
          <w:szCs w:val="28"/>
          <w:lang w:val="ru-RU"/>
        </w:rPr>
        <w:t>в части задолженности по платежам в бюджет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не погашенным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 заменить словами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«</w:t>
      </w:r>
      <w:r w:rsidRPr="00A975BD">
        <w:rPr>
          <w:rFonts w:ascii="Arial" w:hAnsi="Arial" w:cs="Arial"/>
          <w:color w:val="auto"/>
          <w:szCs w:val="28"/>
          <w:lang w:val="ru-RU"/>
        </w:rPr>
        <w:t>- в части задолженности по платежам в бюджет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не погашенной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Pr="00A975BD">
        <w:rPr>
          <w:rFonts w:ascii="Arial" w:hAnsi="Arial" w:cs="Arial"/>
          <w:color w:val="auto"/>
          <w:szCs w:val="28"/>
          <w:lang w:val="ru-RU"/>
        </w:rPr>
        <w:t>;</w:t>
      </w:r>
    </w:p>
    <w:p w:rsidR="006003CD" w:rsidRPr="00A975BD" w:rsidRDefault="006003CD" w:rsidP="00A975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 xml:space="preserve">б) </w:t>
      </w:r>
      <w:hyperlink r:id="rId10" w:history="1">
        <w:r w:rsidRPr="00A975BD">
          <w:rPr>
            <w:rFonts w:ascii="Arial" w:hAnsi="Arial" w:cs="Arial"/>
            <w:color w:val="auto"/>
            <w:szCs w:val="28"/>
            <w:lang w:val="ru-RU"/>
          </w:rPr>
          <w:t>дополнить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подпунктом 2.1 следующего содержания: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 xml:space="preserve"> «</w:t>
      </w:r>
      <w:r w:rsidRPr="00A975BD">
        <w:rPr>
          <w:rFonts w:ascii="Arial" w:hAnsi="Arial" w:cs="Arial"/>
          <w:color w:val="auto"/>
          <w:szCs w:val="28"/>
          <w:lang w:val="ru-RU"/>
        </w:rPr>
        <w:t>2.1) признания банкротом гражданина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не являющегося индивидуальным предпринимателем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в соответствии с Федеральным </w:t>
      </w:r>
      <w:hyperlink r:id="rId11" w:history="1">
        <w:r w:rsidRPr="00A975BD">
          <w:rPr>
            <w:rFonts w:ascii="Arial" w:hAnsi="Arial" w:cs="Arial"/>
            <w:color w:val="auto"/>
            <w:szCs w:val="28"/>
            <w:lang w:val="ru-RU"/>
          </w:rPr>
          <w:t>законом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от 26 октября 2002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года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№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127-ФЗ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«</w:t>
      </w:r>
      <w:r w:rsidRPr="00A975BD">
        <w:rPr>
          <w:rFonts w:ascii="Arial" w:hAnsi="Arial" w:cs="Arial"/>
          <w:color w:val="auto"/>
          <w:szCs w:val="28"/>
          <w:lang w:val="ru-RU"/>
        </w:rPr>
        <w:t>О несостоятельности (банкротстве)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 - в части задолженности по платежам в бюджет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не погашенной после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завершения расчетов с кредиторами в соответствии с указанным Федеральным законом;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Pr="00A975BD">
        <w:rPr>
          <w:rFonts w:ascii="Arial" w:hAnsi="Arial" w:cs="Arial"/>
          <w:color w:val="auto"/>
          <w:szCs w:val="28"/>
          <w:lang w:val="ru-RU"/>
        </w:rPr>
        <w:t>;</w:t>
      </w:r>
    </w:p>
    <w:p w:rsidR="006003CD" w:rsidRPr="00A975BD" w:rsidRDefault="006003CD" w:rsidP="00A975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 xml:space="preserve">в) в </w:t>
      </w:r>
      <w:hyperlink r:id="rId12" w:history="1">
        <w:r w:rsidRPr="00A975BD">
          <w:rPr>
            <w:rFonts w:ascii="Arial" w:hAnsi="Arial" w:cs="Arial"/>
            <w:color w:val="auto"/>
            <w:szCs w:val="28"/>
            <w:lang w:val="ru-RU"/>
          </w:rPr>
          <w:t>подпункте 3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слова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«</w:t>
      </w:r>
      <w:r w:rsidR="00914426" w:rsidRPr="00A975BD">
        <w:rPr>
          <w:rFonts w:ascii="Arial" w:hAnsi="Arial" w:cs="Arial"/>
          <w:color w:val="auto"/>
          <w:szCs w:val="28"/>
          <w:lang w:val="ru-RU"/>
        </w:rPr>
        <w:t xml:space="preserve">не </w:t>
      </w:r>
      <w:r w:rsidRPr="00A975BD">
        <w:rPr>
          <w:rFonts w:ascii="Arial" w:hAnsi="Arial" w:cs="Arial"/>
          <w:color w:val="auto"/>
          <w:szCs w:val="28"/>
          <w:lang w:val="ru-RU"/>
        </w:rPr>
        <w:t>погашенным по причине недостаточности имущества организации и (или) невозможности их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 заменить словами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«</w:t>
      </w:r>
      <w:r w:rsidR="00914426" w:rsidRPr="00A975BD">
        <w:rPr>
          <w:rFonts w:ascii="Arial" w:hAnsi="Arial" w:cs="Arial"/>
          <w:color w:val="auto"/>
          <w:szCs w:val="28"/>
          <w:lang w:val="ru-RU"/>
        </w:rPr>
        <w:t xml:space="preserve">не </w:t>
      </w:r>
      <w:r w:rsidRPr="00A975BD">
        <w:rPr>
          <w:rFonts w:ascii="Arial" w:hAnsi="Arial" w:cs="Arial"/>
          <w:color w:val="auto"/>
          <w:szCs w:val="28"/>
          <w:lang w:val="ru-RU"/>
        </w:rPr>
        <w:t>погашенной по причине недостаточности имущества организации и (или) невозможности ее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Pr="00A975BD">
        <w:rPr>
          <w:rFonts w:ascii="Arial" w:hAnsi="Arial" w:cs="Arial"/>
          <w:color w:val="auto"/>
          <w:szCs w:val="28"/>
          <w:lang w:val="ru-RU"/>
        </w:rPr>
        <w:t>;</w:t>
      </w:r>
    </w:p>
    <w:p w:rsidR="006003CD" w:rsidRPr="00A975BD" w:rsidRDefault="006003CD" w:rsidP="00A975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 xml:space="preserve">г) </w:t>
      </w:r>
      <w:hyperlink r:id="rId13" w:history="1">
        <w:r w:rsidRPr="00A975BD">
          <w:rPr>
            <w:rFonts w:ascii="Arial" w:hAnsi="Arial" w:cs="Arial"/>
            <w:color w:val="auto"/>
            <w:szCs w:val="28"/>
            <w:lang w:val="ru-RU"/>
          </w:rPr>
          <w:t>подпункт 4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изложить в следующей редакции: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 xml:space="preserve"> «</w:t>
      </w:r>
      <w:r w:rsidRPr="00A975BD">
        <w:rPr>
          <w:rFonts w:ascii="Arial" w:hAnsi="Arial" w:cs="Arial"/>
          <w:color w:val="auto"/>
          <w:szCs w:val="28"/>
          <w:lang w:val="ru-RU"/>
        </w:rPr>
        <w:t>4) применения актов об амнистии или о помиловании в отношении осужденных к наказанию в виде штрафа или принятия судом решения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в соответствии с которым администратор доходов бюджета утрачивает возможность взыскания задолженности по платежам в бюджет;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Pr="00A975BD">
        <w:rPr>
          <w:rFonts w:ascii="Arial" w:hAnsi="Arial" w:cs="Arial"/>
          <w:color w:val="auto"/>
          <w:szCs w:val="28"/>
          <w:lang w:val="ru-RU"/>
        </w:rPr>
        <w:t>;</w:t>
      </w:r>
    </w:p>
    <w:p w:rsidR="006003CD" w:rsidRPr="00A975BD" w:rsidRDefault="006003CD" w:rsidP="00A975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proofErr w:type="spellStart"/>
      <w:r w:rsidRPr="00A975BD">
        <w:rPr>
          <w:rFonts w:ascii="Arial" w:hAnsi="Arial" w:cs="Arial"/>
          <w:color w:val="auto"/>
          <w:szCs w:val="28"/>
          <w:lang w:val="ru-RU"/>
        </w:rPr>
        <w:t>д</w:t>
      </w:r>
      <w:proofErr w:type="spellEnd"/>
      <w:r w:rsidRPr="00A975BD">
        <w:rPr>
          <w:rFonts w:ascii="Arial" w:hAnsi="Arial" w:cs="Arial"/>
          <w:color w:val="auto"/>
          <w:szCs w:val="28"/>
          <w:lang w:val="ru-RU"/>
        </w:rPr>
        <w:t xml:space="preserve">) в </w:t>
      </w:r>
      <w:hyperlink r:id="rId14" w:history="1">
        <w:r w:rsidRPr="00A975BD">
          <w:rPr>
            <w:rFonts w:ascii="Arial" w:hAnsi="Arial" w:cs="Arial"/>
            <w:color w:val="auto"/>
            <w:szCs w:val="28"/>
            <w:lang w:val="ru-RU"/>
          </w:rPr>
          <w:t>абзаце первом подпункта 5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слова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«</w:t>
      </w:r>
      <w:r w:rsidRPr="00A975BD">
        <w:rPr>
          <w:rFonts w:ascii="Arial" w:hAnsi="Arial" w:cs="Arial"/>
          <w:color w:val="auto"/>
          <w:szCs w:val="28"/>
          <w:lang w:val="ru-RU"/>
        </w:rPr>
        <w:t>основаниям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предусмотренным пунктами 3 и 4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 заменить словами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«</w:t>
      </w:r>
      <w:r w:rsidRPr="00A975BD">
        <w:rPr>
          <w:rFonts w:ascii="Arial" w:hAnsi="Arial" w:cs="Arial"/>
          <w:color w:val="auto"/>
          <w:szCs w:val="28"/>
          <w:lang w:val="ru-RU"/>
        </w:rPr>
        <w:t>основанию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предусмотренному </w:t>
      </w:r>
      <w:hyperlink r:id="rId15" w:history="1">
        <w:r w:rsidRPr="00A975BD">
          <w:rPr>
            <w:rFonts w:ascii="Arial" w:hAnsi="Arial" w:cs="Arial"/>
            <w:color w:val="auto"/>
            <w:szCs w:val="28"/>
            <w:lang w:val="ru-RU"/>
          </w:rPr>
          <w:t>пунктом 3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или </w:t>
      </w:r>
      <w:hyperlink r:id="rId16" w:history="1">
        <w:r w:rsidRPr="00A975BD">
          <w:rPr>
            <w:rFonts w:ascii="Arial" w:hAnsi="Arial" w:cs="Arial"/>
            <w:color w:val="auto"/>
            <w:szCs w:val="28"/>
            <w:lang w:val="ru-RU"/>
          </w:rPr>
          <w:t>4</w:t>
        </w:r>
      </w:hyperlink>
      <w:r w:rsidR="00A975BD" w:rsidRPr="00A975BD">
        <w:rPr>
          <w:rFonts w:ascii="Arial" w:hAnsi="Arial" w:cs="Arial"/>
          <w:color w:val="auto"/>
          <w:szCs w:val="28"/>
          <w:lang w:val="ru-RU"/>
        </w:rPr>
        <w:t>«</w:t>
      </w:r>
      <w:r w:rsidRPr="00A975BD">
        <w:rPr>
          <w:rFonts w:ascii="Arial" w:hAnsi="Arial" w:cs="Arial"/>
          <w:color w:val="auto"/>
          <w:szCs w:val="28"/>
          <w:lang w:val="ru-RU"/>
        </w:rPr>
        <w:t>;</w:t>
      </w:r>
    </w:p>
    <w:p w:rsidR="006003CD" w:rsidRPr="00A975BD" w:rsidRDefault="006003CD" w:rsidP="00A975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 xml:space="preserve">е) </w:t>
      </w:r>
      <w:hyperlink r:id="rId17" w:history="1">
        <w:r w:rsidRPr="00A975BD">
          <w:rPr>
            <w:rFonts w:ascii="Arial" w:hAnsi="Arial" w:cs="Arial"/>
            <w:color w:val="auto"/>
            <w:szCs w:val="28"/>
            <w:lang w:val="ru-RU"/>
          </w:rPr>
          <w:t>дополнить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подпунктом 6 следующего содержания: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 xml:space="preserve"> «</w:t>
      </w:r>
      <w:r w:rsidRPr="00A975BD">
        <w:rPr>
          <w:rFonts w:ascii="Arial" w:hAnsi="Arial" w:cs="Arial"/>
          <w:color w:val="auto"/>
          <w:szCs w:val="28"/>
          <w:lang w:val="ru-RU"/>
        </w:rPr>
        <w:t>6)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предусмотренному </w:t>
      </w:r>
      <w:hyperlink r:id="rId18" w:history="1">
        <w:r w:rsidRPr="00A975BD">
          <w:rPr>
            <w:rFonts w:ascii="Arial" w:hAnsi="Arial" w:cs="Arial"/>
            <w:color w:val="auto"/>
            <w:szCs w:val="28"/>
            <w:lang w:val="ru-RU"/>
          </w:rPr>
          <w:t>пунктом 3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или </w:t>
      </w:r>
      <w:hyperlink r:id="rId19" w:history="1">
        <w:r w:rsidRPr="00A975BD">
          <w:rPr>
            <w:rFonts w:ascii="Arial" w:hAnsi="Arial" w:cs="Arial"/>
            <w:color w:val="auto"/>
            <w:szCs w:val="28"/>
            <w:lang w:val="ru-RU"/>
          </w:rPr>
          <w:t>4 части 1 статьи 46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Федерального закона от 2 октября 2007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года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№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229-ФЗ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«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Об </w:t>
      </w:r>
      <w:r w:rsidRPr="00A975BD">
        <w:rPr>
          <w:rFonts w:ascii="Arial" w:hAnsi="Arial" w:cs="Arial"/>
          <w:color w:val="auto"/>
          <w:szCs w:val="28"/>
          <w:lang w:val="ru-RU"/>
        </w:rPr>
        <w:lastRenderedPageBreak/>
        <w:t>исполнительном производстве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- в части задолженности по платежам в бюджет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20" w:history="1">
        <w:r w:rsidRPr="00A975BD">
          <w:rPr>
            <w:rFonts w:ascii="Arial" w:hAnsi="Arial" w:cs="Arial"/>
            <w:color w:val="auto"/>
            <w:szCs w:val="28"/>
            <w:lang w:val="ru-RU"/>
          </w:rPr>
          <w:t>законом</w:t>
        </w:r>
      </w:hyperlink>
      <w:r w:rsidRPr="00A975BD">
        <w:rPr>
          <w:rFonts w:ascii="Arial" w:hAnsi="Arial" w:cs="Arial"/>
          <w:color w:val="auto"/>
          <w:szCs w:val="28"/>
          <w:lang w:val="ru-RU"/>
        </w:rPr>
        <w:t xml:space="preserve"> от 8 августа 2001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года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№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129-ФЗ 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«</w:t>
      </w:r>
      <w:r w:rsidRPr="00A975BD">
        <w:rPr>
          <w:rFonts w:ascii="Arial" w:hAnsi="Arial" w:cs="Arial"/>
          <w:color w:val="auto"/>
          <w:szCs w:val="28"/>
          <w:lang w:val="ru-RU"/>
        </w:rPr>
        <w:t>О государственной регистрации юридических лиц и индивидуальных предпринимателей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Pr="00A975BD">
        <w:rPr>
          <w:rFonts w:ascii="Arial" w:hAnsi="Arial" w:cs="Arial"/>
          <w:color w:val="auto"/>
          <w:szCs w:val="28"/>
          <w:lang w:val="ru-RU"/>
        </w:rPr>
        <w:t xml:space="preserve"> недействительным задолженность по платежам в бюджет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ранее признанная безнадежной к взысканию в соответствии с настоящим подпунктом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подлежит восстановлению в бюджетном (бухгалтерском) учете.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Pr="00A975BD">
        <w:rPr>
          <w:rFonts w:ascii="Arial" w:hAnsi="Arial" w:cs="Arial"/>
          <w:color w:val="auto"/>
          <w:szCs w:val="28"/>
          <w:lang w:val="ru-RU"/>
        </w:rPr>
        <w:t>;</w:t>
      </w:r>
    </w:p>
    <w:p w:rsidR="00436FE6" w:rsidRPr="00A975BD" w:rsidRDefault="00436FE6" w:rsidP="00A975BD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>1.2.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 xml:space="preserve"> </w:t>
      </w:r>
      <w:hyperlink r:id="rId21" w:history="1">
        <w:r w:rsidR="0013767D" w:rsidRPr="00A975BD">
          <w:rPr>
            <w:rFonts w:ascii="Arial" w:hAnsi="Arial" w:cs="Arial"/>
            <w:color w:val="auto"/>
            <w:szCs w:val="28"/>
            <w:lang w:val="ru-RU"/>
          </w:rPr>
          <w:t>пункт</w:t>
        </w:r>
      </w:hyperlink>
      <w:r w:rsidR="0013767D" w:rsidRPr="00A975BD">
        <w:rPr>
          <w:rFonts w:ascii="Arial" w:hAnsi="Arial" w:cs="Arial"/>
          <w:color w:val="auto"/>
          <w:szCs w:val="28"/>
          <w:lang w:val="ru-RU"/>
        </w:rPr>
        <w:t xml:space="preserve"> 4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 xml:space="preserve"> изложить в следующей редакции: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 xml:space="preserve"> «</w:t>
      </w:r>
      <w:r w:rsidR="0013767D" w:rsidRPr="00A975BD">
        <w:rPr>
          <w:rFonts w:ascii="Arial" w:hAnsi="Arial" w:cs="Arial"/>
          <w:color w:val="auto"/>
          <w:szCs w:val="28"/>
          <w:lang w:val="ru-RU"/>
        </w:rPr>
        <w:t>4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. Наряду со случаями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предусмотренными пунктом 1 настоящей статьи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неуплаченные административные штрафы признаются безнадежными к взысканию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если судьей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органом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должностным лицом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вынесшими постановление о назначении административного наказания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в случаях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 xml:space="preserve">предусмотренных </w:t>
      </w:r>
      <w:hyperlink r:id="rId22" w:history="1">
        <w:r w:rsidR="006003CD" w:rsidRPr="00A975BD">
          <w:rPr>
            <w:rFonts w:ascii="Arial" w:hAnsi="Arial" w:cs="Arial"/>
            <w:color w:val="auto"/>
            <w:szCs w:val="28"/>
            <w:lang w:val="ru-RU"/>
          </w:rPr>
          <w:t>Кодексом</w:t>
        </w:r>
      </w:hyperlink>
      <w:r w:rsidR="006003CD" w:rsidRPr="00A975BD">
        <w:rPr>
          <w:rFonts w:ascii="Arial" w:hAnsi="Arial" w:cs="Arial"/>
          <w:color w:val="auto"/>
          <w:szCs w:val="28"/>
          <w:lang w:val="ru-RU"/>
        </w:rPr>
        <w:t xml:space="preserve"> Российской Федерации об административных правонарушениях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,</w:t>
      </w:r>
      <w:r w:rsid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вынесено постановление о прекращении исполнения постановления о назначении административного наказания.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>»</w:t>
      </w:r>
      <w:r w:rsidR="006003CD" w:rsidRPr="00A975BD">
        <w:rPr>
          <w:rFonts w:ascii="Arial" w:hAnsi="Arial" w:cs="Arial"/>
          <w:color w:val="auto"/>
          <w:szCs w:val="28"/>
          <w:lang w:val="ru-RU"/>
        </w:rPr>
        <w:t>;</w:t>
      </w:r>
    </w:p>
    <w:p w:rsidR="00D438B2" w:rsidRPr="00A975BD" w:rsidRDefault="00D438B2" w:rsidP="00A975BD">
      <w:pPr>
        <w:suppressAutoHyphens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 xml:space="preserve">2. </w:t>
      </w:r>
      <w:r w:rsidR="00670FBD" w:rsidRPr="00A975BD">
        <w:rPr>
          <w:rFonts w:ascii="Arial" w:hAnsi="Arial" w:cs="Arial"/>
          <w:color w:val="auto"/>
          <w:szCs w:val="28"/>
          <w:lang w:val="ru-RU"/>
        </w:rPr>
        <w:t xml:space="preserve">Настоящее постановление вступает в силу </w:t>
      </w:r>
      <w:r w:rsidR="00DC225E" w:rsidRPr="00A975BD">
        <w:rPr>
          <w:rFonts w:ascii="Arial" w:hAnsi="Arial" w:cs="Arial"/>
          <w:color w:val="auto"/>
          <w:szCs w:val="28"/>
          <w:lang w:val="ru-RU"/>
        </w:rPr>
        <w:t>на следующий день после его опубликования</w:t>
      </w:r>
      <w:r w:rsidR="00670FBD" w:rsidRPr="00A975BD">
        <w:rPr>
          <w:rFonts w:ascii="Arial" w:hAnsi="Arial" w:cs="Arial"/>
          <w:color w:val="auto"/>
          <w:szCs w:val="28"/>
          <w:lang w:val="ru-RU"/>
        </w:rPr>
        <w:t>.</w:t>
      </w:r>
    </w:p>
    <w:p w:rsidR="00A975BD" w:rsidRDefault="00670FBD" w:rsidP="00A975BD">
      <w:pPr>
        <w:suppressAutoHyphens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>3</w:t>
      </w:r>
      <w:r w:rsidR="00D438B2" w:rsidRPr="00A975BD">
        <w:rPr>
          <w:rFonts w:ascii="Arial" w:hAnsi="Arial" w:cs="Arial"/>
          <w:color w:val="auto"/>
          <w:szCs w:val="28"/>
          <w:lang w:val="ru-RU"/>
        </w:rPr>
        <w:t>. Опубликовать настоящее постановление на официальном сайте администрации муниципального района «Читинский район» в информационно-телекоммуникационной сети «Интернет» (http://читинск.забайкальскийкрай.рф).</w:t>
      </w:r>
    </w:p>
    <w:p w:rsidR="00A975BD" w:rsidRDefault="00670FBD" w:rsidP="00A975BD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>4</w:t>
      </w:r>
      <w:r w:rsidR="00D876D8" w:rsidRPr="00A975BD">
        <w:rPr>
          <w:rFonts w:ascii="Arial" w:hAnsi="Arial" w:cs="Arial"/>
          <w:color w:val="auto"/>
          <w:szCs w:val="28"/>
        </w:rPr>
        <w:t xml:space="preserve">. Контроль за исполнением настоящего постановления возложить на </w:t>
      </w:r>
      <w:r w:rsidR="00AA4396" w:rsidRPr="00A975BD">
        <w:rPr>
          <w:rFonts w:ascii="Arial" w:hAnsi="Arial" w:cs="Arial"/>
          <w:color w:val="auto"/>
          <w:szCs w:val="28"/>
          <w:lang w:val="ru-RU"/>
        </w:rPr>
        <w:t>председателя Комитета</w:t>
      </w:r>
      <w:r w:rsidR="00D876D8" w:rsidRPr="00A975BD">
        <w:rPr>
          <w:rFonts w:ascii="Arial" w:hAnsi="Arial" w:cs="Arial"/>
          <w:color w:val="auto"/>
          <w:szCs w:val="28"/>
        </w:rPr>
        <w:t xml:space="preserve"> по финансам </w:t>
      </w:r>
      <w:r w:rsidR="00AE520C" w:rsidRPr="00A975BD">
        <w:rPr>
          <w:rFonts w:ascii="Arial" w:hAnsi="Arial" w:cs="Arial"/>
          <w:color w:val="auto"/>
          <w:szCs w:val="28"/>
          <w:lang w:val="ru-RU"/>
        </w:rPr>
        <w:t>администрации муниципального района «Читинский район»</w:t>
      </w:r>
      <w:r w:rsidR="00D876D8" w:rsidRPr="00A975BD">
        <w:rPr>
          <w:rFonts w:ascii="Arial" w:hAnsi="Arial" w:cs="Arial"/>
          <w:color w:val="auto"/>
          <w:szCs w:val="28"/>
        </w:rPr>
        <w:t>.</w:t>
      </w:r>
    </w:p>
    <w:p w:rsidR="00C64AC3" w:rsidRPr="00A975BD" w:rsidRDefault="00C64AC3" w:rsidP="00A975BD">
      <w:pPr>
        <w:suppressAutoHyphens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</w:p>
    <w:p w:rsidR="00C64AC3" w:rsidRPr="00A975BD" w:rsidRDefault="00C64AC3" w:rsidP="00A975BD">
      <w:pPr>
        <w:suppressAutoHyphens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</w:p>
    <w:p w:rsidR="00C64AC3" w:rsidRPr="00A975BD" w:rsidRDefault="00C64AC3" w:rsidP="00A975BD">
      <w:pPr>
        <w:suppressAutoHyphens/>
        <w:ind w:firstLine="709"/>
        <w:jc w:val="both"/>
        <w:rPr>
          <w:rFonts w:ascii="Arial" w:hAnsi="Arial" w:cs="Arial"/>
          <w:color w:val="auto"/>
          <w:szCs w:val="28"/>
          <w:lang w:val="ru-RU"/>
        </w:rPr>
      </w:pPr>
    </w:p>
    <w:p w:rsidR="00790C83" w:rsidRPr="00A975BD" w:rsidRDefault="00AE520C" w:rsidP="00A975BD">
      <w:pPr>
        <w:suppressAutoHyphens/>
        <w:jc w:val="both"/>
        <w:rPr>
          <w:rFonts w:ascii="Arial" w:hAnsi="Arial" w:cs="Arial"/>
          <w:color w:val="auto"/>
          <w:szCs w:val="28"/>
          <w:lang w:val="ru-RU"/>
        </w:rPr>
      </w:pPr>
      <w:r w:rsidRPr="00A975BD">
        <w:rPr>
          <w:rFonts w:ascii="Arial" w:hAnsi="Arial" w:cs="Arial"/>
          <w:color w:val="auto"/>
          <w:szCs w:val="28"/>
          <w:lang w:val="ru-RU"/>
        </w:rPr>
        <w:t>И.о.</w:t>
      </w:r>
      <w:r w:rsidR="00670FBD" w:rsidRPr="00A975BD">
        <w:rPr>
          <w:rFonts w:ascii="Arial" w:hAnsi="Arial" w:cs="Arial"/>
          <w:color w:val="auto"/>
          <w:szCs w:val="28"/>
          <w:lang w:val="ru-RU"/>
        </w:rPr>
        <w:t xml:space="preserve"> </w:t>
      </w:r>
      <w:r w:rsidRPr="00A975BD">
        <w:rPr>
          <w:rFonts w:ascii="Arial" w:hAnsi="Arial" w:cs="Arial"/>
          <w:color w:val="auto"/>
          <w:szCs w:val="28"/>
          <w:lang w:val="ru-RU"/>
        </w:rPr>
        <w:t>главы муниципального района</w:t>
      </w:r>
      <w:r w:rsidR="00A975BD" w:rsidRPr="00A975BD">
        <w:rPr>
          <w:rFonts w:ascii="Arial" w:hAnsi="Arial" w:cs="Arial"/>
          <w:color w:val="auto"/>
          <w:szCs w:val="28"/>
          <w:lang w:val="ru-RU"/>
        </w:rPr>
        <w:t xml:space="preserve"> «</w:t>
      </w:r>
      <w:r w:rsidRPr="00A975BD">
        <w:rPr>
          <w:rFonts w:ascii="Arial" w:hAnsi="Arial" w:cs="Arial"/>
          <w:color w:val="auto"/>
          <w:szCs w:val="28"/>
          <w:lang w:val="ru-RU"/>
        </w:rPr>
        <w:t>Читинский район»</w:t>
      </w:r>
      <w:r w:rsidR="00A975BD">
        <w:rPr>
          <w:rFonts w:ascii="Arial" w:hAnsi="Arial" w:cs="Arial"/>
          <w:color w:val="auto"/>
          <w:szCs w:val="28"/>
          <w:lang w:val="ru-RU"/>
        </w:rPr>
        <w:tab/>
      </w:r>
      <w:r w:rsidR="00A975BD">
        <w:rPr>
          <w:rFonts w:ascii="Arial" w:hAnsi="Arial" w:cs="Arial"/>
          <w:color w:val="auto"/>
          <w:szCs w:val="28"/>
          <w:lang w:val="ru-RU"/>
        </w:rPr>
        <w:tab/>
      </w:r>
      <w:r w:rsidR="00A975BD">
        <w:rPr>
          <w:rFonts w:ascii="Arial" w:hAnsi="Arial" w:cs="Arial"/>
          <w:color w:val="auto"/>
          <w:szCs w:val="28"/>
          <w:lang w:val="ru-RU"/>
        </w:rPr>
        <w:tab/>
      </w:r>
      <w:r w:rsidRPr="00A975BD">
        <w:rPr>
          <w:rFonts w:ascii="Arial" w:hAnsi="Arial" w:cs="Arial"/>
          <w:color w:val="auto"/>
          <w:szCs w:val="28"/>
          <w:lang w:val="ru-RU"/>
        </w:rPr>
        <w:t>В.А. Холмогоров</w:t>
      </w:r>
    </w:p>
    <w:sectPr w:rsidR="00790C83" w:rsidRPr="00A975BD" w:rsidSect="00A975BD">
      <w:headerReference w:type="even" r:id="rId23"/>
      <w:headerReference w:type="default" r:id="rId24"/>
      <w:type w:val="continuous"/>
      <w:pgSz w:w="11905" w:h="16837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BB2" w:rsidRDefault="00A46BB2">
      <w:r>
        <w:separator/>
      </w:r>
    </w:p>
  </w:endnote>
  <w:endnote w:type="continuationSeparator" w:id="0">
    <w:p w:rsidR="00A46BB2" w:rsidRDefault="00A46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BB2" w:rsidRDefault="00A46BB2"/>
  </w:footnote>
  <w:footnote w:type="continuationSeparator" w:id="0">
    <w:p w:rsidR="00A46BB2" w:rsidRDefault="00A46B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CA" w:rsidRDefault="00856ECA">
    <w:pPr>
      <w:pStyle w:val="a6"/>
      <w:framePr w:h="168" w:wrap="none" w:vAnchor="text" w:hAnchor="page" w:x="1377" w:y="1148"/>
      <w:shd w:val="clear" w:color="auto" w:fill="auto"/>
      <w:jc w:val="center"/>
    </w:pPr>
    <w:fldSimple w:instr=" PAGE \* MERGEFORMAT ">
      <w:r w:rsidR="00A975BD" w:rsidRPr="00A975BD">
        <w:rPr>
          <w:rStyle w:val="a7"/>
          <w:noProof/>
          <w:vertAlign w:val="superscript"/>
        </w:rPr>
        <w:t>4</w:t>
      </w:r>
    </w:fldSimple>
  </w:p>
  <w:p w:rsidR="00856ECA" w:rsidRDefault="00856ECA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CA" w:rsidRDefault="00856ECA">
    <w:pPr>
      <w:pStyle w:val="a6"/>
      <w:framePr w:h="168" w:wrap="none" w:vAnchor="text" w:hAnchor="page" w:x="1377" w:y="1148"/>
      <w:shd w:val="clear" w:color="auto" w:fill="auto"/>
      <w:jc w:val="center"/>
    </w:pPr>
    <w:fldSimple w:instr=" PAGE \* MERGEFORMAT ">
      <w:r w:rsidR="00A975BD" w:rsidRPr="00A975BD">
        <w:rPr>
          <w:rStyle w:val="a7"/>
          <w:noProof/>
          <w:vertAlign w:val="superscript"/>
        </w:rPr>
        <w:t>1</w:t>
      </w:r>
    </w:fldSimple>
  </w:p>
  <w:p w:rsidR="00856ECA" w:rsidRDefault="00856EC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147"/>
    <w:multiLevelType w:val="multilevel"/>
    <w:tmpl w:val="9626C8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D6BC3"/>
    <w:multiLevelType w:val="multilevel"/>
    <w:tmpl w:val="ADAAC0B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5">
      <w:start w:val="17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A5453E"/>
    <w:multiLevelType w:val="hybridMultilevel"/>
    <w:tmpl w:val="B61621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57964"/>
    <w:multiLevelType w:val="hybridMultilevel"/>
    <w:tmpl w:val="E7069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851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90C83"/>
    <w:rsid w:val="0001080D"/>
    <w:rsid w:val="0001380B"/>
    <w:rsid w:val="0001738D"/>
    <w:rsid w:val="0003028C"/>
    <w:rsid w:val="00051C5D"/>
    <w:rsid w:val="000724AF"/>
    <w:rsid w:val="0007361D"/>
    <w:rsid w:val="0009085D"/>
    <w:rsid w:val="00090941"/>
    <w:rsid w:val="0009275E"/>
    <w:rsid w:val="000C1C3A"/>
    <w:rsid w:val="000E1020"/>
    <w:rsid w:val="000E1A31"/>
    <w:rsid w:val="000F0D46"/>
    <w:rsid w:val="0010057B"/>
    <w:rsid w:val="0010111A"/>
    <w:rsid w:val="00111531"/>
    <w:rsid w:val="00124E4D"/>
    <w:rsid w:val="00127BE1"/>
    <w:rsid w:val="001301DB"/>
    <w:rsid w:val="0013767D"/>
    <w:rsid w:val="00143117"/>
    <w:rsid w:val="0014792D"/>
    <w:rsid w:val="001921C2"/>
    <w:rsid w:val="001C75D8"/>
    <w:rsid w:val="001E142B"/>
    <w:rsid w:val="002022AA"/>
    <w:rsid w:val="0025525C"/>
    <w:rsid w:val="00271217"/>
    <w:rsid w:val="00271C03"/>
    <w:rsid w:val="00284F20"/>
    <w:rsid w:val="002A53C6"/>
    <w:rsid w:val="002A5CFE"/>
    <w:rsid w:val="002D76CE"/>
    <w:rsid w:val="002F2A20"/>
    <w:rsid w:val="002F5D67"/>
    <w:rsid w:val="00302222"/>
    <w:rsid w:val="00325A13"/>
    <w:rsid w:val="00335D48"/>
    <w:rsid w:val="0033743D"/>
    <w:rsid w:val="003444EB"/>
    <w:rsid w:val="00362477"/>
    <w:rsid w:val="003671D4"/>
    <w:rsid w:val="003A3196"/>
    <w:rsid w:val="003C276C"/>
    <w:rsid w:val="003D4598"/>
    <w:rsid w:val="00403333"/>
    <w:rsid w:val="00436FE6"/>
    <w:rsid w:val="0046037B"/>
    <w:rsid w:val="00463760"/>
    <w:rsid w:val="00470B29"/>
    <w:rsid w:val="004878A6"/>
    <w:rsid w:val="004D0905"/>
    <w:rsid w:val="004F7986"/>
    <w:rsid w:val="0050547B"/>
    <w:rsid w:val="00507E7B"/>
    <w:rsid w:val="00511321"/>
    <w:rsid w:val="00535859"/>
    <w:rsid w:val="00555997"/>
    <w:rsid w:val="00594488"/>
    <w:rsid w:val="005A6EEF"/>
    <w:rsid w:val="005B4767"/>
    <w:rsid w:val="005C147F"/>
    <w:rsid w:val="005C2D05"/>
    <w:rsid w:val="005C4229"/>
    <w:rsid w:val="005D1023"/>
    <w:rsid w:val="005D642C"/>
    <w:rsid w:val="006003CD"/>
    <w:rsid w:val="00603C27"/>
    <w:rsid w:val="00606D92"/>
    <w:rsid w:val="0062411B"/>
    <w:rsid w:val="00630314"/>
    <w:rsid w:val="00652B2F"/>
    <w:rsid w:val="00670FBD"/>
    <w:rsid w:val="00674A68"/>
    <w:rsid w:val="00675A89"/>
    <w:rsid w:val="006909CB"/>
    <w:rsid w:val="006A4164"/>
    <w:rsid w:val="006B7DA8"/>
    <w:rsid w:val="006C209A"/>
    <w:rsid w:val="006C65FF"/>
    <w:rsid w:val="006E2E5B"/>
    <w:rsid w:val="006E47CE"/>
    <w:rsid w:val="006E70E7"/>
    <w:rsid w:val="006F5FF0"/>
    <w:rsid w:val="00736813"/>
    <w:rsid w:val="007606B2"/>
    <w:rsid w:val="00764C4C"/>
    <w:rsid w:val="00790C83"/>
    <w:rsid w:val="007A69CE"/>
    <w:rsid w:val="007A6C4C"/>
    <w:rsid w:val="007F2DA9"/>
    <w:rsid w:val="00823741"/>
    <w:rsid w:val="0083385D"/>
    <w:rsid w:val="00856ECA"/>
    <w:rsid w:val="00863913"/>
    <w:rsid w:val="0087030C"/>
    <w:rsid w:val="008A035C"/>
    <w:rsid w:val="008A12DD"/>
    <w:rsid w:val="008A301C"/>
    <w:rsid w:val="008A4FB7"/>
    <w:rsid w:val="008A6B25"/>
    <w:rsid w:val="008B006A"/>
    <w:rsid w:val="008C4A6F"/>
    <w:rsid w:val="008C7BEC"/>
    <w:rsid w:val="008E0308"/>
    <w:rsid w:val="00914426"/>
    <w:rsid w:val="00915C8A"/>
    <w:rsid w:val="00931F8E"/>
    <w:rsid w:val="00945C02"/>
    <w:rsid w:val="00962AE4"/>
    <w:rsid w:val="00980F8A"/>
    <w:rsid w:val="0098688F"/>
    <w:rsid w:val="00997CFB"/>
    <w:rsid w:val="009D3C40"/>
    <w:rsid w:val="009D6644"/>
    <w:rsid w:val="009E0D45"/>
    <w:rsid w:val="009F7398"/>
    <w:rsid w:val="00A33527"/>
    <w:rsid w:val="00A46BB2"/>
    <w:rsid w:val="00A561FB"/>
    <w:rsid w:val="00A57126"/>
    <w:rsid w:val="00A975BD"/>
    <w:rsid w:val="00AA4396"/>
    <w:rsid w:val="00AB7D67"/>
    <w:rsid w:val="00AD1D17"/>
    <w:rsid w:val="00AD322E"/>
    <w:rsid w:val="00AD5720"/>
    <w:rsid w:val="00AE520C"/>
    <w:rsid w:val="00AF4F2B"/>
    <w:rsid w:val="00B636AB"/>
    <w:rsid w:val="00B77557"/>
    <w:rsid w:val="00B91E50"/>
    <w:rsid w:val="00BA02E8"/>
    <w:rsid w:val="00BA47E7"/>
    <w:rsid w:val="00BB135D"/>
    <w:rsid w:val="00C0070F"/>
    <w:rsid w:val="00C05C10"/>
    <w:rsid w:val="00C37183"/>
    <w:rsid w:val="00C4043C"/>
    <w:rsid w:val="00C64AC3"/>
    <w:rsid w:val="00C75D9C"/>
    <w:rsid w:val="00C81058"/>
    <w:rsid w:val="00CE33FC"/>
    <w:rsid w:val="00CF5E3A"/>
    <w:rsid w:val="00D26937"/>
    <w:rsid w:val="00D27220"/>
    <w:rsid w:val="00D438B2"/>
    <w:rsid w:val="00D56950"/>
    <w:rsid w:val="00D62984"/>
    <w:rsid w:val="00D63F6B"/>
    <w:rsid w:val="00D641FD"/>
    <w:rsid w:val="00D831D9"/>
    <w:rsid w:val="00D876D8"/>
    <w:rsid w:val="00DB090D"/>
    <w:rsid w:val="00DB7D60"/>
    <w:rsid w:val="00DC225E"/>
    <w:rsid w:val="00DD56F9"/>
    <w:rsid w:val="00DE40C3"/>
    <w:rsid w:val="00DE4A1A"/>
    <w:rsid w:val="00DE58E5"/>
    <w:rsid w:val="00E2091D"/>
    <w:rsid w:val="00E21FA6"/>
    <w:rsid w:val="00E23348"/>
    <w:rsid w:val="00E274C8"/>
    <w:rsid w:val="00E430C8"/>
    <w:rsid w:val="00E5008B"/>
    <w:rsid w:val="00E51244"/>
    <w:rsid w:val="00E54DFA"/>
    <w:rsid w:val="00E66515"/>
    <w:rsid w:val="00E771B7"/>
    <w:rsid w:val="00EA7B4C"/>
    <w:rsid w:val="00ED2D84"/>
    <w:rsid w:val="00ED745E"/>
    <w:rsid w:val="00EF61ED"/>
    <w:rsid w:val="00F81F8B"/>
    <w:rsid w:val="00FC1251"/>
    <w:rsid w:val="00FC1588"/>
    <w:rsid w:val="00FC41F7"/>
    <w:rsid w:val="00FE0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  <w:lang/>
    </w:rPr>
  </w:style>
  <w:style w:type="character" w:default="1" w:styleId="a0">
    <w:name w:val="Default Paragraph Font"/>
    <w:aliases w:val=" Знак Знак2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4pt">
    <w:name w:val="Основной текст (3) + Интервал 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5">
    <w:name w:val="Колонтитул_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</w:style>
  <w:style w:type="character" w:customStyle="1" w:styleId="a8">
    <w:name w:val="Подпись к картинке_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Заголовок №3_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color w:val="auto"/>
      <w:sz w:val="31"/>
      <w:szCs w:val="31"/>
      <w:lang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after="540" w:line="367" w:lineRule="exact"/>
      <w:ind w:hanging="1500"/>
      <w:outlineLvl w:val="1"/>
    </w:pPr>
    <w:rPr>
      <w:rFonts w:ascii="Times New Roman" w:eastAsia="Times New Roman" w:hAnsi="Times New Roman" w:cs="Times New Roman"/>
      <w:color w:val="auto"/>
      <w:sz w:val="31"/>
      <w:szCs w:val="31"/>
      <w:lang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22" w:lineRule="exact"/>
      <w:outlineLvl w:val="2"/>
    </w:pPr>
    <w:rPr>
      <w:rFonts w:ascii="Times New Roman" w:eastAsia="Times New Roman" w:hAnsi="Times New Roman" w:cs="Times New Roman"/>
      <w:color w:val="auto"/>
      <w:sz w:val="26"/>
      <w:szCs w:val="26"/>
      <w:lang/>
    </w:rPr>
  </w:style>
  <w:style w:type="paragraph" w:styleId="aa">
    <w:name w:val="footer"/>
    <w:basedOn w:val="a"/>
    <w:link w:val="ab"/>
    <w:uiPriority w:val="99"/>
    <w:unhideWhenUsed/>
    <w:rsid w:val="0082374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uiPriority w:val="99"/>
    <w:rsid w:val="00823741"/>
    <w:rPr>
      <w:color w:val="000000"/>
      <w:sz w:val="24"/>
      <w:szCs w:val="24"/>
      <w:lang/>
    </w:rPr>
  </w:style>
  <w:style w:type="paragraph" w:styleId="ac">
    <w:name w:val="header"/>
    <w:basedOn w:val="a"/>
    <w:link w:val="ad"/>
    <w:uiPriority w:val="99"/>
    <w:unhideWhenUsed/>
    <w:rsid w:val="00823741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uiPriority w:val="99"/>
    <w:rsid w:val="00823741"/>
    <w:rPr>
      <w:color w:val="000000"/>
      <w:sz w:val="24"/>
      <w:szCs w:val="24"/>
      <w:lang/>
    </w:rPr>
  </w:style>
  <w:style w:type="paragraph" w:customStyle="1" w:styleId="Normal">
    <w:name w:val="Normal"/>
    <w:rsid w:val="00284F20"/>
    <w:rPr>
      <w:rFonts w:ascii="Times New Roman" w:eastAsia="Times New Roman" w:hAnsi="Times New Roman" w:cs="Times New Roman"/>
    </w:rPr>
  </w:style>
  <w:style w:type="paragraph" w:customStyle="1" w:styleId="ae">
    <w:basedOn w:val="a"/>
    <w:rsid w:val="00284F20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styleId="af">
    <w:name w:val="page number"/>
    <w:basedOn w:val="a0"/>
    <w:rsid w:val="00335D48"/>
  </w:style>
  <w:style w:type="paragraph" w:customStyle="1" w:styleId="af0">
    <w:name w:val="Знак Знак Знак Знак"/>
    <w:basedOn w:val="a"/>
    <w:rsid w:val="00E5008B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FontStyle56">
    <w:name w:val="Font Style56"/>
    <w:basedOn w:val="a0"/>
    <w:rsid w:val="00652B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7606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22ED30AAFEDC0AD658DE3E6CA16005F9C24EC3BA05D41BCBB1E978927D6670DAA2A6D1940F7390A586B193EE9863268C4A15B9246RC75X" TargetMode="External"/><Relationship Id="rId13" Type="http://schemas.openxmlformats.org/officeDocument/2006/relationships/hyperlink" Target="consultantplus://offline/ref=47B22ED30AAFEDC0AD658DE3E6CA16005F9C24EC3BA05D41BCBB1E978927D6670DAA2A6D1941F1390A586B193EE9863268C4A15B9246RC75X" TargetMode="External"/><Relationship Id="rId18" Type="http://schemas.openxmlformats.org/officeDocument/2006/relationships/hyperlink" Target="consultantplus://offline/ref=47B22ED30AAFEDC0AD658DE3E6CA16005F9B2BEE3EAE5D41BCBB1E978927D6670DAA2A681A46F33656027B1D77BE8C2E6FDFBF5C8C46C56ER775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B22ED30AAFEDC0AD658DE3E6CA16005F9C24EC3BA05D41BCBB1E978927D6670DAA2A6D1941F5390A586B193EE9863268C4A15B9246RC75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B22ED30AAFEDC0AD658DE3E6CA16005F9C24EC3BA05D41BCBB1E978927D6670DAA2A6D1941F0390A586B193EE9863268C4A15B9246RC75X" TargetMode="External"/><Relationship Id="rId17" Type="http://schemas.openxmlformats.org/officeDocument/2006/relationships/hyperlink" Target="consultantplus://offline/ref=47B22ED30AAFEDC0AD658DE3E6CA16005F9C24EC3BA05D41BCBB1E978927D6670DAA2A6D1940F7390A586B193EE9863268C4A15B9246RC75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B22ED30AAFEDC0AD658DE3E6CA16005F9B2BEE3EAE5D41BCBB1E978927D6670DAA2A681A46F33657027B1D77BE8C2E6FDFBF5C8C46C56ER775X" TargetMode="External"/><Relationship Id="rId20" Type="http://schemas.openxmlformats.org/officeDocument/2006/relationships/hyperlink" Target="consultantplus://offline/ref=47B22ED30AAFEDC0AD658DE3E6CA16005F9B2AE835A05D41BCBB1E978927D6671FAA72641841EE325B172D4C31RE7B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B22ED30AAFEDC0AD658DE3E6CA16005F9D2CEF39A55D41BCBB1E978927D6671FAA72641841EE325B172D4C31RE7B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B22ED30AAFEDC0AD658DE3E6CA16005F9B2BEE3EAE5D41BCBB1E978927D6670DAA2A681A46F33656027B1D77BE8C2E6FDFBF5C8C46C56ER775X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7B22ED30AAFEDC0AD658DE3E6CA16005F9C24EC3BA05D41BCBB1E978927D6670DAA2A6D1940F7390A586B193EE9863268C4A15B9246RC75X" TargetMode="External"/><Relationship Id="rId19" Type="http://schemas.openxmlformats.org/officeDocument/2006/relationships/hyperlink" Target="consultantplus://offline/ref=47B22ED30AAFEDC0AD658DE3E6CA16005F9B2BEE3EAE5D41BCBB1E978927D6670DAA2A681A46F33657027B1D77BE8C2E6FDFBF5C8C46C56ER775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B22ED30AAFEDC0AD658DE3E6CA16005F9C24EC3BA05D41BCBB1E978927D6670DAA2A6D1940F9390A586B193EE9863268C4A15B9246RC75X" TargetMode="External"/><Relationship Id="rId14" Type="http://schemas.openxmlformats.org/officeDocument/2006/relationships/hyperlink" Target="consultantplus://offline/ref=47B22ED30AAFEDC0AD658DE3E6CA16005F9C24EC3BA05D41BCBB1E978927D6670DAA2A6D1941F2390A586B193EE9863268C4A15B9246RC75X" TargetMode="External"/><Relationship Id="rId22" Type="http://schemas.openxmlformats.org/officeDocument/2006/relationships/hyperlink" Target="consultantplus://offline/ref=47B22ED30AAFEDC0AD658DE3E6CA16005F9D2CEF38A55D41BCBB1E978927D6671FAA72641841EE325B172D4C31RE7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E35CE-25D6-4E30-A6DC-D66E6A49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Links>
    <vt:vector size="90" baseType="variant">
      <vt:variant>
        <vt:i4>4718606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consultantplus://offline/ref=47B22ED30AAFEDC0AD658DE3E6CA16005F9D2CEF38A55D41BCBB1E978927D6671FAA72641841EE325B172D4C31RE7BX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consultantplus://offline/ref=47B22ED30AAFEDC0AD658DE3E6CA16005F9C24EC3BA05D41BCBB1E978927D6670DAA2A6D1941F5390A586B193EE9863268C4A15B9246RC75X</vt:lpwstr>
      </vt:variant>
      <vt:variant>
        <vt:lpwstr/>
      </vt:variant>
      <vt:variant>
        <vt:i4>4718684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consultantplus://offline/ref=47B22ED30AAFEDC0AD658DE3E6CA16005F9B2AE835A05D41BCBB1E978927D6671FAA72641841EE325B172D4C31RE7BX</vt:lpwstr>
      </vt:variant>
      <vt:variant>
        <vt:lpwstr/>
      </vt:variant>
      <vt:variant>
        <vt:i4>8257639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consultantplus://offline/ref=47B22ED30AAFEDC0AD658DE3E6CA16005F9B2BEE3EAE5D41BCBB1E978927D6670DAA2A681A46F33657027B1D77BE8C2E6FDFBF5C8C46C56ER775X</vt:lpwstr>
      </vt:variant>
      <vt:variant>
        <vt:lpwstr/>
      </vt:variant>
      <vt:variant>
        <vt:i4>8257638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consultantplus://offline/ref=47B22ED30AAFEDC0AD658DE3E6CA16005F9B2BEE3EAE5D41BCBB1E978927D6670DAA2A681A46F33656027B1D77BE8C2E6FDFBF5C8C46C56ER775X</vt:lpwstr>
      </vt:variant>
      <vt:variant>
        <vt:lpwstr/>
      </vt:variant>
      <vt:variant>
        <vt:i4>2949231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consultantplus://offline/ref=47B22ED30AAFEDC0AD658DE3E6CA16005F9C24EC3BA05D41BCBB1E978927D6670DAA2A6D1940F7390A586B193EE9863268C4A15B9246RC75X</vt:lpwstr>
      </vt:variant>
      <vt:variant>
        <vt:lpwstr/>
      </vt:variant>
      <vt:variant>
        <vt:i4>8257639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consultantplus://offline/ref=47B22ED30AAFEDC0AD658DE3E6CA16005F9B2BEE3EAE5D41BCBB1E978927D6670DAA2A681A46F33657027B1D77BE8C2E6FDFBF5C8C46C56ER775X</vt:lpwstr>
      </vt:variant>
      <vt:variant>
        <vt:lpwstr/>
      </vt:variant>
      <vt:variant>
        <vt:i4>8257638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consultantplus://offline/ref=47B22ED30AAFEDC0AD658DE3E6CA16005F9B2BEE3EAE5D41BCBB1E978927D6670DAA2A681A46F33656027B1D77BE8C2E6FDFBF5C8C46C56ER775X</vt:lpwstr>
      </vt:variant>
      <vt:variant>
        <vt:lpwstr/>
      </vt:variant>
      <vt:variant>
        <vt:i4>2949227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consultantplus://offline/ref=47B22ED30AAFEDC0AD658DE3E6CA16005F9C24EC3BA05D41BCBB1E978927D6670DAA2A6D1941F2390A586B193EE9863268C4A15B9246RC75X</vt:lpwstr>
      </vt:variant>
      <vt:variant>
        <vt:lpwstr/>
      </vt:variant>
      <vt:variant>
        <vt:i4>2949224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consultantplus://offline/ref=47B22ED30AAFEDC0AD658DE3E6CA16005F9C24EC3BA05D41BCBB1E978927D6670DAA2A6D1941F1390A586B193EE9863268C4A15B9246RC75X</vt:lpwstr>
      </vt:variant>
      <vt:variant>
        <vt:lpwstr/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consultantplus://offline/ref=47B22ED30AAFEDC0AD658DE3E6CA16005F9C24EC3BA05D41BCBB1E978927D6670DAA2A6D1941F0390A586B193EE9863268C4A15B9246RC75X</vt:lpwstr>
      </vt:variant>
      <vt:variant>
        <vt:lpwstr/>
      </vt:variant>
      <vt:variant>
        <vt:i4>4718607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consultantplus://offline/ref=47B22ED30AAFEDC0AD658DE3E6CA16005F9D2CEF39A55D41BCBB1E978927D6671FAA72641841EE325B172D4C31RE7BX</vt:lpwstr>
      </vt:variant>
      <vt:variant>
        <vt:lpwstr/>
      </vt:variant>
      <vt:variant>
        <vt:i4>2949231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consultantplus://offline/ref=47B22ED30AAFEDC0AD658DE3E6CA16005F9C24EC3BA05D41BCBB1E978927D6670DAA2A6D1940F7390A586B193EE9863268C4A15B9246RC75X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consultantplus://offline/ref=47B22ED30AAFEDC0AD658DE3E6CA16005F9C24EC3BA05D41BCBB1E978927D6670DAA2A6D1940F9390A586B193EE9863268C4A15B9246RC75X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consultantplus://offline/ref=47B22ED30AAFEDC0AD658DE3E6CA16005F9C24EC3BA05D41BCBB1E978927D6670DAA2A6D1940F7390A586B193EE9863268C4A15B9246RC75X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IT-13</cp:lastModifiedBy>
  <cp:revision>2</cp:revision>
  <cp:lastPrinted>2020-05-29T03:50:00Z</cp:lastPrinted>
  <dcterms:created xsi:type="dcterms:W3CDTF">2020-06-05T07:08:00Z</dcterms:created>
  <dcterms:modified xsi:type="dcterms:W3CDTF">2020-06-05T07:08:00Z</dcterms:modified>
</cp:coreProperties>
</file>