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B8" w:rsidRDefault="00F01AB8" w:rsidP="009B3793">
      <w:pPr>
        <w:ind w:left="-709" w:right="140" w:firstLine="709"/>
        <w:jc w:val="center"/>
      </w:pPr>
      <w:r>
        <w:rPr>
          <w:noProof/>
        </w:rPr>
        <w:drawing>
          <wp:inline distT="0" distB="0" distL="0" distR="0">
            <wp:extent cx="590550" cy="729503"/>
            <wp:effectExtent l="19050" t="0" r="0" b="0"/>
            <wp:docPr id="2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B8" w:rsidRPr="0049058C" w:rsidRDefault="00F01AB8" w:rsidP="009B3793">
      <w:pPr>
        <w:jc w:val="center"/>
        <w:outlineLvl w:val="0"/>
        <w:rPr>
          <w:bCs/>
          <w:sz w:val="32"/>
          <w:szCs w:val="32"/>
        </w:rPr>
      </w:pPr>
      <w:r w:rsidRPr="0049058C">
        <w:rPr>
          <w:bCs/>
          <w:sz w:val="32"/>
          <w:szCs w:val="32"/>
        </w:rPr>
        <w:t>АДМИНИСТРАЦИ</w:t>
      </w:r>
      <w:r>
        <w:rPr>
          <w:bCs/>
          <w:sz w:val="32"/>
          <w:szCs w:val="32"/>
        </w:rPr>
        <w:t>Я</w:t>
      </w:r>
      <w:r w:rsidRPr="0049058C">
        <w:rPr>
          <w:bCs/>
          <w:sz w:val="32"/>
          <w:szCs w:val="32"/>
        </w:rPr>
        <w:t xml:space="preserve"> МУНИЦИПАЛЬНОГО РАЙОНА</w:t>
      </w:r>
    </w:p>
    <w:p w:rsidR="00F01AB8" w:rsidRDefault="00F01AB8" w:rsidP="009B3793">
      <w:pPr>
        <w:jc w:val="center"/>
        <w:outlineLvl w:val="0"/>
        <w:rPr>
          <w:bCs/>
          <w:sz w:val="32"/>
          <w:szCs w:val="32"/>
        </w:rPr>
      </w:pPr>
      <w:r w:rsidRPr="0049058C">
        <w:rPr>
          <w:bCs/>
          <w:sz w:val="32"/>
          <w:szCs w:val="32"/>
        </w:rPr>
        <w:t xml:space="preserve"> «ЧИТИНСКИЙ РАЙОН»</w:t>
      </w:r>
    </w:p>
    <w:p w:rsidR="00F01AB8" w:rsidRPr="0049058C" w:rsidRDefault="00F01AB8" w:rsidP="009B3793">
      <w:pPr>
        <w:jc w:val="center"/>
        <w:outlineLvl w:val="0"/>
        <w:rPr>
          <w:bCs/>
          <w:sz w:val="32"/>
          <w:szCs w:val="32"/>
        </w:rPr>
      </w:pPr>
    </w:p>
    <w:p w:rsidR="00F01AB8" w:rsidRPr="0049058C" w:rsidRDefault="00F01AB8" w:rsidP="009B3793">
      <w:pPr>
        <w:jc w:val="center"/>
        <w:outlineLvl w:val="0"/>
        <w:rPr>
          <w:bCs/>
          <w:sz w:val="36"/>
          <w:szCs w:val="36"/>
        </w:rPr>
      </w:pPr>
      <w:r w:rsidRPr="0049058C">
        <w:rPr>
          <w:bCs/>
          <w:sz w:val="36"/>
          <w:szCs w:val="36"/>
        </w:rPr>
        <w:t>ПОСТАНОВЛЕНИЕ</w:t>
      </w:r>
    </w:p>
    <w:p w:rsidR="00F01AB8" w:rsidRPr="0049058C" w:rsidRDefault="00F01AB8" w:rsidP="009B3793">
      <w:pPr>
        <w:jc w:val="center"/>
        <w:outlineLvl w:val="0"/>
        <w:rPr>
          <w:bCs/>
          <w:sz w:val="32"/>
          <w:szCs w:val="32"/>
        </w:rPr>
      </w:pPr>
      <w:r w:rsidRPr="0049058C">
        <w:rPr>
          <w:bCs/>
          <w:sz w:val="32"/>
          <w:szCs w:val="32"/>
        </w:rPr>
        <w:t xml:space="preserve"> </w:t>
      </w:r>
    </w:p>
    <w:p w:rsidR="00F01AB8" w:rsidRPr="0049058C" w:rsidRDefault="00F01AB8" w:rsidP="009B3793">
      <w:pPr>
        <w:rPr>
          <w:bCs/>
          <w:sz w:val="28"/>
          <w:szCs w:val="28"/>
        </w:rPr>
      </w:pPr>
    </w:p>
    <w:p w:rsidR="00F01AB8" w:rsidRPr="0049058C" w:rsidRDefault="00C83CC5" w:rsidP="009B37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04 августа 2020 года №78-НПА</w:t>
      </w:r>
    </w:p>
    <w:p w:rsidR="00F01AB8" w:rsidRPr="00546A05" w:rsidRDefault="00F01AB8" w:rsidP="009B3793">
      <w:pPr>
        <w:rPr>
          <w:bCs/>
          <w:sz w:val="28"/>
          <w:szCs w:val="28"/>
        </w:rPr>
      </w:pPr>
    </w:p>
    <w:p w:rsidR="00F01AB8" w:rsidRDefault="00F01AB8" w:rsidP="009B3793">
      <w:pPr>
        <w:jc w:val="both"/>
        <w:rPr>
          <w:sz w:val="28"/>
          <w:szCs w:val="28"/>
        </w:rPr>
      </w:pPr>
    </w:p>
    <w:p w:rsidR="00F01AB8" w:rsidRDefault="00F01AB8" w:rsidP="009B37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особенностях применения типовой формы соглашения о</w:t>
      </w:r>
      <w:r w:rsidR="008F3522">
        <w:rPr>
          <w:sz w:val="28"/>
          <w:szCs w:val="28"/>
        </w:rPr>
        <w:t xml:space="preserve">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</w:t>
      </w:r>
      <w:r>
        <w:rPr>
          <w:sz w:val="28"/>
          <w:szCs w:val="28"/>
        </w:rPr>
        <w:t xml:space="preserve"> </w:t>
      </w:r>
    </w:p>
    <w:p w:rsidR="00F01AB8" w:rsidRDefault="00F01AB8" w:rsidP="009B3793">
      <w:pPr>
        <w:jc w:val="center"/>
        <w:rPr>
          <w:sz w:val="28"/>
          <w:szCs w:val="28"/>
        </w:rPr>
      </w:pPr>
    </w:p>
    <w:p w:rsidR="00F01AB8" w:rsidRDefault="00F01AB8" w:rsidP="009B3793">
      <w:pPr>
        <w:jc w:val="both"/>
        <w:rPr>
          <w:sz w:val="28"/>
          <w:szCs w:val="28"/>
        </w:rPr>
      </w:pPr>
      <w:r w:rsidRPr="0049058C">
        <w:rPr>
          <w:sz w:val="28"/>
          <w:szCs w:val="28"/>
        </w:rPr>
        <w:t xml:space="preserve">                </w:t>
      </w:r>
      <w:r w:rsidRPr="0049058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на основании Постановления Правительства Забайкальского края от  30 апреля 2020 г. № 139 «О внедрении модели персонифицированного финансирования дополнительного образования детей в Забайкальском крае», Приказа Министерства образования, науки и молодежной политики Забайкальского края «О системе персонифицированного финансирования дополнительного образования детей в Забайкальском крае», руководствуясь Уставом муниципального района «Читинский район», администрация муниципального района «Читинский район»</w:t>
      </w:r>
    </w:p>
    <w:p w:rsidR="00F01AB8" w:rsidRDefault="00F01AB8" w:rsidP="009B3793">
      <w:pPr>
        <w:jc w:val="both"/>
        <w:rPr>
          <w:sz w:val="28"/>
          <w:szCs w:val="28"/>
        </w:rPr>
      </w:pPr>
    </w:p>
    <w:p w:rsidR="00F01AB8" w:rsidRDefault="00F01AB8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F01AB8" w:rsidRDefault="00F01AB8" w:rsidP="009B3793">
      <w:pPr>
        <w:jc w:val="both"/>
        <w:rPr>
          <w:sz w:val="28"/>
          <w:szCs w:val="28"/>
        </w:rPr>
      </w:pPr>
    </w:p>
    <w:p w:rsidR="008F3522" w:rsidRDefault="00F01AB8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 Внести  в «</w:t>
      </w:r>
      <w:r w:rsidR="008F3522">
        <w:rPr>
          <w:sz w:val="28"/>
          <w:szCs w:val="28"/>
        </w:rPr>
        <w:t>Типовую форму соглашения</w:t>
      </w:r>
      <w:r w:rsidR="008F3522" w:rsidRPr="008F3522">
        <w:rPr>
          <w:sz w:val="28"/>
          <w:szCs w:val="28"/>
        </w:rPr>
        <w:t xml:space="preserve"> </w:t>
      </w:r>
      <w:r w:rsidR="008F3522">
        <w:rPr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работ), утвержденную</w:t>
      </w:r>
      <w:r w:rsidR="00861B03">
        <w:rPr>
          <w:sz w:val="28"/>
          <w:szCs w:val="28"/>
        </w:rPr>
        <w:t xml:space="preserve"> постановлением администрации муниципального района «Читинский район» от 7 октября 2011 г № 1853 «Об утверждении Порядка определения субсидий из бюджете муниципального района «Читинский район» бюджетным и автономным учреждениям», следующие изменения, применяемые при оказании услуг в рамках системы персонифицированного финансирования дополнительного образования детей:</w:t>
      </w:r>
    </w:p>
    <w:p w:rsidR="00A724F3" w:rsidRDefault="00195399" w:rsidP="00195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2.1.1. </w:t>
      </w:r>
      <w:r w:rsidR="009E4EE8">
        <w:rPr>
          <w:sz w:val="28"/>
          <w:szCs w:val="28"/>
        </w:rPr>
        <w:t>дополнить  абзацами</w:t>
      </w:r>
      <w:r w:rsidR="00A724F3">
        <w:rPr>
          <w:sz w:val="28"/>
          <w:szCs w:val="28"/>
        </w:rPr>
        <w:t xml:space="preserve"> следующего содержания: </w:t>
      </w:r>
    </w:p>
    <w:p w:rsidR="00A724F3" w:rsidRDefault="00A724F3" w:rsidP="009B3793">
      <w:pPr>
        <w:jc w:val="both"/>
        <w:rPr>
          <w:sz w:val="28"/>
          <w:szCs w:val="28"/>
        </w:rPr>
      </w:pPr>
    </w:p>
    <w:p w:rsidR="009E4EE8" w:rsidRDefault="00195399" w:rsidP="0019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«Н</w:t>
      </w:r>
      <w:r w:rsidR="008E70A5">
        <w:rPr>
          <w:sz w:val="28"/>
          <w:szCs w:val="28"/>
        </w:rPr>
        <w:t>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  <w:r>
        <w:rPr>
          <w:sz w:val="28"/>
          <w:szCs w:val="28"/>
        </w:rPr>
        <w:t xml:space="preserve"> </w:t>
      </w:r>
    </w:p>
    <w:p w:rsidR="008E70A5" w:rsidRDefault="009E4EE8" w:rsidP="0019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="00195399">
        <w:rPr>
          <w:sz w:val="28"/>
          <w:szCs w:val="28"/>
        </w:rPr>
        <w:t>Н</w:t>
      </w:r>
      <w:r w:rsidR="00BB45DA">
        <w:rPr>
          <w:sz w:val="28"/>
          <w:szCs w:val="28"/>
        </w:rPr>
        <w:t>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</w:t>
      </w:r>
      <w:r w:rsidR="00195399">
        <w:rPr>
          <w:sz w:val="28"/>
          <w:szCs w:val="28"/>
        </w:rPr>
        <w:t>»</w:t>
      </w:r>
      <w:r w:rsidR="00BB45DA">
        <w:rPr>
          <w:sz w:val="28"/>
          <w:szCs w:val="28"/>
        </w:rPr>
        <w:t>.</w:t>
      </w:r>
    </w:p>
    <w:p w:rsidR="00BB45DA" w:rsidRDefault="00195399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</w:t>
      </w:r>
      <w:r w:rsidR="00745D88">
        <w:rPr>
          <w:sz w:val="28"/>
          <w:szCs w:val="28"/>
        </w:rPr>
        <w:t xml:space="preserve"> 2.2. </w:t>
      </w:r>
      <w:r>
        <w:rPr>
          <w:sz w:val="28"/>
          <w:szCs w:val="28"/>
        </w:rPr>
        <w:t xml:space="preserve">дополнить </w:t>
      </w:r>
      <w:r w:rsidR="00745D88">
        <w:rPr>
          <w:sz w:val="28"/>
          <w:szCs w:val="28"/>
        </w:rPr>
        <w:t>вторым абзацем следующего содержания:</w:t>
      </w:r>
    </w:p>
    <w:p w:rsidR="00745D88" w:rsidRDefault="00745D88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Забайкальском крае, утвержденных </w:t>
      </w:r>
      <w:r w:rsidR="002B445B">
        <w:rPr>
          <w:sz w:val="28"/>
          <w:szCs w:val="28"/>
        </w:rPr>
        <w:t>приказом Министерства образования, науки и молодежной политики Забайкальского края</w:t>
      </w:r>
      <w:r w:rsidR="00E3045A">
        <w:rPr>
          <w:sz w:val="28"/>
          <w:szCs w:val="28"/>
        </w:rPr>
        <w:t xml:space="preserve"> от 28 февраля 2020 года № 270.</w:t>
      </w:r>
    </w:p>
    <w:p w:rsidR="008F3522" w:rsidRDefault="00E3045A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399">
        <w:rPr>
          <w:sz w:val="28"/>
          <w:szCs w:val="28"/>
        </w:rPr>
        <w:t>Дополнить в пункт</w:t>
      </w:r>
      <w:r>
        <w:rPr>
          <w:sz w:val="28"/>
          <w:szCs w:val="28"/>
        </w:rPr>
        <w:t xml:space="preserve"> 2.3.2 </w:t>
      </w:r>
      <w:r w:rsidR="009E4EE8">
        <w:rPr>
          <w:sz w:val="28"/>
          <w:szCs w:val="28"/>
        </w:rPr>
        <w:t xml:space="preserve">вторым </w:t>
      </w:r>
      <w:r>
        <w:rPr>
          <w:sz w:val="28"/>
          <w:szCs w:val="28"/>
        </w:rPr>
        <w:t>абзацем следующего содержания: «Подписать указанное в пункте</w:t>
      </w:r>
      <w:r w:rsidR="009E4EE8">
        <w:rPr>
          <w:sz w:val="28"/>
          <w:szCs w:val="28"/>
        </w:rPr>
        <w:t xml:space="preserve"> 2.1.1. </w:t>
      </w:r>
      <w:r w:rsidR="009B3793">
        <w:rPr>
          <w:sz w:val="28"/>
          <w:szCs w:val="28"/>
        </w:rPr>
        <w:t xml:space="preserve">  дополнительное соглашение в течение 3-х рабочих дней с момента направления Учредителем».</w:t>
      </w:r>
    </w:p>
    <w:p w:rsidR="00F01AB8" w:rsidRDefault="00F01AB8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 Комитету образования администрации муниципального района «Читинский район» (И.Г. </w:t>
      </w:r>
      <w:proofErr w:type="spellStart"/>
      <w:r>
        <w:rPr>
          <w:sz w:val="28"/>
          <w:szCs w:val="28"/>
        </w:rPr>
        <w:t>Бянкин</w:t>
      </w:r>
      <w:proofErr w:type="spellEnd"/>
      <w:r>
        <w:rPr>
          <w:sz w:val="28"/>
          <w:szCs w:val="28"/>
        </w:rPr>
        <w:t>) разместить настоящее постановление в сети Интернет на официальном сайте администрации муниципального района «Читинский район».</w:t>
      </w:r>
    </w:p>
    <w:p w:rsidR="00F01AB8" w:rsidRDefault="00F01AB8" w:rsidP="009B37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 Контроль исполнения настоящего постановления возложить на заместителя главы</w:t>
      </w:r>
      <w:r w:rsidRPr="00753826">
        <w:rPr>
          <w:sz w:val="28"/>
          <w:szCs w:val="28"/>
        </w:rPr>
        <w:t xml:space="preserve"> </w:t>
      </w:r>
      <w:r w:rsidRPr="001737D7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по социальному развитию Ю.В. Жукову.</w:t>
      </w:r>
    </w:p>
    <w:p w:rsidR="00F01AB8" w:rsidRDefault="00F01AB8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4. Настоящее постановление вступает в силу со дня опубликования.</w:t>
      </w:r>
    </w:p>
    <w:p w:rsidR="00F01AB8" w:rsidRDefault="00F01AB8" w:rsidP="009B3793">
      <w:pPr>
        <w:ind w:left="720"/>
        <w:jc w:val="both"/>
        <w:rPr>
          <w:sz w:val="28"/>
          <w:szCs w:val="28"/>
          <w:highlight w:val="yellow"/>
        </w:rPr>
      </w:pPr>
    </w:p>
    <w:p w:rsidR="00F01AB8" w:rsidRDefault="00F01AB8" w:rsidP="009B3793">
      <w:pPr>
        <w:ind w:left="720"/>
        <w:jc w:val="both"/>
        <w:rPr>
          <w:sz w:val="28"/>
          <w:szCs w:val="28"/>
          <w:highlight w:val="yellow"/>
        </w:rPr>
      </w:pPr>
    </w:p>
    <w:p w:rsidR="00F01AB8" w:rsidRDefault="00F01AB8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 </w:t>
      </w:r>
    </w:p>
    <w:p w:rsidR="00F01AB8" w:rsidRPr="00F62ED5" w:rsidRDefault="00F01AB8" w:rsidP="009B3793">
      <w:pPr>
        <w:jc w:val="both"/>
        <w:rPr>
          <w:sz w:val="28"/>
          <w:szCs w:val="28"/>
        </w:rPr>
      </w:pPr>
      <w:r>
        <w:rPr>
          <w:sz w:val="28"/>
          <w:szCs w:val="28"/>
        </w:rPr>
        <w:t>«Читинский район»                                                                      В.А. Холмогоров</w:t>
      </w:r>
    </w:p>
    <w:p w:rsidR="00F01AB8" w:rsidRDefault="00F01AB8" w:rsidP="009B3793"/>
    <w:p w:rsidR="00F01AB8" w:rsidRDefault="00F01AB8" w:rsidP="009B3793">
      <w:pPr>
        <w:ind w:left="720"/>
        <w:jc w:val="both"/>
        <w:rPr>
          <w:sz w:val="28"/>
          <w:szCs w:val="28"/>
          <w:highlight w:val="yellow"/>
        </w:rPr>
      </w:pPr>
    </w:p>
    <w:p w:rsidR="00F01AB8" w:rsidRDefault="00F01AB8" w:rsidP="009B3793"/>
    <w:p w:rsidR="00F01AB8" w:rsidRDefault="00F01AB8" w:rsidP="009B3793"/>
    <w:p w:rsidR="00F01AB8" w:rsidRDefault="00F01AB8" w:rsidP="009B3793"/>
    <w:p w:rsidR="00F01AB8" w:rsidRDefault="00F01AB8" w:rsidP="009B3793"/>
    <w:p w:rsidR="00F01AB8" w:rsidRDefault="00F01AB8" w:rsidP="009B3793"/>
    <w:p w:rsidR="00F01AB8" w:rsidRDefault="00F01AB8" w:rsidP="009B3793"/>
    <w:p w:rsidR="00F01AB8" w:rsidRDefault="00F01AB8" w:rsidP="009B3793"/>
    <w:p w:rsidR="00F01AB8" w:rsidRDefault="00F01AB8" w:rsidP="009B3793"/>
    <w:p w:rsidR="00F01AB8" w:rsidRDefault="00F01AB8" w:rsidP="009B3793"/>
    <w:p w:rsidR="00F01AB8" w:rsidRDefault="00F01AB8" w:rsidP="009B3793"/>
    <w:sectPr w:rsidR="00F01AB8" w:rsidSect="00546A05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97C7F"/>
    <w:rsid w:val="000C5B66"/>
    <w:rsid w:val="00195399"/>
    <w:rsid w:val="00254D1A"/>
    <w:rsid w:val="002B445B"/>
    <w:rsid w:val="00305BA1"/>
    <w:rsid w:val="00363D10"/>
    <w:rsid w:val="00547478"/>
    <w:rsid w:val="005F465D"/>
    <w:rsid w:val="00745D88"/>
    <w:rsid w:val="00861B03"/>
    <w:rsid w:val="008E70A5"/>
    <w:rsid w:val="008F3522"/>
    <w:rsid w:val="009B3793"/>
    <w:rsid w:val="009E4EE8"/>
    <w:rsid w:val="00A724F3"/>
    <w:rsid w:val="00A75227"/>
    <w:rsid w:val="00BB45DA"/>
    <w:rsid w:val="00BD64BE"/>
    <w:rsid w:val="00BF4D1B"/>
    <w:rsid w:val="00C83CC5"/>
    <w:rsid w:val="00C97C7F"/>
    <w:rsid w:val="00CC5473"/>
    <w:rsid w:val="00E3045A"/>
    <w:rsid w:val="00E46BB4"/>
    <w:rsid w:val="00E67C70"/>
    <w:rsid w:val="00F01AB8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IT-13</cp:lastModifiedBy>
  <cp:revision>2</cp:revision>
  <cp:lastPrinted>2020-06-23T12:27:00Z</cp:lastPrinted>
  <dcterms:created xsi:type="dcterms:W3CDTF">2020-08-11T04:17:00Z</dcterms:created>
  <dcterms:modified xsi:type="dcterms:W3CDTF">2020-08-11T04:17:00Z</dcterms:modified>
</cp:coreProperties>
</file>