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642" w:rsidRPr="00C74D87" w:rsidRDefault="003E2642" w:rsidP="003E2642">
      <w:pPr>
        <w:pStyle w:val="ConsPlusTitle"/>
        <w:widowControl/>
        <w:ind w:right="175"/>
        <w:jc w:val="center"/>
        <w:rPr>
          <w:rFonts w:ascii="Times New Roman" w:hAnsi="Times New Roman" w:cs="Times New Roman"/>
          <w:sz w:val="28"/>
          <w:szCs w:val="28"/>
        </w:rPr>
      </w:pPr>
      <w:r w:rsidRPr="00C74D87">
        <w:rPr>
          <w:rFonts w:ascii="Times New Roman" w:hAnsi="Times New Roman" w:cs="Times New Roman"/>
          <w:sz w:val="28"/>
          <w:szCs w:val="28"/>
        </w:rPr>
        <w:t>Методические рекомендации по</w:t>
      </w:r>
      <w:r w:rsidR="007357D8">
        <w:rPr>
          <w:rFonts w:ascii="Times New Roman" w:hAnsi="Times New Roman" w:cs="Times New Roman"/>
          <w:sz w:val="28"/>
          <w:szCs w:val="28"/>
        </w:rPr>
        <w:t xml:space="preserve"> планированию бюджетных ассигнований и</w:t>
      </w:r>
      <w:r w:rsidRPr="00C74D87">
        <w:rPr>
          <w:rFonts w:ascii="Times New Roman" w:hAnsi="Times New Roman" w:cs="Times New Roman"/>
          <w:sz w:val="28"/>
          <w:szCs w:val="28"/>
        </w:rPr>
        <w:t xml:space="preserve"> составлению </w:t>
      </w:r>
      <w:proofErr w:type="gramStart"/>
      <w:r w:rsidRPr="00C74D87">
        <w:rPr>
          <w:rFonts w:ascii="Times New Roman" w:hAnsi="Times New Roman" w:cs="Times New Roman"/>
          <w:sz w:val="28"/>
          <w:szCs w:val="28"/>
        </w:rPr>
        <w:t>обоснований бюджетных ассигнований главных распорядителей средств бюджета Забайкальского края</w:t>
      </w:r>
      <w:proofErr w:type="gramEnd"/>
      <w:r w:rsidRPr="00C74D87">
        <w:rPr>
          <w:rFonts w:ascii="Times New Roman" w:hAnsi="Times New Roman" w:cs="Times New Roman"/>
          <w:sz w:val="28"/>
          <w:szCs w:val="28"/>
        </w:rPr>
        <w:t xml:space="preserve"> на очередной финансовый год и плановый период </w:t>
      </w:r>
    </w:p>
    <w:p w:rsidR="003E2642" w:rsidRPr="00C74D87" w:rsidRDefault="003E2642" w:rsidP="003E2642">
      <w:pPr>
        <w:pStyle w:val="ConsPlusTitle"/>
        <w:widowControl/>
        <w:ind w:right="175"/>
        <w:jc w:val="center"/>
        <w:rPr>
          <w:rFonts w:ascii="Times New Roman" w:hAnsi="Times New Roman" w:cs="Times New Roman"/>
          <w:sz w:val="28"/>
          <w:szCs w:val="28"/>
        </w:rPr>
      </w:pPr>
    </w:p>
    <w:p w:rsidR="003E2642" w:rsidRPr="00C74D87" w:rsidRDefault="003E2642" w:rsidP="003E2642">
      <w:pPr>
        <w:pStyle w:val="ConsPlusTitle"/>
        <w:widowControl/>
        <w:ind w:right="175"/>
        <w:jc w:val="center"/>
        <w:rPr>
          <w:rFonts w:ascii="Times New Roman" w:hAnsi="Times New Roman" w:cs="Times New Roman"/>
          <w:b w:val="0"/>
          <w:sz w:val="28"/>
          <w:szCs w:val="28"/>
        </w:rPr>
      </w:pPr>
      <w:r w:rsidRPr="00C74D87">
        <w:rPr>
          <w:rFonts w:ascii="Times New Roman" w:hAnsi="Times New Roman" w:cs="Times New Roman"/>
          <w:b w:val="0"/>
          <w:sz w:val="28"/>
          <w:szCs w:val="28"/>
          <w:lang w:val="en-US"/>
        </w:rPr>
        <w:t>I</w:t>
      </w:r>
      <w:r w:rsidRPr="00C74D87">
        <w:rPr>
          <w:rFonts w:ascii="Times New Roman" w:hAnsi="Times New Roman" w:cs="Times New Roman"/>
          <w:b w:val="0"/>
          <w:sz w:val="28"/>
          <w:szCs w:val="28"/>
        </w:rPr>
        <w:t>. Общие положения</w:t>
      </w:r>
    </w:p>
    <w:p w:rsidR="003E2642" w:rsidRPr="00C74D87" w:rsidRDefault="003E2642" w:rsidP="003E2642">
      <w:pPr>
        <w:pStyle w:val="ConsPlusNormal"/>
        <w:widowControl/>
        <w:spacing w:after="120"/>
        <w:ind w:firstLine="0"/>
        <w:jc w:val="center"/>
        <w:rPr>
          <w:rFonts w:ascii="Times New Roman" w:hAnsi="Times New Roman"/>
          <w:sz w:val="28"/>
        </w:rPr>
      </w:pPr>
    </w:p>
    <w:p w:rsidR="007357D8" w:rsidRDefault="003E2642" w:rsidP="007357D8">
      <w:pPr>
        <w:pStyle w:val="ConsPlusNormal"/>
        <w:widowControl/>
        <w:ind w:firstLine="709"/>
        <w:jc w:val="both"/>
        <w:rPr>
          <w:rFonts w:ascii="Times New Roman" w:hAnsi="Times New Roman"/>
          <w:sz w:val="28"/>
        </w:rPr>
      </w:pPr>
      <w:r w:rsidRPr="00C74D87">
        <w:rPr>
          <w:rFonts w:ascii="Times New Roman" w:hAnsi="Times New Roman"/>
          <w:sz w:val="28"/>
        </w:rPr>
        <w:t xml:space="preserve">1. </w:t>
      </w:r>
      <w:proofErr w:type="gramStart"/>
      <w:r w:rsidR="007357D8" w:rsidRPr="007357D8">
        <w:rPr>
          <w:rFonts w:ascii="Times New Roman" w:hAnsi="Times New Roman"/>
          <w:sz w:val="28"/>
        </w:rPr>
        <w:t>Настоящие Методические рекомендации по планированию бюджетных ассигнований и составлению обоснований бюджетных ассигнований главных распорядителей средств бюджета Забайкальского края на очередной финансовый год и плановый период  (далее – Методические рекомендации) р</w:t>
      </w:r>
      <w:r w:rsidR="00F12861">
        <w:rPr>
          <w:rFonts w:ascii="Times New Roman" w:hAnsi="Times New Roman"/>
          <w:sz w:val="28"/>
        </w:rPr>
        <w:t>азработаны во исполнение стат</w:t>
      </w:r>
      <w:r w:rsidR="006A47E1">
        <w:rPr>
          <w:rFonts w:ascii="Times New Roman" w:hAnsi="Times New Roman"/>
          <w:sz w:val="28"/>
        </w:rPr>
        <w:t>ьи</w:t>
      </w:r>
      <w:r w:rsidR="007357D8" w:rsidRPr="007357D8">
        <w:rPr>
          <w:rFonts w:ascii="Times New Roman" w:hAnsi="Times New Roman"/>
          <w:sz w:val="28"/>
        </w:rPr>
        <w:t xml:space="preserve"> 174.2 Бюджетного кодекса Российской Федерации в целях методического обеспечения планирования бюджетных ассигнований и составления обоснований бюджетных ассигнований главных распорядителей средств бюджета Забайкальского края (далее обоснование бюджетных ассигнований).</w:t>
      </w:r>
      <w:proofErr w:type="gramEnd"/>
    </w:p>
    <w:p w:rsidR="003E2642" w:rsidRPr="007357D8" w:rsidRDefault="003E2642" w:rsidP="007357D8">
      <w:pPr>
        <w:pStyle w:val="ConsPlusNormal"/>
        <w:widowControl/>
        <w:ind w:firstLine="709"/>
        <w:jc w:val="both"/>
        <w:rPr>
          <w:rFonts w:ascii="Times New Roman" w:hAnsi="Times New Roman"/>
          <w:sz w:val="28"/>
          <w:szCs w:val="28"/>
        </w:rPr>
      </w:pPr>
      <w:r w:rsidRPr="007357D8">
        <w:rPr>
          <w:rFonts w:ascii="Times New Roman" w:hAnsi="Times New Roman"/>
          <w:sz w:val="28"/>
          <w:szCs w:val="28"/>
        </w:rPr>
        <w:t xml:space="preserve">2. </w:t>
      </w:r>
      <w:r w:rsidR="00227636" w:rsidRPr="007357D8">
        <w:rPr>
          <w:rFonts w:ascii="Times New Roman" w:hAnsi="Times New Roman"/>
          <w:sz w:val="28"/>
          <w:szCs w:val="28"/>
        </w:rPr>
        <w:t>О</w:t>
      </w:r>
      <w:r w:rsidRPr="007357D8">
        <w:rPr>
          <w:rFonts w:ascii="Times New Roman" w:hAnsi="Times New Roman"/>
          <w:sz w:val="28"/>
          <w:szCs w:val="28"/>
        </w:rPr>
        <w:t xml:space="preserve">боснования бюджетных ассигнований представляются главными распорядителями средств бюджета Забайкальского края в Министерство финансов Забайкальского края </w:t>
      </w:r>
      <w:r w:rsidR="00227636" w:rsidRPr="007357D8">
        <w:rPr>
          <w:rFonts w:ascii="Times New Roman" w:hAnsi="Times New Roman"/>
          <w:sz w:val="28"/>
          <w:szCs w:val="28"/>
        </w:rPr>
        <w:t>при</w:t>
      </w:r>
      <w:r w:rsidRPr="007357D8">
        <w:rPr>
          <w:rFonts w:ascii="Times New Roman" w:hAnsi="Times New Roman"/>
          <w:sz w:val="28"/>
          <w:szCs w:val="28"/>
        </w:rPr>
        <w:t xml:space="preserve"> формировани</w:t>
      </w:r>
      <w:r w:rsidR="00227636" w:rsidRPr="007357D8">
        <w:rPr>
          <w:rFonts w:ascii="Times New Roman" w:hAnsi="Times New Roman"/>
          <w:sz w:val="28"/>
          <w:szCs w:val="28"/>
        </w:rPr>
        <w:t>и</w:t>
      </w:r>
      <w:r w:rsidRPr="007357D8">
        <w:rPr>
          <w:rFonts w:ascii="Times New Roman" w:hAnsi="Times New Roman"/>
          <w:sz w:val="28"/>
          <w:szCs w:val="28"/>
        </w:rPr>
        <w:t xml:space="preserve"> проекта закона о бюджете Забайкальского края на очередной финансовый год и плановый период</w:t>
      </w:r>
    </w:p>
    <w:p w:rsidR="003A7FA0" w:rsidRPr="00C74D87" w:rsidRDefault="003A7FA0" w:rsidP="00AE45A2">
      <w:pPr>
        <w:ind w:firstLine="708"/>
        <w:jc w:val="both"/>
        <w:rPr>
          <w:sz w:val="28"/>
          <w:szCs w:val="28"/>
        </w:rPr>
      </w:pPr>
      <w:r w:rsidRPr="00C74D87">
        <w:rPr>
          <w:sz w:val="28"/>
          <w:szCs w:val="28"/>
        </w:rPr>
        <w:t>3</w:t>
      </w:r>
      <w:r w:rsidR="009F4F9F" w:rsidRPr="00C74D87">
        <w:rPr>
          <w:sz w:val="28"/>
          <w:szCs w:val="28"/>
        </w:rPr>
        <w:t>. Сроки представления обоснований бюджетных ассигнований</w:t>
      </w:r>
      <w:r w:rsidRPr="00C74D87">
        <w:rPr>
          <w:sz w:val="28"/>
          <w:szCs w:val="28"/>
        </w:rPr>
        <w:t xml:space="preserve"> регулируются Порядком составления проекта закона Забайкальского края о бюджете Забайкальского края на очередной финансовый год и плановый период. </w:t>
      </w:r>
    </w:p>
    <w:p w:rsidR="003A7FA0" w:rsidRPr="00C74D87" w:rsidRDefault="003A7FA0" w:rsidP="003A7FA0">
      <w:pPr>
        <w:ind w:firstLine="708"/>
        <w:jc w:val="both"/>
        <w:rPr>
          <w:sz w:val="28"/>
          <w:szCs w:val="28"/>
        </w:rPr>
      </w:pPr>
      <w:r w:rsidRPr="00C74D87">
        <w:rPr>
          <w:sz w:val="28"/>
          <w:szCs w:val="28"/>
        </w:rPr>
        <w:t>4. В соответствии со ст. 6 Бюджетного кодекса Российской Федерации обоснование бюджетных ассигнований представляет собой документ, характеризующий бюджетные ассигнования в очередном финансовом году и плановом периоде</w:t>
      </w:r>
      <w:r w:rsidR="002F3CE5" w:rsidRPr="00C74D87">
        <w:rPr>
          <w:sz w:val="28"/>
          <w:szCs w:val="28"/>
        </w:rPr>
        <w:t>.</w:t>
      </w:r>
    </w:p>
    <w:p w:rsidR="003A7FA0" w:rsidRPr="00C74D87" w:rsidRDefault="003A7FA0" w:rsidP="003A7FA0">
      <w:pPr>
        <w:ind w:firstLine="708"/>
        <w:jc w:val="both"/>
        <w:rPr>
          <w:sz w:val="28"/>
          <w:szCs w:val="28"/>
        </w:rPr>
      </w:pPr>
      <w:r w:rsidRPr="00C74D87">
        <w:rPr>
          <w:sz w:val="28"/>
          <w:szCs w:val="28"/>
        </w:rPr>
        <w:t xml:space="preserve">5. Обоснования бюджетных ассигнований формируются в разрезе </w:t>
      </w:r>
      <w:proofErr w:type="gramStart"/>
      <w:r w:rsidRPr="00C74D87">
        <w:rPr>
          <w:sz w:val="28"/>
          <w:szCs w:val="28"/>
        </w:rPr>
        <w:t>кодов классификации расходов бюджетов бюджетной системы Российской Федерации</w:t>
      </w:r>
      <w:proofErr w:type="gramEnd"/>
      <w:r w:rsidRPr="00C74D87">
        <w:rPr>
          <w:sz w:val="28"/>
          <w:szCs w:val="28"/>
        </w:rPr>
        <w:t>.</w:t>
      </w:r>
    </w:p>
    <w:p w:rsidR="003A7FA0" w:rsidRPr="00C74D87" w:rsidRDefault="003A7FA0" w:rsidP="003A7FA0">
      <w:pPr>
        <w:ind w:firstLine="708"/>
        <w:jc w:val="both"/>
        <w:rPr>
          <w:sz w:val="28"/>
          <w:szCs w:val="28"/>
        </w:rPr>
      </w:pPr>
      <w:r w:rsidRPr="00C74D87">
        <w:rPr>
          <w:sz w:val="28"/>
          <w:szCs w:val="28"/>
        </w:rPr>
        <w:t>6. Формы обоснований бюджетных ассигнований на очередной финансовый год и плановый период приведены в приложениях №№ 1-6</w:t>
      </w:r>
      <w:r w:rsidR="00F65828">
        <w:rPr>
          <w:sz w:val="28"/>
          <w:szCs w:val="28"/>
        </w:rPr>
        <w:t>7</w:t>
      </w:r>
      <w:r w:rsidRPr="00C74D87">
        <w:rPr>
          <w:sz w:val="28"/>
          <w:szCs w:val="28"/>
        </w:rPr>
        <w:t xml:space="preserve"> к настоящим Методическим рекомендациям</w:t>
      </w:r>
      <w:r w:rsidR="002F3CE5" w:rsidRPr="00C74D87">
        <w:rPr>
          <w:sz w:val="28"/>
          <w:szCs w:val="28"/>
        </w:rPr>
        <w:t>.</w:t>
      </w:r>
    </w:p>
    <w:p w:rsidR="00F54F9B" w:rsidRPr="00C74D87" w:rsidRDefault="00F54F9B" w:rsidP="003A7FA0">
      <w:pPr>
        <w:ind w:firstLine="708"/>
        <w:jc w:val="both"/>
        <w:rPr>
          <w:sz w:val="28"/>
          <w:szCs w:val="28"/>
        </w:rPr>
      </w:pPr>
    </w:p>
    <w:p w:rsidR="006A47E1" w:rsidRDefault="00C74D87" w:rsidP="006A47E1">
      <w:pPr>
        <w:pStyle w:val="ConsPlusTitle"/>
        <w:widowControl/>
        <w:ind w:right="175" w:firstLine="708"/>
        <w:jc w:val="center"/>
        <w:rPr>
          <w:rFonts w:ascii="Times New Roman" w:hAnsi="Times New Roman" w:cs="Times New Roman"/>
          <w:b w:val="0"/>
          <w:sz w:val="28"/>
          <w:szCs w:val="28"/>
        </w:rPr>
      </w:pPr>
      <w:r w:rsidRPr="006A47E1">
        <w:rPr>
          <w:rFonts w:ascii="Times New Roman" w:hAnsi="Times New Roman" w:cs="Times New Roman"/>
          <w:b w:val="0"/>
          <w:sz w:val="28"/>
          <w:szCs w:val="28"/>
          <w:lang w:val="en-US"/>
        </w:rPr>
        <w:t>II</w:t>
      </w:r>
      <w:r w:rsidRPr="006A47E1">
        <w:rPr>
          <w:rFonts w:ascii="Times New Roman" w:hAnsi="Times New Roman" w:cs="Times New Roman"/>
          <w:b w:val="0"/>
          <w:sz w:val="28"/>
          <w:szCs w:val="28"/>
        </w:rPr>
        <w:t xml:space="preserve">. Основные подходы к планированию бюджетных ассигнований бюджета Забайкальского края на </w:t>
      </w:r>
      <w:r w:rsidR="006A47E1" w:rsidRPr="006A47E1">
        <w:rPr>
          <w:rFonts w:ascii="Times New Roman" w:hAnsi="Times New Roman" w:cs="Times New Roman"/>
          <w:b w:val="0"/>
          <w:sz w:val="28"/>
          <w:szCs w:val="28"/>
        </w:rPr>
        <w:t xml:space="preserve">очередной финансовый год </w:t>
      </w:r>
    </w:p>
    <w:p w:rsidR="006A47E1" w:rsidRPr="006A47E1" w:rsidRDefault="006A47E1" w:rsidP="006A47E1">
      <w:pPr>
        <w:pStyle w:val="ConsPlusTitle"/>
        <w:widowControl/>
        <w:ind w:right="175" w:firstLine="708"/>
        <w:jc w:val="center"/>
        <w:rPr>
          <w:rFonts w:ascii="Times New Roman" w:hAnsi="Times New Roman" w:cs="Times New Roman"/>
          <w:b w:val="0"/>
          <w:sz w:val="28"/>
          <w:szCs w:val="28"/>
        </w:rPr>
      </w:pPr>
      <w:r w:rsidRPr="006A47E1">
        <w:rPr>
          <w:rFonts w:ascii="Times New Roman" w:hAnsi="Times New Roman" w:cs="Times New Roman"/>
          <w:b w:val="0"/>
          <w:sz w:val="28"/>
          <w:szCs w:val="28"/>
        </w:rPr>
        <w:t xml:space="preserve">и плановый период </w:t>
      </w:r>
    </w:p>
    <w:p w:rsidR="00C74D87" w:rsidRPr="00C74D87" w:rsidRDefault="00C74D87" w:rsidP="00C74D87">
      <w:pPr>
        <w:autoSpaceDE w:val="0"/>
        <w:autoSpaceDN w:val="0"/>
        <w:adjustRightInd w:val="0"/>
        <w:ind w:firstLine="709"/>
        <w:jc w:val="center"/>
        <w:rPr>
          <w:sz w:val="28"/>
          <w:szCs w:val="28"/>
        </w:rPr>
      </w:pPr>
    </w:p>
    <w:p w:rsidR="00C74D87" w:rsidRPr="00C74D87" w:rsidRDefault="00C74D87" w:rsidP="00C74D87">
      <w:pPr>
        <w:widowControl w:val="0"/>
        <w:autoSpaceDE w:val="0"/>
        <w:autoSpaceDN w:val="0"/>
        <w:adjustRightInd w:val="0"/>
        <w:ind w:firstLine="709"/>
        <w:jc w:val="both"/>
        <w:rPr>
          <w:sz w:val="28"/>
          <w:szCs w:val="28"/>
        </w:rPr>
      </w:pPr>
      <w:r w:rsidRPr="00C74D87">
        <w:rPr>
          <w:sz w:val="28"/>
          <w:szCs w:val="28"/>
        </w:rPr>
        <w:t xml:space="preserve">1. Планирование расходов бюджета Забайкальского края в очередном финансовом году и плановом периоде осуществляется исходя из обоснований объема бюджетных ассигнований на финансовое обеспечение реализации государственных программ Забайкальского края и финансовое обеспечение деятельности главных распорядителей средств бюджета края, </w:t>
      </w:r>
      <w:r w:rsidRPr="00C74D87">
        <w:rPr>
          <w:sz w:val="28"/>
          <w:szCs w:val="28"/>
        </w:rPr>
        <w:lastRenderedPageBreak/>
        <w:t>которая не связана с реализацией государственных программ Забайкальского края.</w:t>
      </w:r>
    </w:p>
    <w:p w:rsidR="00C74D87" w:rsidRPr="00C74D87" w:rsidRDefault="00444736" w:rsidP="00C74D87">
      <w:pPr>
        <w:pStyle w:val="ConsPlusNormal"/>
        <w:ind w:firstLine="709"/>
        <w:jc w:val="both"/>
        <w:rPr>
          <w:rFonts w:ascii="Times New Roman" w:hAnsi="Times New Roman"/>
          <w:sz w:val="28"/>
          <w:szCs w:val="28"/>
        </w:rPr>
      </w:pPr>
      <w:hyperlink r:id="rId8" w:history="1">
        <w:r w:rsidR="00C74D87" w:rsidRPr="00C74D87">
          <w:rPr>
            <w:rStyle w:val="ac"/>
            <w:rFonts w:ascii="Times New Roman" w:hAnsi="Times New Roman"/>
            <w:color w:val="auto"/>
            <w:sz w:val="28"/>
            <w:szCs w:val="28"/>
            <w:u w:val="none"/>
          </w:rPr>
          <w:t>2</w:t>
        </w:r>
      </w:hyperlink>
      <w:r w:rsidR="00C74D87" w:rsidRPr="00C74D87">
        <w:rPr>
          <w:rFonts w:ascii="Times New Roman" w:hAnsi="Times New Roman"/>
          <w:sz w:val="28"/>
          <w:szCs w:val="28"/>
        </w:rPr>
        <w:t xml:space="preserve">. Бюджетные ассигнования группируются по видам (типам) в соответствии со </w:t>
      </w:r>
      <w:hyperlink r:id="rId9" w:history="1">
        <w:r w:rsidR="00C74D87" w:rsidRPr="00C74D87">
          <w:rPr>
            <w:rStyle w:val="ac"/>
            <w:rFonts w:ascii="Times New Roman" w:hAnsi="Times New Roman"/>
            <w:color w:val="auto"/>
            <w:sz w:val="28"/>
            <w:szCs w:val="28"/>
            <w:u w:val="none"/>
          </w:rPr>
          <w:t>статьей 69</w:t>
        </w:r>
      </w:hyperlink>
      <w:r w:rsidR="00C74D87" w:rsidRPr="00C74D87">
        <w:rPr>
          <w:rFonts w:ascii="Times New Roman" w:hAnsi="Times New Roman"/>
          <w:sz w:val="28"/>
          <w:szCs w:val="28"/>
        </w:rPr>
        <w:t xml:space="preserve"> Бюджетного кодекса Российской Федерации. Виды бюджетных ассигнований в программном комплексе «Хранилище-КС» проставляются автоматически с одновременным вводом типов бюджетных ассигнований (приложение 6</w:t>
      </w:r>
      <w:r w:rsidR="00C1222C">
        <w:rPr>
          <w:rFonts w:ascii="Times New Roman" w:hAnsi="Times New Roman"/>
          <w:sz w:val="28"/>
          <w:szCs w:val="28"/>
        </w:rPr>
        <w:t>7</w:t>
      </w:r>
      <w:r w:rsidR="00C74D87" w:rsidRPr="00C74D87">
        <w:rPr>
          <w:rFonts w:ascii="Times New Roman" w:hAnsi="Times New Roman"/>
          <w:sz w:val="28"/>
          <w:szCs w:val="28"/>
        </w:rPr>
        <w:t xml:space="preserve"> к настоящим Методическим рекомендациям). Расчет бюджетных ассигнований производится в зависимости от вида бюджетного ассигнования одним из следующих методов:</w:t>
      </w:r>
    </w:p>
    <w:p w:rsidR="00C74D87" w:rsidRPr="00C74D87" w:rsidRDefault="00C74D87" w:rsidP="00C74D87">
      <w:pPr>
        <w:pStyle w:val="ConsPlusNormal"/>
        <w:ind w:firstLine="709"/>
        <w:jc w:val="both"/>
        <w:rPr>
          <w:rFonts w:ascii="Times New Roman" w:hAnsi="Times New Roman"/>
          <w:sz w:val="28"/>
          <w:szCs w:val="28"/>
        </w:rPr>
      </w:pPr>
      <w:r w:rsidRPr="00C74D87">
        <w:rPr>
          <w:rFonts w:ascii="Times New Roman" w:hAnsi="Times New Roman"/>
          <w:sz w:val="28"/>
          <w:szCs w:val="28"/>
        </w:rPr>
        <w:t>1) нормативным методом, когда расчет бюджетных ассигнований производится на основе нормативов, утвержденных соответствующими законодательными и нормативными правовыми актами;</w:t>
      </w:r>
    </w:p>
    <w:p w:rsidR="00C74D87" w:rsidRPr="00C74D87" w:rsidRDefault="00C74D87" w:rsidP="00C74D87">
      <w:pPr>
        <w:pStyle w:val="ConsPlusNormal"/>
        <w:ind w:firstLine="709"/>
        <w:jc w:val="both"/>
        <w:rPr>
          <w:rFonts w:ascii="Times New Roman" w:hAnsi="Times New Roman"/>
          <w:sz w:val="28"/>
          <w:szCs w:val="28"/>
        </w:rPr>
      </w:pPr>
      <w:r w:rsidRPr="00C74D87">
        <w:rPr>
          <w:rFonts w:ascii="Times New Roman" w:hAnsi="Times New Roman"/>
          <w:sz w:val="28"/>
          <w:szCs w:val="28"/>
        </w:rPr>
        <w:t>2) методом индексации, когда расчет бюджетных ассигнований производится путем индексации объема бюджетных ассигнований текущего (отчетного) финансового года;</w:t>
      </w:r>
    </w:p>
    <w:p w:rsidR="00C74D87" w:rsidRPr="00C74D87" w:rsidRDefault="00C74D87" w:rsidP="00C74D87">
      <w:pPr>
        <w:pStyle w:val="ConsPlusNormal"/>
        <w:ind w:firstLine="709"/>
        <w:jc w:val="both"/>
        <w:rPr>
          <w:rFonts w:ascii="Times New Roman" w:hAnsi="Times New Roman"/>
          <w:sz w:val="28"/>
          <w:szCs w:val="28"/>
        </w:rPr>
      </w:pPr>
      <w:r w:rsidRPr="00C74D87">
        <w:rPr>
          <w:rFonts w:ascii="Times New Roman" w:hAnsi="Times New Roman"/>
          <w:sz w:val="28"/>
          <w:szCs w:val="28"/>
        </w:rPr>
        <w:t>3) плановым методом, когда расчет бюджетных ассигнований осуществляется в соответствии с показателями, указанными в нормативном правовом акте, ведомственной целевой программе, принятых в установленном порядке;</w:t>
      </w:r>
    </w:p>
    <w:p w:rsidR="00C74D87" w:rsidRPr="00C74D87" w:rsidRDefault="00C74D87" w:rsidP="00C74D87">
      <w:pPr>
        <w:pStyle w:val="ConsPlusNormal"/>
        <w:ind w:firstLine="709"/>
        <w:jc w:val="both"/>
        <w:rPr>
          <w:rFonts w:ascii="Times New Roman" w:hAnsi="Times New Roman"/>
          <w:sz w:val="28"/>
          <w:szCs w:val="28"/>
        </w:rPr>
      </w:pPr>
      <w:r w:rsidRPr="00C74D87">
        <w:rPr>
          <w:rFonts w:ascii="Times New Roman" w:hAnsi="Times New Roman"/>
          <w:sz w:val="28"/>
          <w:szCs w:val="28"/>
        </w:rPr>
        <w:t>4) методом, отличным от нормативного метода, метода индексации и планового метода.</w:t>
      </w:r>
    </w:p>
    <w:p w:rsidR="00C74D87" w:rsidRPr="00C74D87" w:rsidRDefault="00C74D87" w:rsidP="00C74D87">
      <w:pPr>
        <w:ind w:firstLine="709"/>
        <w:jc w:val="both"/>
        <w:rPr>
          <w:bCs/>
          <w:color w:val="000000"/>
          <w:sz w:val="28"/>
          <w:szCs w:val="28"/>
        </w:rPr>
      </w:pPr>
      <w:r w:rsidRPr="00C74D87">
        <w:rPr>
          <w:sz w:val="28"/>
          <w:szCs w:val="28"/>
        </w:rPr>
        <w:t>3. За базовый объем расходов для расчета предварительных объемов бюджетных ассигнований (</w:t>
      </w:r>
      <w:proofErr w:type="spellStart"/>
      <w:r w:rsidRPr="00C74D87">
        <w:rPr>
          <w:sz w:val="28"/>
          <w:szCs w:val="28"/>
        </w:rPr>
        <w:t>далее-ПОБА</w:t>
      </w:r>
      <w:proofErr w:type="spellEnd"/>
      <w:r w:rsidRPr="00C74D87">
        <w:rPr>
          <w:sz w:val="28"/>
          <w:szCs w:val="28"/>
        </w:rPr>
        <w:t>) на очередной финансовый год принимаются показатели бюджетных ассигнований, утвержденные Законом Забайкальского края от 23 декабря 2014 года № 1116-ЗЗК «</w:t>
      </w:r>
      <w:r w:rsidRPr="00C74D87">
        <w:rPr>
          <w:bCs/>
          <w:color w:val="000000"/>
          <w:sz w:val="28"/>
          <w:szCs w:val="28"/>
        </w:rPr>
        <w:t>О бюджете Забайкальского края на 2015 год и плановый период 2016 и 2017 годов» на 2015 год.</w:t>
      </w:r>
    </w:p>
    <w:p w:rsidR="00C74D87" w:rsidRPr="00C74D87" w:rsidRDefault="00C74D87" w:rsidP="00C74D87">
      <w:pPr>
        <w:ind w:firstLine="709"/>
        <w:jc w:val="both"/>
        <w:rPr>
          <w:sz w:val="28"/>
          <w:szCs w:val="28"/>
        </w:rPr>
      </w:pPr>
      <w:r w:rsidRPr="00C74D87">
        <w:rPr>
          <w:sz w:val="28"/>
          <w:szCs w:val="28"/>
        </w:rPr>
        <w:t xml:space="preserve">4. </w:t>
      </w:r>
      <w:proofErr w:type="gramStart"/>
      <w:r w:rsidRPr="00C74D87">
        <w:rPr>
          <w:sz w:val="28"/>
          <w:szCs w:val="28"/>
        </w:rPr>
        <w:t>ПОБА в части оплаты труда работников государственных учреждений, в том числе попадающих под реализацию Указов Президента Российской Федерации 2012 года, денежное содержание (денежное вознаграждение, заработную плату) государственных гражданских служащих Забайкальского края, лиц, замещающих государственные должности Забайкальского края, работников государственных органов Забайкальского края, замещающих должности, не являющиеся должностями государственной гражданской службы Забайкальского края, иных категорий работников на очередной финансовый год планируются</w:t>
      </w:r>
      <w:proofErr w:type="gramEnd"/>
      <w:r w:rsidRPr="00C74D87">
        <w:rPr>
          <w:sz w:val="28"/>
          <w:szCs w:val="28"/>
        </w:rPr>
        <w:t xml:space="preserve"> в соответствии с действующим законодательством исходя из фактически начисленного фонда оплаты труда 2014 года с учетом новой сети 2015 года и доведения целевых показателей 2015 года по заработной плате педагогическим работникам общего и дошкольного образования (средняя заработная плата по региону 30252,0 тыс. рублей). </w:t>
      </w:r>
    </w:p>
    <w:p w:rsidR="00C74D87" w:rsidRPr="00C74D87" w:rsidRDefault="00C74D87" w:rsidP="00C74D87">
      <w:pPr>
        <w:pStyle w:val="ConsPlusNormal"/>
        <w:widowControl/>
        <w:ind w:firstLine="709"/>
        <w:jc w:val="both"/>
        <w:rPr>
          <w:rFonts w:ascii="Times New Roman" w:hAnsi="Times New Roman"/>
          <w:sz w:val="28"/>
          <w:szCs w:val="28"/>
        </w:rPr>
      </w:pPr>
      <w:proofErr w:type="gramStart"/>
      <w:r w:rsidRPr="00C74D87">
        <w:rPr>
          <w:rFonts w:ascii="Times New Roman" w:hAnsi="Times New Roman"/>
          <w:sz w:val="28"/>
          <w:szCs w:val="28"/>
        </w:rPr>
        <w:t xml:space="preserve">Начисления на оплату труда (вид расходов 111, 121; КОСГУ 213) планируются в размере 30,2 процента от фонда оплаты труда на очередной финансовый год и плановый период на основании Федерального закона от 24 июля 2009 года № 212-ФЗ </w:t>
      </w:r>
      <w:r w:rsidR="00400104">
        <w:rPr>
          <w:rFonts w:ascii="Times New Roman" w:hAnsi="Times New Roman"/>
          <w:sz w:val="28"/>
          <w:szCs w:val="28"/>
        </w:rPr>
        <w:t>«</w:t>
      </w:r>
      <w:r w:rsidRPr="00C74D87">
        <w:rPr>
          <w:rFonts w:ascii="Times New Roman" w:hAnsi="Times New Roman"/>
          <w:sz w:val="28"/>
          <w:szCs w:val="28"/>
        </w:rPr>
        <w:t xml:space="preserve">О страховых взносах в Пенсионный фонд </w:t>
      </w:r>
      <w:r w:rsidRPr="00C74D87">
        <w:rPr>
          <w:rFonts w:ascii="Times New Roman" w:hAnsi="Times New Roman"/>
          <w:sz w:val="28"/>
          <w:szCs w:val="28"/>
        </w:rPr>
        <w:lastRenderedPageBreak/>
        <w:t>Российской Федерации, Фонд социального страхования Российской Федерации, Федеральный фонд обязательного медицинского страхования</w:t>
      </w:r>
      <w:r w:rsidR="00400104">
        <w:rPr>
          <w:rFonts w:ascii="Times New Roman" w:hAnsi="Times New Roman"/>
          <w:sz w:val="28"/>
          <w:szCs w:val="28"/>
        </w:rPr>
        <w:t>»</w:t>
      </w:r>
      <w:r w:rsidRPr="00C74D87">
        <w:rPr>
          <w:rFonts w:ascii="Times New Roman" w:hAnsi="Times New Roman"/>
          <w:sz w:val="28"/>
          <w:szCs w:val="28"/>
        </w:rPr>
        <w:t xml:space="preserve">. </w:t>
      </w:r>
      <w:proofErr w:type="gramEnd"/>
    </w:p>
    <w:p w:rsidR="00C74D87" w:rsidRPr="00C74D87" w:rsidRDefault="00C74D87" w:rsidP="00C74D87">
      <w:pPr>
        <w:pStyle w:val="ConsPlusNormal"/>
        <w:ind w:firstLine="540"/>
        <w:jc w:val="both"/>
        <w:rPr>
          <w:rFonts w:ascii="Times New Roman" w:hAnsi="Times New Roman"/>
          <w:sz w:val="28"/>
          <w:szCs w:val="28"/>
        </w:rPr>
      </w:pPr>
      <w:r w:rsidRPr="00C74D87">
        <w:rPr>
          <w:rFonts w:ascii="Times New Roman" w:hAnsi="Times New Roman"/>
          <w:sz w:val="28"/>
          <w:szCs w:val="28"/>
        </w:rPr>
        <w:t>5. ПОБА на исполнение действующих обязательств в части оказания государственных услуг предусматривает планирование бюджетных ассигнований на обеспечение выполнения функций краевых государственных казенных учреждений и планирование бюджетных ассигнований на предоставление субсидий бюджетным и автономным учреждениям.</w:t>
      </w:r>
      <w:r w:rsidRPr="00C74D87">
        <w:rPr>
          <w:rFonts w:ascii="Times New Roman" w:hAnsi="Times New Roman"/>
        </w:rPr>
        <w:t xml:space="preserve"> </w:t>
      </w:r>
      <w:r w:rsidRPr="00C74D87">
        <w:rPr>
          <w:rFonts w:ascii="Times New Roman" w:hAnsi="Times New Roman"/>
          <w:sz w:val="28"/>
          <w:szCs w:val="28"/>
        </w:rPr>
        <w:t>Общий объем расходов на предоставление субсидий автономным и бюджетным учреждениям не должен превышать объем бюджетных ассигнований на данные цели в 2015 году. Если в объеме субсидии на выполнение государственного задания включены расходы на питание и медикаменты, то данные расходы планируются с учетом индекса потребительских цен на предельные объемы бюджетных ассигнований на прочие расходы.</w:t>
      </w:r>
    </w:p>
    <w:p w:rsidR="00C74D87" w:rsidRPr="00C74D87" w:rsidRDefault="00C74D87" w:rsidP="00C74D87">
      <w:pPr>
        <w:ind w:firstLine="709"/>
        <w:jc w:val="both"/>
        <w:rPr>
          <w:b/>
          <w:sz w:val="28"/>
          <w:szCs w:val="28"/>
        </w:rPr>
      </w:pPr>
      <w:r w:rsidRPr="00C74D87">
        <w:rPr>
          <w:sz w:val="28"/>
          <w:szCs w:val="28"/>
        </w:rPr>
        <w:t>Объем субсидии на иные цели определяется на основании смет, расчетов нормативных затрат, правовых актов, устанавливающих порядок определения или размер обязательств, подлежащих исполнению государственными бюджетными и государственными автономными учреждениями.</w:t>
      </w:r>
    </w:p>
    <w:p w:rsidR="00C74D87" w:rsidRPr="00C74D87" w:rsidRDefault="00C74D87" w:rsidP="00C74D87">
      <w:pPr>
        <w:pStyle w:val="2"/>
        <w:ind w:firstLine="709"/>
        <w:rPr>
          <w:szCs w:val="28"/>
        </w:rPr>
      </w:pPr>
      <w:r w:rsidRPr="00C74D87">
        <w:rPr>
          <w:szCs w:val="28"/>
        </w:rPr>
        <w:t xml:space="preserve">6. </w:t>
      </w:r>
      <w:proofErr w:type="gramStart"/>
      <w:r w:rsidRPr="00C74D87">
        <w:rPr>
          <w:szCs w:val="28"/>
        </w:rPr>
        <w:t>ПОБА на материально технические обеспечение деятельности органов государственной власти и государственных органов, казенных учреждений определяется на уровне бюджетных ассигнований, предусмотренных главному распорядителю бюджетных средств на данные цели в 2015 году.</w:t>
      </w:r>
      <w:proofErr w:type="gramEnd"/>
    </w:p>
    <w:p w:rsidR="00C74D87" w:rsidRPr="00C74D87" w:rsidRDefault="00C74D87" w:rsidP="00C74D87">
      <w:pPr>
        <w:pStyle w:val="2"/>
        <w:ind w:firstLine="709"/>
        <w:rPr>
          <w:szCs w:val="28"/>
        </w:rPr>
      </w:pPr>
      <w:r w:rsidRPr="00C74D87">
        <w:rPr>
          <w:szCs w:val="28"/>
        </w:rPr>
        <w:t>7. Общий объем расходов на оплату коммунальных услуг не должен превышать объем бюджетных ассигнований на данные цели с учетом прогноза роста цен на электрическую и тепловую энергию на очередной финансовый год и плановый период.</w:t>
      </w:r>
    </w:p>
    <w:p w:rsidR="00C74D87" w:rsidRPr="00C74D87" w:rsidRDefault="00C74D87" w:rsidP="00C74D87">
      <w:pPr>
        <w:pStyle w:val="ConsPlusNormal"/>
        <w:ind w:firstLine="709"/>
        <w:jc w:val="both"/>
        <w:rPr>
          <w:rFonts w:ascii="Times New Roman" w:hAnsi="Times New Roman"/>
          <w:sz w:val="28"/>
          <w:szCs w:val="28"/>
        </w:rPr>
      </w:pPr>
      <w:r w:rsidRPr="00C74D87">
        <w:rPr>
          <w:rFonts w:ascii="Times New Roman" w:hAnsi="Times New Roman"/>
          <w:sz w:val="28"/>
          <w:szCs w:val="28"/>
        </w:rPr>
        <w:t>8. Планирование бюджетных ассигнований на социальное обеспечение населения производится по каждому виду предоставляемых льгот и (или) социальной помощи.</w:t>
      </w:r>
    </w:p>
    <w:p w:rsidR="00C74D87" w:rsidRPr="00C74D87" w:rsidRDefault="00C74D87" w:rsidP="00C74D87">
      <w:pPr>
        <w:pStyle w:val="2"/>
        <w:ind w:firstLine="709"/>
        <w:rPr>
          <w:szCs w:val="28"/>
        </w:rPr>
      </w:pPr>
      <w:r w:rsidRPr="00C74D87">
        <w:rPr>
          <w:szCs w:val="28"/>
        </w:rPr>
        <w:t>9. Расчет объема бюджетных ассигнований на исполнение публичных (публичных нормативных) обязатель</w:t>
      </w:r>
      <w:proofErr w:type="gramStart"/>
      <w:r w:rsidRPr="00C74D87">
        <w:rPr>
          <w:szCs w:val="28"/>
        </w:rPr>
        <w:t>ств пр</w:t>
      </w:r>
      <w:proofErr w:type="gramEnd"/>
      <w:r w:rsidRPr="00C74D87">
        <w:rPr>
          <w:szCs w:val="28"/>
        </w:rPr>
        <w:t>оизводится в соответствии с действующими законодательными и (или) нормативными правовыми актами.</w:t>
      </w:r>
    </w:p>
    <w:p w:rsidR="00C74D87" w:rsidRPr="00C74D87" w:rsidRDefault="00C74D87" w:rsidP="00C74D87">
      <w:pPr>
        <w:pStyle w:val="2"/>
        <w:ind w:firstLine="709"/>
      </w:pPr>
      <w:r w:rsidRPr="00C74D87">
        <w:t>10. Планирование бюджетных ассигнований на предоставление межбюджетных трансфертов местным бюджетам осуществляется в соответствии с действующим бюджетным законодательством.</w:t>
      </w:r>
    </w:p>
    <w:p w:rsidR="00C74D87" w:rsidRPr="00C74D87" w:rsidRDefault="00C74D87" w:rsidP="00C74D87">
      <w:pPr>
        <w:pStyle w:val="2"/>
        <w:ind w:firstLine="709"/>
      </w:pPr>
      <w:r w:rsidRPr="00C74D87">
        <w:t>Согласно пункту 4 статьи 179 Бюджетного кодекса государственными программами может быть предусмотрено предоставление субсидий местным бюджетам, направленных на достижение целей, соответствующей государственной программе. Условия предоставления и методика расчета указанных межбюджетных субсидий устанавливаются государственными программами.</w:t>
      </w:r>
    </w:p>
    <w:p w:rsidR="00C74D87" w:rsidRPr="00C74D87" w:rsidRDefault="00C74D87" w:rsidP="00C74D87">
      <w:pPr>
        <w:pStyle w:val="2"/>
        <w:ind w:firstLine="709"/>
      </w:pPr>
      <w:r w:rsidRPr="00C74D87">
        <w:t xml:space="preserve">11. </w:t>
      </w:r>
      <w:proofErr w:type="gramStart"/>
      <w:r w:rsidRPr="00C74D87">
        <w:t xml:space="preserve">Бюджетные ассигнования на предоставление субсидий юридическим лицам (за исключением субсидий государственным </w:t>
      </w:r>
      <w:r w:rsidRPr="00C74D87">
        <w:lastRenderedPageBreak/>
        <w:t>(муниципальным)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выполнением работ, оказанием услуг (далее - субсидии юридическим и физическим лицам) предусматриваются</w:t>
      </w:r>
      <w:proofErr w:type="gramEnd"/>
      <w:r w:rsidRPr="00C74D87">
        <w:t xml:space="preserve"> в соответствии с мероприятиями государственных программ (</w:t>
      </w:r>
      <w:proofErr w:type="spellStart"/>
      <w:r w:rsidRPr="00C74D87">
        <w:t>непрограммными</w:t>
      </w:r>
      <w:proofErr w:type="spellEnd"/>
      <w:r w:rsidRPr="00C74D87">
        <w:t xml:space="preserve"> мероприятиями) и нормативными правовыми актами Забайкальского края.</w:t>
      </w:r>
    </w:p>
    <w:p w:rsidR="00C74D87" w:rsidRPr="00C74D87" w:rsidRDefault="00C74D87" w:rsidP="00C74D87">
      <w:pPr>
        <w:pStyle w:val="ConsPlusNormal"/>
        <w:ind w:firstLine="540"/>
        <w:jc w:val="both"/>
        <w:rPr>
          <w:rFonts w:ascii="Times New Roman" w:hAnsi="Times New Roman"/>
          <w:sz w:val="28"/>
          <w:szCs w:val="28"/>
        </w:rPr>
      </w:pPr>
      <w:r w:rsidRPr="00C74D87">
        <w:rPr>
          <w:rFonts w:ascii="Times New Roman" w:hAnsi="Times New Roman"/>
          <w:sz w:val="28"/>
          <w:szCs w:val="28"/>
        </w:rPr>
        <w:t>12. Планирование бюджетных ассигнований на обслуживание государственного долга Забайкальского края осуществляется исходя из сведений об объеме и условиях привлечения уже принятых долговых обязательств Забайкальского края и планируемых объемов, вновь привлекаемых долговых обязательств, предусмотренных проектом Программы государственных внутренних заимствований и источниками финансирования дефицита бюджета края.</w:t>
      </w:r>
    </w:p>
    <w:p w:rsidR="00C74D87" w:rsidRPr="00C74D87" w:rsidRDefault="00C74D87" w:rsidP="00C74D87">
      <w:pPr>
        <w:pStyle w:val="ConsPlusNormal"/>
        <w:ind w:firstLine="540"/>
        <w:jc w:val="both"/>
        <w:rPr>
          <w:rFonts w:ascii="Times New Roman" w:hAnsi="Times New Roman"/>
          <w:sz w:val="28"/>
          <w:szCs w:val="28"/>
        </w:rPr>
      </w:pPr>
      <w:r w:rsidRPr="00C74D87">
        <w:rPr>
          <w:rFonts w:ascii="Times New Roman" w:hAnsi="Times New Roman"/>
          <w:sz w:val="28"/>
          <w:szCs w:val="28"/>
        </w:rPr>
        <w:t>Расходы на обслуживание государственного долга Забайкальского края по принятым обязательствам планируются на основе данных, включенных в государственную долговую книгу Забайкальского края, и графиков обслуживания и погашения долговых обязательств, а также из ожидаемой финансовой ответственности по выданным государственным гарантиям Забайкальского края.</w:t>
      </w:r>
    </w:p>
    <w:p w:rsidR="00C74D87" w:rsidRPr="00C74D87" w:rsidRDefault="00C74D87" w:rsidP="00C74D87">
      <w:pPr>
        <w:pStyle w:val="ConsPlusNormal"/>
        <w:ind w:firstLine="540"/>
        <w:jc w:val="both"/>
        <w:rPr>
          <w:rFonts w:ascii="Times New Roman" w:hAnsi="Times New Roman"/>
          <w:sz w:val="28"/>
          <w:szCs w:val="28"/>
        </w:rPr>
      </w:pPr>
      <w:r w:rsidRPr="00C74D87">
        <w:rPr>
          <w:rFonts w:ascii="Times New Roman" w:hAnsi="Times New Roman"/>
          <w:sz w:val="28"/>
          <w:szCs w:val="28"/>
        </w:rPr>
        <w:t>Расчетная ставка при определении расходов на обслуживание планируемых к привлечению долговых обязательств рассчитывается исходя из прогнозируемой ситуации по процентным ставкам на финансовом рынке.</w:t>
      </w:r>
    </w:p>
    <w:p w:rsidR="00C74D87" w:rsidRPr="00C74D87" w:rsidRDefault="00C74D87" w:rsidP="00C74D87">
      <w:pPr>
        <w:ind w:firstLine="709"/>
        <w:jc w:val="both"/>
        <w:rPr>
          <w:sz w:val="28"/>
          <w:szCs w:val="28"/>
        </w:rPr>
      </w:pPr>
      <w:r w:rsidRPr="00C74D87">
        <w:rPr>
          <w:sz w:val="28"/>
          <w:szCs w:val="28"/>
        </w:rPr>
        <w:t>13. Согласно варианту 1 проекта сценарных условий социально-экономического развития Забайкальского края на 2016 год и плановый период 2017 и 2018 годов необходимо учесть следующие исходные условия:</w:t>
      </w:r>
    </w:p>
    <w:p w:rsidR="00C74D87" w:rsidRPr="00C74D87" w:rsidRDefault="00C74D87" w:rsidP="00C74D87">
      <w:pPr>
        <w:spacing w:before="120"/>
        <w:ind w:firstLine="709"/>
        <w:jc w:val="both"/>
        <w:rPr>
          <w:sz w:val="28"/>
          <w:szCs w:val="28"/>
        </w:rPr>
      </w:pPr>
      <w:r w:rsidRPr="00C74D87">
        <w:rPr>
          <w:sz w:val="28"/>
          <w:szCs w:val="28"/>
        </w:rPr>
        <w:t>1) Индекс</w:t>
      </w:r>
      <w:r w:rsidRPr="00C74D87">
        <w:t>–</w:t>
      </w:r>
      <w:r w:rsidRPr="00C74D87">
        <w:rPr>
          <w:sz w:val="28"/>
          <w:szCs w:val="28"/>
        </w:rPr>
        <w:t>дефлятор цен на электроэнергию для учреждений бюджетной сферы края: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0"/>
        <w:gridCol w:w="4732"/>
      </w:tblGrid>
      <w:tr w:rsidR="00C74D87" w:rsidRPr="00C74D87" w:rsidTr="00F65828">
        <w:trPr>
          <w:trHeight w:val="100"/>
        </w:trPr>
        <w:tc>
          <w:tcPr>
            <w:tcW w:w="4730" w:type="dxa"/>
          </w:tcPr>
          <w:p w:rsidR="00C74D87" w:rsidRPr="00C74D87" w:rsidRDefault="00C74D87" w:rsidP="00F65828">
            <w:pPr>
              <w:jc w:val="center"/>
              <w:rPr>
                <w:spacing w:val="4"/>
                <w:sz w:val="28"/>
              </w:rPr>
            </w:pPr>
            <w:r w:rsidRPr="00C74D87">
              <w:rPr>
                <w:spacing w:val="4"/>
                <w:sz w:val="28"/>
              </w:rPr>
              <w:t>ЭТАПЫ</w:t>
            </w:r>
          </w:p>
        </w:tc>
        <w:tc>
          <w:tcPr>
            <w:tcW w:w="4732" w:type="dxa"/>
          </w:tcPr>
          <w:p w:rsidR="00C74D87" w:rsidRPr="00C74D87" w:rsidRDefault="00C74D87" w:rsidP="00F65828">
            <w:pPr>
              <w:jc w:val="center"/>
              <w:rPr>
                <w:spacing w:val="4"/>
                <w:sz w:val="28"/>
              </w:rPr>
            </w:pPr>
            <w:r w:rsidRPr="00C74D87">
              <w:rPr>
                <w:spacing w:val="4"/>
                <w:sz w:val="28"/>
              </w:rPr>
              <w:t>ИНДЕКСАЦИЯ</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z w:val="28"/>
                <w:szCs w:val="28"/>
              </w:rPr>
              <w:t xml:space="preserve">2016 год к бюджету 2015 года </w:t>
            </w:r>
          </w:p>
        </w:tc>
        <w:tc>
          <w:tcPr>
            <w:tcW w:w="4732" w:type="dxa"/>
          </w:tcPr>
          <w:p w:rsidR="00C74D87" w:rsidRPr="00C74D87" w:rsidRDefault="00C74D87" w:rsidP="00F65828">
            <w:pPr>
              <w:jc w:val="center"/>
              <w:rPr>
                <w:spacing w:val="4"/>
                <w:sz w:val="28"/>
              </w:rPr>
            </w:pPr>
            <w:r w:rsidRPr="00C74D87">
              <w:rPr>
                <w:spacing w:val="4"/>
                <w:sz w:val="28"/>
              </w:rPr>
              <w:t>109,4</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2017 год </w:t>
            </w:r>
            <w:r w:rsidRPr="00C74D87">
              <w:rPr>
                <w:sz w:val="28"/>
                <w:szCs w:val="28"/>
              </w:rPr>
              <w:t>к бюджету 2016 года</w:t>
            </w:r>
          </w:p>
        </w:tc>
        <w:tc>
          <w:tcPr>
            <w:tcW w:w="4732" w:type="dxa"/>
          </w:tcPr>
          <w:p w:rsidR="00C74D87" w:rsidRPr="00C74D87" w:rsidRDefault="00C74D87" w:rsidP="00F65828">
            <w:pPr>
              <w:jc w:val="center"/>
              <w:rPr>
                <w:spacing w:val="4"/>
                <w:sz w:val="28"/>
              </w:rPr>
            </w:pPr>
            <w:r w:rsidRPr="00C74D87">
              <w:rPr>
                <w:spacing w:val="4"/>
                <w:sz w:val="28"/>
              </w:rPr>
              <w:t>108,6</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2018 год </w:t>
            </w:r>
            <w:r w:rsidRPr="00C74D87">
              <w:rPr>
                <w:sz w:val="28"/>
                <w:szCs w:val="28"/>
              </w:rPr>
              <w:t>к бюджету 2017 года</w:t>
            </w:r>
          </w:p>
        </w:tc>
        <w:tc>
          <w:tcPr>
            <w:tcW w:w="4732" w:type="dxa"/>
          </w:tcPr>
          <w:p w:rsidR="00C74D87" w:rsidRPr="00C74D87" w:rsidRDefault="00C74D87" w:rsidP="00F65828">
            <w:pPr>
              <w:jc w:val="center"/>
              <w:rPr>
                <w:spacing w:val="4"/>
                <w:sz w:val="28"/>
              </w:rPr>
            </w:pPr>
            <w:r w:rsidRPr="00C74D87">
              <w:rPr>
                <w:spacing w:val="4"/>
                <w:sz w:val="28"/>
              </w:rPr>
              <w:t>108,6</w:t>
            </w:r>
          </w:p>
        </w:tc>
      </w:tr>
    </w:tbl>
    <w:p w:rsidR="00C74D87" w:rsidRPr="00C74D87" w:rsidRDefault="00C74D87" w:rsidP="00C74D87">
      <w:pPr>
        <w:spacing w:before="120"/>
        <w:ind w:firstLine="709"/>
        <w:jc w:val="both"/>
        <w:rPr>
          <w:sz w:val="28"/>
          <w:szCs w:val="28"/>
        </w:rPr>
      </w:pPr>
      <w:r w:rsidRPr="00C74D87">
        <w:rPr>
          <w:sz w:val="28"/>
          <w:szCs w:val="28"/>
        </w:rPr>
        <w:t xml:space="preserve">2) Индекс–дефлятор цен на тепловую энергию для бюджетных учреждений </w:t>
      </w:r>
      <w:r w:rsidR="006A47E1" w:rsidRPr="00C74D87">
        <w:rPr>
          <w:sz w:val="28"/>
          <w:szCs w:val="28"/>
        </w:rPr>
        <w:t xml:space="preserve">бюджетной сферы </w:t>
      </w:r>
      <w:r w:rsidRPr="00C74D87">
        <w:rPr>
          <w:sz w:val="28"/>
          <w:szCs w:val="28"/>
        </w:rPr>
        <w:t>края: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0"/>
        <w:gridCol w:w="4732"/>
      </w:tblGrid>
      <w:tr w:rsidR="00C74D87" w:rsidRPr="00C74D87" w:rsidTr="00F65828">
        <w:trPr>
          <w:trHeight w:val="100"/>
        </w:trPr>
        <w:tc>
          <w:tcPr>
            <w:tcW w:w="4730" w:type="dxa"/>
          </w:tcPr>
          <w:p w:rsidR="00C74D87" w:rsidRPr="00C74D87" w:rsidRDefault="00C74D87" w:rsidP="00F65828">
            <w:pPr>
              <w:jc w:val="center"/>
              <w:rPr>
                <w:spacing w:val="4"/>
                <w:sz w:val="28"/>
              </w:rPr>
            </w:pPr>
            <w:r w:rsidRPr="00C74D87">
              <w:rPr>
                <w:spacing w:val="4"/>
                <w:sz w:val="28"/>
              </w:rPr>
              <w:t>ЭТАПЫ</w:t>
            </w:r>
          </w:p>
        </w:tc>
        <w:tc>
          <w:tcPr>
            <w:tcW w:w="4732" w:type="dxa"/>
          </w:tcPr>
          <w:p w:rsidR="00C74D87" w:rsidRPr="00C74D87" w:rsidRDefault="00C74D87" w:rsidP="00F65828">
            <w:pPr>
              <w:jc w:val="center"/>
              <w:rPr>
                <w:spacing w:val="4"/>
                <w:sz w:val="28"/>
              </w:rPr>
            </w:pPr>
            <w:r w:rsidRPr="00C74D87">
              <w:rPr>
                <w:spacing w:val="4"/>
                <w:sz w:val="28"/>
              </w:rPr>
              <w:t>ИНДЕКСАЦИЯ</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z w:val="28"/>
                <w:szCs w:val="28"/>
              </w:rPr>
              <w:t>2016 год к бюджету 2015 года</w:t>
            </w:r>
          </w:p>
        </w:tc>
        <w:tc>
          <w:tcPr>
            <w:tcW w:w="4732" w:type="dxa"/>
          </w:tcPr>
          <w:p w:rsidR="00C74D87" w:rsidRPr="00C74D87" w:rsidRDefault="00C74D87" w:rsidP="00F65828">
            <w:pPr>
              <w:jc w:val="center"/>
              <w:rPr>
                <w:spacing w:val="4"/>
                <w:sz w:val="28"/>
              </w:rPr>
            </w:pPr>
            <w:r w:rsidRPr="00C74D87">
              <w:rPr>
                <w:spacing w:val="4"/>
                <w:sz w:val="28"/>
              </w:rPr>
              <w:t>107,0</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2017 год </w:t>
            </w:r>
            <w:r w:rsidRPr="00C74D87">
              <w:rPr>
                <w:sz w:val="28"/>
                <w:szCs w:val="28"/>
              </w:rPr>
              <w:t>к бюджету 2016 года</w:t>
            </w:r>
          </w:p>
        </w:tc>
        <w:tc>
          <w:tcPr>
            <w:tcW w:w="4732" w:type="dxa"/>
          </w:tcPr>
          <w:p w:rsidR="00C74D87" w:rsidRPr="00C74D87" w:rsidRDefault="00C74D87" w:rsidP="00F65828">
            <w:pPr>
              <w:jc w:val="center"/>
              <w:rPr>
                <w:spacing w:val="4"/>
                <w:sz w:val="28"/>
              </w:rPr>
            </w:pPr>
            <w:r w:rsidRPr="00C74D87">
              <w:rPr>
                <w:spacing w:val="4"/>
                <w:sz w:val="28"/>
              </w:rPr>
              <w:t>105,0</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2018 год </w:t>
            </w:r>
            <w:r w:rsidRPr="00C74D87">
              <w:rPr>
                <w:sz w:val="28"/>
                <w:szCs w:val="28"/>
              </w:rPr>
              <w:t>к бюджету 2017 года</w:t>
            </w:r>
          </w:p>
        </w:tc>
        <w:tc>
          <w:tcPr>
            <w:tcW w:w="4732" w:type="dxa"/>
          </w:tcPr>
          <w:p w:rsidR="00C74D87" w:rsidRPr="00C74D87" w:rsidRDefault="00C74D87" w:rsidP="00F65828">
            <w:pPr>
              <w:jc w:val="center"/>
              <w:rPr>
                <w:spacing w:val="4"/>
                <w:sz w:val="28"/>
              </w:rPr>
            </w:pPr>
            <w:r w:rsidRPr="00C74D87">
              <w:rPr>
                <w:spacing w:val="4"/>
                <w:sz w:val="28"/>
              </w:rPr>
              <w:t>105,0</w:t>
            </w:r>
          </w:p>
        </w:tc>
      </w:tr>
    </w:tbl>
    <w:p w:rsidR="00C74D87" w:rsidRPr="00C74D87" w:rsidRDefault="00C74D87" w:rsidP="00C74D87">
      <w:pPr>
        <w:spacing w:before="120"/>
        <w:ind w:firstLine="709"/>
        <w:jc w:val="both"/>
        <w:rPr>
          <w:sz w:val="28"/>
          <w:szCs w:val="28"/>
        </w:rPr>
      </w:pPr>
      <w:r w:rsidRPr="00C74D87">
        <w:rPr>
          <w:sz w:val="28"/>
          <w:szCs w:val="28"/>
        </w:rPr>
        <w:t>3) Индекс потребительских цен на предельные объемы бюджетных ассигнований на прочие расходы (в том числе питание, медикаменты):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0"/>
        <w:gridCol w:w="4732"/>
      </w:tblGrid>
      <w:tr w:rsidR="00C74D87" w:rsidRPr="00C74D87" w:rsidTr="00F65828">
        <w:trPr>
          <w:trHeight w:val="100"/>
        </w:trPr>
        <w:tc>
          <w:tcPr>
            <w:tcW w:w="4730" w:type="dxa"/>
          </w:tcPr>
          <w:p w:rsidR="00C74D87" w:rsidRPr="00C74D87" w:rsidRDefault="00C74D87" w:rsidP="00F65828">
            <w:pPr>
              <w:jc w:val="center"/>
              <w:rPr>
                <w:spacing w:val="4"/>
                <w:sz w:val="28"/>
              </w:rPr>
            </w:pPr>
            <w:r w:rsidRPr="00C74D87">
              <w:rPr>
                <w:spacing w:val="4"/>
                <w:sz w:val="28"/>
              </w:rPr>
              <w:t>ЭТАПЫ</w:t>
            </w:r>
          </w:p>
        </w:tc>
        <w:tc>
          <w:tcPr>
            <w:tcW w:w="4732" w:type="dxa"/>
          </w:tcPr>
          <w:p w:rsidR="00C74D87" w:rsidRPr="00C74D87" w:rsidRDefault="00C74D87" w:rsidP="00F65828">
            <w:pPr>
              <w:jc w:val="center"/>
              <w:rPr>
                <w:spacing w:val="4"/>
                <w:sz w:val="28"/>
              </w:rPr>
            </w:pPr>
            <w:r w:rsidRPr="00C74D87">
              <w:rPr>
                <w:spacing w:val="4"/>
                <w:sz w:val="28"/>
              </w:rPr>
              <w:t>ИНДЕКСАЦИЯ</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z w:val="28"/>
                <w:szCs w:val="28"/>
              </w:rPr>
              <w:lastRenderedPageBreak/>
              <w:t>2016 год к бюджету 2015 года</w:t>
            </w:r>
          </w:p>
        </w:tc>
        <w:tc>
          <w:tcPr>
            <w:tcW w:w="4732" w:type="dxa"/>
          </w:tcPr>
          <w:p w:rsidR="00C74D87" w:rsidRPr="00C74D87" w:rsidRDefault="00C74D87" w:rsidP="00F65828">
            <w:pPr>
              <w:jc w:val="center"/>
              <w:rPr>
                <w:spacing w:val="4"/>
                <w:sz w:val="28"/>
              </w:rPr>
            </w:pPr>
            <w:r w:rsidRPr="00C74D87">
              <w:rPr>
                <w:spacing w:val="4"/>
                <w:sz w:val="28"/>
              </w:rPr>
              <w:t>109,7</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2017 год </w:t>
            </w:r>
            <w:r w:rsidRPr="00C74D87">
              <w:rPr>
                <w:sz w:val="28"/>
                <w:szCs w:val="28"/>
              </w:rPr>
              <w:t>к бюджету 2016 года</w:t>
            </w:r>
          </w:p>
        </w:tc>
        <w:tc>
          <w:tcPr>
            <w:tcW w:w="4732" w:type="dxa"/>
          </w:tcPr>
          <w:p w:rsidR="00C74D87" w:rsidRPr="00C74D87" w:rsidRDefault="00C74D87" w:rsidP="00F65828">
            <w:pPr>
              <w:jc w:val="center"/>
              <w:rPr>
                <w:spacing w:val="4"/>
                <w:sz w:val="28"/>
              </w:rPr>
            </w:pPr>
            <w:r w:rsidRPr="00C74D87">
              <w:rPr>
                <w:spacing w:val="4"/>
                <w:sz w:val="28"/>
              </w:rPr>
              <w:t>107,7</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2018 год </w:t>
            </w:r>
            <w:r w:rsidRPr="00C74D87">
              <w:rPr>
                <w:sz w:val="28"/>
                <w:szCs w:val="28"/>
              </w:rPr>
              <w:t>к бюджету 2017 года</w:t>
            </w:r>
          </w:p>
        </w:tc>
        <w:tc>
          <w:tcPr>
            <w:tcW w:w="4732" w:type="dxa"/>
          </w:tcPr>
          <w:p w:rsidR="00C74D87" w:rsidRPr="00C74D87" w:rsidRDefault="00C74D87" w:rsidP="00F65828">
            <w:pPr>
              <w:jc w:val="center"/>
              <w:rPr>
                <w:spacing w:val="4"/>
                <w:sz w:val="28"/>
              </w:rPr>
            </w:pPr>
            <w:r w:rsidRPr="00C74D87">
              <w:rPr>
                <w:spacing w:val="4"/>
                <w:sz w:val="28"/>
              </w:rPr>
              <w:t>106,9</w:t>
            </w:r>
          </w:p>
        </w:tc>
      </w:tr>
    </w:tbl>
    <w:p w:rsidR="00C74D87" w:rsidRPr="00C74D87" w:rsidRDefault="00C74D87" w:rsidP="00C74D87">
      <w:pPr>
        <w:spacing w:before="120"/>
        <w:ind w:firstLine="709"/>
        <w:jc w:val="both"/>
        <w:rPr>
          <w:sz w:val="28"/>
          <w:szCs w:val="28"/>
        </w:rPr>
      </w:pPr>
      <w:r w:rsidRPr="00C74D87">
        <w:rPr>
          <w:sz w:val="28"/>
          <w:szCs w:val="28"/>
        </w:rPr>
        <w:t>4) Индекс цен на услуги жилищно-коммунального хозяйства: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0"/>
        <w:gridCol w:w="4732"/>
      </w:tblGrid>
      <w:tr w:rsidR="00C74D87" w:rsidRPr="00C74D87" w:rsidTr="00F65828">
        <w:trPr>
          <w:trHeight w:val="100"/>
        </w:trPr>
        <w:tc>
          <w:tcPr>
            <w:tcW w:w="4730" w:type="dxa"/>
          </w:tcPr>
          <w:p w:rsidR="00C74D87" w:rsidRPr="00C74D87" w:rsidRDefault="00C74D87" w:rsidP="00F65828">
            <w:pPr>
              <w:jc w:val="center"/>
              <w:rPr>
                <w:spacing w:val="4"/>
                <w:sz w:val="28"/>
              </w:rPr>
            </w:pPr>
            <w:r w:rsidRPr="00C74D87">
              <w:rPr>
                <w:spacing w:val="4"/>
                <w:sz w:val="28"/>
              </w:rPr>
              <w:t>ЭТАПЫ</w:t>
            </w:r>
          </w:p>
        </w:tc>
        <w:tc>
          <w:tcPr>
            <w:tcW w:w="4732" w:type="dxa"/>
          </w:tcPr>
          <w:p w:rsidR="00C74D87" w:rsidRPr="00C74D87" w:rsidRDefault="00C74D87" w:rsidP="00F65828">
            <w:pPr>
              <w:jc w:val="center"/>
              <w:rPr>
                <w:spacing w:val="4"/>
                <w:sz w:val="28"/>
              </w:rPr>
            </w:pPr>
            <w:r w:rsidRPr="00C74D87">
              <w:rPr>
                <w:spacing w:val="4"/>
                <w:sz w:val="28"/>
              </w:rPr>
              <w:t>ИНДЕКСАЦИЯ</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z w:val="28"/>
                <w:szCs w:val="28"/>
              </w:rPr>
              <w:t>2016 год к бюджету 2015 года</w:t>
            </w:r>
          </w:p>
        </w:tc>
        <w:tc>
          <w:tcPr>
            <w:tcW w:w="4732" w:type="dxa"/>
          </w:tcPr>
          <w:p w:rsidR="00C74D87" w:rsidRPr="00C74D87" w:rsidRDefault="00C74D87" w:rsidP="00F65828">
            <w:pPr>
              <w:jc w:val="center"/>
              <w:rPr>
                <w:spacing w:val="4"/>
                <w:sz w:val="28"/>
              </w:rPr>
            </w:pPr>
            <w:r w:rsidRPr="00C74D87">
              <w:rPr>
                <w:spacing w:val="4"/>
                <w:sz w:val="28"/>
              </w:rPr>
              <w:t>107,0</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2017 год </w:t>
            </w:r>
            <w:r w:rsidRPr="00C74D87">
              <w:rPr>
                <w:sz w:val="28"/>
                <w:szCs w:val="28"/>
              </w:rPr>
              <w:t>к бюджету 2016 года</w:t>
            </w:r>
          </w:p>
        </w:tc>
        <w:tc>
          <w:tcPr>
            <w:tcW w:w="4732" w:type="dxa"/>
          </w:tcPr>
          <w:p w:rsidR="00C74D87" w:rsidRPr="00C74D87" w:rsidRDefault="00C74D87" w:rsidP="00F65828">
            <w:pPr>
              <w:jc w:val="center"/>
              <w:rPr>
                <w:spacing w:val="4"/>
                <w:sz w:val="28"/>
              </w:rPr>
            </w:pPr>
            <w:r w:rsidRPr="00C74D87">
              <w:rPr>
                <w:spacing w:val="4"/>
                <w:sz w:val="28"/>
              </w:rPr>
              <w:t>105,0</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2018 год </w:t>
            </w:r>
            <w:r w:rsidRPr="00C74D87">
              <w:rPr>
                <w:sz w:val="28"/>
                <w:szCs w:val="28"/>
              </w:rPr>
              <w:t>к бюджету 2017 года</w:t>
            </w:r>
          </w:p>
        </w:tc>
        <w:tc>
          <w:tcPr>
            <w:tcW w:w="4732" w:type="dxa"/>
          </w:tcPr>
          <w:p w:rsidR="00C74D87" w:rsidRPr="00C74D87" w:rsidRDefault="00C74D87" w:rsidP="00F65828">
            <w:pPr>
              <w:jc w:val="center"/>
              <w:rPr>
                <w:spacing w:val="4"/>
                <w:sz w:val="28"/>
              </w:rPr>
            </w:pPr>
            <w:r w:rsidRPr="00C74D87">
              <w:rPr>
                <w:spacing w:val="4"/>
                <w:sz w:val="28"/>
              </w:rPr>
              <w:t>105,0</w:t>
            </w:r>
          </w:p>
        </w:tc>
      </w:tr>
    </w:tbl>
    <w:p w:rsidR="00C74D87" w:rsidRPr="00C74D87" w:rsidRDefault="00C74D87" w:rsidP="00C74D87">
      <w:pPr>
        <w:spacing w:before="120"/>
        <w:ind w:firstLine="709"/>
        <w:jc w:val="both"/>
        <w:rPr>
          <w:sz w:val="28"/>
          <w:szCs w:val="28"/>
        </w:rPr>
      </w:pPr>
      <w:r w:rsidRPr="00C74D87">
        <w:rPr>
          <w:sz w:val="28"/>
          <w:szCs w:val="28"/>
        </w:rPr>
        <w:t>5) Индекс</w:t>
      </w:r>
      <w:r w:rsidRPr="00C74D87">
        <w:t>–</w:t>
      </w:r>
      <w:r w:rsidRPr="00C74D87">
        <w:rPr>
          <w:sz w:val="28"/>
          <w:szCs w:val="28"/>
        </w:rPr>
        <w:t>дефлятор цен на электроэнергию для населения: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30"/>
        <w:gridCol w:w="4732"/>
      </w:tblGrid>
      <w:tr w:rsidR="00C74D87" w:rsidRPr="00C74D87" w:rsidTr="00F65828">
        <w:trPr>
          <w:trHeight w:val="100"/>
        </w:trPr>
        <w:tc>
          <w:tcPr>
            <w:tcW w:w="4730" w:type="dxa"/>
          </w:tcPr>
          <w:p w:rsidR="00C74D87" w:rsidRPr="00C74D87" w:rsidRDefault="00C74D87" w:rsidP="00F65828">
            <w:pPr>
              <w:jc w:val="center"/>
              <w:rPr>
                <w:spacing w:val="4"/>
                <w:sz w:val="28"/>
              </w:rPr>
            </w:pPr>
            <w:r w:rsidRPr="00C74D87">
              <w:rPr>
                <w:spacing w:val="4"/>
                <w:sz w:val="28"/>
              </w:rPr>
              <w:t>ЭТАПЫ</w:t>
            </w:r>
          </w:p>
        </w:tc>
        <w:tc>
          <w:tcPr>
            <w:tcW w:w="4732" w:type="dxa"/>
          </w:tcPr>
          <w:p w:rsidR="00C74D87" w:rsidRPr="00C74D87" w:rsidRDefault="00C74D87" w:rsidP="00F65828">
            <w:pPr>
              <w:jc w:val="center"/>
              <w:rPr>
                <w:spacing w:val="4"/>
                <w:sz w:val="28"/>
              </w:rPr>
            </w:pPr>
            <w:r w:rsidRPr="00C74D87">
              <w:rPr>
                <w:spacing w:val="4"/>
                <w:sz w:val="28"/>
              </w:rPr>
              <w:t>ИНДЕКСАЦИЯ</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z w:val="28"/>
                <w:szCs w:val="28"/>
              </w:rPr>
              <w:t>2016 год к бюджету 2015 года</w:t>
            </w:r>
          </w:p>
        </w:tc>
        <w:tc>
          <w:tcPr>
            <w:tcW w:w="4732" w:type="dxa"/>
          </w:tcPr>
          <w:p w:rsidR="00C74D87" w:rsidRPr="00C74D87" w:rsidRDefault="00C74D87" w:rsidP="00F65828">
            <w:pPr>
              <w:jc w:val="center"/>
              <w:rPr>
                <w:spacing w:val="4"/>
                <w:sz w:val="28"/>
              </w:rPr>
            </w:pPr>
            <w:r w:rsidRPr="00C74D87">
              <w:rPr>
                <w:spacing w:val="4"/>
                <w:sz w:val="28"/>
              </w:rPr>
              <w:t>107,5</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2017 год </w:t>
            </w:r>
            <w:r w:rsidRPr="00C74D87">
              <w:rPr>
                <w:sz w:val="28"/>
                <w:szCs w:val="28"/>
              </w:rPr>
              <w:t>к бюджету 2016 года</w:t>
            </w:r>
          </w:p>
        </w:tc>
        <w:tc>
          <w:tcPr>
            <w:tcW w:w="4732" w:type="dxa"/>
          </w:tcPr>
          <w:p w:rsidR="00C74D87" w:rsidRPr="00C74D87" w:rsidRDefault="00C74D87" w:rsidP="00F65828">
            <w:pPr>
              <w:jc w:val="center"/>
              <w:rPr>
                <w:spacing w:val="4"/>
                <w:sz w:val="28"/>
              </w:rPr>
            </w:pPr>
            <w:r w:rsidRPr="00C74D87">
              <w:rPr>
                <w:spacing w:val="4"/>
                <w:sz w:val="28"/>
              </w:rPr>
              <w:t>106,0</w:t>
            </w:r>
          </w:p>
        </w:tc>
      </w:tr>
      <w:tr w:rsidR="00C74D87" w:rsidRPr="00C74D87" w:rsidTr="00F65828">
        <w:trPr>
          <w:trHeight w:val="100"/>
        </w:trPr>
        <w:tc>
          <w:tcPr>
            <w:tcW w:w="4730" w:type="dxa"/>
          </w:tcPr>
          <w:p w:rsidR="00C74D87" w:rsidRPr="00C74D87" w:rsidRDefault="00C74D87" w:rsidP="00F65828">
            <w:pPr>
              <w:jc w:val="both"/>
              <w:rPr>
                <w:spacing w:val="4"/>
                <w:sz w:val="28"/>
              </w:rPr>
            </w:pPr>
            <w:r w:rsidRPr="00C74D87">
              <w:rPr>
                <w:spacing w:val="4"/>
                <w:sz w:val="28"/>
              </w:rPr>
              <w:t xml:space="preserve">2018 год </w:t>
            </w:r>
            <w:r w:rsidRPr="00C74D87">
              <w:rPr>
                <w:sz w:val="28"/>
                <w:szCs w:val="28"/>
              </w:rPr>
              <w:t>к бюджету 2017 года</w:t>
            </w:r>
          </w:p>
        </w:tc>
        <w:tc>
          <w:tcPr>
            <w:tcW w:w="4732" w:type="dxa"/>
          </w:tcPr>
          <w:p w:rsidR="00C74D87" w:rsidRPr="00C74D87" w:rsidRDefault="00C74D87" w:rsidP="00F65828">
            <w:pPr>
              <w:jc w:val="center"/>
              <w:rPr>
                <w:spacing w:val="4"/>
                <w:sz w:val="28"/>
              </w:rPr>
            </w:pPr>
            <w:r w:rsidRPr="00C74D87">
              <w:rPr>
                <w:spacing w:val="4"/>
                <w:sz w:val="28"/>
              </w:rPr>
              <w:t>106,0</w:t>
            </w:r>
          </w:p>
        </w:tc>
      </w:tr>
    </w:tbl>
    <w:p w:rsidR="003A7FA0" w:rsidRPr="00C74D87" w:rsidRDefault="003A7FA0" w:rsidP="00AE45A2">
      <w:pPr>
        <w:ind w:firstLine="708"/>
        <w:jc w:val="both"/>
        <w:rPr>
          <w:sz w:val="28"/>
          <w:szCs w:val="28"/>
        </w:rPr>
      </w:pPr>
    </w:p>
    <w:p w:rsidR="009F4F9F" w:rsidRPr="00C74D87" w:rsidRDefault="009F4F9F" w:rsidP="009F4F9F">
      <w:pPr>
        <w:ind w:firstLine="708"/>
        <w:jc w:val="center"/>
        <w:rPr>
          <w:sz w:val="28"/>
          <w:szCs w:val="28"/>
        </w:rPr>
      </w:pPr>
      <w:r w:rsidRPr="00C74D87">
        <w:rPr>
          <w:sz w:val="28"/>
          <w:szCs w:val="28"/>
          <w:lang w:val="en-US"/>
        </w:rPr>
        <w:t>II</w:t>
      </w:r>
      <w:r w:rsidR="00F54F9B" w:rsidRPr="00C74D87">
        <w:rPr>
          <w:sz w:val="28"/>
          <w:szCs w:val="28"/>
          <w:lang w:val="en-US"/>
        </w:rPr>
        <w:t>I</w:t>
      </w:r>
      <w:r w:rsidRPr="00C74D87">
        <w:rPr>
          <w:sz w:val="28"/>
          <w:szCs w:val="28"/>
        </w:rPr>
        <w:t>. Порядок заполнения обоснований бюджетны</w:t>
      </w:r>
      <w:r w:rsidR="00D35915" w:rsidRPr="00C74D87">
        <w:rPr>
          <w:sz w:val="28"/>
          <w:szCs w:val="28"/>
        </w:rPr>
        <w:t>х</w:t>
      </w:r>
    </w:p>
    <w:p w:rsidR="00AE45A2" w:rsidRPr="00C74D87" w:rsidRDefault="009F4F9F" w:rsidP="009F4F9F">
      <w:pPr>
        <w:ind w:firstLine="708"/>
        <w:jc w:val="center"/>
        <w:rPr>
          <w:sz w:val="28"/>
          <w:szCs w:val="28"/>
        </w:rPr>
      </w:pPr>
      <w:r w:rsidRPr="00C74D87">
        <w:rPr>
          <w:sz w:val="28"/>
          <w:szCs w:val="28"/>
        </w:rPr>
        <w:t>ассигнований на очередной финансовый год и плановый период</w:t>
      </w:r>
    </w:p>
    <w:p w:rsidR="009F4F9F" w:rsidRPr="00C74D87" w:rsidRDefault="009F4F9F" w:rsidP="00AE45A2">
      <w:pPr>
        <w:ind w:firstLine="708"/>
        <w:jc w:val="both"/>
        <w:rPr>
          <w:sz w:val="28"/>
          <w:szCs w:val="28"/>
        </w:rPr>
      </w:pPr>
    </w:p>
    <w:p w:rsidR="00871E09" w:rsidRPr="00C74D87" w:rsidRDefault="00871E09" w:rsidP="00871E09">
      <w:pPr>
        <w:ind w:firstLine="708"/>
        <w:jc w:val="both"/>
        <w:rPr>
          <w:sz w:val="28"/>
          <w:szCs w:val="28"/>
        </w:rPr>
      </w:pPr>
      <w:r w:rsidRPr="00C74D87">
        <w:rPr>
          <w:b/>
          <w:sz w:val="28"/>
          <w:szCs w:val="28"/>
        </w:rPr>
        <w:t xml:space="preserve">1. Обоснование бюджетных ассигнований на оплату  коммунальных услуг государственных учреждений на очередной финансовый год и плановый период </w:t>
      </w:r>
      <w:r w:rsidRPr="00C74D87">
        <w:rPr>
          <w:sz w:val="28"/>
          <w:szCs w:val="28"/>
        </w:rPr>
        <w:t>определяется исходя из лимитов потребления в натуральном выражении, тарифов на эти виды услуг, действующих на момент формирования бюджета края с учетом НДС, индексов-дефляторов на очередной финансовый год. Бюджетные ассигнования на плановый период рассчитываются исходя из расчета на очередной финансовый год с применением индекса-дефлятора на соответствующий год планового периода.</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Расходы учреждений на оплату </w:t>
      </w:r>
      <w:r w:rsidRPr="00C74D87">
        <w:rPr>
          <w:rFonts w:ascii="Times New Roman" w:hAnsi="Times New Roman"/>
          <w:i/>
          <w:sz w:val="28"/>
          <w:szCs w:val="28"/>
        </w:rPr>
        <w:t>коммунальных услуг</w:t>
      </w:r>
      <w:r w:rsidRPr="00C74D87">
        <w:rPr>
          <w:rFonts w:ascii="Times New Roman" w:hAnsi="Times New Roman"/>
          <w:sz w:val="28"/>
          <w:szCs w:val="28"/>
        </w:rPr>
        <w:t xml:space="preserve"> рассчитываются </w:t>
      </w:r>
      <w:r w:rsidRPr="00C74D87">
        <w:rPr>
          <w:rFonts w:ascii="Times New Roman" w:hAnsi="Times New Roman"/>
          <w:i/>
          <w:sz w:val="28"/>
          <w:szCs w:val="28"/>
        </w:rPr>
        <w:t>раздельно</w:t>
      </w:r>
      <w:r w:rsidRPr="00C74D87">
        <w:rPr>
          <w:rFonts w:ascii="Times New Roman" w:hAnsi="Times New Roman"/>
          <w:sz w:val="28"/>
          <w:szCs w:val="28"/>
        </w:rPr>
        <w:t xml:space="preserve"> для действующих и принимаемых расходных обязательств согласно приложению 1 к настоящим Методическим рекомендациям по формуле:</w:t>
      </w:r>
    </w:p>
    <w:p w:rsidR="00871E09" w:rsidRPr="00C74D87" w:rsidRDefault="00871E09" w:rsidP="00871E09">
      <w:pPr>
        <w:pStyle w:val="ConsPlusNormal"/>
        <w:widowControl/>
        <w:ind w:firstLine="709"/>
        <w:jc w:val="both"/>
        <w:rPr>
          <w:rFonts w:ascii="Times New Roman" w:hAnsi="Times New Roman"/>
          <w:sz w:val="28"/>
          <w:szCs w:val="28"/>
        </w:rPr>
      </w:pPr>
      <w:proofErr w:type="gramStart"/>
      <w:r w:rsidRPr="00C74D87">
        <w:rPr>
          <w:rFonts w:ascii="Times New Roman" w:hAnsi="Times New Roman"/>
          <w:sz w:val="28"/>
          <w:szCs w:val="28"/>
        </w:rPr>
        <w:t>Р(</w:t>
      </w:r>
      <w:proofErr w:type="gramEnd"/>
      <w:r w:rsidRPr="00C74D87">
        <w:rPr>
          <w:rFonts w:ascii="Times New Roman" w:hAnsi="Times New Roman"/>
          <w:sz w:val="28"/>
          <w:szCs w:val="28"/>
        </w:rPr>
        <w:t>т, э, в, во)</w:t>
      </w:r>
      <w:r w:rsidRPr="00C74D87">
        <w:rPr>
          <w:rFonts w:ascii="Times New Roman" w:hAnsi="Times New Roman"/>
          <w:sz w:val="28"/>
          <w:szCs w:val="28"/>
          <w:vertAlign w:val="subscript"/>
        </w:rPr>
        <w:t>общ</w:t>
      </w:r>
      <w:r w:rsidRPr="00C74D87">
        <w:rPr>
          <w:rFonts w:ascii="Times New Roman" w:hAnsi="Times New Roman"/>
          <w:sz w:val="28"/>
          <w:szCs w:val="28"/>
        </w:rPr>
        <w:t xml:space="preserve"> = Р(т, э, в, во)</w:t>
      </w:r>
      <w:r w:rsidRPr="00C74D87">
        <w:rPr>
          <w:rFonts w:ascii="Times New Roman" w:hAnsi="Times New Roman"/>
          <w:sz w:val="28"/>
          <w:szCs w:val="28"/>
          <w:vertAlign w:val="subscript"/>
        </w:rPr>
        <w:t>1</w:t>
      </w:r>
      <w:r w:rsidRPr="00C74D87">
        <w:rPr>
          <w:rFonts w:ascii="Times New Roman" w:hAnsi="Times New Roman"/>
          <w:sz w:val="28"/>
          <w:szCs w:val="28"/>
        </w:rPr>
        <w:t>+Р(т, э, в, во)</w:t>
      </w:r>
      <w:r w:rsidRPr="00C74D87">
        <w:rPr>
          <w:rFonts w:ascii="Times New Roman" w:hAnsi="Times New Roman"/>
          <w:sz w:val="28"/>
          <w:szCs w:val="28"/>
          <w:vertAlign w:val="subscript"/>
        </w:rPr>
        <w:t>2</w:t>
      </w:r>
      <w:r w:rsidRPr="00C74D87">
        <w:rPr>
          <w:rFonts w:ascii="Times New Roman" w:hAnsi="Times New Roman"/>
          <w:sz w:val="28"/>
          <w:szCs w:val="28"/>
        </w:rPr>
        <w:t>+Р(т, э, в, во)</w:t>
      </w:r>
      <w:r w:rsidRPr="00C74D87">
        <w:rPr>
          <w:rFonts w:ascii="Times New Roman" w:hAnsi="Times New Roman"/>
          <w:sz w:val="28"/>
          <w:szCs w:val="28"/>
          <w:vertAlign w:val="subscript"/>
        </w:rPr>
        <w:t>3</w:t>
      </w:r>
      <w:r w:rsidRPr="00C74D87">
        <w:rPr>
          <w:rFonts w:ascii="Times New Roman" w:hAnsi="Times New Roman"/>
          <w:sz w:val="28"/>
          <w:szCs w:val="28"/>
        </w:rPr>
        <w:t>+…</w:t>
      </w:r>
      <w:r w:rsidRPr="00C74D87">
        <w:rPr>
          <w:rFonts w:ascii="Times New Roman" w:hAnsi="Times New Roman"/>
          <w:sz w:val="28"/>
          <w:szCs w:val="28"/>
        </w:rPr>
        <w:br/>
        <w:t>+Р(т, э, в, во)</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где:</w:t>
      </w:r>
    </w:p>
    <w:p w:rsidR="00871E09" w:rsidRPr="00C74D87" w:rsidRDefault="00871E09" w:rsidP="00871E09">
      <w:pPr>
        <w:pStyle w:val="ConsPlusNormal"/>
        <w:widowControl/>
        <w:ind w:firstLine="709"/>
        <w:jc w:val="both"/>
        <w:rPr>
          <w:rFonts w:ascii="Times New Roman" w:hAnsi="Times New Roman"/>
          <w:sz w:val="28"/>
          <w:szCs w:val="28"/>
        </w:rPr>
      </w:pPr>
      <w:proofErr w:type="gramStart"/>
      <w:r w:rsidRPr="00C74D87">
        <w:rPr>
          <w:rFonts w:ascii="Times New Roman" w:hAnsi="Times New Roman"/>
          <w:sz w:val="28"/>
          <w:szCs w:val="28"/>
        </w:rPr>
        <w:t>Р(</w:t>
      </w:r>
      <w:proofErr w:type="gramEnd"/>
      <w:r w:rsidRPr="00C74D87">
        <w:rPr>
          <w:rFonts w:ascii="Times New Roman" w:hAnsi="Times New Roman"/>
          <w:sz w:val="28"/>
          <w:szCs w:val="28"/>
        </w:rPr>
        <w:t>т, э, в, во)</w:t>
      </w:r>
      <w:r w:rsidRPr="00C74D87">
        <w:rPr>
          <w:rFonts w:ascii="Times New Roman" w:hAnsi="Times New Roman"/>
          <w:sz w:val="28"/>
          <w:szCs w:val="28"/>
          <w:vertAlign w:val="subscript"/>
        </w:rPr>
        <w:t xml:space="preserve">1, </w:t>
      </w:r>
      <w:r w:rsidRPr="00C74D87">
        <w:rPr>
          <w:rFonts w:ascii="Times New Roman" w:hAnsi="Times New Roman"/>
          <w:sz w:val="28"/>
          <w:szCs w:val="28"/>
        </w:rPr>
        <w:t>Р(т, э, в, во)</w:t>
      </w:r>
      <w:r w:rsidRPr="00C74D87">
        <w:rPr>
          <w:rFonts w:ascii="Times New Roman" w:hAnsi="Times New Roman"/>
          <w:sz w:val="28"/>
          <w:szCs w:val="28"/>
          <w:vertAlign w:val="subscript"/>
        </w:rPr>
        <w:t xml:space="preserve">2, </w:t>
      </w:r>
      <w:r w:rsidRPr="00C74D87">
        <w:rPr>
          <w:rFonts w:ascii="Times New Roman" w:hAnsi="Times New Roman"/>
          <w:sz w:val="28"/>
          <w:szCs w:val="28"/>
        </w:rPr>
        <w:t>Р(т, э, в, во)</w:t>
      </w:r>
      <w:r w:rsidRPr="00C74D87">
        <w:rPr>
          <w:rFonts w:ascii="Times New Roman" w:hAnsi="Times New Roman"/>
          <w:sz w:val="28"/>
          <w:szCs w:val="28"/>
          <w:vertAlign w:val="subscript"/>
        </w:rPr>
        <w:t>3</w:t>
      </w:r>
      <w:r w:rsidRPr="00C74D87">
        <w:rPr>
          <w:rFonts w:ascii="Times New Roman" w:hAnsi="Times New Roman"/>
          <w:sz w:val="28"/>
          <w:szCs w:val="28"/>
        </w:rPr>
        <w:t>...</w:t>
      </w:r>
      <w:r w:rsidRPr="00C74D87">
        <w:rPr>
          <w:rFonts w:ascii="Times New Roman" w:hAnsi="Times New Roman"/>
          <w:sz w:val="28"/>
          <w:szCs w:val="28"/>
          <w:vertAlign w:val="subscript"/>
        </w:rPr>
        <w:t>.</w:t>
      </w:r>
      <w:proofErr w:type="gramStart"/>
      <w:r w:rsidRPr="00C74D87">
        <w:rPr>
          <w:rFonts w:ascii="Times New Roman" w:hAnsi="Times New Roman"/>
          <w:sz w:val="28"/>
          <w:szCs w:val="28"/>
        </w:rPr>
        <w:t>Р(</w:t>
      </w:r>
      <w:proofErr w:type="gramEnd"/>
      <w:r w:rsidRPr="00C74D87">
        <w:rPr>
          <w:rFonts w:ascii="Times New Roman" w:hAnsi="Times New Roman"/>
          <w:sz w:val="28"/>
          <w:szCs w:val="28"/>
        </w:rPr>
        <w:t>т, э, в, во)</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vertAlign w:val="subscript"/>
        </w:rPr>
        <w:t xml:space="preserve"> </w:t>
      </w:r>
      <w:r w:rsidRPr="00C74D87">
        <w:rPr>
          <w:rFonts w:ascii="Times New Roman" w:hAnsi="Times New Roman"/>
          <w:sz w:val="28"/>
          <w:szCs w:val="28"/>
        </w:rPr>
        <w:t>– расходы на оплату тепловой энергии, электроэнергии, водоснабжения, водоотведения 1, 2, 3…</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-го учреждения.</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Расходы на очередной финансовый год рассчитываются следующим образом:</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Р</w:t>
      </w:r>
      <w:proofErr w:type="gramStart"/>
      <w:r w:rsidRPr="00C74D87">
        <w:rPr>
          <w:rFonts w:ascii="Times New Roman" w:hAnsi="Times New Roman"/>
          <w:sz w:val="28"/>
          <w:szCs w:val="28"/>
          <w:vertAlign w:val="subscript"/>
        </w:rPr>
        <w:t>1</w:t>
      </w:r>
      <w:proofErr w:type="gramEnd"/>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 Лнат</w:t>
      </w:r>
      <w:r w:rsidRPr="00C74D87">
        <w:rPr>
          <w:rFonts w:ascii="Times New Roman" w:hAnsi="Times New Roman"/>
          <w:sz w:val="28"/>
          <w:szCs w:val="28"/>
          <w:vertAlign w:val="subscript"/>
        </w:rPr>
        <w:t>1</w:t>
      </w:r>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Т</w:t>
      </w:r>
      <w:r w:rsidRPr="00C74D87">
        <w:rPr>
          <w:rFonts w:ascii="Times New Roman" w:hAnsi="Times New Roman"/>
          <w:sz w:val="28"/>
          <w:szCs w:val="28"/>
          <w:vertAlign w:val="subscript"/>
        </w:rPr>
        <w:t>1</w:t>
      </w:r>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r w:rsidRPr="00C74D87">
        <w:rPr>
          <w:rFonts w:ascii="Times New Roman" w:hAnsi="Times New Roman"/>
          <w:sz w:val="28"/>
          <w:szCs w:val="28"/>
          <w:vertAlign w:val="subscript"/>
          <w:lang w:val="en-US"/>
        </w:rPr>
        <w:t>ii</w:t>
      </w:r>
      <w:r w:rsidRPr="00C74D87">
        <w:rPr>
          <w:rFonts w:ascii="Times New Roman" w:hAnsi="Times New Roman"/>
          <w:sz w:val="28"/>
          <w:szCs w:val="28"/>
        </w:rPr>
        <w:t>, где:</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Лнат</w:t>
      </w:r>
      <w:proofErr w:type="gramStart"/>
      <w:r w:rsidRPr="00C74D87">
        <w:rPr>
          <w:rFonts w:ascii="Times New Roman" w:hAnsi="Times New Roman"/>
          <w:sz w:val="28"/>
          <w:szCs w:val="28"/>
          <w:vertAlign w:val="subscript"/>
        </w:rPr>
        <w:t>1</w:t>
      </w:r>
      <w:proofErr w:type="gramEnd"/>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 годовой лимит 1, 2, 3</w:t>
      </w:r>
      <w:r w:rsidRPr="00C74D87">
        <w:rPr>
          <w:rFonts w:ascii="Times New Roman" w:hAnsi="Times New Roman"/>
          <w:sz w:val="28"/>
          <w:szCs w:val="28"/>
          <w:vertAlign w:val="subscript"/>
        </w:rPr>
        <w:t>…</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-го учреждения в натуральном выражении;</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Т</w:t>
      </w:r>
      <w:proofErr w:type="gramStart"/>
      <w:r w:rsidRPr="00C74D87">
        <w:rPr>
          <w:rFonts w:ascii="Times New Roman" w:hAnsi="Times New Roman"/>
          <w:sz w:val="28"/>
          <w:szCs w:val="28"/>
          <w:vertAlign w:val="subscript"/>
        </w:rPr>
        <w:t>1</w:t>
      </w:r>
      <w:proofErr w:type="gramEnd"/>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 тариф для 1, 2, 3…</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-го учреждения, действующий на момент формирования бюджета</w:t>
      </w:r>
      <w:r w:rsidRPr="00C74D87">
        <w:rPr>
          <w:rFonts w:ascii="Times New Roman" w:hAnsi="Times New Roman"/>
          <w:spacing w:val="-1"/>
          <w:sz w:val="28"/>
          <w:szCs w:val="28"/>
        </w:rPr>
        <w:t xml:space="preserve"> с учетом НДС</w:t>
      </w:r>
      <w:r w:rsidRPr="00C74D87">
        <w:rPr>
          <w:rFonts w:ascii="Times New Roman" w:hAnsi="Times New Roman"/>
          <w:sz w:val="28"/>
          <w:szCs w:val="28"/>
        </w:rPr>
        <w:t>;</w:t>
      </w:r>
    </w:p>
    <w:p w:rsidR="00577D7D"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lastRenderedPageBreak/>
        <w:t>Расходы на плановый период рассчитываются исходя из бюджетных ассигнований, предусмотренных на очередной финансовый год с учетом   индекса-дефлятора цен по каждому виду предоставляемой услуги на плановый период</w:t>
      </w:r>
      <w:r w:rsidR="00577D7D" w:rsidRPr="00C74D87">
        <w:rPr>
          <w:rFonts w:ascii="Times New Roman" w:hAnsi="Times New Roman"/>
          <w:sz w:val="28"/>
          <w:szCs w:val="28"/>
        </w:rPr>
        <w:t>:</w:t>
      </w:r>
    </w:p>
    <w:p w:rsidR="00577D7D" w:rsidRPr="00C74D87" w:rsidRDefault="00577D7D" w:rsidP="00577D7D">
      <w:pPr>
        <w:pStyle w:val="ConsPlusNormal"/>
        <w:widowControl/>
        <w:ind w:firstLine="709"/>
        <w:jc w:val="both"/>
        <w:rPr>
          <w:rFonts w:ascii="Times New Roman" w:hAnsi="Times New Roman"/>
          <w:sz w:val="28"/>
          <w:szCs w:val="28"/>
        </w:rPr>
      </w:pPr>
      <w:r w:rsidRPr="00C74D87">
        <w:rPr>
          <w:rFonts w:ascii="Times New Roman" w:hAnsi="Times New Roman"/>
          <w:sz w:val="28"/>
          <w:szCs w:val="28"/>
        </w:rPr>
        <w:t>- на теплоснабжение – индекс-дефлятор цен на тепловую энергию для учреждений бюджетной сферы;</w:t>
      </w:r>
    </w:p>
    <w:p w:rsidR="00577D7D" w:rsidRPr="00C74D87" w:rsidRDefault="00577D7D" w:rsidP="00577D7D">
      <w:pPr>
        <w:pStyle w:val="ConsPlusNormal"/>
        <w:widowControl/>
        <w:ind w:firstLine="709"/>
        <w:jc w:val="both"/>
        <w:rPr>
          <w:rFonts w:ascii="Times New Roman" w:hAnsi="Times New Roman"/>
          <w:sz w:val="28"/>
          <w:szCs w:val="28"/>
        </w:rPr>
      </w:pPr>
      <w:r w:rsidRPr="00C74D87">
        <w:rPr>
          <w:rFonts w:ascii="Times New Roman" w:hAnsi="Times New Roman"/>
          <w:sz w:val="28"/>
          <w:szCs w:val="28"/>
        </w:rPr>
        <w:t>- на электроснабжение индекс-дефлятор цен на электрическую энергию для учреждений бюджетной сферы;</w:t>
      </w:r>
    </w:p>
    <w:p w:rsidR="00577D7D" w:rsidRPr="00C74D87" w:rsidRDefault="00577D7D" w:rsidP="00577D7D">
      <w:pPr>
        <w:pStyle w:val="ConsPlusNormal"/>
        <w:widowControl/>
        <w:ind w:firstLine="709"/>
        <w:jc w:val="both"/>
        <w:rPr>
          <w:b/>
          <w:sz w:val="24"/>
          <w:szCs w:val="24"/>
        </w:rPr>
      </w:pPr>
      <w:r w:rsidRPr="00C74D87">
        <w:rPr>
          <w:rFonts w:ascii="Times New Roman" w:hAnsi="Times New Roman"/>
          <w:sz w:val="28"/>
          <w:szCs w:val="28"/>
        </w:rPr>
        <w:t xml:space="preserve">- на водоснабжение, водоотведение – </w:t>
      </w:r>
      <w:r w:rsidR="00F65828">
        <w:rPr>
          <w:rFonts w:ascii="Times New Roman" w:hAnsi="Times New Roman"/>
          <w:sz w:val="28"/>
          <w:szCs w:val="28"/>
        </w:rPr>
        <w:t>индекс</w:t>
      </w:r>
      <w:r w:rsidRPr="00C74D87">
        <w:rPr>
          <w:rFonts w:ascii="Times New Roman" w:hAnsi="Times New Roman"/>
          <w:sz w:val="28"/>
          <w:szCs w:val="28"/>
        </w:rPr>
        <w:t xml:space="preserve"> цен на услуги жилищно-коммунального хозяйства.</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b/>
          <w:sz w:val="28"/>
          <w:szCs w:val="28"/>
        </w:rPr>
        <w:t>2</w:t>
      </w:r>
      <w:r w:rsidRPr="00C74D87">
        <w:rPr>
          <w:rFonts w:ascii="Times New Roman" w:hAnsi="Times New Roman"/>
          <w:b/>
        </w:rPr>
        <w:t xml:space="preserve">. </w:t>
      </w:r>
      <w:r w:rsidRPr="00C74D87">
        <w:rPr>
          <w:rFonts w:ascii="Times New Roman" w:hAnsi="Times New Roman"/>
          <w:b/>
          <w:sz w:val="28"/>
          <w:szCs w:val="28"/>
        </w:rPr>
        <w:t>Обоснование бюджетных ассигнований на оплату котельно-печного топлива государственных учреждений на очередной финансовый год и плановый период</w:t>
      </w:r>
      <w:r w:rsidRPr="00C74D87">
        <w:rPr>
          <w:rFonts w:ascii="Times New Roman" w:hAnsi="Times New Roman"/>
          <w:sz w:val="28"/>
          <w:szCs w:val="28"/>
        </w:rPr>
        <w:t xml:space="preserve"> определяются исходя из лимитов потребления в натуральном выражении, стоимости на эти виды топлива, действующие на момент формирования бюджета, с учетом НДС, индексов-дефляторов цен на плановый период. Бюджетные ассигнования на плановый период рассчитываются исходя из расчета на очередной финансовый год с применением индекса-дефлятора цен на соответствующий год планового периода.</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Расходы учреждений на оплату котельно-печного топлива определяются </w:t>
      </w:r>
      <w:r w:rsidRPr="00C74D87">
        <w:rPr>
          <w:rFonts w:ascii="Times New Roman" w:hAnsi="Times New Roman"/>
          <w:i/>
          <w:sz w:val="28"/>
          <w:szCs w:val="28"/>
        </w:rPr>
        <w:t>раздельно</w:t>
      </w:r>
      <w:r w:rsidRPr="00C74D87">
        <w:rPr>
          <w:rFonts w:ascii="Times New Roman" w:hAnsi="Times New Roman"/>
          <w:sz w:val="28"/>
          <w:szCs w:val="28"/>
        </w:rPr>
        <w:t xml:space="preserve"> для действующих и принимаемых расходных обязательств согласно приложению 2 к настоящим Методическим рекомендациям:</w:t>
      </w:r>
    </w:p>
    <w:p w:rsidR="00871E09" w:rsidRPr="00C74D87" w:rsidRDefault="00871E09" w:rsidP="00871E09">
      <w:pPr>
        <w:pStyle w:val="ConsPlusNormal"/>
        <w:widowControl/>
        <w:ind w:firstLine="709"/>
        <w:jc w:val="both"/>
        <w:rPr>
          <w:rFonts w:ascii="Times New Roman" w:hAnsi="Times New Roman"/>
          <w:sz w:val="28"/>
          <w:szCs w:val="28"/>
        </w:rPr>
      </w:pPr>
      <w:proofErr w:type="gramStart"/>
      <w:r w:rsidRPr="00C74D87">
        <w:rPr>
          <w:rFonts w:ascii="Times New Roman" w:hAnsi="Times New Roman"/>
          <w:sz w:val="28"/>
          <w:szCs w:val="28"/>
        </w:rPr>
        <w:t>Р(</w:t>
      </w:r>
      <w:proofErr w:type="spellStart"/>
      <w:proofErr w:type="gramEnd"/>
      <w:r w:rsidRPr="00C74D87">
        <w:rPr>
          <w:rFonts w:ascii="Times New Roman" w:hAnsi="Times New Roman"/>
          <w:sz w:val="28"/>
          <w:szCs w:val="28"/>
        </w:rPr>
        <w:t>топл</w:t>
      </w:r>
      <w:proofErr w:type="spellEnd"/>
      <w:r w:rsidRPr="00C74D87">
        <w:rPr>
          <w:rFonts w:ascii="Times New Roman" w:hAnsi="Times New Roman"/>
          <w:sz w:val="28"/>
          <w:szCs w:val="28"/>
        </w:rPr>
        <w:t>.)</w:t>
      </w:r>
      <w:r w:rsidRPr="00C74D87">
        <w:rPr>
          <w:rFonts w:ascii="Times New Roman" w:hAnsi="Times New Roman"/>
          <w:sz w:val="28"/>
          <w:szCs w:val="28"/>
          <w:vertAlign w:val="subscript"/>
        </w:rPr>
        <w:t>общ</w:t>
      </w:r>
      <w:r w:rsidRPr="00C74D87">
        <w:rPr>
          <w:rFonts w:ascii="Times New Roman" w:hAnsi="Times New Roman"/>
          <w:sz w:val="28"/>
          <w:szCs w:val="28"/>
        </w:rPr>
        <w:t xml:space="preserve"> = Р(</w:t>
      </w:r>
      <w:proofErr w:type="spellStart"/>
      <w:r w:rsidRPr="00C74D87">
        <w:rPr>
          <w:rFonts w:ascii="Times New Roman" w:hAnsi="Times New Roman"/>
          <w:sz w:val="28"/>
          <w:szCs w:val="28"/>
        </w:rPr>
        <w:t>топл</w:t>
      </w:r>
      <w:proofErr w:type="spellEnd"/>
      <w:r w:rsidRPr="00C74D87">
        <w:rPr>
          <w:rFonts w:ascii="Times New Roman" w:hAnsi="Times New Roman"/>
          <w:sz w:val="28"/>
          <w:szCs w:val="28"/>
        </w:rPr>
        <w:t>)</w:t>
      </w:r>
      <w:r w:rsidRPr="00C74D87">
        <w:rPr>
          <w:rFonts w:ascii="Times New Roman" w:hAnsi="Times New Roman"/>
          <w:sz w:val="28"/>
          <w:szCs w:val="28"/>
          <w:vertAlign w:val="subscript"/>
        </w:rPr>
        <w:t>1</w:t>
      </w:r>
      <w:r w:rsidRPr="00C74D87">
        <w:rPr>
          <w:rFonts w:ascii="Times New Roman" w:hAnsi="Times New Roman"/>
          <w:sz w:val="28"/>
          <w:szCs w:val="28"/>
        </w:rPr>
        <w:t>+Р(</w:t>
      </w:r>
      <w:proofErr w:type="spellStart"/>
      <w:r w:rsidRPr="00C74D87">
        <w:rPr>
          <w:rFonts w:ascii="Times New Roman" w:hAnsi="Times New Roman"/>
          <w:sz w:val="28"/>
          <w:szCs w:val="28"/>
        </w:rPr>
        <w:t>топл</w:t>
      </w:r>
      <w:proofErr w:type="spellEnd"/>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+Р(</w:t>
      </w:r>
      <w:proofErr w:type="spellStart"/>
      <w:r w:rsidRPr="00C74D87">
        <w:rPr>
          <w:rFonts w:ascii="Times New Roman" w:hAnsi="Times New Roman"/>
          <w:sz w:val="28"/>
          <w:szCs w:val="28"/>
        </w:rPr>
        <w:t>топл</w:t>
      </w:r>
      <w:proofErr w:type="spellEnd"/>
      <w:r w:rsidRPr="00C74D87">
        <w:rPr>
          <w:rFonts w:ascii="Times New Roman" w:hAnsi="Times New Roman"/>
          <w:sz w:val="28"/>
          <w:szCs w:val="28"/>
        </w:rPr>
        <w:t>)</w:t>
      </w:r>
      <w:r w:rsidRPr="00C74D87">
        <w:rPr>
          <w:rFonts w:ascii="Times New Roman" w:hAnsi="Times New Roman"/>
          <w:sz w:val="28"/>
          <w:szCs w:val="28"/>
          <w:vertAlign w:val="subscript"/>
        </w:rPr>
        <w:t>3</w:t>
      </w:r>
      <w:r w:rsidRPr="00C74D87">
        <w:rPr>
          <w:rFonts w:ascii="Times New Roman" w:hAnsi="Times New Roman"/>
          <w:sz w:val="28"/>
          <w:szCs w:val="28"/>
        </w:rPr>
        <w:t>+…+Р(</w:t>
      </w:r>
      <w:proofErr w:type="spellStart"/>
      <w:r w:rsidRPr="00C74D87">
        <w:rPr>
          <w:rFonts w:ascii="Times New Roman" w:hAnsi="Times New Roman"/>
          <w:sz w:val="28"/>
          <w:szCs w:val="28"/>
        </w:rPr>
        <w:t>топл</w:t>
      </w:r>
      <w:proofErr w:type="spellEnd"/>
      <w:r w:rsidRPr="00C74D87">
        <w:rPr>
          <w:rFonts w:ascii="Times New Roman" w:hAnsi="Times New Roman"/>
          <w:sz w:val="28"/>
          <w:szCs w:val="28"/>
        </w:rPr>
        <w:t>)</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где:</w:t>
      </w:r>
    </w:p>
    <w:p w:rsidR="00871E09" w:rsidRPr="00C74D87" w:rsidRDefault="00871E09" w:rsidP="00871E09">
      <w:pPr>
        <w:pStyle w:val="ConsPlusNormal"/>
        <w:widowControl/>
        <w:ind w:firstLine="709"/>
        <w:jc w:val="both"/>
        <w:rPr>
          <w:rFonts w:ascii="Times New Roman" w:hAnsi="Times New Roman"/>
          <w:sz w:val="28"/>
          <w:szCs w:val="28"/>
        </w:rPr>
      </w:pPr>
      <w:proofErr w:type="gramStart"/>
      <w:r w:rsidRPr="00C74D87">
        <w:rPr>
          <w:rFonts w:ascii="Times New Roman" w:hAnsi="Times New Roman"/>
          <w:sz w:val="28"/>
          <w:szCs w:val="28"/>
        </w:rPr>
        <w:t>Р(</w:t>
      </w:r>
      <w:proofErr w:type="spellStart"/>
      <w:proofErr w:type="gramEnd"/>
      <w:r w:rsidRPr="00C74D87">
        <w:rPr>
          <w:rFonts w:ascii="Times New Roman" w:hAnsi="Times New Roman"/>
          <w:sz w:val="28"/>
          <w:szCs w:val="28"/>
        </w:rPr>
        <w:t>топл</w:t>
      </w:r>
      <w:proofErr w:type="spellEnd"/>
      <w:r w:rsidRPr="00C74D87">
        <w:rPr>
          <w:rFonts w:ascii="Times New Roman" w:hAnsi="Times New Roman"/>
          <w:sz w:val="28"/>
          <w:szCs w:val="28"/>
        </w:rPr>
        <w:t>)</w:t>
      </w:r>
      <w:r w:rsidRPr="00C74D87">
        <w:rPr>
          <w:rFonts w:ascii="Times New Roman" w:hAnsi="Times New Roman"/>
          <w:sz w:val="28"/>
          <w:szCs w:val="28"/>
          <w:vertAlign w:val="subscript"/>
        </w:rPr>
        <w:t xml:space="preserve">1, </w:t>
      </w:r>
      <w:r w:rsidRPr="00C74D87">
        <w:rPr>
          <w:rFonts w:ascii="Times New Roman" w:hAnsi="Times New Roman"/>
          <w:sz w:val="28"/>
          <w:szCs w:val="28"/>
        </w:rPr>
        <w:t>Р(</w:t>
      </w:r>
      <w:proofErr w:type="spellStart"/>
      <w:r w:rsidRPr="00C74D87">
        <w:rPr>
          <w:rFonts w:ascii="Times New Roman" w:hAnsi="Times New Roman"/>
          <w:sz w:val="28"/>
          <w:szCs w:val="28"/>
        </w:rPr>
        <w:t>топл</w:t>
      </w:r>
      <w:proofErr w:type="spellEnd"/>
      <w:r w:rsidRPr="00C74D87">
        <w:rPr>
          <w:rFonts w:ascii="Times New Roman" w:hAnsi="Times New Roman"/>
          <w:sz w:val="28"/>
          <w:szCs w:val="28"/>
        </w:rPr>
        <w:t>)</w:t>
      </w:r>
      <w:r w:rsidRPr="00C74D87">
        <w:rPr>
          <w:rFonts w:ascii="Times New Roman" w:hAnsi="Times New Roman"/>
          <w:sz w:val="28"/>
          <w:szCs w:val="28"/>
          <w:vertAlign w:val="subscript"/>
        </w:rPr>
        <w:t xml:space="preserve">2, </w:t>
      </w:r>
      <w:r w:rsidRPr="00C74D87">
        <w:rPr>
          <w:rFonts w:ascii="Times New Roman" w:hAnsi="Times New Roman"/>
          <w:sz w:val="28"/>
          <w:szCs w:val="28"/>
        </w:rPr>
        <w:t>Р(</w:t>
      </w:r>
      <w:proofErr w:type="spellStart"/>
      <w:r w:rsidRPr="00C74D87">
        <w:rPr>
          <w:rFonts w:ascii="Times New Roman" w:hAnsi="Times New Roman"/>
          <w:sz w:val="28"/>
          <w:szCs w:val="28"/>
        </w:rPr>
        <w:t>топл</w:t>
      </w:r>
      <w:proofErr w:type="spellEnd"/>
      <w:r w:rsidRPr="00C74D87">
        <w:rPr>
          <w:rFonts w:ascii="Times New Roman" w:hAnsi="Times New Roman"/>
          <w:sz w:val="28"/>
          <w:szCs w:val="28"/>
        </w:rPr>
        <w:t>)</w:t>
      </w:r>
      <w:r w:rsidRPr="00C74D87">
        <w:rPr>
          <w:rFonts w:ascii="Times New Roman" w:hAnsi="Times New Roman"/>
          <w:sz w:val="28"/>
          <w:szCs w:val="28"/>
          <w:vertAlign w:val="subscript"/>
        </w:rPr>
        <w:t>3</w:t>
      </w:r>
      <w:r w:rsidRPr="00C74D87">
        <w:rPr>
          <w:rFonts w:ascii="Times New Roman" w:hAnsi="Times New Roman"/>
          <w:sz w:val="28"/>
          <w:szCs w:val="28"/>
        </w:rPr>
        <w:t>...</w:t>
      </w:r>
      <w:r w:rsidRPr="00C74D87">
        <w:rPr>
          <w:rFonts w:ascii="Times New Roman" w:hAnsi="Times New Roman"/>
          <w:sz w:val="28"/>
          <w:szCs w:val="28"/>
          <w:vertAlign w:val="subscript"/>
        </w:rPr>
        <w:t>.</w:t>
      </w:r>
      <w:proofErr w:type="gramStart"/>
      <w:r w:rsidRPr="00C74D87">
        <w:rPr>
          <w:rFonts w:ascii="Times New Roman" w:hAnsi="Times New Roman"/>
          <w:sz w:val="28"/>
          <w:szCs w:val="28"/>
        </w:rPr>
        <w:t>Р(</w:t>
      </w:r>
      <w:proofErr w:type="spellStart"/>
      <w:proofErr w:type="gramEnd"/>
      <w:r w:rsidRPr="00C74D87">
        <w:rPr>
          <w:rFonts w:ascii="Times New Roman" w:hAnsi="Times New Roman"/>
          <w:sz w:val="28"/>
          <w:szCs w:val="28"/>
        </w:rPr>
        <w:t>топл</w:t>
      </w:r>
      <w:proofErr w:type="spellEnd"/>
      <w:r w:rsidRPr="00C74D87">
        <w:rPr>
          <w:rFonts w:ascii="Times New Roman" w:hAnsi="Times New Roman"/>
          <w:sz w:val="28"/>
          <w:szCs w:val="28"/>
        </w:rPr>
        <w:t>)</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vertAlign w:val="subscript"/>
        </w:rPr>
        <w:t xml:space="preserve"> </w:t>
      </w:r>
      <w:r w:rsidRPr="00C74D87">
        <w:rPr>
          <w:rFonts w:ascii="Times New Roman" w:hAnsi="Times New Roman"/>
          <w:sz w:val="28"/>
          <w:szCs w:val="28"/>
        </w:rPr>
        <w:t>– расходы на оплату котельно-печного топлива 1, 2, 3…</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-го учреждения.</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Расходы учреждений на оплату котельно-печного топлива на очередной финансовый год рассчитываются следующим образом:</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Ртопл</w:t>
      </w:r>
      <w:proofErr w:type="gramStart"/>
      <w:r w:rsidRPr="00C74D87">
        <w:rPr>
          <w:rFonts w:ascii="Times New Roman" w:hAnsi="Times New Roman"/>
          <w:sz w:val="28"/>
          <w:szCs w:val="28"/>
          <w:vertAlign w:val="subscript"/>
        </w:rPr>
        <w:t>1</w:t>
      </w:r>
      <w:proofErr w:type="gramEnd"/>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 Лнат</w:t>
      </w:r>
      <w:r w:rsidRPr="00C74D87">
        <w:rPr>
          <w:rFonts w:ascii="Times New Roman" w:hAnsi="Times New Roman"/>
          <w:sz w:val="28"/>
          <w:szCs w:val="28"/>
          <w:vertAlign w:val="subscript"/>
        </w:rPr>
        <w:t>1</w:t>
      </w:r>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r w:rsidRPr="00C74D87">
        <w:rPr>
          <w:rFonts w:ascii="Times New Roman" w:hAnsi="Times New Roman"/>
          <w:sz w:val="28"/>
          <w:szCs w:val="28"/>
          <w:lang w:val="en-US"/>
        </w:rPr>
        <w:t>S</w:t>
      </w:r>
      <w:r w:rsidRPr="00C74D87">
        <w:rPr>
          <w:rFonts w:ascii="Times New Roman" w:hAnsi="Times New Roman"/>
          <w:sz w:val="28"/>
          <w:szCs w:val="28"/>
        </w:rPr>
        <w:t>топл</w:t>
      </w:r>
      <w:r w:rsidRPr="00C74D87">
        <w:rPr>
          <w:rFonts w:ascii="Times New Roman" w:hAnsi="Times New Roman"/>
          <w:sz w:val="28"/>
          <w:szCs w:val="28"/>
          <w:vertAlign w:val="subscript"/>
        </w:rPr>
        <w:t>1</w:t>
      </w:r>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где:</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Лнат</w:t>
      </w:r>
      <w:proofErr w:type="gramStart"/>
      <w:r w:rsidRPr="00C74D87">
        <w:rPr>
          <w:rFonts w:ascii="Times New Roman" w:hAnsi="Times New Roman"/>
          <w:sz w:val="28"/>
          <w:szCs w:val="28"/>
          <w:vertAlign w:val="subscript"/>
        </w:rPr>
        <w:t>1</w:t>
      </w:r>
      <w:proofErr w:type="gramEnd"/>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 годовой лимит на котельно-печного топливо 1, 2, 3</w:t>
      </w:r>
      <w:r w:rsidRPr="00C74D87">
        <w:rPr>
          <w:rFonts w:ascii="Times New Roman" w:hAnsi="Times New Roman"/>
          <w:sz w:val="28"/>
          <w:szCs w:val="28"/>
          <w:vertAlign w:val="subscript"/>
        </w:rPr>
        <w:t>…</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-го учреждения в натуральном выражении;</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lang w:val="en-US"/>
        </w:rPr>
        <w:t>S</w:t>
      </w:r>
      <w:r w:rsidRPr="00C74D87">
        <w:rPr>
          <w:rFonts w:ascii="Times New Roman" w:hAnsi="Times New Roman"/>
          <w:sz w:val="28"/>
          <w:szCs w:val="28"/>
        </w:rPr>
        <w:t>топл</w:t>
      </w:r>
      <w:r w:rsidRPr="00C74D87">
        <w:rPr>
          <w:rFonts w:ascii="Times New Roman" w:hAnsi="Times New Roman"/>
          <w:sz w:val="28"/>
          <w:szCs w:val="28"/>
          <w:vertAlign w:val="subscript"/>
        </w:rPr>
        <w:t>1</w:t>
      </w:r>
      <w:proofErr w:type="gramStart"/>
      <w:r w:rsidRPr="00C74D87">
        <w:rPr>
          <w:rFonts w:ascii="Times New Roman" w:hAnsi="Times New Roman"/>
          <w:sz w:val="28"/>
          <w:szCs w:val="28"/>
        </w:rPr>
        <w:t>,</w:t>
      </w:r>
      <w:r w:rsidRPr="00C74D87">
        <w:rPr>
          <w:rFonts w:ascii="Times New Roman" w:hAnsi="Times New Roman"/>
          <w:sz w:val="28"/>
          <w:szCs w:val="28"/>
          <w:vertAlign w:val="subscript"/>
        </w:rPr>
        <w:t>2</w:t>
      </w:r>
      <w:r w:rsidRPr="00C74D87">
        <w:rPr>
          <w:rFonts w:ascii="Times New Roman" w:hAnsi="Times New Roman"/>
          <w:sz w:val="28"/>
          <w:szCs w:val="28"/>
        </w:rPr>
        <w:t>,</w:t>
      </w:r>
      <w:r w:rsidRPr="00C74D87">
        <w:rPr>
          <w:rFonts w:ascii="Times New Roman" w:hAnsi="Times New Roman"/>
          <w:sz w:val="28"/>
          <w:szCs w:val="28"/>
          <w:vertAlign w:val="subscript"/>
        </w:rPr>
        <w:t>3</w:t>
      </w:r>
      <w:proofErr w:type="gramEnd"/>
      <w:r w:rsidRPr="00C74D87">
        <w:rPr>
          <w:rFonts w:ascii="Times New Roman" w:hAnsi="Times New Roman"/>
          <w:sz w:val="28"/>
          <w:szCs w:val="28"/>
          <w:vertAlign w:val="subscript"/>
        </w:rPr>
        <w:t>…</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xml:space="preserve"> – стоимость котельно-печного топлива для 1, 2, 3…</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-го учреждения, сложившаяся на момент формирования бюджета</w:t>
      </w:r>
      <w:r w:rsidRPr="00C74D87">
        <w:rPr>
          <w:rFonts w:ascii="Times New Roman" w:hAnsi="Times New Roman"/>
          <w:spacing w:val="-1"/>
          <w:sz w:val="28"/>
          <w:szCs w:val="28"/>
        </w:rPr>
        <w:t xml:space="preserve"> с учетом НДС</w:t>
      </w:r>
      <w:r w:rsidRPr="00C74D87">
        <w:rPr>
          <w:rFonts w:ascii="Times New Roman" w:hAnsi="Times New Roman"/>
          <w:sz w:val="28"/>
          <w:szCs w:val="28"/>
        </w:rPr>
        <w:t>;</w:t>
      </w:r>
    </w:p>
    <w:p w:rsidR="00871E09" w:rsidRPr="00C74D87" w:rsidRDefault="00871E09" w:rsidP="00871E09">
      <w:pPr>
        <w:pStyle w:val="ConsPlusNormal"/>
        <w:widowControl/>
        <w:ind w:firstLine="709"/>
        <w:jc w:val="both"/>
        <w:rPr>
          <w:rFonts w:ascii="Times New Roman" w:hAnsi="Times New Roman"/>
          <w:sz w:val="28"/>
          <w:szCs w:val="28"/>
        </w:rPr>
      </w:pPr>
      <w:r w:rsidRPr="00C74D87">
        <w:rPr>
          <w:rFonts w:ascii="Times New Roman" w:hAnsi="Times New Roman"/>
          <w:sz w:val="28"/>
          <w:szCs w:val="28"/>
        </w:rPr>
        <w:t>Расходы на плановый период рассчитываются исходя из бюджетных ассигнований, предусмотренных на очередной финансовый год с учетом   индекса потребительских цен на плановый период.</w:t>
      </w:r>
    </w:p>
    <w:p w:rsidR="00871E09" w:rsidRPr="00400104" w:rsidRDefault="00871E09" w:rsidP="00871E09">
      <w:pPr>
        <w:ind w:firstLine="567"/>
        <w:jc w:val="both"/>
        <w:rPr>
          <w:b/>
          <w:sz w:val="24"/>
          <w:szCs w:val="24"/>
        </w:rPr>
      </w:pPr>
      <w:r w:rsidRPr="00400104">
        <w:rPr>
          <w:b/>
          <w:sz w:val="28"/>
          <w:szCs w:val="28"/>
        </w:rPr>
        <w:t xml:space="preserve">3. </w:t>
      </w:r>
      <w:r w:rsidRPr="00400104">
        <w:rPr>
          <w:b/>
          <w:sz w:val="28"/>
        </w:rPr>
        <w:t xml:space="preserve">Обоснование бюджетных ассигнований на компенсацию выпадающих доходов организациям, снабжающим электрической энергией население, проживающее в населенных пунктах, не обеспеченных централизованным электроснабжением. </w:t>
      </w:r>
    </w:p>
    <w:p w:rsidR="00871E09" w:rsidRPr="00400104" w:rsidRDefault="00871E09" w:rsidP="00871E09">
      <w:pPr>
        <w:pStyle w:val="ConsPlusNormal"/>
        <w:widowControl/>
        <w:ind w:firstLine="567"/>
        <w:jc w:val="both"/>
        <w:rPr>
          <w:rFonts w:ascii="Times New Roman" w:hAnsi="Times New Roman"/>
          <w:sz w:val="28"/>
          <w:szCs w:val="28"/>
        </w:rPr>
      </w:pPr>
      <w:proofErr w:type="gramStart"/>
      <w:r w:rsidRPr="00400104">
        <w:rPr>
          <w:rFonts w:ascii="Times New Roman" w:hAnsi="Times New Roman"/>
          <w:sz w:val="28"/>
          <w:szCs w:val="28"/>
        </w:rPr>
        <w:t>Основанием для расчета расходов краевого бюджета на компенсацию выпадающих доходов организациям, предоставляющим населению услуги электроснабжения по тарифам, не обеспечивающим возмещение издержек (далее – компенсация выпадающих доходов) является Закон Забайкальского края от 27 апреля 2009 года №</w:t>
      </w:r>
      <w:r w:rsidRPr="00C74D87">
        <w:rPr>
          <w:rFonts w:ascii="Times New Roman" w:hAnsi="Times New Roman"/>
          <w:sz w:val="28"/>
          <w:szCs w:val="28"/>
        </w:rPr>
        <w:t> </w:t>
      </w:r>
      <w:r w:rsidRPr="00400104">
        <w:rPr>
          <w:rFonts w:ascii="Times New Roman" w:hAnsi="Times New Roman"/>
          <w:sz w:val="28"/>
          <w:szCs w:val="28"/>
        </w:rPr>
        <w:t xml:space="preserve">162-ЗЗК </w:t>
      </w:r>
      <w:r w:rsidR="00400104" w:rsidRPr="00400104">
        <w:rPr>
          <w:rFonts w:ascii="Times New Roman" w:hAnsi="Times New Roman"/>
          <w:sz w:val="28"/>
          <w:szCs w:val="28"/>
        </w:rPr>
        <w:t>«</w:t>
      </w:r>
      <w:r w:rsidRPr="00400104">
        <w:rPr>
          <w:rFonts w:ascii="Times New Roman" w:hAnsi="Times New Roman"/>
          <w:sz w:val="28"/>
          <w:szCs w:val="28"/>
        </w:rPr>
        <w:t xml:space="preserve">О государственной поддержке </w:t>
      </w:r>
      <w:r w:rsidRPr="00400104">
        <w:rPr>
          <w:rFonts w:ascii="Times New Roman" w:hAnsi="Times New Roman"/>
          <w:sz w:val="28"/>
          <w:szCs w:val="28"/>
        </w:rPr>
        <w:lastRenderedPageBreak/>
        <w:t>организаций, снабжающих электрической энергией население, проживающее в населенных пунктах, не обеспеченных централизованным электроснабжением</w:t>
      </w:r>
      <w:r w:rsidR="00400104" w:rsidRPr="00400104">
        <w:rPr>
          <w:rFonts w:ascii="Times New Roman" w:hAnsi="Times New Roman"/>
          <w:sz w:val="28"/>
          <w:szCs w:val="28"/>
        </w:rPr>
        <w:t>»</w:t>
      </w:r>
      <w:r w:rsidRPr="00400104">
        <w:rPr>
          <w:rFonts w:ascii="Times New Roman" w:hAnsi="Times New Roman"/>
          <w:sz w:val="28"/>
          <w:szCs w:val="28"/>
        </w:rPr>
        <w:t xml:space="preserve"> (в настоящее время проходит согласование проект закона «О возмещении</w:t>
      </w:r>
      <w:proofErr w:type="gramEnd"/>
      <w:r w:rsidRPr="00400104">
        <w:rPr>
          <w:rFonts w:ascii="Times New Roman" w:hAnsi="Times New Roman"/>
          <w:sz w:val="28"/>
          <w:szCs w:val="28"/>
        </w:rPr>
        <w:t xml:space="preserve"> недополученных доходов юридическим лицам (за исключением государственных (муниципальных) учреждений), снабжающим электрической энергией население, проживающее в населенных пунктах Забайкальского края, не обеспеченных централизованным электроснабжением»).</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Расчет расходов на компенсацию выпадающих доходов на очередной финансовый год и плановый период производится согласно приложению 3 к настоящим Методическим рекомендациям по формуле:</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Рэ</w:t>
      </w:r>
      <w:r w:rsidRPr="00C74D87">
        <w:rPr>
          <w:rFonts w:ascii="Times New Roman" w:hAnsi="Times New Roman"/>
          <w:sz w:val="28"/>
          <w:szCs w:val="28"/>
          <w:vertAlign w:val="subscript"/>
        </w:rPr>
        <w:t>общ</w:t>
      </w:r>
      <w:proofErr w:type="spellEnd"/>
      <w:r w:rsidRPr="00C74D87">
        <w:rPr>
          <w:rFonts w:ascii="Times New Roman" w:hAnsi="Times New Roman"/>
          <w:sz w:val="28"/>
          <w:szCs w:val="28"/>
        </w:rPr>
        <w:t xml:space="preserve"> = Рэ</w:t>
      </w:r>
      <w:proofErr w:type="gramStart"/>
      <w:r w:rsidRPr="00C74D87">
        <w:rPr>
          <w:rFonts w:ascii="Times New Roman" w:hAnsi="Times New Roman"/>
          <w:sz w:val="28"/>
          <w:szCs w:val="28"/>
          <w:vertAlign w:val="subscript"/>
        </w:rPr>
        <w:t>1</w:t>
      </w:r>
      <w:proofErr w:type="gramEnd"/>
      <w:r w:rsidRPr="00C74D87">
        <w:rPr>
          <w:rFonts w:ascii="Times New Roman" w:hAnsi="Times New Roman"/>
          <w:sz w:val="28"/>
          <w:szCs w:val="28"/>
          <w:vertAlign w:val="subscript"/>
        </w:rPr>
        <w:t>+</w:t>
      </w:r>
      <w:r w:rsidRPr="00C74D87">
        <w:rPr>
          <w:rFonts w:ascii="Times New Roman" w:hAnsi="Times New Roman"/>
          <w:sz w:val="28"/>
          <w:szCs w:val="28"/>
        </w:rPr>
        <w:t xml:space="preserve"> Рэ</w:t>
      </w:r>
      <w:r w:rsidRPr="00C74D87">
        <w:rPr>
          <w:rFonts w:ascii="Times New Roman" w:hAnsi="Times New Roman"/>
          <w:sz w:val="28"/>
          <w:szCs w:val="28"/>
          <w:vertAlign w:val="subscript"/>
        </w:rPr>
        <w:t>2+</w:t>
      </w:r>
      <w:r w:rsidRPr="00C74D87">
        <w:rPr>
          <w:rFonts w:ascii="Times New Roman" w:hAnsi="Times New Roman"/>
          <w:sz w:val="28"/>
          <w:szCs w:val="28"/>
        </w:rPr>
        <w:t xml:space="preserve"> Рэ</w:t>
      </w:r>
      <w:r w:rsidRPr="00C74D87">
        <w:rPr>
          <w:rFonts w:ascii="Times New Roman" w:hAnsi="Times New Roman"/>
          <w:sz w:val="28"/>
          <w:szCs w:val="28"/>
          <w:vertAlign w:val="subscript"/>
        </w:rPr>
        <w:t>3</w:t>
      </w:r>
      <w:r w:rsidRPr="00C74D87">
        <w:rPr>
          <w:rFonts w:ascii="Times New Roman" w:hAnsi="Times New Roman"/>
          <w:sz w:val="28"/>
          <w:szCs w:val="28"/>
        </w:rPr>
        <w:t xml:space="preserve">+…+ </w:t>
      </w:r>
      <w:proofErr w:type="spellStart"/>
      <w:r w:rsidRPr="00C74D87">
        <w:rPr>
          <w:rFonts w:ascii="Times New Roman" w:hAnsi="Times New Roman"/>
          <w:sz w:val="28"/>
          <w:szCs w:val="28"/>
        </w:rPr>
        <w:t>Рэ</w:t>
      </w:r>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где:</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Рэ</w:t>
      </w:r>
      <w:proofErr w:type="gramStart"/>
      <w:r w:rsidRPr="00C74D87">
        <w:rPr>
          <w:rFonts w:ascii="Times New Roman" w:hAnsi="Times New Roman"/>
          <w:sz w:val="28"/>
          <w:szCs w:val="28"/>
          <w:vertAlign w:val="subscript"/>
        </w:rPr>
        <w:t>1</w:t>
      </w:r>
      <w:proofErr w:type="gramEnd"/>
      <w:r w:rsidRPr="00C74D87">
        <w:rPr>
          <w:rFonts w:ascii="Times New Roman" w:hAnsi="Times New Roman"/>
          <w:sz w:val="28"/>
          <w:szCs w:val="28"/>
          <w:vertAlign w:val="subscript"/>
        </w:rPr>
        <w:t xml:space="preserve">, </w:t>
      </w:r>
      <w:r w:rsidRPr="00C74D87">
        <w:rPr>
          <w:rFonts w:ascii="Times New Roman" w:hAnsi="Times New Roman"/>
          <w:sz w:val="28"/>
          <w:szCs w:val="28"/>
        </w:rPr>
        <w:t>Рэ</w:t>
      </w:r>
      <w:r w:rsidRPr="00C74D87">
        <w:rPr>
          <w:rFonts w:ascii="Times New Roman" w:hAnsi="Times New Roman"/>
          <w:sz w:val="28"/>
          <w:szCs w:val="28"/>
          <w:vertAlign w:val="subscript"/>
        </w:rPr>
        <w:t xml:space="preserve">2, </w:t>
      </w:r>
      <w:r w:rsidRPr="00C74D87">
        <w:rPr>
          <w:rFonts w:ascii="Times New Roman" w:hAnsi="Times New Roman"/>
          <w:sz w:val="28"/>
          <w:szCs w:val="28"/>
        </w:rPr>
        <w:t>Рэ</w:t>
      </w:r>
      <w:r w:rsidRPr="00C74D87">
        <w:rPr>
          <w:rFonts w:ascii="Times New Roman" w:hAnsi="Times New Roman"/>
          <w:sz w:val="28"/>
          <w:szCs w:val="28"/>
          <w:vertAlign w:val="subscript"/>
        </w:rPr>
        <w:t>3</w:t>
      </w:r>
      <w:r w:rsidRPr="00C74D87">
        <w:rPr>
          <w:rFonts w:ascii="Times New Roman" w:hAnsi="Times New Roman"/>
          <w:sz w:val="28"/>
          <w:szCs w:val="28"/>
        </w:rPr>
        <w:t>...</w:t>
      </w:r>
      <w:r w:rsidRPr="00C74D87">
        <w:rPr>
          <w:rFonts w:ascii="Times New Roman" w:hAnsi="Times New Roman"/>
          <w:sz w:val="28"/>
          <w:szCs w:val="28"/>
          <w:vertAlign w:val="subscript"/>
        </w:rPr>
        <w:t>.</w:t>
      </w:r>
      <w:proofErr w:type="spellStart"/>
      <w:r w:rsidRPr="00C74D87">
        <w:rPr>
          <w:rFonts w:ascii="Times New Roman" w:hAnsi="Times New Roman"/>
          <w:sz w:val="28"/>
          <w:szCs w:val="28"/>
        </w:rPr>
        <w:t>Рэ</w:t>
      </w:r>
      <w:proofErr w:type="gramStart"/>
      <w:r w:rsidRPr="00C74D87">
        <w:rPr>
          <w:rFonts w:ascii="Times New Roman" w:hAnsi="Times New Roman"/>
          <w:sz w:val="28"/>
          <w:szCs w:val="28"/>
          <w:vertAlign w:val="subscript"/>
          <w:lang w:val="en-US"/>
        </w:rPr>
        <w:t>i</w:t>
      </w:r>
      <w:proofErr w:type="spellEnd"/>
      <w:proofErr w:type="gramEnd"/>
      <w:r w:rsidRPr="00C74D87">
        <w:rPr>
          <w:rFonts w:ascii="Times New Roman" w:hAnsi="Times New Roman"/>
          <w:sz w:val="28"/>
          <w:szCs w:val="28"/>
          <w:vertAlign w:val="subscript"/>
        </w:rPr>
        <w:t xml:space="preserve"> </w:t>
      </w:r>
      <w:r w:rsidRPr="00C74D87">
        <w:rPr>
          <w:rFonts w:ascii="Times New Roman" w:hAnsi="Times New Roman"/>
          <w:sz w:val="28"/>
          <w:szCs w:val="28"/>
        </w:rPr>
        <w:t>– расходы на компенсацию выпадающих доходов 1, 2, 3…</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-го населенного пункта.</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Расходы на возмещение выпадающих доходов на очередной финансовый год по электроснабжению рассчитываются по каждому населенному пункту следующим образом:</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Рэ</w:t>
      </w:r>
      <w:proofErr w:type="spellEnd"/>
      <w:r w:rsidRPr="00C74D87">
        <w:rPr>
          <w:rFonts w:ascii="Times New Roman" w:hAnsi="Times New Roman"/>
          <w:sz w:val="28"/>
          <w:szCs w:val="28"/>
        </w:rPr>
        <w:t xml:space="preserve"> = </w:t>
      </w:r>
      <w:proofErr w:type="gramStart"/>
      <w:r w:rsidRPr="00C74D87">
        <w:rPr>
          <w:rFonts w:ascii="Times New Roman" w:hAnsi="Times New Roman"/>
          <w:sz w:val="28"/>
          <w:szCs w:val="28"/>
          <w:lang w:val="en-US"/>
        </w:rPr>
        <w:t>V</w:t>
      </w:r>
      <w:proofErr w:type="gramEnd"/>
      <w:r w:rsidRPr="00C74D87">
        <w:rPr>
          <w:rFonts w:ascii="Times New Roman" w:hAnsi="Times New Roman"/>
          <w:sz w:val="28"/>
          <w:szCs w:val="28"/>
        </w:rPr>
        <w:t xml:space="preserve">э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ЭОТэ</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Тэ</w:t>
      </w:r>
      <w:proofErr w:type="spellEnd"/>
      <w:r w:rsidRPr="00C74D87">
        <w:rPr>
          <w:rFonts w:ascii="Times New Roman" w:hAnsi="Times New Roman"/>
          <w:sz w:val="28"/>
          <w:szCs w:val="28"/>
        </w:rPr>
        <w:t xml:space="preserve">/нас)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где:</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lang w:val="en-US"/>
        </w:rPr>
        <w:t>V</w:t>
      </w:r>
      <w:r w:rsidRPr="00C74D87">
        <w:rPr>
          <w:rFonts w:ascii="Times New Roman" w:hAnsi="Times New Roman"/>
          <w:sz w:val="28"/>
          <w:szCs w:val="28"/>
        </w:rPr>
        <w:t xml:space="preserve"> – </w:t>
      </w:r>
      <w:proofErr w:type="gramStart"/>
      <w:r w:rsidRPr="00C74D87">
        <w:rPr>
          <w:rFonts w:ascii="Times New Roman" w:hAnsi="Times New Roman"/>
          <w:sz w:val="28"/>
          <w:szCs w:val="28"/>
        </w:rPr>
        <w:t>объем</w:t>
      </w:r>
      <w:proofErr w:type="gramEnd"/>
      <w:r w:rsidRPr="00C74D87">
        <w:rPr>
          <w:rFonts w:ascii="Times New Roman" w:hAnsi="Times New Roman"/>
          <w:sz w:val="28"/>
          <w:szCs w:val="28"/>
        </w:rPr>
        <w:t xml:space="preserve"> потребления электроснабжения в натуральном выражении;</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ЭОТэ</w:t>
      </w:r>
      <w:proofErr w:type="spellEnd"/>
      <w:r w:rsidRPr="00C74D87">
        <w:rPr>
          <w:rFonts w:ascii="Times New Roman" w:hAnsi="Times New Roman"/>
          <w:sz w:val="28"/>
          <w:szCs w:val="28"/>
        </w:rPr>
        <w:t xml:space="preserve"> – экономически обоснованный тариф на электроснабжение по группе потребителей "Население", действующий на момент формирования бюджета</w:t>
      </w:r>
      <w:r w:rsidRPr="00C74D87">
        <w:rPr>
          <w:rFonts w:ascii="Times New Roman" w:hAnsi="Times New Roman"/>
          <w:spacing w:val="-1"/>
          <w:sz w:val="28"/>
          <w:szCs w:val="28"/>
        </w:rPr>
        <w:t xml:space="preserve"> с учетом НДС</w:t>
      </w:r>
      <w:r w:rsidRPr="00C74D87">
        <w:rPr>
          <w:rFonts w:ascii="Times New Roman" w:hAnsi="Times New Roman"/>
          <w:sz w:val="28"/>
          <w:szCs w:val="28"/>
        </w:rPr>
        <w:t>;</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Тэ</w:t>
      </w:r>
      <w:proofErr w:type="spellEnd"/>
      <w:r w:rsidRPr="00C74D87">
        <w:rPr>
          <w:rFonts w:ascii="Times New Roman" w:hAnsi="Times New Roman"/>
          <w:sz w:val="28"/>
          <w:szCs w:val="28"/>
        </w:rPr>
        <w:t>/нас – тариф на электроснабжение для  населения, действующий на момент формирования бюджета с учетом НДС;</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Расходы на плановый период рассчитываются исходя из бюджетных ассигнований, предусмотренных на очередной финансовый год с учетом   индекса-дефлятора цен на электроэнергию для населения на плановый период.</w:t>
      </w:r>
    </w:p>
    <w:p w:rsidR="006F22AC" w:rsidRPr="00C74D87" w:rsidRDefault="00A7575E" w:rsidP="004F7781">
      <w:pPr>
        <w:ind w:firstLine="709"/>
        <w:jc w:val="both"/>
        <w:rPr>
          <w:b/>
          <w:sz w:val="28"/>
          <w:szCs w:val="28"/>
        </w:rPr>
      </w:pPr>
      <w:r w:rsidRPr="00C74D87">
        <w:rPr>
          <w:b/>
          <w:sz w:val="28"/>
          <w:szCs w:val="28"/>
        </w:rPr>
        <w:t>4</w:t>
      </w:r>
      <w:r w:rsidR="001A40B0" w:rsidRPr="00C74D87">
        <w:rPr>
          <w:b/>
          <w:sz w:val="28"/>
          <w:szCs w:val="28"/>
        </w:rPr>
        <w:t>.</w:t>
      </w:r>
      <w:r w:rsidR="001A40B0" w:rsidRPr="00C74D87">
        <w:t xml:space="preserve"> </w:t>
      </w:r>
      <w:r w:rsidR="001A40B0" w:rsidRPr="00C74D87">
        <w:rPr>
          <w:b/>
          <w:sz w:val="28"/>
          <w:szCs w:val="28"/>
        </w:rPr>
        <w:t>О</w:t>
      </w:r>
      <w:r w:rsidR="006A55EB" w:rsidRPr="00C74D87">
        <w:rPr>
          <w:b/>
          <w:sz w:val="28"/>
          <w:szCs w:val="28"/>
        </w:rPr>
        <w:t>боснование</w:t>
      </w:r>
      <w:r w:rsidR="001A40B0" w:rsidRPr="00C74D87">
        <w:rPr>
          <w:b/>
          <w:sz w:val="28"/>
          <w:szCs w:val="28"/>
        </w:rPr>
        <w:t xml:space="preserve"> бюджетных ассигнований на исполнение</w:t>
      </w:r>
      <w:r w:rsidR="00A210C3">
        <w:rPr>
          <w:b/>
          <w:sz w:val="28"/>
          <w:szCs w:val="28"/>
        </w:rPr>
        <w:t xml:space="preserve"> действующих</w:t>
      </w:r>
      <w:r w:rsidR="001A40B0" w:rsidRPr="00C74D87">
        <w:rPr>
          <w:b/>
          <w:sz w:val="28"/>
          <w:szCs w:val="28"/>
        </w:rPr>
        <w:t xml:space="preserve"> расходных обязательств по уплате налогов, сборов и иных обязательных платежей</w:t>
      </w:r>
      <w:r w:rsidR="002F3CE5" w:rsidRPr="00C74D87">
        <w:rPr>
          <w:b/>
          <w:sz w:val="28"/>
          <w:szCs w:val="28"/>
        </w:rPr>
        <w:t>.</w:t>
      </w:r>
      <w:r w:rsidR="001A40B0" w:rsidRPr="00C74D87">
        <w:rPr>
          <w:b/>
          <w:sz w:val="28"/>
          <w:szCs w:val="28"/>
        </w:rPr>
        <w:t xml:space="preserve"> </w:t>
      </w:r>
    </w:p>
    <w:p w:rsidR="001A40B0" w:rsidRPr="00C74D87" w:rsidRDefault="002F3CE5" w:rsidP="004F7781">
      <w:pPr>
        <w:ind w:firstLine="709"/>
        <w:jc w:val="both"/>
        <w:rPr>
          <w:sz w:val="28"/>
          <w:szCs w:val="28"/>
        </w:rPr>
      </w:pPr>
      <w:r w:rsidRPr="00C74D87">
        <w:rPr>
          <w:sz w:val="28"/>
          <w:szCs w:val="28"/>
        </w:rPr>
        <w:t>Расчет производится</w:t>
      </w:r>
      <w:r w:rsidR="001A40B0" w:rsidRPr="00C74D87">
        <w:rPr>
          <w:sz w:val="28"/>
          <w:szCs w:val="28"/>
        </w:rPr>
        <w:t xml:space="preserve"> </w:t>
      </w:r>
      <w:r w:rsidR="003251AF" w:rsidRPr="00C74D87">
        <w:rPr>
          <w:sz w:val="28"/>
          <w:szCs w:val="28"/>
        </w:rPr>
        <w:t xml:space="preserve">раздельно для действующих и принимаемых расходных обязательств и </w:t>
      </w:r>
      <w:r w:rsidR="001A40B0" w:rsidRPr="00C74D87">
        <w:rPr>
          <w:sz w:val="28"/>
          <w:szCs w:val="28"/>
        </w:rPr>
        <w:t xml:space="preserve">отдельно по видам налогов, сборов и иных обязательных платежей согласно приложению </w:t>
      </w:r>
      <w:r w:rsidR="00A7575E" w:rsidRPr="00C74D87">
        <w:rPr>
          <w:sz w:val="28"/>
          <w:szCs w:val="28"/>
        </w:rPr>
        <w:t>4</w:t>
      </w:r>
      <w:r w:rsidR="001A40B0" w:rsidRPr="00C74D87">
        <w:rPr>
          <w:sz w:val="28"/>
          <w:szCs w:val="28"/>
        </w:rPr>
        <w:t xml:space="preserve"> к настоящим Методическим рекомендациям по формуле:</w:t>
      </w:r>
    </w:p>
    <w:p w:rsidR="001A40B0" w:rsidRPr="00C74D87" w:rsidRDefault="001A40B0" w:rsidP="004F7781">
      <w:pPr>
        <w:ind w:firstLine="709"/>
        <w:jc w:val="both"/>
        <w:rPr>
          <w:sz w:val="28"/>
          <w:szCs w:val="28"/>
        </w:rPr>
      </w:pPr>
      <w:r w:rsidRPr="00C74D87">
        <w:rPr>
          <w:sz w:val="28"/>
          <w:szCs w:val="28"/>
        </w:rPr>
        <w:t>БА (</w:t>
      </w:r>
      <w:r w:rsidR="002F3CE5" w:rsidRPr="00C74D87">
        <w:rPr>
          <w:sz w:val="28"/>
          <w:szCs w:val="28"/>
        </w:rPr>
        <w:t xml:space="preserve">бюджетные ассигнования </w:t>
      </w:r>
      <w:r w:rsidRPr="00C74D87">
        <w:rPr>
          <w:sz w:val="28"/>
          <w:szCs w:val="28"/>
        </w:rPr>
        <w:t>на очередной год) = База (текущего года)*СН закон (текущего года).</w:t>
      </w:r>
    </w:p>
    <w:p w:rsidR="001A40B0" w:rsidRPr="00C74D87" w:rsidRDefault="001A40B0" w:rsidP="001A40B0">
      <w:pPr>
        <w:ind w:firstLine="709"/>
        <w:jc w:val="both"/>
        <w:rPr>
          <w:sz w:val="28"/>
          <w:szCs w:val="28"/>
        </w:rPr>
      </w:pPr>
      <w:r w:rsidRPr="00C74D87">
        <w:rPr>
          <w:sz w:val="28"/>
          <w:szCs w:val="28"/>
        </w:rPr>
        <w:t>Причем, при расчете БА (на очередной год) с применением налоговой ставки, установленной в процентах на единицу измерения налоговой базы БА (на очередной год) рассчитывается следующим образом:</w:t>
      </w:r>
    </w:p>
    <w:p w:rsidR="001A40B0" w:rsidRPr="00C74D87" w:rsidRDefault="001A40B0" w:rsidP="001A40B0">
      <w:pPr>
        <w:ind w:firstLine="709"/>
        <w:jc w:val="both"/>
        <w:rPr>
          <w:sz w:val="28"/>
          <w:szCs w:val="28"/>
        </w:rPr>
      </w:pPr>
      <w:r w:rsidRPr="00C74D87">
        <w:rPr>
          <w:sz w:val="28"/>
          <w:szCs w:val="28"/>
        </w:rPr>
        <w:t>БА (</w:t>
      </w:r>
      <w:r w:rsidR="002F3CE5" w:rsidRPr="00C74D87">
        <w:rPr>
          <w:sz w:val="28"/>
          <w:szCs w:val="28"/>
        </w:rPr>
        <w:t xml:space="preserve">бюджетные ассигнования </w:t>
      </w:r>
      <w:r w:rsidRPr="00C74D87">
        <w:rPr>
          <w:sz w:val="28"/>
          <w:szCs w:val="28"/>
        </w:rPr>
        <w:t>на очередной год) = База (текущего года)*СН закон (текущего года)/100, где:</w:t>
      </w:r>
    </w:p>
    <w:p w:rsidR="001A40B0" w:rsidRPr="00C74D87" w:rsidRDefault="002F3CE5" w:rsidP="001A40B0">
      <w:pPr>
        <w:ind w:firstLine="709"/>
        <w:jc w:val="both"/>
        <w:rPr>
          <w:sz w:val="28"/>
          <w:szCs w:val="28"/>
        </w:rPr>
      </w:pPr>
      <w:r w:rsidRPr="00C74D87">
        <w:rPr>
          <w:sz w:val="28"/>
          <w:szCs w:val="28"/>
        </w:rPr>
        <w:t>БА (бюджетные ассигнования на начало год</w:t>
      </w:r>
      <w:proofErr w:type="gramStart"/>
      <w:r w:rsidRPr="00C74D87">
        <w:rPr>
          <w:sz w:val="28"/>
          <w:szCs w:val="28"/>
        </w:rPr>
        <w:t>а-</w:t>
      </w:r>
      <w:proofErr w:type="gramEnd"/>
      <w:r w:rsidRPr="00C74D87">
        <w:rPr>
          <w:sz w:val="28"/>
          <w:szCs w:val="28"/>
        </w:rPr>
        <w:t xml:space="preserve"> б</w:t>
      </w:r>
      <w:r w:rsidR="001A40B0" w:rsidRPr="00C74D87">
        <w:rPr>
          <w:sz w:val="28"/>
          <w:szCs w:val="28"/>
        </w:rPr>
        <w:t>аза (на очередной год) – прогнозируемый объем налоговой базы в очередном году,</w:t>
      </w:r>
      <w:r w:rsidR="001A40B0" w:rsidRPr="00C74D87">
        <w:rPr>
          <w:snapToGrid w:val="0"/>
          <w:sz w:val="28"/>
          <w:szCs w:val="28"/>
        </w:rPr>
        <w:t xml:space="preserve"> определенный в </w:t>
      </w:r>
      <w:r w:rsidR="001A40B0" w:rsidRPr="00C74D87">
        <w:rPr>
          <w:snapToGrid w:val="0"/>
          <w:sz w:val="28"/>
          <w:szCs w:val="28"/>
        </w:rPr>
        <w:lastRenderedPageBreak/>
        <w:t xml:space="preserve">соответствии с </w:t>
      </w:r>
      <w:r w:rsidR="001A40B0" w:rsidRPr="00C74D87">
        <w:rPr>
          <w:sz w:val="28"/>
          <w:szCs w:val="28"/>
        </w:rPr>
        <w:t>законодательством Российской Федерации и Забайкальского края о налогах и сборах;</w:t>
      </w:r>
    </w:p>
    <w:p w:rsidR="001A40B0" w:rsidRPr="00C74D87" w:rsidRDefault="001A40B0" w:rsidP="001A40B0">
      <w:pPr>
        <w:ind w:firstLine="709"/>
        <w:jc w:val="both"/>
        <w:rPr>
          <w:sz w:val="28"/>
          <w:szCs w:val="28"/>
        </w:rPr>
      </w:pPr>
      <w:proofErr w:type="spellStart"/>
      <w:r w:rsidRPr="00C74D87">
        <w:rPr>
          <w:sz w:val="28"/>
          <w:szCs w:val="28"/>
        </w:rPr>
        <w:t>СНзакон</w:t>
      </w:r>
      <w:proofErr w:type="spellEnd"/>
      <w:r w:rsidRPr="00C74D87">
        <w:rPr>
          <w:sz w:val="28"/>
          <w:szCs w:val="28"/>
        </w:rPr>
        <w:t xml:space="preserve"> (текущего года) – значение средней налоговой ставки в очередном году, установленной законодательством Российской Федерации и Забайкальского края о налогах и сборах</w:t>
      </w:r>
      <w:proofErr w:type="gramStart"/>
      <w:r w:rsidRPr="00C74D87">
        <w:rPr>
          <w:sz w:val="28"/>
          <w:szCs w:val="28"/>
        </w:rPr>
        <w:t xml:space="preserve"> (%, </w:t>
      </w:r>
      <w:proofErr w:type="gramEnd"/>
      <w:r w:rsidRPr="00C74D87">
        <w:rPr>
          <w:sz w:val="28"/>
          <w:szCs w:val="28"/>
        </w:rPr>
        <w:t>руб.).</w:t>
      </w:r>
    </w:p>
    <w:p w:rsidR="001A40B0" w:rsidRPr="00C74D87" w:rsidRDefault="001A40B0" w:rsidP="001A40B0">
      <w:pPr>
        <w:ind w:firstLine="709"/>
        <w:jc w:val="both"/>
        <w:rPr>
          <w:sz w:val="28"/>
          <w:szCs w:val="28"/>
        </w:rPr>
      </w:pPr>
      <w:r w:rsidRPr="00C74D87">
        <w:rPr>
          <w:sz w:val="28"/>
          <w:szCs w:val="28"/>
        </w:rPr>
        <w:t xml:space="preserve">В соответствии с главой 30 части второй Налогового кодекса Российской Федерации и законом Забайкальского края от 20 ноября 2008 года № 72-ЗЗК "О налоге на имущество организаций" налог на имущество организаций рассчитывается по формуле: </w:t>
      </w:r>
    </w:p>
    <w:p w:rsidR="001A40B0" w:rsidRPr="00C74D87" w:rsidRDefault="001A40B0" w:rsidP="001A40B0">
      <w:pPr>
        <w:ind w:firstLine="709"/>
        <w:jc w:val="both"/>
        <w:rPr>
          <w:sz w:val="28"/>
          <w:szCs w:val="28"/>
        </w:rPr>
      </w:pPr>
      <w:proofErr w:type="spellStart"/>
      <w:r w:rsidRPr="00C74D87">
        <w:rPr>
          <w:sz w:val="28"/>
          <w:szCs w:val="28"/>
        </w:rPr>
        <w:t>БАнио=Ср</w:t>
      </w:r>
      <w:proofErr w:type="spellEnd"/>
      <w:r w:rsidRPr="00C74D87">
        <w:rPr>
          <w:sz w:val="28"/>
          <w:szCs w:val="28"/>
        </w:rPr>
        <w:t>/год им.*</w:t>
      </w:r>
      <w:proofErr w:type="spellStart"/>
      <w:r w:rsidRPr="00C74D87">
        <w:rPr>
          <w:sz w:val="28"/>
          <w:szCs w:val="28"/>
        </w:rPr>
        <w:t>СНнио</w:t>
      </w:r>
      <w:proofErr w:type="spellEnd"/>
      <w:r w:rsidRPr="00C74D87">
        <w:rPr>
          <w:sz w:val="28"/>
          <w:szCs w:val="28"/>
        </w:rPr>
        <w:t>, где</w:t>
      </w:r>
    </w:p>
    <w:p w:rsidR="001A40B0" w:rsidRPr="00C74D87" w:rsidRDefault="001A40B0" w:rsidP="001A40B0">
      <w:pPr>
        <w:ind w:firstLine="709"/>
        <w:jc w:val="both"/>
        <w:rPr>
          <w:sz w:val="28"/>
          <w:szCs w:val="28"/>
        </w:rPr>
      </w:pPr>
      <w:proofErr w:type="spellStart"/>
      <w:r w:rsidRPr="00C74D87">
        <w:rPr>
          <w:sz w:val="28"/>
          <w:szCs w:val="28"/>
        </w:rPr>
        <w:t>БАнио</w:t>
      </w:r>
      <w:proofErr w:type="spellEnd"/>
      <w:r w:rsidRPr="00C74D87">
        <w:rPr>
          <w:sz w:val="28"/>
          <w:szCs w:val="28"/>
        </w:rPr>
        <w:t xml:space="preserve"> – бюджетные ассигнования на уплату налога на имущество организаций;</w:t>
      </w:r>
    </w:p>
    <w:p w:rsidR="001A40B0" w:rsidRPr="00C74D87" w:rsidRDefault="001A40B0" w:rsidP="001A40B0">
      <w:pPr>
        <w:ind w:firstLine="709"/>
        <w:jc w:val="both"/>
        <w:rPr>
          <w:sz w:val="28"/>
          <w:szCs w:val="28"/>
        </w:rPr>
      </w:pPr>
      <w:proofErr w:type="gramStart"/>
      <w:r w:rsidRPr="00C74D87">
        <w:rPr>
          <w:sz w:val="28"/>
          <w:szCs w:val="28"/>
        </w:rPr>
        <w:t>Ср</w:t>
      </w:r>
      <w:proofErr w:type="gramEnd"/>
      <w:r w:rsidRPr="00C74D87">
        <w:rPr>
          <w:sz w:val="28"/>
          <w:szCs w:val="28"/>
        </w:rPr>
        <w:t>/год им. – среднегодовая стоимость имущества, учитываемого по его остаточной стоимости в соответствии с установленным порядком ведения бухгалтерского учета;</w:t>
      </w:r>
    </w:p>
    <w:p w:rsidR="001A40B0" w:rsidRPr="00C74D87" w:rsidRDefault="001A40B0" w:rsidP="001A40B0">
      <w:pPr>
        <w:ind w:firstLine="709"/>
        <w:jc w:val="both"/>
        <w:rPr>
          <w:sz w:val="28"/>
          <w:szCs w:val="28"/>
        </w:rPr>
      </w:pPr>
      <w:proofErr w:type="spellStart"/>
      <w:r w:rsidRPr="00C74D87">
        <w:rPr>
          <w:sz w:val="28"/>
          <w:szCs w:val="28"/>
        </w:rPr>
        <w:t>СНнио</w:t>
      </w:r>
      <w:proofErr w:type="spellEnd"/>
      <w:r w:rsidRPr="00C74D87">
        <w:rPr>
          <w:sz w:val="28"/>
          <w:szCs w:val="28"/>
        </w:rPr>
        <w:t xml:space="preserve"> – налоговая ставка по налогу на имущество организаций в размере 2,2 процента. </w:t>
      </w:r>
    </w:p>
    <w:p w:rsidR="001A40B0" w:rsidRPr="00C74D87" w:rsidRDefault="00A7575E" w:rsidP="00A7575E">
      <w:pPr>
        <w:ind w:firstLine="708"/>
        <w:jc w:val="both"/>
        <w:rPr>
          <w:b/>
          <w:sz w:val="28"/>
          <w:szCs w:val="28"/>
        </w:rPr>
      </w:pPr>
      <w:r w:rsidRPr="00C74D87">
        <w:rPr>
          <w:b/>
          <w:sz w:val="28"/>
          <w:szCs w:val="28"/>
        </w:rPr>
        <w:t>5</w:t>
      </w:r>
      <w:r w:rsidR="001A40B0" w:rsidRPr="00C74D87">
        <w:rPr>
          <w:b/>
          <w:sz w:val="28"/>
          <w:szCs w:val="28"/>
        </w:rPr>
        <w:t xml:space="preserve">. </w:t>
      </w:r>
      <w:r w:rsidR="00253615" w:rsidRPr="00C74D87">
        <w:rPr>
          <w:b/>
          <w:sz w:val="28"/>
          <w:szCs w:val="28"/>
        </w:rPr>
        <w:t xml:space="preserve">Обоснование бюджетных ассигнований на предоставление субсидий на финансовое обеспечение государственного задания на оказание государственных услуг </w:t>
      </w:r>
      <w:r w:rsidR="00CD2CAE" w:rsidRPr="00C74D87">
        <w:rPr>
          <w:sz w:val="28"/>
          <w:szCs w:val="28"/>
        </w:rPr>
        <w:t>рассчитыва</w:t>
      </w:r>
      <w:r w:rsidR="006A55EB" w:rsidRPr="00C74D87">
        <w:rPr>
          <w:sz w:val="28"/>
          <w:szCs w:val="28"/>
        </w:rPr>
        <w:t>е</w:t>
      </w:r>
      <w:r w:rsidR="00CD2CAE" w:rsidRPr="00C74D87">
        <w:rPr>
          <w:sz w:val="28"/>
          <w:szCs w:val="28"/>
        </w:rPr>
        <w:t xml:space="preserve">тся согласно приложению </w:t>
      </w:r>
      <w:r w:rsidRPr="00C74D87">
        <w:rPr>
          <w:sz w:val="28"/>
          <w:szCs w:val="28"/>
        </w:rPr>
        <w:t>5</w:t>
      </w:r>
      <w:r w:rsidR="00CD2CAE" w:rsidRPr="00C74D87">
        <w:rPr>
          <w:sz w:val="28"/>
          <w:szCs w:val="28"/>
        </w:rPr>
        <w:t xml:space="preserve"> к настоящим Методическим рекомендациям.</w:t>
      </w:r>
    </w:p>
    <w:p w:rsidR="00057B0C" w:rsidRPr="00C74D87" w:rsidRDefault="00057B0C" w:rsidP="00057B0C">
      <w:pPr>
        <w:ind w:firstLine="709"/>
        <w:jc w:val="both"/>
        <w:rPr>
          <w:b/>
          <w:sz w:val="28"/>
          <w:szCs w:val="28"/>
        </w:rPr>
      </w:pPr>
      <w:proofErr w:type="gramStart"/>
      <w:r w:rsidRPr="00C74D87">
        <w:rPr>
          <w:sz w:val="28"/>
          <w:szCs w:val="28"/>
        </w:rPr>
        <w:t>На основании методических рекомендаций по расчету нормативных затрат на оказание государственными учреждениями государственных услуг и нормативных затрат на содержание имущества государственных учреждений исполнительные органы государственной власти Забайкальского края своими правовыми актами по согласованию с Минфином края утверждают порядки определения нормативных затрат на оказание государственных услуг (выполнение работ) соответствующими государственными учреждениями и нормативных затрат на содержание имущества соответствующих государственных учреждений Забайкальского</w:t>
      </w:r>
      <w:proofErr w:type="gramEnd"/>
      <w:r w:rsidRPr="00C74D87">
        <w:rPr>
          <w:sz w:val="28"/>
          <w:szCs w:val="28"/>
        </w:rPr>
        <w:t xml:space="preserve"> края.</w:t>
      </w:r>
    </w:p>
    <w:p w:rsidR="00057B0C" w:rsidRPr="00C74D87" w:rsidRDefault="00057B0C" w:rsidP="002F3CE5">
      <w:pPr>
        <w:pStyle w:val="51"/>
        <w:shd w:val="clear" w:color="auto" w:fill="auto"/>
        <w:spacing w:after="0" w:line="240" w:lineRule="auto"/>
        <w:ind w:firstLine="709"/>
        <w:jc w:val="both"/>
        <w:rPr>
          <w:rStyle w:val="50"/>
          <w:rFonts w:ascii="Times New Roman" w:hAnsi="Times New Roman"/>
          <w:sz w:val="28"/>
          <w:szCs w:val="28"/>
        </w:rPr>
      </w:pPr>
      <w:r w:rsidRPr="00C74D87">
        <w:rPr>
          <w:rStyle w:val="50"/>
          <w:rFonts w:ascii="Times New Roman" w:hAnsi="Times New Roman"/>
          <w:sz w:val="28"/>
          <w:szCs w:val="28"/>
        </w:rPr>
        <w:t>При определении объема нормативных затрат на выполнение государственного задания в расчет не включаются затраты, финансируемые путем предоставления субсидий на иные цели в соответствии с абзацем вторым пункта 1 статьи 78.1 Бюджетного кодекса Российской Федерации</w:t>
      </w:r>
      <w:r w:rsidR="002F3CE5" w:rsidRPr="00C74D87">
        <w:rPr>
          <w:rStyle w:val="50"/>
          <w:rFonts w:ascii="Times New Roman" w:hAnsi="Times New Roman"/>
          <w:sz w:val="28"/>
          <w:szCs w:val="28"/>
        </w:rPr>
        <w:t>.</w:t>
      </w:r>
      <w:r w:rsidRPr="00C74D87">
        <w:rPr>
          <w:rStyle w:val="50"/>
          <w:rFonts w:ascii="Times New Roman" w:hAnsi="Times New Roman"/>
          <w:sz w:val="28"/>
          <w:szCs w:val="28"/>
        </w:rPr>
        <w:t xml:space="preserve"> </w:t>
      </w:r>
    </w:p>
    <w:p w:rsidR="00603AC2" w:rsidRPr="00C74D87" w:rsidRDefault="00603AC2" w:rsidP="002F3CE5">
      <w:pPr>
        <w:pStyle w:val="51"/>
        <w:shd w:val="clear" w:color="auto" w:fill="auto"/>
        <w:spacing w:after="0" w:line="240" w:lineRule="auto"/>
        <w:ind w:firstLine="709"/>
        <w:jc w:val="both"/>
        <w:rPr>
          <w:b/>
          <w:i/>
          <w:sz w:val="28"/>
          <w:szCs w:val="28"/>
        </w:rPr>
      </w:pPr>
      <w:r w:rsidRPr="00C74D87">
        <w:rPr>
          <w:rStyle w:val="50"/>
          <w:rFonts w:ascii="Times New Roman" w:hAnsi="Times New Roman"/>
          <w:b/>
          <w:sz w:val="28"/>
          <w:szCs w:val="28"/>
        </w:rPr>
        <w:t xml:space="preserve">5.1. </w:t>
      </w:r>
      <w:r w:rsidR="00F65828">
        <w:rPr>
          <w:rStyle w:val="50"/>
          <w:rFonts w:ascii="Times New Roman" w:hAnsi="Times New Roman"/>
          <w:b/>
          <w:sz w:val="28"/>
          <w:szCs w:val="28"/>
        </w:rPr>
        <w:t>Распределение</w:t>
      </w:r>
      <w:r w:rsidRPr="00C74D87">
        <w:rPr>
          <w:rStyle w:val="50"/>
          <w:rFonts w:ascii="Times New Roman" w:hAnsi="Times New Roman"/>
          <w:b/>
          <w:sz w:val="28"/>
          <w:szCs w:val="28"/>
        </w:rPr>
        <w:t xml:space="preserve"> бюджетных ассигнований на выполнение государственного задания за счет средств бюджета Забайкальского края бюджетными и автономными учреждениями Забайкальского края по кодам бюджетной классификации расходов бюджета</w:t>
      </w:r>
      <w:r w:rsidR="00840F7A" w:rsidRPr="00C74D87">
        <w:rPr>
          <w:rStyle w:val="50"/>
          <w:rFonts w:ascii="Times New Roman" w:hAnsi="Times New Roman"/>
          <w:b/>
          <w:sz w:val="28"/>
          <w:szCs w:val="28"/>
        </w:rPr>
        <w:t xml:space="preserve"> </w:t>
      </w:r>
      <w:r w:rsidR="00840F7A" w:rsidRPr="00C74D87">
        <w:rPr>
          <w:rStyle w:val="50"/>
          <w:rFonts w:ascii="Times New Roman" w:hAnsi="Times New Roman"/>
          <w:sz w:val="28"/>
          <w:szCs w:val="28"/>
        </w:rPr>
        <w:t>по плановым показателям в разрезе выплат (КОСГУ)</w:t>
      </w:r>
      <w:r w:rsidRPr="00C74D87">
        <w:rPr>
          <w:rStyle w:val="50"/>
          <w:rFonts w:ascii="Times New Roman" w:hAnsi="Times New Roman"/>
          <w:sz w:val="28"/>
          <w:szCs w:val="28"/>
        </w:rPr>
        <w:t xml:space="preserve"> заполняется согласно приложению 5.1 к настоящим Методическим рекомендациям</w:t>
      </w:r>
      <w:r w:rsidR="00755191" w:rsidRPr="00C74D87">
        <w:rPr>
          <w:rStyle w:val="50"/>
          <w:rFonts w:ascii="Times New Roman" w:hAnsi="Times New Roman"/>
          <w:sz w:val="28"/>
          <w:szCs w:val="28"/>
        </w:rPr>
        <w:t>.</w:t>
      </w:r>
    </w:p>
    <w:p w:rsidR="009D30B0" w:rsidRPr="00C74D87" w:rsidRDefault="00755191" w:rsidP="006A55EB">
      <w:pPr>
        <w:ind w:firstLine="709"/>
        <w:jc w:val="both"/>
        <w:rPr>
          <w:rStyle w:val="50"/>
          <w:sz w:val="28"/>
          <w:szCs w:val="28"/>
        </w:rPr>
      </w:pPr>
      <w:r w:rsidRPr="00C74D87">
        <w:rPr>
          <w:b/>
          <w:sz w:val="28"/>
          <w:szCs w:val="28"/>
        </w:rPr>
        <w:t xml:space="preserve">5.2. </w:t>
      </w:r>
      <w:r w:rsidR="00F65828">
        <w:rPr>
          <w:b/>
          <w:sz w:val="28"/>
          <w:szCs w:val="28"/>
        </w:rPr>
        <w:t>Обоснование</w:t>
      </w:r>
      <w:r w:rsidRPr="00C74D87">
        <w:rPr>
          <w:b/>
          <w:sz w:val="28"/>
          <w:szCs w:val="28"/>
        </w:rPr>
        <w:t xml:space="preserve"> бюджетных ассигнований на оплату труда бюджетным и автономным учреждениям Забайкальского края </w:t>
      </w:r>
      <w:r w:rsidRPr="00C74D87">
        <w:rPr>
          <w:rStyle w:val="50"/>
          <w:sz w:val="28"/>
          <w:szCs w:val="28"/>
        </w:rPr>
        <w:t xml:space="preserve">заполняется согласно приложению 5.2 к настоящим Методическим рекомендациям в соответствии с Законом Забайкальского края от 9 апреля </w:t>
      </w:r>
      <w:r w:rsidRPr="00C74D87">
        <w:rPr>
          <w:rStyle w:val="50"/>
          <w:sz w:val="28"/>
          <w:szCs w:val="28"/>
        </w:rPr>
        <w:lastRenderedPageBreak/>
        <w:t xml:space="preserve">2014 года № 964-ЗЗК «Об оплате труда работников государственных учреждений Забайкальского края». Объем бюджетных ассигнований на оплату труда работников подведомственных учреждений в очередном году рассчитывается от начисленного фонда оплаты труда за </w:t>
      </w:r>
      <w:r w:rsidR="009D30B0" w:rsidRPr="00C74D87">
        <w:rPr>
          <w:rStyle w:val="50"/>
          <w:sz w:val="28"/>
          <w:szCs w:val="28"/>
        </w:rPr>
        <w:t>отчетный</w:t>
      </w:r>
      <w:r w:rsidRPr="00C74D87">
        <w:rPr>
          <w:rStyle w:val="50"/>
          <w:sz w:val="28"/>
          <w:szCs w:val="28"/>
        </w:rPr>
        <w:t xml:space="preserve"> год с учетом принятых решений по изменению действующей сети</w:t>
      </w:r>
      <w:r w:rsidR="00253615" w:rsidRPr="00C74D87">
        <w:rPr>
          <w:rStyle w:val="50"/>
          <w:sz w:val="28"/>
          <w:szCs w:val="28"/>
        </w:rPr>
        <w:t xml:space="preserve"> штатов</w:t>
      </w:r>
      <w:r w:rsidRPr="00C74D87">
        <w:rPr>
          <w:rStyle w:val="50"/>
          <w:sz w:val="28"/>
          <w:szCs w:val="28"/>
        </w:rPr>
        <w:t>, а также дополнительной потребности на реализацию Указов. Бюджетные ассигнования на плановый период рассчитываются аналогично</w:t>
      </w:r>
      <w:r w:rsidR="009D30B0" w:rsidRPr="00C74D87">
        <w:rPr>
          <w:rStyle w:val="50"/>
          <w:sz w:val="28"/>
          <w:szCs w:val="28"/>
        </w:rPr>
        <w:t>.</w:t>
      </w:r>
      <w:r w:rsidRPr="00C74D87">
        <w:rPr>
          <w:rStyle w:val="50"/>
          <w:sz w:val="28"/>
          <w:szCs w:val="28"/>
        </w:rPr>
        <w:t xml:space="preserve"> </w:t>
      </w:r>
    </w:p>
    <w:p w:rsidR="006A55EB" w:rsidRPr="00C74D87" w:rsidRDefault="00A7575E" w:rsidP="006A55EB">
      <w:pPr>
        <w:ind w:firstLine="709"/>
        <w:jc w:val="both"/>
        <w:rPr>
          <w:b/>
          <w:sz w:val="28"/>
          <w:szCs w:val="28"/>
        </w:rPr>
      </w:pPr>
      <w:r w:rsidRPr="00C74D87">
        <w:rPr>
          <w:b/>
          <w:sz w:val="28"/>
          <w:szCs w:val="28"/>
        </w:rPr>
        <w:t>6</w:t>
      </w:r>
      <w:r w:rsidR="00CD2CAE" w:rsidRPr="00C74D87">
        <w:rPr>
          <w:b/>
          <w:sz w:val="28"/>
          <w:szCs w:val="28"/>
        </w:rPr>
        <w:t>.</w:t>
      </w:r>
      <w:r w:rsidR="006A55EB" w:rsidRPr="00C74D87">
        <w:rPr>
          <w:b/>
          <w:sz w:val="28"/>
          <w:szCs w:val="28"/>
        </w:rPr>
        <w:t xml:space="preserve"> </w:t>
      </w:r>
      <w:proofErr w:type="gramStart"/>
      <w:r w:rsidR="006A55EB" w:rsidRPr="00C74D87">
        <w:rPr>
          <w:b/>
          <w:sz w:val="28"/>
          <w:szCs w:val="28"/>
        </w:rPr>
        <w:t xml:space="preserve">Обоснование бюджетного ассигнования </w:t>
      </w:r>
      <w:r w:rsidR="00C62F92" w:rsidRPr="00C74D87">
        <w:rPr>
          <w:b/>
          <w:sz w:val="28"/>
          <w:szCs w:val="28"/>
        </w:rPr>
        <w:t xml:space="preserve">на предоставление </w:t>
      </w:r>
      <w:r w:rsidR="006A55EB" w:rsidRPr="00C74D87">
        <w:rPr>
          <w:b/>
          <w:sz w:val="28"/>
          <w:szCs w:val="28"/>
        </w:rPr>
        <w:t>субсиди</w:t>
      </w:r>
      <w:r w:rsidR="00C62F92" w:rsidRPr="00C74D87">
        <w:rPr>
          <w:b/>
          <w:sz w:val="28"/>
          <w:szCs w:val="28"/>
        </w:rPr>
        <w:t>й</w:t>
      </w:r>
      <w:r w:rsidR="006A55EB" w:rsidRPr="00C74D87">
        <w:rPr>
          <w:b/>
          <w:sz w:val="28"/>
          <w:szCs w:val="28"/>
        </w:rPr>
        <w:t xml:space="preserve"> </w:t>
      </w:r>
      <w:r w:rsidR="004F7781" w:rsidRPr="00C74D87">
        <w:rPr>
          <w:b/>
          <w:sz w:val="28"/>
          <w:szCs w:val="28"/>
        </w:rPr>
        <w:t xml:space="preserve">на </w:t>
      </w:r>
      <w:r w:rsidR="006A55EB" w:rsidRPr="00C74D87">
        <w:rPr>
          <w:b/>
          <w:sz w:val="28"/>
          <w:szCs w:val="28"/>
        </w:rPr>
        <w:t>иные цели</w:t>
      </w:r>
      <w:r w:rsidR="006A55EB" w:rsidRPr="00C74D87">
        <w:rPr>
          <w:sz w:val="28"/>
          <w:szCs w:val="28"/>
        </w:rPr>
        <w:t xml:space="preserve"> определяется исполнительным органом государственной власти Забайкальского края, на которые возложены координация и регулирование деятельности государственных учреждений в Забайкальском крае в соответствующих отраслях (сферах управления) и которые осуществляют функции и полномочия учредителей государственных учреждений в Забайкальском крае в отношении государственных бюджетных или государственных автономных учреждений (вид расходов 612, 622), исходя из следующих</w:t>
      </w:r>
      <w:proofErr w:type="gramEnd"/>
      <w:r w:rsidR="006A55EB" w:rsidRPr="00C74D87">
        <w:rPr>
          <w:sz w:val="28"/>
          <w:szCs w:val="28"/>
        </w:rPr>
        <w:t xml:space="preserve"> показателей:</w:t>
      </w:r>
    </w:p>
    <w:p w:rsidR="006A55EB" w:rsidRPr="00C74D87" w:rsidRDefault="006A55EB" w:rsidP="006A55EB">
      <w:pPr>
        <w:autoSpaceDE w:val="0"/>
        <w:autoSpaceDN w:val="0"/>
        <w:adjustRightInd w:val="0"/>
        <w:ind w:firstLine="709"/>
        <w:jc w:val="both"/>
        <w:outlineLvl w:val="0"/>
        <w:rPr>
          <w:b/>
          <w:sz w:val="28"/>
          <w:szCs w:val="28"/>
        </w:rPr>
      </w:pPr>
      <w:r w:rsidRPr="00C74D87">
        <w:rPr>
          <w:sz w:val="28"/>
          <w:szCs w:val="28"/>
        </w:rPr>
        <w:t>количество планируемых мероприятий;</w:t>
      </w:r>
    </w:p>
    <w:p w:rsidR="006A55EB" w:rsidRPr="00C74D87" w:rsidRDefault="006A55EB" w:rsidP="006A55EB">
      <w:pPr>
        <w:autoSpaceDE w:val="0"/>
        <w:autoSpaceDN w:val="0"/>
        <w:adjustRightInd w:val="0"/>
        <w:ind w:firstLine="709"/>
        <w:jc w:val="both"/>
        <w:outlineLvl w:val="0"/>
        <w:rPr>
          <w:b/>
          <w:sz w:val="28"/>
          <w:szCs w:val="28"/>
        </w:rPr>
      </w:pPr>
      <w:r w:rsidRPr="00C74D87">
        <w:rPr>
          <w:sz w:val="28"/>
          <w:szCs w:val="28"/>
        </w:rPr>
        <w:t>заявленные государственными учреждениями объемы расходов на реализацию мероприятий.</w:t>
      </w:r>
    </w:p>
    <w:p w:rsidR="006A55EB" w:rsidRPr="00C74D87" w:rsidRDefault="006A55EB" w:rsidP="006A55EB">
      <w:pPr>
        <w:pStyle w:val="2"/>
        <w:ind w:firstLine="709"/>
        <w:rPr>
          <w:b/>
          <w:szCs w:val="28"/>
        </w:rPr>
      </w:pPr>
      <w:r w:rsidRPr="00C74D87">
        <w:rPr>
          <w:szCs w:val="28"/>
        </w:rPr>
        <w:t>Расчет объема субсидии на иные цели необходимо производить с учетом доходов от оказания платных услуг, планируемых к получению бюджетными и автономными учреждениями.</w:t>
      </w:r>
    </w:p>
    <w:p w:rsidR="006A55EB" w:rsidRPr="00C74D87" w:rsidRDefault="006A55EB" w:rsidP="006A55EB">
      <w:pPr>
        <w:ind w:firstLine="709"/>
        <w:jc w:val="both"/>
        <w:rPr>
          <w:sz w:val="28"/>
          <w:szCs w:val="28"/>
        </w:rPr>
      </w:pPr>
      <w:r w:rsidRPr="00C74D87">
        <w:rPr>
          <w:sz w:val="28"/>
          <w:szCs w:val="28"/>
        </w:rPr>
        <w:t xml:space="preserve">В </w:t>
      </w:r>
      <w:r w:rsidR="00840F7A" w:rsidRPr="00C74D87">
        <w:rPr>
          <w:sz w:val="28"/>
          <w:szCs w:val="28"/>
        </w:rPr>
        <w:t>дополнени</w:t>
      </w:r>
      <w:r w:rsidR="006A47E1">
        <w:rPr>
          <w:sz w:val="28"/>
          <w:szCs w:val="28"/>
        </w:rPr>
        <w:t>е</w:t>
      </w:r>
      <w:r w:rsidRPr="00C74D87">
        <w:rPr>
          <w:sz w:val="28"/>
          <w:szCs w:val="28"/>
        </w:rPr>
        <w:t xml:space="preserve"> </w:t>
      </w:r>
      <w:r w:rsidR="00840F7A" w:rsidRPr="00C74D87">
        <w:rPr>
          <w:sz w:val="28"/>
          <w:szCs w:val="28"/>
        </w:rPr>
        <w:t>к</w:t>
      </w:r>
      <w:r w:rsidRPr="00C74D87">
        <w:rPr>
          <w:sz w:val="28"/>
          <w:szCs w:val="28"/>
        </w:rPr>
        <w:t xml:space="preserve"> приложени</w:t>
      </w:r>
      <w:r w:rsidR="00840F7A" w:rsidRPr="00C74D87">
        <w:rPr>
          <w:sz w:val="28"/>
          <w:szCs w:val="28"/>
        </w:rPr>
        <w:t>ю</w:t>
      </w:r>
      <w:r w:rsidRPr="00C74D87">
        <w:rPr>
          <w:sz w:val="28"/>
          <w:szCs w:val="28"/>
        </w:rPr>
        <w:t xml:space="preserve"> </w:t>
      </w:r>
      <w:r w:rsidR="00A7575E" w:rsidRPr="00C74D87">
        <w:rPr>
          <w:sz w:val="28"/>
          <w:szCs w:val="28"/>
        </w:rPr>
        <w:t>6</w:t>
      </w:r>
      <w:r w:rsidRPr="00C74D87">
        <w:rPr>
          <w:sz w:val="28"/>
          <w:szCs w:val="28"/>
        </w:rPr>
        <w:t xml:space="preserve"> </w:t>
      </w:r>
      <w:r w:rsidR="00C62F92" w:rsidRPr="00C74D87">
        <w:rPr>
          <w:sz w:val="28"/>
          <w:szCs w:val="28"/>
        </w:rPr>
        <w:t xml:space="preserve">к настоящим Методическим рекомендациям </w:t>
      </w:r>
      <w:r w:rsidRPr="00C74D87">
        <w:rPr>
          <w:sz w:val="28"/>
          <w:szCs w:val="28"/>
        </w:rPr>
        <w:t xml:space="preserve">необходимо представить Перечень целевых субсидий на очередной финансовый год и плановый период, </w:t>
      </w:r>
      <w:r w:rsidR="00840F7A" w:rsidRPr="00C74D87">
        <w:rPr>
          <w:sz w:val="28"/>
          <w:szCs w:val="28"/>
        </w:rPr>
        <w:t xml:space="preserve">сметы, расчеты нормативных затрат, правовые акты, установленный порядок определения или размер обязательств, </w:t>
      </w:r>
      <w:r w:rsidRPr="00C74D87">
        <w:rPr>
          <w:sz w:val="28"/>
          <w:szCs w:val="28"/>
        </w:rPr>
        <w:t>правовые акты, устанавливающие наименование целевой субсидии, порядок ее предоставления.</w:t>
      </w:r>
    </w:p>
    <w:p w:rsidR="008C01C2" w:rsidRPr="00C74D87" w:rsidRDefault="00A7575E" w:rsidP="008C01C2">
      <w:pPr>
        <w:ind w:firstLine="708"/>
        <w:jc w:val="both"/>
        <w:rPr>
          <w:b/>
          <w:sz w:val="28"/>
          <w:szCs w:val="28"/>
        </w:rPr>
      </w:pPr>
      <w:r w:rsidRPr="00C74D87">
        <w:rPr>
          <w:b/>
          <w:sz w:val="28"/>
          <w:szCs w:val="28"/>
        </w:rPr>
        <w:t>7</w:t>
      </w:r>
      <w:r w:rsidR="006A55EB" w:rsidRPr="00C74D87">
        <w:rPr>
          <w:b/>
          <w:sz w:val="28"/>
          <w:szCs w:val="28"/>
        </w:rPr>
        <w:t xml:space="preserve">. </w:t>
      </w:r>
      <w:r w:rsidR="002A33A3" w:rsidRPr="00C74D87">
        <w:rPr>
          <w:b/>
          <w:sz w:val="28"/>
          <w:szCs w:val="28"/>
        </w:rPr>
        <w:t>Обоснование бюджетных ассигнований на ежемесячную доплату к пенсиям государственных служащих</w:t>
      </w:r>
      <w:r w:rsidR="008C01C2" w:rsidRPr="00C74D87">
        <w:rPr>
          <w:b/>
          <w:sz w:val="28"/>
          <w:szCs w:val="28"/>
        </w:rPr>
        <w:t>, к пенсиям отдельных категорий граждан, на ежемесячную выплату почетным гражданам</w:t>
      </w:r>
      <w:r w:rsidR="006F22AC" w:rsidRPr="00C74D87">
        <w:rPr>
          <w:b/>
          <w:sz w:val="28"/>
          <w:szCs w:val="28"/>
        </w:rPr>
        <w:t>.</w:t>
      </w:r>
    </w:p>
    <w:p w:rsidR="008C01C2" w:rsidRPr="00C74D87" w:rsidRDefault="008C01C2" w:rsidP="008C01C2">
      <w:pPr>
        <w:autoSpaceDE w:val="0"/>
        <w:autoSpaceDN w:val="0"/>
        <w:adjustRightInd w:val="0"/>
        <w:ind w:firstLine="709"/>
        <w:jc w:val="both"/>
        <w:rPr>
          <w:sz w:val="28"/>
          <w:szCs w:val="28"/>
        </w:rPr>
      </w:pPr>
      <w:r w:rsidRPr="00C74D87">
        <w:rPr>
          <w:sz w:val="28"/>
          <w:szCs w:val="28"/>
        </w:rPr>
        <w:t xml:space="preserve">  </w:t>
      </w:r>
      <w:r w:rsidRPr="00C74D87">
        <w:rPr>
          <w:rFonts w:eastAsiaTheme="minorHAnsi"/>
          <w:sz w:val="28"/>
          <w:szCs w:val="28"/>
          <w:lang w:eastAsia="en-US"/>
        </w:rPr>
        <w:t xml:space="preserve">Объем расходов на </w:t>
      </w:r>
      <w:r w:rsidRPr="00C74D87">
        <w:rPr>
          <w:snapToGrid w:val="0"/>
          <w:sz w:val="28"/>
          <w:szCs w:val="28"/>
        </w:rPr>
        <w:t>очередной финансовый год и плановый период</w:t>
      </w:r>
      <w:r w:rsidRPr="00C74D87">
        <w:rPr>
          <w:bCs/>
          <w:sz w:val="28"/>
          <w:szCs w:val="28"/>
        </w:rPr>
        <w:t xml:space="preserve"> </w:t>
      </w:r>
      <w:r w:rsidRPr="00C74D87">
        <w:rPr>
          <w:sz w:val="28"/>
          <w:szCs w:val="28"/>
        </w:rPr>
        <w:t>выплат на ежемесячную доплату к пенсиям государственных служащих, государственных должностей рассчитывается согласно приложению 7 к настоящим Методическим рекомендациям.</w:t>
      </w:r>
    </w:p>
    <w:p w:rsidR="002A33A3" w:rsidRPr="00C74D87" w:rsidRDefault="002A33A3" w:rsidP="002A33A3">
      <w:pPr>
        <w:autoSpaceDE w:val="0"/>
        <w:autoSpaceDN w:val="0"/>
        <w:adjustRightInd w:val="0"/>
        <w:ind w:firstLine="709"/>
        <w:jc w:val="both"/>
        <w:rPr>
          <w:sz w:val="28"/>
          <w:szCs w:val="28"/>
        </w:rPr>
      </w:pPr>
      <w:proofErr w:type="gramStart"/>
      <w:r w:rsidRPr="00C74D87">
        <w:rPr>
          <w:sz w:val="28"/>
          <w:szCs w:val="28"/>
        </w:rPr>
        <w:t xml:space="preserve">В соответствии Законами Забайкальского края от 26 сентября 2008 года </w:t>
      </w:r>
      <w:r w:rsidRPr="00C74D87">
        <w:rPr>
          <w:b/>
          <w:bCs/>
          <w:sz w:val="28"/>
          <w:szCs w:val="28"/>
        </w:rPr>
        <w:br/>
      </w:r>
      <w:r w:rsidRPr="00C74D87">
        <w:rPr>
          <w:sz w:val="28"/>
          <w:szCs w:val="28"/>
        </w:rPr>
        <w:t xml:space="preserve">№ 58-ЗЗК </w:t>
      </w:r>
      <w:r w:rsidR="00400104">
        <w:rPr>
          <w:sz w:val="28"/>
          <w:szCs w:val="28"/>
        </w:rPr>
        <w:t>«</w:t>
      </w:r>
      <w:r w:rsidRPr="00C74D87">
        <w:rPr>
          <w:sz w:val="28"/>
          <w:szCs w:val="28"/>
        </w:rPr>
        <w:t>О ежемесячной доплате к пенсии отдельным категориям граждан, проживающих на территории Забайкальского края</w:t>
      </w:r>
      <w:r w:rsidR="00400104">
        <w:rPr>
          <w:sz w:val="28"/>
          <w:szCs w:val="28"/>
        </w:rPr>
        <w:t>»</w:t>
      </w:r>
      <w:r w:rsidRPr="00C74D87">
        <w:rPr>
          <w:sz w:val="28"/>
          <w:szCs w:val="28"/>
        </w:rPr>
        <w:t>, от 01 апреля 2009 года</w:t>
      </w:r>
      <w:r w:rsidRPr="00C74D87">
        <w:rPr>
          <w:b/>
          <w:bCs/>
          <w:sz w:val="28"/>
          <w:szCs w:val="28"/>
        </w:rPr>
        <w:br/>
      </w:r>
      <w:r w:rsidRPr="00C74D87">
        <w:rPr>
          <w:sz w:val="28"/>
          <w:szCs w:val="28"/>
        </w:rPr>
        <w:t xml:space="preserve">№ 153-ЗЗК </w:t>
      </w:r>
      <w:r w:rsidR="00400104">
        <w:rPr>
          <w:sz w:val="28"/>
          <w:szCs w:val="28"/>
        </w:rPr>
        <w:t>«</w:t>
      </w:r>
      <w:r w:rsidRPr="00C74D87">
        <w:rPr>
          <w:sz w:val="28"/>
          <w:szCs w:val="28"/>
        </w:rPr>
        <w:t>О физической культуре и спорте в Забайкальском крае</w:t>
      </w:r>
      <w:r w:rsidR="00400104">
        <w:rPr>
          <w:sz w:val="28"/>
          <w:szCs w:val="28"/>
        </w:rPr>
        <w:t>»</w:t>
      </w:r>
      <w:r w:rsidRPr="00C74D87">
        <w:rPr>
          <w:sz w:val="28"/>
          <w:szCs w:val="28"/>
        </w:rPr>
        <w:t xml:space="preserve">, от 11 ноября 2009 года № 254-ЗЗК </w:t>
      </w:r>
      <w:r w:rsidR="00400104">
        <w:rPr>
          <w:sz w:val="28"/>
          <w:szCs w:val="28"/>
        </w:rPr>
        <w:t>«</w:t>
      </w:r>
      <w:r w:rsidRPr="00C74D87">
        <w:rPr>
          <w:sz w:val="28"/>
          <w:szCs w:val="28"/>
        </w:rPr>
        <w:t>О сохранении доплат к государственным пенсиям отдельным категориям граждан в Забайкальском крае</w:t>
      </w:r>
      <w:r w:rsidR="00400104">
        <w:rPr>
          <w:sz w:val="28"/>
          <w:szCs w:val="28"/>
        </w:rPr>
        <w:t>»</w:t>
      </w:r>
      <w:r w:rsidRPr="00C74D87">
        <w:rPr>
          <w:sz w:val="28"/>
          <w:szCs w:val="28"/>
        </w:rPr>
        <w:t xml:space="preserve"> объем бюджетных ассигнований на</w:t>
      </w:r>
      <w:proofErr w:type="gramEnd"/>
      <w:r w:rsidRPr="00C74D87">
        <w:rPr>
          <w:sz w:val="28"/>
          <w:szCs w:val="28"/>
        </w:rPr>
        <w:t xml:space="preserve"> ежемесячную доплату к пенсиям </w:t>
      </w:r>
      <w:proofErr w:type="gramStart"/>
      <w:r w:rsidRPr="00C74D87">
        <w:rPr>
          <w:sz w:val="28"/>
          <w:szCs w:val="28"/>
        </w:rPr>
        <w:t>отдельных категорий граждан</w:t>
      </w:r>
      <w:r w:rsidR="00683EAE" w:rsidRPr="00C74D87">
        <w:rPr>
          <w:sz w:val="28"/>
          <w:szCs w:val="28"/>
        </w:rPr>
        <w:t>, проживающих на территории Забайкальского края</w:t>
      </w:r>
      <w:r w:rsidRPr="00C74D87">
        <w:rPr>
          <w:sz w:val="28"/>
          <w:szCs w:val="28"/>
        </w:rPr>
        <w:t xml:space="preserve"> рассчитывается</w:t>
      </w:r>
      <w:proofErr w:type="gramEnd"/>
      <w:r w:rsidRPr="00C74D87">
        <w:rPr>
          <w:sz w:val="28"/>
          <w:szCs w:val="28"/>
        </w:rPr>
        <w:t xml:space="preserve"> согласно </w:t>
      </w:r>
      <w:r w:rsidRPr="00F65828">
        <w:rPr>
          <w:sz w:val="28"/>
          <w:szCs w:val="28"/>
        </w:rPr>
        <w:t xml:space="preserve">приложению </w:t>
      </w:r>
      <w:r w:rsidR="00A7575E" w:rsidRPr="00F65828">
        <w:rPr>
          <w:sz w:val="28"/>
          <w:szCs w:val="28"/>
        </w:rPr>
        <w:t>7</w:t>
      </w:r>
      <w:r w:rsidR="00F65828">
        <w:rPr>
          <w:sz w:val="28"/>
          <w:szCs w:val="28"/>
        </w:rPr>
        <w:t>.1</w:t>
      </w:r>
      <w:r w:rsidRPr="00C74D87">
        <w:rPr>
          <w:sz w:val="28"/>
          <w:szCs w:val="28"/>
        </w:rPr>
        <w:t xml:space="preserve"> к настоящим Методическим рекомендациям по формуле:</w:t>
      </w:r>
    </w:p>
    <w:p w:rsidR="002A33A3" w:rsidRPr="00C74D87" w:rsidRDefault="002A33A3" w:rsidP="002A33A3">
      <w:pPr>
        <w:ind w:firstLine="709"/>
        <w:jc w:val="both"/>
        <w:rPr>
          <w:sz w:val="28"/>
          <w:szCs w:val="28"/>
        </w:rPr>
      </w:pPr>
      <w:r w:rsidRPr="00C74D87">
        <w:rPr>
          <w:sz w:val="28"/>
          <w:szCs w:val="28"/>
        </w:rPr>
        <w:lastRenderedPageBreak/>
        <w:t xml:space="preserve">ДП= Баз* </w:t>
      </w:r>
      <w:proofErr w:type="spellStart"/>
      <w:proofErr w:type="gramStart"/>
      <w:r w:rsidRPr="00C74D87">
        <w:rPr>
          <w:sz w:val="28"/>
          <w:szCs w:val="28"/>
        </w:rPr>
        <w:t>Пр</w:t>
      </w:r>
      <w:proofErr w:type="spellEnd"/>
      <w:proofErr w:type="gramEnd"/>
      <w:r w:rsidRPr="00C74D87">
        <w:rPr>
          <w:sz w:val="28"/>
          <w:szCs w:val="28"/>
        </w:rPr>
        <w:t xml:space="preserve"> (%) * (Ч текущего года +Ч на очередной год), где:</w:t>
      </w:r>
    </w:p>
    <w:p w:rsidR="002A33A3" w:rsidRPr="00C74D87" w:rsidRDefault="002A33A3" w:rsidP="002A33A3">
      <w:pPr>
        <w:ind w:firstLine="709"/>
        <w:jc w:val="both"/>
        <w:rPr>
          <w:sz w:val="28"/>
          <w:szCs w:val="28"/>
        </w:rPr>
      </w:pPr>
      <w:r w:rsidRPr="00C74D87">
        <w:rPr>
          <w:sz w:val="28"/>
          <w:szCs w:val="28"/>
        </w:rPr>
        <w:t>ДП – доплата к пенсии;</w:t>
      </w:r>
    </w:p>
    <w:p w:rsidR="002A33A3" w:rsidRPr="00C74D87" w:rsidRDefault="002A33A3" w:rsidP="002A33A3">
      <w:pPr>
        <w:ind w:firstLine="709"/>
        <w:jc w:val="both"/>
        <w:rPr>
          <w:sz w:val="28"/>
          <w:szCs w:val="28"/>
        </w:rPr>
      </w:pPr>
      <w:r w:rsidRPr="00C74D87">
        <w:rPr>
          <w:sz w:val="28"/>
          <w:szCs w:val="28"/>
        </w:rPr>
        <w:t xml:space="preserve">Баз – базовая часть трудовой пенсии по старости; </w:t>
      </w:r>
    </w:p>
    <w:p w:rsidR="002A33A3" w:rsidRPr="00C74D87" w:rsidRDefault="002A33A3" w:rsidP="002A33A3">
      <w:pPr>
        <w:ind w:firstLine="709"/>
        <w:jc w:val="both"/>
        <w:rPr>
          <w:bCs/>
          <w:sz w:val="28"/>
          <w:szCs w:val="28"/>
        </w:rPr>
      </w:pPr>
      <w:proofErr w:type="spellStart"/>
      <w:r w:rsidRPr="00C74D87">
        <w:rPr>
          <w:sz w:val="28"/>
          <w:szCs w:val="28"/>
        </w:rPr>
        <w:t>П</w:t>
      </w:r>
      <w:proofErr w:type="gramStart"/>
      <w:r w:rsidRPr="00C74D87">
        <w:rPr>
          <w:sz w:val="28"/>
          <w:szCs w:val="28"/>
        </w:rPr>
        <w:t>р</w:t>
      </w:r>
      <w:proofErr w:type="spellEnd"/>
      <w:r w:rsidRPr="00C74D87">
        <w:rPr>
          <w:sz w:val="28"/>
          <w:szCs w:val="28"/>
        </w:rPr>
        <w:t>(</w:t>
      </w:r>
      <w:proofErr w:type="gramEnd"/>
      <w:r w:rsidRPr="00C74D87">
        <w:rPr>
          <w:sz w:val="28"/>
          <w:szCs w:val="28"/>
        </w:rPr>
        <w:t xml:space="preserve">%) – </w:t>
      </w:r>
      <w:r w:rsidRPr="00C74D87">
        <w:rPr>
          <w:bCs/>
          <w:sz w:val="28"/>
          <w:szCs w:val="28"/>
        </w:rPr>
        <w:t>процент, начисляемый в зависимости от категории граждан – получателей;</w:t>
      </w:r>
    </w:p>
    <w:p w:rsidR="002A33A3" w:rsidRPr="00C74D87" w:rsidRDefault="002A33A3" w:rsidP="002A33A3">
      <w:pPr>
        <w:ind w:firstLine="709"/>
        <w:jc w:val="both"/>
        <w:rPr>
          <w:sz w:val="28"/>
          <w:szCs w:val="28"/>
        </w:rPr>
      </w:pPr>
      <w:r w:rsidRPr="00C74D87">
        <w:rPr>
          <w:sz w:val="28"/>
          <w:szCs w:val="28"/>
        </w:rPr>
        <w:t>Ч текущего года – численность получателей доплаты к пенсиям по категориям граждан текущего года;</w:t>
      </w:r>
    </w:p>
    <w:p w:rsidR="002A33A3" w:rsidRPr="00C74D87" w:rsidRDefault="002A33A3" w:rsidP="002A33A3">
      <w:pPr>
        <w:ind w:firstLine="709"/>
        <w:jc w:val="both"/>
        <w:rPr>
          <w:sz w:val="28"/>
          <w:szCs w:val="28"/>
        </w:rPr>
      </w:pPr>
      <w:r w:rsidRPr="00C74D87">
        <w:rPr>
          <w:sz w:val="28"/>
          <w:szCs w:val="28"/>
        </w:rPr>
        <w:t>Ч на очередной год – численность получателей доплаты к пенсиям по категориям граждан очередного года.</w:t>
      </w:r>
    </w:p>
    <w:p w:rsidR="002A33A3" w:rsidRPr="00C74D87" w:rsidRDefault="002A33A3" w:rsidP="002A33A3">
      <w:pPr>
        <w:autoSpaceDE w:val="0"/>
        <w:autoSpaceDN w:val="0"/>
        <w:adjustRightInd w:val="0"/>
        <w:ind w:firstLine="709"/>
        <w:jc w:val="both"/>
        <w:rPr>
          <w:sz w:val="28"/>
          <w:szCs w:val="28"/>
        </w:rPr>
      </w:pPr>
      <w:r w:rsidRPr="00C74D87">
        <w:rPr>
          <w:sz w:val="28"/>
          <w:szCs w:val="28"/>
        </w:rPr>
        <w:t xml:space="preserve">В соответствии законом Забайкальского края от 18 февраля 2009 года </w:t>
      </w:r>
      <w:r w:rsidRPr="00C74D87">
        <w:rPr>
          <w:b/>
          <w:bCs/>
          <w:sz w:val="28"/>
          <w:szCs w:val="28"/>
        </w:rPr>
        <w:br/>
      </w:r>
      <w:r w:rsidRPr="00C74D87">
        <w:rPr>
          <w:sz w:val="28"/>
          <w:szCs w:val="28"/>
        </w:rPr>
        <w:t xml:space="preserve">№ 131-ЗЗК "О наградах в Забайкальском крае" объем бюджетных ассигнований на ежемесячную выплату почетным гражданам </w:t>
      </w:r>
      <w:r w:rsidR="00683EAE" w:rsidRPr="00C74D87">
        <w:rPr>
          <w:sz w:val="28"/>
          <w:szCs w:val="28"/>
        </w:rPr>
        <w:t xml:space="preserve">Забайкальского края </w:t>
      </w:r>
      <w:r w:rsidRPr="00C74D87">
        <w:rPr>
          <w:sz w:val="28"/>
          <w:szCs w:val="28"/>
        </w:rPr>
        <w:t xml:space="preserve">рассчитываются </w:t>
      </w:r>
      <w:r w:rsidR="00683EAE" w:rsidRPr="00C74D87">
        <w:rPr>
          <w:sz w:val="28"/>
          <w:szCs w:val="28"/>
        </w:rPr>
        <w:t xml:space="preserve">согласно </w:t>
      </w:r>
      <w:r w:rsidR="00F65828">
        <w:rPr>
          <w:sz w:val="28"/>
          <w:szCs w:val="28"/>
        </w:rPr>
        <w:t>приложению 7.2</w:t>
      </w:r>
      <w:r w:rsidR="00683EAE" w:rsidRPr="00C74D87">
        <w:rPr>
          <w:sz w:val="28"/>
          <w:szCs w:val="28"/>
        </w:rPr>
        <w:t xml:space="preserve"> к настоящим Методическим рекомендациям </w:t>
      </w:r>
      <w:r w:rsidRPr="00C74D87">
        <w:rPr>
          <w:sz w:val="28"/>
          <w:szCs w:val="28"/>
        </w:rPr>
        <w:t>по формуле:</w:t>
      </w:r>
    </w:p>
    <w:p w:rsidR="002A33A3" w:rsidRPr="00C74D87" w:rsidRDefault="002A33A3" w:rsidP="002A33A3">
      <w:pPr>
        <w:ind w:firstLine="709"/>
        <w:jc w:val="both"/>
        <w:rPr>
          <w:sz w:val="28"/>
          <w:szCs w:val="28"/>
        </w:rPr>
      </w:pPr>
      <w:r w:rsidRPr="00C74D87">
        <w:rPr>
          <w:sz w:val="28"/>
          <w:szCs w:val="28"/>
        </w:rPr>
        <w:t xml:space="preserve">ЕВ = Ч* </w:t>
      </w:r>
      <w:proofErr w:type="gramStart"/>
      <w:r w:rsidRPr="00C74D87">
        <w:rPr>
          <w:sz w:val="28"/>
          <w:szCs w:val="28"/>
        </w:rPr>
        <w:t>Р</w:t>
      </w:r>
      <w:proofErr w:type="gramEnd"/>
      <w:r w:rsidRPr="00C74D87">
        <w:rPr>
          <w:sz w:val="28"/>
          <w:szCs w:val="28"/>
        </w:rPr>
        <w:t>*12 мес., где:</w:t>
      </w:r>
    </w:p>
    <w:p w:rsidR="002A33A3" w:rsidRPr="00C74D87" w:rsidRDefault="002A33A3" w:rsidP="002A33A3">
      <w:pPr>
        <w:ind w:firstLine="709"/>
        <w:jc w:val="both"/>
        <w:rPr>
          <w:sz w:val="28"/>
          <w:szCs w:val="28"/>
        </w:rPr>
      </w:pPr>
      <w:r w:rsidRPr="00C74D87">
        <w:rPr>
          <w:sz w:val="28"/>
          <w:szCs w:val="28"/>
        </w:rPr>
        <w:t>ЕВ – ежемесячные  выплаты;</w:t>
      </w:r>
    </w:p>
    <w:p w:rsidR="002A33A3" w:rsidRPr="00C74D87" w:rsidRDefault="002A33A3" w:rsidP="002A33A3">
      <w:pPr>
        <w:ind w:firstLine="709"/>
        <w:jc w:val="both"/>
        <w:rPr>
          <w:sz w:val="28"/>
          <w:szCs w:val="28"/>
        </w:rPr>
      </w:pPr>
      <w:r w:rsidRPr="00C74D87">
        <w:rPr>
          <w:sz w:val="28"/>
          <w:szCs w:val="28"/>
        </w:rPr>
        <w:t>Ч – численность почётных граждан,</w:t>
      </w:r>
    </w:p>
    <w:p w:rsidR="002A33A3" w:rsidRPr="00C74D87" w:rsidRDefault="002A33A3" w:rsidP="002A33A3">
      <w:pPr>
        <w:ind w:firstLine="709"/>
        <w:jc w:val="both"/>
        <w:rPr>
          <w:sz w:val="28"/>
          <w:szCs w:val="28"/>
        </w:rPr>
      </w:pPr>
      <w:proofErr w:type="gramStart"/>
      <w:r w:rsidRPr="00C74D87">
        <w:rPr>
          <w:sz w:val="28"/>
          <w:szCs w:val="28"/>
        </w:rPr>
        <w:t>Р</w:t>
      </w:r>
      <w:proofErr w:type="gramEnd"/>
      <w:r w:rsidRPr="00C74D87">
        <w:rPr>
          <w:sz w:val="28"/>
          <w:szCs w:val="28"/>
        </w:rPr>
        <w:t xml:space="preserve"> – размер выплат.</w:t>
      </w:r>
    </w:p>
    <w:p w:rsidR="002A33A3" w:rsidRPr="00C74D87" w:rsidRDefault="00A7575E" w:rsidP="00A7575E">
      <w:pPr>
        <w:ind w:firstLine="708"/>
        <w:jc w:val="both"/>
        <w:rPr>
          <w:b/>
          <w:sz w:val="28"/>
          <w:szCs w:val="28"/>
        </w:rPr>
      </w:pPr>
      <w:r w:rsidRPr="00C74D87">
        <w:rPr>
          <w:b/>
          <w:sz w:val="28"/>
          <w:szCs w:val="28"/>
        </w:rPr>
        <w:t>8</w:t>
      </w:r>
      <w:r w:rsidR="002A33A3" w:rsidRPr="00C74D87">
        <w:rPr>
          <w:b/>
          <w:sz w:val="28"/>
          <w:szCs w:val="28"/>
        </w:rPr>
        <w:t>.</w:t>
      </w:r>
      <w:r w:rsidR="0020199A" w:rsidRPr="00C74D87">
        <w:rPr>
          <w:b/>
          <w:sz w:val="28"/>
          <w:szCs w:val="28"/>
        </w:rPr>
        <w:t xml:space="preserve"> </w:t>
      </w:r>
      <w:r w:rsidR="002A33A3" w:rsidRPr="00C74D87">
        <w:rPr>
          <w:b/>
          <w:sz w:val="28"/>
          <w:szCs w:val="28"/>
        </w:rPr>
        <w:t xml:space="preserve">Обоснование бюджетных ассигнований </w:t>
      </w:r>
      <w:r w:rsidR="00C62F92" w:rsidRPr="00C74D87">
        <w:rPr>
          <w:b/>
          <w:sz w:val="28"/>
          <w:szCs w:val="28"/>
        </w:rPr>
        <w:t xml:space="preserve">на предоставление </w:t>
      </w:r>
      <w:r w:rsidR="002A33A3" w:rsidRPr="00C74D87">
        <w:rPr>
          <w:b/>
          <w:sz w:val="28"/>
          <w:szCs w:val="28"/>
        </w:rPr>
        <w:t>субвенций бюджетам муниципальных районов и городских округов для осуществления государственного полномочия по созданию административных комиссий</w:t>
      </w:r>
      <w:r w:rsidR="006F22AC" w:rsidRPr="00C74D87">
        <w:rPr>
          <w:b/>
          <w:sz w:val="28"/>
          <w:szCs w:val="28"/>
        </w:rPr>
        <w:t>.</w:t>
      </w:r>
    </w:p>
    <w:p w:rsidR="002A33A3" w:rsidRPr="00C74D87" w:rsidRDefault="002A33A3" w:rsidP="002A33A3">
      <w:pPr>
        <w:ind w:firstLine="709"/>
        <w:jc w:val="both"/>
        <w:rPr>
          <w:sz w:val="28"/>
          <w:szCs w:val="28"/>
        </w:rPr>
      </w:pPr>
      <w:proofErr w:type="gramStart"/>
      <w:r w:rsidRPr="00C74D87">
        <w:rPr>
          <w:sz w:val="28"/>
          <w:szCs w:val="28"/>
        </w:rPr>
        <w:t xml:space="preserve">Расчет </w:t>
      </w:r>
      <w:r w:rsidR="001142D9" w:rsidRPr="00C74D87">
        <w:rPr>
          <w:sz w:val="28"/>
          <w:szCs w:val="28"/>
        </w:rPr>
        <w:t xml:space="preserve">данной </w:t>
      </w:r>
      <w:r w:rsidRPr="00C74D87">
        <w:rPr>
          <w:sz w:val="28"/>
          <w:szCs w:val="28"/>
        </w:rPr>
        <w:t>субвенци</w:t>
      </w:r>
      <w:r w:rsidR="00C62F92" w:rsidRPr="00C74D87">
        <w:rPr>
          <w:sz w:val="28"/>
          <w:szCs w:val="28"/>
        </w:rPr>
        <w:t>и</w:t>
      </w:r>
      <w:r w:rsidRPr="00C74D87">
        <w:rPr>
          <w:sz w:val="28"/>
          <w:szCs w:val="28"/>
        </w:rPr>
        <w:t xml:space="preserve"> производится в соответствии со статьей 10 Закона Забайкальского края от 4 июня 2009 года № 191-ЗЗК </w:t>
      </w:r>
      <w:r w:rsidR="00400104">
        <w:rPr>
          <w:sz w:val="28"/>
          <w:szCs w:val="28"/>
        </w:rPr>
        <w:t>«</w:t>
      </w:r>
      <w:r w:rsidRPr="00C74D87">
        <w:rPr>
          <w:sz w:val="28"/>
          <w:szCs w:val="28"/>
        </w:rPr>
        <w:t>Об организации деятельности административных комиссий и о наделении органов местного самоуправления муниципальных районов и городских округов, отдельных поселений государственным полномочием по созданию административных комиссий в Забайкальском крае</w:t>
      </w:r>
      <w:r w:rsidR="00400104">
        <w:rPr>
          <w:sz w:val="28"/>
          <w:szCs w:val="28"/>
        </w:rPr>
        <w:t>»</w:t>
      </w:r>
      <w:r w:rsidRPr="00C74D87">
        <w:rPr>
          <w:sz w:val="28"/>
          <w:szCs w:val="28"/>
        </w:rPr>
        <w:t xml:space="preserve"> согласно приложению </w:t>
      </w:r>
      <w:r w:rsidR="00A7575E" w:rsidRPr="00C74D87">
        <w:rPr>
          <w:sz w:val="28"/>
          <w:szCs w:val="28"/>
        </w:rPr>
        <w:t>8</w:t>
      </w:r>
      <w:r w:rsidRPr="00C74D87">
        <w:rPr>
          <w:sz w:val="28"/>
          <w:szCs w:val="28"/>
        </w:rPr>
        <w:t xml:space="preserve"> к настоящ</w:t>
      </w:r>
      <w:r w:rsidR="005D2298" w:rsidRPr="00C74D87">
        <w:rPr>
          <w:sz w:val="28"/>
          <w:szCs w:val="28"/>
        </w:rPr>
        <w:t>им</w:t>
      </w:r>
      <w:r w:rsidRPr="00C74D87">
        <w:rPr>
          <w:sz w:val="28"/>
          <w:szCs w:val="28"/>
        </w:rPr>
        <w:t xml:space="preserve"> Методи</w:t>
      </w:r>
      <w:r w:rsidR="005D2298" w:rsidRPr="00C74D87">
        <w:rPr>
          <w:sz w:val="28"/>
          <w:szCs w:val="28"/>
        </w:rPr>
        <w:t>ческим рекомендациям</w:t>
      </w:r>
      <w:r w:rsidRPr="00C74D87">
        <w:rPr>
          <w:sz w:val="28"/>
          <w:szCs w:val="28"/>
        </w:rPr>
        <w:t xml:space="preserve">. </w:t>
      </w:r>
      <w:proofErr w:type="gramEnd"/>
    </w:p>
    <w:p w:rsidR="00C62F92" w:rsidRPr="00C74D87" w:rsidRDefault="00A7575E" w:rsidP="00502CF2">
      <w:pPr>
        <w:ind w:firstLine="709"/>
        <w:jc w:val="both"/>
        <w:rPr>
          <w:b/>
          <w:sz w:val="28"/>
          <w:szCs w:val="28"/>
        </w:rPr>
      </w:pPr>
      <w:r w:rsidRPr="00C74D87">
        <w:rPr>
          <w:b/>
          <w:sz w:val="28"/>
          <w:szCs w:val="28"/>
        </w:rPr>
        <w:t>9</w:t>
      </w:r>
      <w:r w:rsidR="005D2298" w:rsidRPr="00C74D87">
        <w:rPr>
          <w:b/>
          <w:sz w:val="28"/>
          <w:szCs w:val="28"/>
        </w:rPr>
        <w:t xml:space="preserve">. Обоснование бюджетных ассигнований </w:t>
      </w:r>
      <w:r w:rsidR="004F7781" w:rsidRPr="00C74D87">
        <w:rPr>
          <w:b/>
          <w:sz w:val="28"/>
          <w:szCs w:val="28"/>
        </w:rPr>
        <w:t xml:space="preserve">на предоставление </w:t>
      </w:r>
      <w:r w:rsidR="005D2298" w:rsidRPr="00C74D87">
        <w:rPr>
          <w:b/>
          <w:sz w:val="28"/>
          <w:szCs w:val="28"/>
        </w:rPr>
        <w:t xml:space="preserve">субвенции </w:t>
      </w:r>
      <w:r w:rsidR="00683EAE" w:rsidRPr="00C74D87">
        <w:rPr>
          <w:b/>
          <w:sz w:val="28"/>
          <w:szCs w:val="28"/>
        </w:rPr>
        <w:t xml:space="preserve">бюджетам муниципальных районов </w:t>
      </w:r>
      <w:r w:rsidR="005D2298" w:rsidRPr="00C74D87">
        <w:rPr>
          <w:b/>
          <w:sz w:val="28"/>
          <w:szCs w:val="28"/>
        </w:rPr>
        <w:t>на реализацию государственных полномочий по регистрации и учету граждан, имеющих право на получение социальных выплат для приобретени</w:t>
      </w:r>
      <w:r w:rsidR="00C62F92" w:rsidRPr="00C74D87">
        <w:rPr>
          <w:b/>
          <w:sz w:val="28"/>
          <w:szCs w:val="28"/>
        </w:rPr>
        <w:t>я</w:t>
      </w:r>
      <w:r w:rsidR="005D2298" w:rsidRPr="00C74D87">
        <w:rPr>
          <w:b/>
          <w:sz w:val="28"/>
          <w:szCs w:val="28"/>
        </w:rPr>
        <w:t xml:space="preserve"> жилья. </w:t>
      </w:r>
    </w:p>
    <w:p w:rsidR="00502CF2" w:rsidRPr="00C74D87" w:rsidRDefault="005D2298" w:rsidP="00502CF2">
      <w:pPr>
        <w:ind w:firstLine="709"/>
        <w:jc w:val="both"/>
        <w:rPr>
          <w:sz w:val="28"/>
          <w:szCs w:val="28"/>
        </w:rPr>
      </w:pPr>
      <w:proofErr w:type="gramStart"/>
      <w:r w:rsidRPr="00C74D87">
        <w:rPr>
          <w:sz w:val="28"/>
          <w:szCs w:val="28"/>
        </w:rPr>
        <w:t xml:space="preserve">Расчет </w:t>
      </w:r>
      <w:r w:rsidR="001142D9" w:rsidRPr="00C74D87">
        <w:rPr>
          <w:sz w:val="28"/>
          <w:szCs w:val="28"/>
        </w:rPr>
        <w:t xml:space="preserve">данной </w:t>
      </w:r>
      <w:r w:rsidRPr="00C74D87">
        <w:rPr>
          <w:sz w:val="28"/>
          <w:szCs w:val="28"/>
        </w:rPr>
        <w:t xml:space="preserve">субвенции осуществляется в соответствии со статьей 5 Закона Забайкальского края от 5 октября 2009 года № 251-ЗЗК </w:t>
      </w:r>
      <w:r w:rsidR="00400104">
        <w:rPr>
          <w:sz w:val="28"/>
          <w:szCs w:val="28"/>
        </w:rPr>
        <w:t>«</w:t>
      </w:r>
      <w:r w:rsidRPr="00C74D87">
        <w:rPr>
          <w:sz w:val="28"/>
          <w:szCs w:val="28"/>
        </w:rPr>
        <w:t xml:space="preserve">О наделении органов местного самоуправления муниципальных районов </w:t>
      </w:r>
      <w:r w:rsidR="00CD28D6">
        <w:rPr>
          <w:sz w:val="28"/>
          <w:szCs w:val="28"/>
        </w:rPr>
        <w:t>«</w:t>
      </w:r>
      <w:proofErr w:type="spellStart"/>
      <w:r w:rsidRPr="00C74D87">
        <w:rPr>
          <w:sz w:val="28"/>
          <w:szCs w:val="28"/>
        </w:rPr>
        <w:t>Каларский</w:t>
      </w:r>
      <w:proofErr w:type="spellEnd"/>
      <w:r w:rsidRPr="00C74D87">
        <w:rPr>
          <w:sz w:val="28"/>
          <w:szCs w:val="28"/>
        </w:rPr>
        <w:t xml:space="preserve"> район</w:t>
      </w:r>
      <w:r w:rsidR="00CD28D6">
        <w:rPr>
          <w:sz w:val="28"/>
          <w:szCs w:val="28"/>
        </w:rPr>
        <w:t>»</w:t>
      </w:r>
      <w:r w:rsidRPr="00C74D87">
        <w:rPr>
          <w:sz w:val="28"/>
          <w:szCs w:val="28"/>
        </w:rPr>
        <w:t xml:space="preserve">, </w:t>
      </w:r>
      <w:r w:rsidR="00CD28D6">
        <w:rPr>
          <w:sz w:val="28"/>
          <w:szCs w:val="28"/>
        </w:rPr>
        <w:t>«</w:t>
      </w:r>
      <w:proofErr w:type="spellStart"/>
      <w:r w:rsidRPr="00C74D87">
        <w:rPr>
          <w:sz w:val="28"/>
          <w:szCs w:val="28"/>
        </w:rPr>
        <w:t>Тунгиро-Олекминский</w:t>
      </w:r>
      <w:proofErr w:type="spellEnd"/>
      <w:r w:rsidRPr="00C74D87">
        <w:rPr>
          <w:sz w:val="28"/>
          <w:szCs w:val="28"/>
        </w:rPr>
        <w:t xml:space="preserve"> район</w:t>
      </w:r>
      <w:r w:rsidR="00CD28D6">
        <w:rPr>
          <w:sz w:val="28"/>
          <w:szCs w:val="28"/>
        </w:rPr>
        <w:t>»</w:t>
      </w:r>
      <w:r w:rsidRPr="00C74D87">
        <w:rPr>
          <w:sz w:val="28"/>
          <w:szCs w:val="28"/>
        </w:rPr>
        <w:t xml:space="preserve"> и </w:t>
      </w:r>
      <w:r w:rsidR="00CD28D6">
        <w:rPr>
          <w:sz w:val="28"/>
          <w:szCs w:val="28"/>
        </w:rPr>
        <w:t>«</w:t>
      </w:r>
      <w:proofErr w:type="spellStart"/>
      <w:r w:rsidRPr="00C74D87">
        <w:rPr>
          <w:sz w:val="28"/>
          <w:szCs w:val="28"/>
        </w:rPr>
        <w:t>Тунгокоченский</w:t>
      </w:r>
      <w:proofErr w:type="spellEnd"/>
      <w:r w:rsidRPr="00C74D87">
        <w:rPr>
          <w:sz w:val="28"/>
          <w:szCs w:val="28"/>
        </w:rPr>
        <w:t xml:space="preserve"> район</w:t>
      </w:r>
      <w:r w:rsidR="00CD28D6">
        <w:rPr>
          <w:sz w:val="28"/>
          <w:szCs w:val="28"/>
        </w:rPr>
        <w:t>»</w:t>
      </w:r>
      <w:r w:rsidRPr="00C74D87">
        <w:rPr>
          <w:sz w:val="28"/>
          <w:szCs w:val="28"/>
        </w:rPr>
        <w:t xml:space="preserve"> в Забайкальском крае государственными полномочиями по регистрации и учету граждан Российской Федерации, выезжающих из соответствующих районов и имеющих право на получение единовременной социальной выплаты на приобретение или строительство</w:t>
      </w:r>
      <w:proofErr w:type="gramEnd"/>
      <w:r w:rsidRPr="00C74D87">
        <w:rPr>
          <w:sz w:val="28"/>
          <w:szCs w:val="28"/>
        </w:rPr>
        <w:t xml:space="preserve"> жилого помещения</w:t>
      </w:r>
      <w:r w:rsidR="00CD28D6">
        <w:rPr>
          <w:sz w:val="28"/>
          <w:szCs w:val="28"/>
        </w:rPr>
        <w:t>»</w:t>
      </w:r>
      <w:r w:rsidRPr="00C74D87">
        <w:rPr>
          <w:sz w:val="28"/>
          <w:szCs w:val="28"/>
        </w:rPr>
        <w:t xml:space="preserve"> согласно приложению </w:t>
      </w:r>
      <w:r w:rsidR="00A7575E" w:rsidRPr="00C74D87">
        <w:rPr>
          <w:sz w:val="28"/>
          <w:szCs w:val="28"/>
        </w:rPr>
        <w:t>9</w:t>
      </w:r>
      <w:r w:rsidRPr="00C74D87">
        <w:rPr>
          <w:sz w:val="28"/>
          <w:szCs w:val="28"/>
        </w:rPr>
        <w:t xml:space="preserve"> </w:t>
      </w:r>
      <w:r w:rsidR="00502CF2" w:rsidRPr="00C74D87">
        <w:rPr>
          <w:sz w:val="28"/>
          <w:szCs w:val="28"/>
        </w:rPr>
        <w:t xml:space="preserve">к настоящим Методическим рекомендациям. </w:t>
      </w:r>
    </w:p>
    <w:p w:rsidR="00C62F92" w:rsidRPr="00C74D87" w:rsidRDefault="001142D9" w:rsidP="00502CF2">
      <w:pPr>
        <w:ind w:firstLine="709"/>
        <w:jc w:val="both"/>
        <w:rPr>
          <w:b/>
          <w:sz w:val="28"/>
          <w:szCs w:val="28"/>
        </w:rPr>
      </w:pPr>
      <w:r w:rsidRPr="00C74D87">
        <w:rPr>
          <w:b/>
          <w:sz w:val="28"/>
          <w:szCs w:val="28"/>
        </w:rPr>
        <w:t>1</w:t>
      </w:r>
      <w:r w:rsidR="00A7575E" w:rsidRPr="00C74D87">
        <w:rPr>
          <w:b/>
          <w:sz w:val="28"/>
          <w:szCs w:val="28"/>
        </w:rPr>
        <w:t>0</w:t>
      </w:r>
      <w:r w:rsidRPr="00C74D87">
        <w:rPr>
          <w:b/>
          <w:sz w:val="28"/>
          <w:szCs w:val="28"/>
        </w:rPr>
        <w:t xml:space="preserve">. Обоснование бюджетных ассигнований </w:t>
      </w:r>
      <w:r w:rsidR="00C62F92" w:rsidRPr="00C74D87">
        <w:rPr>
          <w:b/>
          <w:sz w:val="28"/>
          <w:szCs w:val="28"/>
        </w:rPr>
        <w:t xml:space="preserve">на предоставление </w:t>
      </w:r>
      <w:r w:rsidRPr="00C74D87">
        <w:rPr>
          <w:b/>
          <w:sz w:val="28"/>
          <w:szCs w:val="28"/>
        </w:rPr>
        <w:t>субвенци</w:t>
      </w:r>
      <w:r w:rsidR="00C62F92" w:rsidRPr="00C74D87">
        <w:rPr>
          <w:b/>
          <w:sz w:val="28"/>
          <w:szCs w:val="28"/>
        </w:rPr>
        <w:t>й</w:t>
      </w:r>
      <w:r w:rsidRPr="00C74D87">
        <w:rPr>
          <w:b/>
          <w:sz w:val="28"/>
          <w:szCs w:val="28"/>
        </w:rPr>
        <w:t xml:space="preserve"> бюджетам муниципальных районов и городских округов на </w:t>
      </w:r>
      <w:r w:rsidRPr="00C74D87">
        <w:rPr>
          <w:b/>
          <w:sz w:val="28"/>
          <w:szCs w:val="28"/>
        </w:rPr>
        <w:lastRenderedPageBreak/>
        <w:t>реализацию государственных полномочий по созданию комиссий по делам несовершеннолетних и защите их прав и организации деятельности таких комиссий</w:t>
      </w:r>
      <w:r w:rsidR="00C62F92" w:rsidRPr="00C74D87">
        <w:rPr>
          <w:b/>
          <w:sz w:val="28"/>
          <w:szCs w:val="28"/>
        </w:rPr>
        <w:t>.</w:t>
      </w:r>
    </w:p>
    <w:p w:rsidR="00502CF2" w:rsidRPr="00C74D87" w:rsidRDefault="00502CF2" w:rsidP="00502CF2">
      <w:pPr>
        <w:ind w:firstLine="709"/>
        <w:jc w:val="both"/>
        <w:rPr>
          <w:sz w:val="28"/>
          <w:szCs w:val="28"/>
        </w:rPr>
      </w:pPr>
      <w:r w:rsidRPr="00C74D87">
        <w:rPr>
          <w:sz w:val="28"/>
          <w:szCs w:val="28"/>
        </w:rPr>
        <w:t xml:space="preserve"> </w:t>
      </w:r>
      <w:proofErr w:type="gramStart"/>
      <w:r w:rsidRPr="00C74D87">
        <w:rPr>
          <w:sz w:val="28"/>
          <w:szCs w:val="28"/>
        </w:rPr>
        <w:t xml:space="preserve">Расчет данной субвенции осуществляется в соответствии с Методикой расчета нормативов для определения общего объема субвенций бюджетам муниципальных районов и городских округов на осуществление государственного полномочия, утвержденной Законом Забайкальского края от 18 декабря 2009 года № 302-ЗЗК </w:t>
      </w:r>
      <w:r w:rsidR="00CD28D6">
        <w:rPr>
          <w:sz w:val="28"/>
          <w:szCs w:val="28"/>
        </w:rPr>
        <w:t>«</w:t>
      </w:r>
      <w:r w:rsidRPr="00C74D87">
        <w:rPr>
          <w:sz w:val="28"/>
          <w:szCs w:val="28"/>
        </w:rPr>
        <w:t>О наделении органов местного самоуправления муниципальных районов и городских округов  Забайкальского края государственным полномочием по созданию комиссий по делам несовершеннолетних и защите их прав и</w:t>
      </w:r>
      <w:proofErr w:type="gramEnd"/>
      <w:r w:rsidRPr="00C74D87">
        <w:rPr>
          <w:sz w:val="28"/>
          <w:szCs w:val="28"/>
        </w:rPr>
        <w:t xml:space="preserve"> организации деятельности таких комиссий</w:t>
      </w:r>
      <w:r w:rsidR="00CD28D6">
        <w:rPr>
          <w:sz w:val="28"/>
          <w:szCs w:val="28"/>
        </w:rPr>
        <w:t>»</w:t>
      </w:r>
      <w:r w:rsidRPr="00C74D87">
        <w:rPr>
          <w:sz w:val="28"/>
          <w:szCs w:val="28"/>
        </w:rPr>
        <w:t>, согласно приложению 1</w:t>
      </w:r>
      <w:r w:rsidR="00A7575E" w:rsidRPr="00C74D87">
        <w:rPr>
          <w:sz w:val="28"/>
          <w:szCs w:val="28"/>
        </w:rPr>
        <w:t>0</w:t>
      </w:r>
      <w:r w:rsidRPr="00C74D87">
        <w:rPr>
          <w:sz w:val="28"/>
          <w:szCs w:val="28"/>
        </w:rPr>
        <w:t xml:space="preserve"> к настоящим Методическим рекомендациям. </w:t>
      </w:r>
    </w:p>
    <w:p w:rsidR="002A33A3" w:rsidRPr="00C74D87" w:rsidRDefault="00502CF2" w:rsidP="00502CF2">
      <w:pPr>
        <w:ind w:firstLine="709"/>
        <w:jc w:val="both"/>
        <w:rPr>
          <w:b/>
          <w:sz w:val="28"/>
          <w:szCs w:val="28"/>
        </w:rPr>
      </w:pPr>
      <w:r w:rsidRPr="00C74D87">
        <w:rPr>
          <w:b/>
          <w:sz w:val="28"/>
          <w:szCs w:val="28"/>
        </w:rPr>
        <w:t>1</w:t>
      </w:r>
      <w:r w:rsidR="00A7575E" w:rsidRPr="00C74D87">
        <w:rPr>
          <w:b/>
          <w:sz w:val="28"/>
          <w:szCs w:val="28"/>
        </w:rPr>
        <w:t>1</w:t>
      </w:r>
      <w:r w:rsidRPr="00C74D87">
        <w:rPr>
          <w:b/>
          <w:sz w:val="28"/>
          <w:szCs w:val="28"/>
        </w:rPr>
        <w:t xml:space="preserve">. Обоснование бюджетных ассигнований </w:t>
      </w:r>
      <w:r w:rsidR="00074CF5" w:rsidRPr="00C74D87">
        <w:rPr>
          <w:b/>
          <w:sz w:val="28"/>
          <w:szCs w:val="28"/>
        </w:rPr>
        <w:t xml:space="preserve">на предоставление </w:t>
      </w:r>
      <w:r w:rsidRPr="00C74D87">
        <w:rPr>
          <w:b/>
          <w:sz w:val="28"/>
          <w:szCs w:val="28"/>
        </w:rPr>
        <w:t>субвенци</w:t>
      </w:r>
      <w:r w:rsidR="00074CF5" w:rsidRPr="00C74D87">
        <w:rPr>
          <w:b/>
          <w:sz w:val="28"/>
          <w:szCs w:val="28"/>
        </w:rPr>
        <w:t>й</w:t>
      </w:r>
      <w:r w:rsidRPr="00C74D87">
        <w:rPr>
          <w:b/>
          <w:sz w:val="28"/>
          <w:szCs w:val="28"/>
        </w:rPr>
        <w:t xml:space="preserve"> </w:t>
      </w:r>
      <w:r w:rsidR="00683EAE" w:rsidRPr="00C74D87">
        <w:rPr>
          <w:b/>
          <w:sz w:val="28"/>
          <w:szCs w:val="28"/>
        </w:rPr>
        <w:t xml:space="preserve">бюджетам муниципальных районов </w:t>
      </w:r>
      <w:r w:rsidRPr="00C74D87">
        <w:rPr>
          <w:b/>
          <w:sz w:val="28"/>
          <w:szCs w:val="28"/>
        </w:rPr>
        <w:t>на исполнение органами местного самоуправления государственного полномочия по материально техническому и финансовому обеспечению государственных нотариальных контор Забайкальского края</w:t>
      </w:r>
      <w:r w:rsidR="006F22AC" w:rsidRPr="00C74D87">
        <w:rPr>
          <w:b/>
          <w:sz w:val="28"/>
          <w:szCs w:val="28"/>
        </w:rPr>
        <w:t>.</w:t>
      </w:r>
    </w:p>
    <w:p w:rsidR="00502CF2" w:rsidRPr="00C74D87" w:rsidRDefault="00502CF2" w:rsidP="00502CF2">
      <w:pPr>
        <w:ind w:firstLine="709"/>
        <w:jc w:val="both"/>
        <w:rPr>
          <w:sz w:val="28"/>
          <w:szCs w:val="28"/>
        </w:rPr>
      </w:pPr>
      <w:r w:rsidRPr="00C74D87">
        <w:rPr>
          <w:sz w:val="28"/>
          <w:szCs w:val="28"/>
        </w:rPr>
        <w:t xml:space="preserve">Расчет данной субвенции осуществляется в соответствии со статьей 5 Закона Забайкальского края от 29 декабря 2008 года № 99-ЗЗК </w:t>
      </w:r>
      <w:r w:rsidR="00CD28D6">
        <w:rPr>
          <w:sz w:val="28"/>
          <w:szCs w:val="28"/>
        </w:rPr>
        <w:t>«</w:t>
      </w:r>
      <w:r w:rsidRPr="00C74D87">
        <w:rPr>
          <w:sz w:val="28"/>
          <w:szCs w:val="28"/>
        </w:rPr>
        <w:t>О наделении органов местного самоуправления отдельных муниципальных районов государственным полномочием по материально-техническому и финансовому обеспечению государственных нотариальных контор Забайкальского края</w:t>
      </w:r>
      <w:r w:rsidR="00CD28D6">
        <w:rPr>
          <w:sz w:val="28"/>
          <w:szCs w:val="28"/>
        </w:rPr>
        <w:t>»</w:t>
      </w:r>
      <w:r w:rsidRPr="00C74D87">
        <w:rPr>
          <w:sz w:val="28"/>
          <w:szCs w:val="28"/>
        </w:rPr>
        <w:t xml:space="preserve"> согласно приложению 1</w:t>
      </w:r>
      <w:r w:rsidR="00A7575E" w:rsidRPr="00C74D87">
        <w:rPr>
          <w:sz w:val="28"/>
          <w:szCs w:val="28"/>
        </w:rPr>
        <w:t>1</w:t>
      </w:r>
      <w:r w:rsidRPr="00C74D87">
        <w:rPr>
          <w:sz w:val="28"/>
          <w:szCs w:val="28"/>
        </w:rPr>
        <w:t xml:space="preserve"> к настоящим Методическим рекомендациям.</w:t>
      </w:r>
    </w:p>
    <w:p w:rsidR="00502CF2" w:rsidRPr="00C74D87" w:rsidRDefault="005E39C9" w:rsidP="00502CF2">
      <w:pPr>
        <w:ind w:firstLine="709"/>
        <w:jc w:val="both"/>
        <w:rPr>
          <w:b/>
          <w:sz w:val="28"/>
          <w:szCs w:val="28"/>
        </w:rPr>
      </w:pPr>
      <w:r w:rsidRPr="00C74D87">
        <w:rPr>
          <w:b/>
          <w:sz w:val="28"/>
          <w:szCs w:val="28"/>
        </w:rPr>
        <w:t>1</w:t>
      </w:r>
      <w:r w:rsidR="00A7575E" w:rsidRPr="00C74D87">
        <w:rPr>
          <w:b/>
          <w:sz w:val="28"/>
          <w:szCs w:val="28"/>
        </w:rPr>
        <w:t>2</w:t>
      </w:r>
      <w:r w:rsidRPr="00C74D87">
        <w:rPr>
          <w:b/>
          <w:sz w:val="28"/>
          <w:szCs w:val="28"/>
        </w:rPr>
        <w:t xml:space="preserve">. Обоснование бюджетных ассигнований </w:t>
      </w:r>
      <w:r w:rsidR="00074CF5" w:rsidRPr="00C74D87">
        <w:rPr>
          <w:b/>
          <w:sz w:val="28"/>
          <w:szCs w:val="28"/>
        </w:rPr>
        <w:t xml:space="preserve">на предоставление </w:t>
      </w:r>
      <w:r w:rsidRPr="00C74D87">
        <w:rPr>
          <w:b/>
          <w:sz w:val="28"/>
          <w:szCs w:val="28"/>
        </w:rPr>
        <w:t>субвенци</w:t>
      </w:r>
      <w:r w:rsidR="00074CF5" w:rsidRPr="00C74D87">
        <w:rPr>
          <w:b/>
          <w:sz w:val="28"/>
          <w:szCs w:val="28"/>
        </w:rPr>
        <w:t>й</w:t>
      </w:r>
      <w:r w:rsidRPr="00C74D87">
        <w:rPr>
          <w:b/>
          <w:sz w:val="28"/>
          <w:szCs w:val="28"/>
        </w:rPr>
        <w:t xml:space="preserve"> бюджетам муниципальных районов на осуществление государственных полномочий по расчету норматива расходов на содержание органов местного самоуправления поселений</w:t>
      </w:r>
      <w:r w:rsidR="006F22AC" w:rsidRPr="00C74D87">
        <w:rPr>
          <w:b/>
          <w:sz w:val="28"/>
          <w:szCs w:val="28"/>
        </w:rPr>
        <w:t>.</w:t>
      </w:r>
    </w:p>
    <w:p w:rsidR="005E39C9" w:rsidRPr="00C74D87" w:rsidRDefault="005E39C9" w:rsidP="005E39C9">
      <w:pPr>
        <w:ind w:firstLine="709"/>
        <w:jc w:val="both"/>
        <w:rPr>
          <w:sz w:val="28"/>
          <w:szCs w:val="28"/>
        </w:rPr>
      </w:pPr>
      <w:r w:rsidRPr="00C74D87">
        <w:rPr>
          <w:sz w:val="28"/>
          <w:szCs w:val="28"/>
        </w:rPr>
        <w:t xml:space="preserve">Расчет данной субвенции производится в соответствии со статьей 5 Закона Забайкальского края от 29 декабря 2008 года № 102-ЗЗК </w:t>
      </w:r>
      <w:r w:rsidR="00CD28D6">
        <w:rPr>
          <w:sz w:val="28"/>
          <w:szCs w:val="28"/>
        </w:rPr>
        <w:t>«</w:t>
      </w:r>
      <w:r w:rsidRPr="00C74D87">
        <w:rPr>
          <w:sz w:val="28"/>
          <w:szCs w:val="28"/>
        </w:rPr>
        <w:t xml:space="preserve">О наделении органов местного самоуправления муниципальных районов государственным полномочием по установлению </w:t>
      </w:r>
      <w:proofErr w:type="gramStart"/>
      <w:r w:rsidRPr="00C74D87">
        <w:rPr>
          <w:sz w:val="28"/>
          <w:szCs w:val="28"/>
        </w:rPr>
        <w:t>нормативов формирования расходов органов местного самоуправления</w:t>
      </w:r>
      <w:proofErr w:type="gramEnd"/>
      <w:r w:rsidRPr="00C74D87">
        <w:rPr>
          <w:sz w:val="28"/>
          <w:szCs w:val="28"/>
        </w:rPr>
        <w:t xml:space="preserve"> поселений</w:t>
      </w:r>
      <w:r w:rsidR="00CD28D6">
        <w:rPr>
          <w:sz w:val="28"/>
          <w:szCs w:val="28"/>
        </w:rPr>
        <w:t>»</w:t>
      </w:r>
      <w:r w:rsidRPr="00C74D87">
        <w:rPr>
          <w:sz w:val="28"/>
          <w:szCs w:val="28"/>
        </w:rPr>
        <w:t xml:space="preserve"> согласно приложению 1</w:t>
      </w:r>
      <w:r w:rsidR="00A7575E" w:rsidRPr="00C74D87">
        <w:rPr>
          <w:sz w:val="28"/>
          <w:szCs w:val="28"/>
        </w:rPr>
        <w:t>2</w:t>
      </w:r>
      <w:r w:rsidRPr="00C74D87">
        <w:rPr>
          <w:sz w:val="28"/>
          <w:szCs w:val="28"/>
        </w:rPr>
        <w:t xml:space="preserve"> к настоящим Методическим рекомендациям.</w:t>
      </w:r>
    </w:p>
    <w:p w:rsidR="005E39C9" w:rsidRPr="00C74D87" w:rsidRDefault="005E39C9" w:rsidP="00502CF2">
      <w:pPr>
        <w:ind w:firstLine="709"/>
        <w:jc w:val="both"/>
        <w:rPr>
          <w:b/>
          <w:sz w:val="28"/>
          <w:szCs w:val="28"/>
        </w:rPr>
      </w:pPr>
      <w:r w:rsidRPr="00C74D87">
        <w:rPr>
          <w:b/>
          <w:sz w:val="28"/>
          <w:szCs w:val="28"/>
        </w:rPr>
        <w:t>1</w:t>
      </w:r>
      <w:r w:rsidR="00A7575E" w:rsidRPr="00C74D87">
        <w:rPr>
          <w:b/>
          <w:sz w:val="28"/>
          <w:szCs w:val="28"/>
        </w:rPr>
        <w:t>3</w:t>
      </w:r>
      <w:r w:rsidRPr="00C74D87">
        <w:rPr>
          <w:b/>
          <w:sz w:val="28"/>
          <w:szCs w:val="28"/>
        </w:rPr>
        <w:t xml:space="preserve">. Обоснование бюджетных ассигнований </w:t>
      </w:r>
      <w:r w:rsidR="004F7781" w:rsidRPr="00C74D87">
        <w:rPr>
          <w:b/>
          <w:sz w:val="28"/>
          <w:szCs w:val="28"/>
        </w:rPr>
        <w:t xml:space="preserve">на предоставление </w:t>
      </w:r>
      <w:r w:rsidRPr="00C74D87">
        <w:rPr>
          <w:b/>
          <w:sz w:val="28"/>
          <w:szCs w:val="28"/>
        </w:rPr>
        <w:t>субвенци</w:t>
      </w:r>
      <w:r w:rsidR="004F7781" w:rsidRPr="00C74D87">
        <w:rPr>
          <w:b/>
          <w:sz w:val="28"/>
          <w:szCs w:val="28"/>
        </w:rPr>
        <w:t>й</w:t>
      </w:r>
      <w:r w:rsidRPr="00C74D87">
        <w:rPr>
          <w:b/>
          <w:sz w:val="28"/>
          <w:szCs w:val="28"/>
        </w:rPr>
        <w:t xml:space="preserve"> </w:t>
      </w:r>
      <w:r w:rsidR="00683EAE" w:rsidRPr="00C74D87">
        <w:rPr>
          <w:b/>
          <w:sz w:val="28"/>
          <w:szCs w:val="28"/>
        </w:rPr>
        <w:t xml:space="preserve">бюджетам муниципальных районов и городских округов </w:t>
      </w:r>
      <w:r w:rsidRPr="00C74D87">
        <w:rPr>
          <w:b/>
          <w:sz w:val="28"/>
          <w:szCs w:val="28"/>
        </w:rPr>
        <w:t>на осуществление органами местного самоуправления государственных полномочий в сфере государственного управления охраной труда</w:t>
      </w:r>
      <w:r w:rsidR="00222EA0" w:rsidRPr="00C74D87">
        <w:rPr>
          <w:b/>
          <w:sz w:val="28"/>
          <w:szCs w:val="28"/>
        </w:rPr>
        <w:t>.</w:t>
      </w:r>
    </w:p>
    <w:p w:rsidR="005E39C9" w:rsidRPr="00C74D87" w:rsidRDefault="005E39C9" w:rsidP="005E39C9">
      <w:pPr>
        <w:ind w:firstLine="709"/>
        <w:jc w:val="both"/>
        <w:rPr>
          <w:sz w:val="28"/>
          <w:szCs w:val="28"/>
        </w:rPr>
      </w:pPr>
      <w:r w:rsidRPr="00C74D87">
        <w:rPr>
          <w:sz w:val="28"/>
          <w:szCs w:val="28"/>
        </w:rPr>
        <w:t xml:space="preserve">Расчет данной </w:t>
      </w:r>
      <w:r w:rsidR="00074CF5" w:rsidRPr="00C74D87">
        <w:rPr>
          <w:sz w:val="28"/>
          <w:szCs w:val="28"/>
        </w:rPr>
        <w:t xml:space="preserve">субвенции </w:t>
      </w:r>
      <w:r w:rsidRPr="00C74D87">
        <w:rPr>
          <w:sz w:val="28"/>
          <w:szCs w:val="28"/>
        </w:rPr>
        <w:t xml:space="preserve">производится в соответствии со статьей 5 Закона Забайкальского края от 29 декабря 2008 года № 100-ЗЗК </w:t>
      </w:r>
      <w:r w:rsidR="00CD28D6">
        <w:rPr>
          <w:sz w:val="28"/>
          <w:szCs w:val="28"/>
        </w:rPr>
        <w:t>«</w:t>
      </w:r>
      <w:r w:rsidRPr="00C74D87">
        <w:rPr>
          <w:sz w:val="28"/>
          <w:szCs w:val="28"/>
        </w:rPr>
        <w:t>О наделении органов местного самоуправления муниципальных районов и городских округов отдельными государственными полномочиями в сфере государственного управления охраной труда</w:t>
      </w:r>
      <w:r w:rsidR="00CD28D6">
        <w:rPr>
          <w:sz w:val="28"/>
          <w:szCs w:val="28"/>
        </w:rPr>
        <w:t>»</w:t>
      </w:r>
      <w:r w:rsidRPr="00C74D87">
        <w:rPr>
          <w:sz w:val="28"/>
          <w:szCs w:val="28"/>
        </w:rPr>
        <w:t xml:space="preserve"> согласно приложению 1</w:t>
      </w:r>
      <w:r w:rsidR="00A7575E" w:rsidRPr="00C74D87">
        <w:rPr>
          <w:sz w:val="28"/>
          <w:szCs w:val="28"/>
        </w:rPr>
        <w:t>3</w:t>
      </w:r>
      <w:r w:rsidRPr="00C74D87">
        <w:rPr>
          <w:sz w:val="28"/>
          <w:szCs w:val="28"/>
        </w:rPr>
        <w:t xml:space="preserve"> к настоящ</w:t>
      </w:r>
      <w:r w:rsidR="00074CF5" w:rsidRPr="00C74D87">
        <w:rPr>
          <w:sz w:val="28"/>
          <w:szCs w:val="28"/>
        </w:rPr>
        <w:t>им</w:t>
      </w:r>
      <w:r w:rsidRPr="00C74D87">
        <w:rPr>
          <w:sz w:val="28"/>
          <w:szCs w:val="28"/>
        </w:rPr>
        <w:t xml:space="preserve"> Методическим рекомендациям.</w:t>
      </w:r>
    </w:p>
    <w:p w:rsidR="005E39C9" w:rsidRPr="00C74D87" w:rsidRDefault="005E39C9" w:rsidP="00502CF2">
      <w:pPr>
        <w:ind w:firstLine="709"/>
        <w:jc w:val="both"/>
        <w:rPr>
          <w:b/>
          <w:sz w:val="28"/>
          <w:szCs w:val="28"/>
        </w:rPr>
      </w:pPr>
      <w:r w:rsidRPr="00C74D87">
        <w:rPr>
          <w:b/>
          <w:sz w:val="28"/>
          <w:szCs w:val="28"/>
        </w:rPr>
        <w:lastRenderedPageBreak/>
        <w:t>1</w:t>
      </w:r>
      <w:r w:rsidR="00A7575E" w:rsidRPr="00C74D87">
        <w:rPr>
          <w:b/>
          <w:sz w:val="28"/>
          <w:szCs w:val="28"/>
        </w:rPr>
        <w:t>4</w:t>
      </w:r>
      <w:r w:rsidRPr="00C74D87">
        <w:rPr>
          <w:b/>
          <w:sz w:val="28"/>
          <w:szCs w:val="28"/>
        </w:rPr>
        <w:t xml:space="preserve">. Обоснование бюджетных ассигнований </w:t>
      </w:r>
      <w:r w:rsidR="00074CF5" w:rsidRPr="00C74D87">
        <w:rPr>
          <w:b/>
          <w:sz w:val="28"/>
          <w:szCs w:val="28"/>
        </w:rPr>
        <w:t xml:space="preserve">на предоставление </w:t>
      </w:r>
      <w:r w:rsidRPr="00C74D87">
        <w:rPr>
          <w:b/>
          <w:sz w:val="28"/>
          <w:szCs w:val="28"/>
        </w:rPr>
        <w:t>субвенци</w:t>
      </w:r>
      <w:r w:rsidR="00074CF5" w:rsidRPr="00C74D87">
        <w:rPr>
          <w:b/>
          <w:sz w:val="28"/>
          <w:szCs w:val="28"/>
        </w:rPr>
        <w:t>й</w:t>
      </w:r>
      <w:r w:rsidRPr="00C74D87">
        <w:rPr>
          <w:b/>
          <w:sz w:val="28"/>
          <w:szCs w:val="28"/>
        </w:rPr>
        <w:t xml:space="preserve"> бюджетам муниципальных районов на осуществление государственных полномочий по расчету и предоставлению дотаций поселениям из бюджета Забайкальского края</w:t>
      </w:r>
      <w:r w:rsidR="00222EA0" w:rsidRPr="00C74D87">
        <w:rPr>
          <w:b/>
          <w:sz w:val="28"/>
          <w:szCs w:val="28"/>
        </w:rPr>
        <w:t>.</w:t>
      </w:r>
    </w:p>
    <w:p w:rsidR="005E39C9" w:rsidRPr="00C74D87" w:rsidRDefault="005E39C9" w:rsidP="00502CF2">
      <w:pPr>
        <w:ind w:firstLine="709"/>
        <w:jc w:val="both"/>
        <w:rPr>
          <w:sz w:val="28"/>
          <w:szCs w:val="28"/>
        </w:rPr>
      </w:pPr>
      <w:proofErr w:type="gramStart"/>
      <w:r w:rsidRPr="00C74D87">
        <w:rPr>
          <w:sz w:val="28"/>
          <w:szCs w:val="28"/>
        </w:rPr>
        <w:t xml:space="preserve">Расчет данной субвенции производится в соответствии с Методикой расчета субвенций бюджетам муниципальных районов на финансовое обеспечение передаваемых государственных полномочий по расчету и предоставлению дотаций поселениям из бюджета Забайкальского края, утвержденной Законом Забайкальского края от 20 декабря 2011 года № 608-ЗЗК </w:t>
      </w:r>
      <w:r w:rsidR="00CD28D6">
        <w:rPr>
          <w:sz w:val="28"/>
          <w:szCs w:val="28"/>
        </w:rPr>
        <w:t>«</w:t>
      </w:r>
      <w:r w:rsidRPr="00C74D87">
        <w:rPr>
          <w:sz w:val="28"/>
          <w:szCs w:val="28"/>
        </w:rPr>
        <w:t>О межбюджетных отношениях в Забайкальском крае</w:t>
      </w:r>
      <w:r w:rsidR="00CD28D6">
        <w:rPr>
          <w:sz w:val="28"/>
          <w:szCs w:val="28"/>
        </w:rPr>
        <w:t>»</w:t>
      </w:r>
      <w:r w:rsidRPr="00C74D87">
        <w:rPr>
          <w:sz w:val="28"/>
          <w:szCs w:val="28"/>
        </w:rPr>
        <w:t>, согласно приложению 1</w:t>
      </w:r>
      <w:r w:rsidR="00A7575E" w:rsidRPr="00C74D87">
        <w:rPr>
          <w:sz w:val="28"/>
          <w:szCs w:val="28"/>
        </w:rPr>
        <w:t>4</w:t>
      </w:r>
      <w:r w:rsidRPr="00C74D87">
        <w:rPr>
          <w:sz w:val="28"/>
          <w:szCs w:val="28"/>
        </w:rPr>
        <w:t xml:space="preserve"> к настоящим Методическим рекомендациям.</w:t>
      </w:r>
      <w:proofErr w:type="gramEnd"/>
    </w:p>
    <w:p w:rsidR="005E39C9" w:rsidRPr="00C74D87" w:rsidRDefault="005E39C9" w:rsidP="00502CF2">
      <w:pPr>
        <w:ind w:firstLine="709"/>
        <w:jc w:val="both"/>
        <w:rPr>
          <w:b/>
          <w:sz w:val="28"/>
          <w:szCs w:val="28"/>
        </w:rPr>
      </w:pPr>
      <w:r w:rsidRPr="00C74D87">
        <w:rPr>
          <w:b/>
          <w:sz w:val="28"/>
          <w:szCs w:val="28"/>
        </w:rPr>
        <w:t>1</w:t>
      </w:r>
      <w:r w:rsidR="00A7575E" w:rsidRPr="00C74D87">
        <w:rPr>
          <w:b/>
          <w:sz w:val="28"/>
          <w:szCs w:val="28"/>
        </w:rPr>
        <w:t>5</w:t>
      </w:r>
      <w:r w:rsidRPr="00C74D87">
        <w:rPr>
          <w:b/>
          <w:sz w:val="28"/>
          <w:szCs w:val="28"/>
        </w:rPr>
        <w:t xml:space="preserve">. Обоснование бюджетных ассигнований </w:t>
      </w:r>
      <w:r w:rsidR="00074CF5" w:rsidRPr="00C74D87">
        <w:rPr>
          <w:b/>
          <w:sz w:val="28"/>
          <w:szCs w:val="28"/>
        </w:rPr>
        <w:t xml:space="preserve">на предоставление </w:t>
      </w:r>
      <w:r w:rsidRPr="00C74D87">
        <w:rPr>
          <w:b/>
          <w:sz w:val="28"/>
          <w:szCs w:val="28"/>
        </w:rPr>
        <w:t>субвенци</w:t>
      </w:r>
      <w:r w:rsidR="00074CF5" w:rsidRPr="00C74D87">
        <w:rPr>
          <w:b/>
          <w:sz w:val="28"/>
          <w:szCs w:val="28"/>
        </w:rPr>
        <w:t>й</w:t>
      </w:r>
      <w:r w:rsidRPr="00C74D87">
        <w:rPr>
          <w:b/>
          <w:sz w:val="28"/>
          <w:szCs w:val="28"/>
        </w:rPr>
        <w:t xml:space="preserve"> </w:t>
      </w:r>
      <w:r w:rsidR="00683EAE" w:rsidRPr="00C74D87">
        <w:rPr>
          <w:b/>
          <w:sz w:val="28"/>
          <w:szCs w:val="28"/>
        </w:rPr>
        <w:t xml:space="preserve">бюджетам муниципальных районов </w:t>
      </w:r>
      <w:r w:rsidRPr="00C74D87">
        <w:rPr>
          <w:b/>
          <w:sz w:val="28"/>
          <w:szCs w:val="28"/>
        </w:rPr>
        <w:t>на 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 и принципах материально-технического и финансового обеспечения оказания юридической помощи адвокатами в труднодоступных и малонаселенных местностях Забайкальского края</w:t>
      </w:r>
      <w:r w:rsidR="00222EA0" w:rsidRPr="00C74D87">
        <w:rPr>
          <w:b/>
          <w:sz w:val="28"/>
          <w:szCs w:val="28"/>
        </w:rPr>
        <w:t>.</w:t>
      </w:r>
    </w:p>
    <w:p w:rsidR="005E39C9" w:rsidRPr="00C74D87" w:rsidRDefault="005E39C9" w:rsidP="005E39C9">
      <w:pPr>
        <w:ind w:firstLine="709"/>
        <w:jc w:val="both"/>
        <w:rPr>
          <w:sz w:val="28"/>
          <w:szCs w:val="28"/>
        </w:rPr>
      </w:pPr>
      <w:proofErr w:type="gramStart"/>
      <w:r w:rsidRPr="00C74D87">
        <w:rPr>
          <w:sz w:val="28"/>
          <w:szCs w:val="28"/>
        </w:rPr>
        <w:t xml:space="preserve">Расчет данной субвенции осуществляется в соответствии со статьей 6 Закона Забайкальского края от 29 декабря 2008 года № 98-ЗЗК </w:t>
      </w:r>
      <w:r w:rsidR="00CD28D6">
        <w:rPr>
          <w:sz w:val="28"/>
          <w:szCs w:val="28"/>
        </w:rPr>
        <w:t>«</w:t>
      </w:r>
      <w:r w:rsidRPr="00C74D87">
        <w:rPr>
          <w:sz w:val="28"/>
          <w:szCs w:val="28"/>
        </w:rPr>
        <w:t>О наделении органов местного самоуправления отдельных муниципальных районов государственным полномочием по материально-техническому и финансовому обеспечению оказания юридической помощи адвокатами в труднодоступных и малонаселенных местностях и принципах материально-технического и финансового обеспечения оказания юридической помощи адвокатами в труднодоступных и малонаселенных местностях Забайкальского края</w:t>
      </w:r>
      <w:r w:rsidR="00CD28D6">
        <w:rPr>
          <w:sz w:val="28"/>
          <w:szCs w:val="28"/>
        </w:rPr>
        <w:t>»</w:t>
      </w:r>
      <w:r w:rsidRPr="00C74D87">
        <w:rPr>
          <w:sz w:val="28"/>
          <w:szCs w:val="28"/>
        </w:rPr>
        <w:t xml:space="preserve"> согласно</w:t>
      </w:r>
      <w:proofErr w:type="gramEnd"/>
      <w:r w:rsidRPr="00C74D87">
        <w:rPr>
          <w:sz w:val="28"/>
          <w:szCs w:val="28"/>
        </w:rPr>
        <w:t xml:space="preserve"> приложению 1</w:t>
      </w:r>
      <w:r w:rsidR="00A7575E" w:rsidRPr="00C74D87">
        <w:rPr>
          <w:sz w:val="28"/>
          <w:szCs w:val="28"/>
        </w:rPr>
        <w:t>5</w:t>
      </w:r>
      <w:r w:rsidRPr="00C74D87">
        <w:rPr>
          <w:sz w:val="28"/>
          <w:szCs w:val="28"/>
        </w:rPr>
        <w:t xml:space="preserve"> к настоящ</w:t>
      </w:r>
      <w:r w:rsidR="00C17965" w:rsidRPr="00C74D87">
        <w:rPr>
          <w:sz w:val="28"/>
          <w:szCs w:val="28"/>
        </w:rPr>
        <w:t>им</w:t>
      </w:r>
      <w:r w:rsidRPr="00C74D87">
        <w:rPr>
          <w:sz w:val="28"/>
          <w:szCs w:val="28"/>
        </w:rPr>
        <w:t xml:space="preserve"> Методичес</w:t>
      </w:r>
      <w:r w:rsidR="00E36162" w:rsidRPr="00C74D87">
        <w:rPr>
          <w:sz w:val="28"/>
          <w:szCs w:val="28"/>
        </w:rPr>
        <w:t>к</w:t>
      </w:r>
      <w:r w:rsidRPr="00C74D87">
        <w:rPr>
          <w:sz w:val="28"/>
          <w:szCs w:val="28"/>
        </w:rPr>
        <w:t>им рекомендациям.</w:t>
      </w:r>
    </w:p>
    <w:p w:rsidR="005E39C9" w:rsidRPr="00C74D87" w:rsidRDefault="00E36162" w:rsidP="00502CF2">
      <w:pPr>
        <w:ind w:firstLine="709"/>
        <w:jc w:val="both"/>
        <w:rPr>
          <w:b/>
          <w:sz w:val="28"/>
          <w:szCs w:val="28"/>
        </w:rPr>
      </w:pPr>
      <w:r w:rsidRPr="00C74D87">
        <w:rPr>
          <w:b/>
          <w:sz w:val="28"/>
          <w:szCs w:val="28"/>
        </w:rPr>
        <w:t>1</w:t>
      </w:r>
      <w:r w:rsidR="00A7575E" w:rsidRPr="00C74D87">
        <w:rPr>
          <w:b/>
          <w:sz w:val="28"/>
          <w:szCs w:val="28"/>
        </w:rPr>
        <w:t>6</w:t>
      </w:r>
      <w:r w:rsidRPr="00C74D87">
        <w:rPr>
          <w:b/>
          <w:sz w:val="28"/>
          <w:szCs w:val="28"/>
        </w:rPr>
        <w:t xml:space="preserve">. Обоснование бюджетных ассигнований </w:t>
      </w:r>
      <w:r w:rsidR="00074CF5" w:rsidRPr="00C74D87">
        <w:rPr>
          <w:b/>
          <w:sz w:val="28"/>
          <w:szCs w:val="28"/>
        </w:rPr>
        <w:t xml:space="preserve">на предоставление </w:t>
      </w:r>
      <w:r w:rsidRPr="00C74D87">
        <w:rPr>
          <w:b/>
          <w:sz w:val="28"/>
          <w:szCs w:val="28"/>
        </w:rPr>
        <w:t>субвенци</w:t>
      </w:r>
      <w:r w:rsidR="00074CF5" w:rsidRPr="00C74D87">
        <w:rPr>
          <w:b/>
          <w:sz w:val="28"/>
          <w:szCs w:val="28"/>
        </w:rPr>
        <w:t>й</w:t>
      </w:r>
      <w:r w:rsidRPr="00C74D87">
        <w:rPr>
          <w:b/>
          <w:sz w:val="28"/>
          <w:szCs w:val="28"/>
        </w:rPr>
        <w:t xml:space="preserve"> бюджетам муниципальных районов на реализацию государственных полномочий по сбору информации от поселений, входящих в муниципальный район</w:t>
      </w:r>
      <w:r w:rsidR="006A47E1">
        <w:rPr>
          <w:b/>
          <w:sz w:val="28"/>
          <w:szCs w:val="28"/>
        </w:rPr>
        <w:t>,</w:t>
      </w:r>
      <w:r w:rsidRPr="00C74D87">
        <w:rPr>
          <w:b/>
          <w:sz w:val="28"/>
          <w:szCs w:val="28"/>
        </w:rPr>
        <w:t xml:space="preserve"> необходимой для ведения регистра муниципальных нормативных правовых актов Забайкальского края</w:t>
      </w:r>
      <w:r w:rsidR="00222EA0" w:rsidRPr="00C74D87">
        <w:rPr>
          <w:b/>
          <w:sz w:val="28"/>
          <w:szCs w:val="28"/>
        </w:rPr>
        <w:t>.</w:t>
      </w:r>
      <w:r w:rsidRPr="00C74D87">
        <w:rPr>
          <w:b/>
          <w:sz w:val="28"/>
          <w:szCs w:val="28"/>
        </w:rPr>
        <w:t xml:space="preserve"> </w:t>
      </w:r>
    </w:p>
    <w:p w:rsidR="00C17965" w:rsidRPr="00C74D87" w:rsidRDefault="00C17965" w:rsidP="00C17965">
      <w:pPr>
        <w:ind w:firstLine="709"/>
        <w:jc w:val="both"/>
        <w:rPr>
          <w:sz w:val="28"/>
          <w:szCs w:val="28"/>
        </w:rPr>
      </w:pPr>
      <w:proofErr w:type="gramStart"/>
      <w:r w:rsidRPr="00C74D87">
        <w:rPr>
          <w:sz w:val="28"/>
          <w:szCs w:val="28"/>
        </w:rPr>
        <w:t xml:space="preserve">Расчет данной </w:t>
      </w:r>
      <w:r w:rsidR="00074CF5" w:rsidRPr="00C74D87">
        <w:rPr>
          <w:sz w:val="28"/>
          <w:szCs w:val="28"/>
        </w:rPr>
        <w:t xml:space="preserve">субвенции </w:t>
      </w:r>
      <w:r w:rsidRPr="00C74D87">
        <w:rPr>
          <w:sz w:val="28"/>
          <w:szCs w:val="28"/>
        </w:rPr>
        <w:t xml:space="preserve">осуществляется в соответствии с Законом Забайкальского края от 29 марта 2010 года № 343-ЗЗК </w:t>
      </w:r>
      <w:r w:rsidR="00CD28D6">
        <w:rPr>
          <w:sz w:val="28"/>
          <w:szCs w:val="28"/>
        </w:rPr>
        <w:t>«</w:t>
      </w:r>
      <w:r w:rsidRPr="00C74D87">
        <w:rPr>
          <w:sz w:val="28"/>
          <w:szCs w:val="28"/>
        </w:rPr>
        <w:t>О наделении органов местного самоуправления муниципальных районов Забайкальского края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w:t>
      </w:r>
      <w:r w:rsidR="00CD28D6">
        <w:rPr>
          <w:sz w:val="28"/>
          <w:szCs w:val="28"/>
        </w:rPr>
        <w:t>»</w:t>
      </w:r>
      <w:r w:rsidRPr="00C74D87">
        <w:rPr>
          <w:sz w:val="28"/>
          <w:szCs w:val="28"/>
        </w:rPr>
        <w:t xml:space="preserve"> согласно приложению 1</w:t>
      </w:r>
      <w:r w:rsidR="00A7575E" w:rsidRPr="00C74D87">
        <w:rPr>
          <w:sz w:val="28"/>
          <w:szCs w:val="28"/>
        </w:rPr>
        <w:t>6</w:t>
      </w:r>
      <w:r w:rsidRPr="00C74D87">
        <w:rPr>
          <w:sz w:val="28"/>
          <w:szCs w:val="28"/>
        </w:rPr>
        <w:t xml:space="preserve"> к настоящим Методическим рекомендациям.</w:t>
      </w:r>
      <w:proofErr w:type="gramEnd"/>
    </w:p>
    <w:p w:rsidR="00C17965" w:rsidRPr="00C74D87" w:rsidRDefault="00C17965" w:rsidP="00502CF2">
      <w:pPr>
        <w:ind w:firstLine="709"/>
        <w:jc w:val="both"/>
        <w:rPr>
          <w:b/>
          <w:sz w:val="28"/>
          <w:szCs w:val="28"/>
        </w:rPr>
      </w:pPr>
      <w:r w:rsidRPr="00C74D87">
        <w:rPr>
          <w:b/>
          <w:sz w:val="28"/>
          <w:szCs w:val="28"/>
        </w:rPr>
        <w:t>1</w:t>
      </w:r>
      <w:r w:rsidR="00A7575E" w:rsidRPr="00C74D87">
        <w:rPr>
          <w:b/>
          <w:sz w:val="28"/>
          <w:szCs w:val="28"/>
        </w:rPr>
        <w:t>7</w:t>
      </w:r>
      <w:r w:rsidRPr="00C74D87">
        <w:rPr>
          <w:b/>
          <w:sz w:val="28"/>
          <w:szCs w:val="28"/>
        </w:rPr>
        <w:t xml:space="preserve">. Обоснование бюджетных ассигнований </w:t>
      </w:r>
      <w:r w:rsidR="00074CF5" w:rsidRPr="00C74D87">
        <w:rPr>
          <w:b/>
          <w:sz w:val="28"/>
          <w:szCs w:val="28"/>
        </w:rPr>
        <w:t xml:space="preserve">на </w:t>
      </w:r>
      <w:r w:rsidRPr="00C74D87">
        <w:rPr>
          <w:b/>
          <w:sz w:val="28"/>
          <w:szCs w:val="28"/>
        </w:rPr>
        <w:t>заработн</w:t>
      </w:r>
      <w:r w:rsidR="00074CF5" w:rsidRPr="00C74D87">
        <w:rPr>
          <w:b/>
          <w:sz w:val="28"/>
          <w:szCs w:val="28"/>
        </w:rPr>
        <w:t>ую</w:t>
      </w:r>
      <w:r w:rsidRPr="00C74D87">
        <w:rPr>
          <w:b/>
          <w:sz w:val="28"/>
          <w:szCs w:val="28"/>
        </w:rPr>
        <w:t xml:space="preserve"> плат</w:t>
      </w:r>
      <w:r w:rsidR="00074CF5" w:rsidRPr="00C74D87">
        <w:rPr>
          <w:b/>
          <w:sz w:val="28"/>
          <w:szCs w:val="28"/>
        </w:rPr>
        <w:t>у</w:t>
      </w:r>
      <w:r w:rsidRPr="00C74D87">
        <w:rPr>
          <w:b/>
          <w:sz w:val="28"/>
          <w:szCs w:val="28"/>
        </w:rPr>
        <w:t xml:space="preserve"> для </w:t>
      </w:r>
      <w:r w:rsidR="00920937">
        <w:rPr>
          <w:b/>
          <w:sz w:val="28"/>
          <w:szCs w:val="28"/>
        </w:rPr>
        <w:t>бюджетных</w:t>
      </w:r>
      <w:r w:rsidR="00DD1BDB" w:rsidRPr="00C74D87">
        <w:rPr>
          <w:b/>
          <w:sz w:val="28"/>
          <w:szCs w:val="28"/>
        </w:rPr>
        <w:t xml:space="preserve"> </w:t>
      </w:r>
      <w:r w:rsidRPr="00C74D87">
        <w:rPr>
          <w:b/>
          <w:sz w:val="28"/>
          <w:szCs w:val="28"/>
        </w:rPr>
        <w:t xml:space="preserve"> учреждений, подведомственных Департаменту по гражданской обороне и пожарной безопасности Забайкальского края</w:t>
      </w:r>
      <w:r w:rsidR="00222EA0" w:rsidRPr="00C74D87">
        <w:rPr>
          <w:b/>
          <w:sz w:val="28"/>
          <w:szCs w:val="28"/>
        </w:rPr>
        <w:t>.</w:t>
      </w:r>
    </w:p>
    <w:p w:rsidR="00C17965" w:rsidRPr="00C74D87" w:rsidRDefault="00C17965" w:rsidP="00C17965">
      <w:pPr>
        <w:ind w:firstLine="709"/>
        <w:jc w:val="both"/>
        <w:rPr>
          <w:sz w:val="28"/>
          <w:szCs w:val="28"/>
        </w:rPr>
      </w:pPr>
      <w:proofErr w:type="gramStart"/>
      <w:r w:rsidRPr="00C74D87">
        <w:rPr>
          <w:sz w:val="28"/>
          <w:szCs w:val="28"/>
        </w:rPr>
        <w:lastRenderedPageBreak/>
        <w:t xml:space="preserve">Расходы на оплату труда работников учреждений, подведомственных Департаменту по гражданской обороне и пожарной безопасности Забайкальского края определяются в соответствии с Законами Забайкальского края от 29 мая 2009 года № 182-ЗЗК </w:t>
      </w:r>
      <w:r w:rsidR="00CD28D6">
        <w:rPr>
          <w:sz w:val="28"/>
          <w:szCs w:val="28"/>
        </w:rPr>
        <w:t>«</w:t>
      </w:r>
      <w:r w:rsidRPr="00C74D87">
        <w:rPr>
          <w:sz w:val="28"/>
          <w:szCs w:val="28"/>
        </w:rPr>
        <w:t>Об оплате труда работников государственных учреждений, финансируемых из бюджета Забайкальского края</w:t>
      </w:r>
      <w:r w:rsidR="00CD28D6">
        <w:rPr>
          <w:sz w:val="28"/>
          <w:szCs w:val="28"/>
        </w:rPr>
        <w:t>»</w:t>
      </w:r>
      <w:r w:rsidRPr="00C74D87">
        <w:rPr>
          <w:sz w:val="28"/>
          <w:szCs w:val="28"/>
        </w:rPr>
        <w:t xml:space="preserve">, от 14 октября 2008 года № 39-ЗЗК </w:t>
      </w:r>
      <w:r w:rsidR="00CD28D6">
        <w:rPr>
          <w:sz w:val="28"/>
          <w:szCs w:val="28"/>
        </w:rPr>
        <w:t>«</w:t>
      </w:r>
      <w:r w:rsidRPr="00C74D87">
        <w:rPr>
          <w:sz w:val="28"/>
          <w:szCs w:val="28"/>
        </w:rPr>
        <w:t>О районном коэффициенте и процентной надбавке к заработной плате работников бюджетных организаций</w:t>
      </w:r>
      <w:r w:rsidR="00CD28D6">
        <w:rPr>
          <w:sz w:val="28"/>
          <w:szCs w:val="28"/>
        </w:rPr>
        <w:t>»</w:t>
      </w:r>
      <w:r w:rsidRPr="00C74D87">
        <w:rPr>
          <w:sz w:val="28"/>
          <w:szCs w:val="28"/>
        </w:rPr>
        <w:t xml:space="preserve"> и Постановлением</w:t>
      </w:r>
      <w:proofErr w:type="gramEnd"/>
      <w:r w:rsidRPr="00C74D87">
        <w:rPr>
          <w:sz w:val="28"/>
          <w:szCs w:val="28"/>
        </w:rPr>
        <w:t xml:space="preserve"> Правительства Забайкальского края от 21 июля 2009 года № 298 </w:t>
      </w:r>
      <w:r w:rsidR="00CD28D6">
        <w:rPr>
          <w:sz w:val="28"/>
          <w:szCs w:val="28"/>
        </w:rPr>
        <w:t>«</w:t>
      </w:r>
      <w:r w:rsidRPr="00C74D87">
        <w:rPr>
          <w:sz w:val="28"/>
          <w:szCs w:val="28"/>
        </w:rPr>
        <w:t xml:space="preserve">О некоторых вопросах реализации закона Забайкальского края от 09 апреля 2014 года № 964-ЗЗК </w:t>
      </w:r>
      <w:r w:rsidR="00CD28D6">
        <w:rPr>
          <w:sz w:val="28"/>
          <w:szCs w:val="28"/>
        </w:rPr>
        <w:t>«</w:t>
      </w:r>
      <w:r w:rsidRPr="00C74D87">
        <w:rPr>
          <w:sz w:val="28"/>
          <w:szCs w:val="28"/>
        </w:rPr>
        <w:t>Об оплате труда работников государственных учреждений Забайкальского края</w:t>
      </w:r>
      <w:r w:rsidR="00CD28D6">
        <w:rPr>
          <w:sz w:val="28"/>
          <w:szCs w:val="28"/>
        </w:rPr>
        <w:t>»</w:t>
      </w:r>
      <w:r w:rsidRPr="00C74D87">
        <w:rPr>
          <w:sz w:val="28"/>
          <w:szCs w:val="28"/>
        </w:rPr>
        <w:t xml:space="preserve"> и нормативным актом Департамента по гражданской обороне и пожарной безопасности Забайкальского края, согласно приложению 1</w:t>
      </w:r>
      <w:r w:rsidR="00A7575E" w:rsidRPr="00C74D87">
        <w:rPr>
          <w:sz w:val="28"/>
          <w:szCs w:val="28"/>
        </w:rPr>
        <w:t>7</w:t>
      </w:r>
      <w:r w:rsidRPr="00C74D87">
        <w:rPr>
          <w:sz w:val="28"/>
          <w:szCs w:val="28"/>
        </w:rPr>
        <w:t xml:space="preserve"> к настоящ</w:t>
      </w:r>
      <w:r w:rsidR="00F46D37" w:rsidRPr="00C74D87">
        <w:rPr>
          <w:sz w:val="28"/>
          <w:szCs w:val="28"/>
        </w:rPr>
        <w:t>им</w:t>
      </w:r>
      <w:r w:rsidRPr="00C74D87">
        <w:rPr>
          <w:sz w:val="28"/>
          <w:szCs w:val="28"/>
        </w:rPr>
        <w:t xml:space="preserve"> Методи</w:t>
      </w:r>
      <w:r w:rsidR="00F46D37" w:rsidRPr="00C74D87">
        <w:rPr>
          <w:sz w:val="28"/>
          <w:szCs w:val="28"/>
        </w:rPr>
        <w:t>ч</w:t>
      </w:r>
      <w:r w:rsidRPr="00C74D87">
        <w:rPr>
          <w:sz w:val="28"/>
          <w:szCs w:val="28"/>
        </w:rPr>
        <w:t>е</w:t>
      </w:r>
      <w:r w:rsidR="00F46D37" w:rsidRPr="00C74D87">
        <w:rPr>
          <w:sz w:val="28"/>
          <w:szCs w:val="28"/>
        </w:rPr>
        <w:t>ским рекомендациям</w:t>
      </w:r>
      <w:r w:rsidRPr="00C74D87">
        <w:rPr>
          <w:sz w:val="28"/>
          <w:szCs w:val="28"/>
        </w:rPr>
        <w:t>.</w:t>
      </w:r>
    </w:p>
    <w:p w:rsidR="00C17965" w:rsidRPr="00C74D87" w:rsidRDefault="00C17965" w:rsidP="00C17965">
      <w:pPr>
        <w:ind w:firstLine="709"/>
        <w:jc w:val="both"/>
        <w:rPr>
          <w:sz w:val="28"/>
          <w:szCs w:val="28"/>
        </w:rPr>
      </w:pPr>
      <w:r w:rsidRPr="00C74D87">
        <w:rPr>
          <w:sz w:val="28"/>
          <w:szCs w:val="28"/>
        </w:rPr>
        <w:t>Объем бюджетных ассигнований на оплату труда работников бюджетных учреждений в очередном году рассчитывается в пределах бюджетных ассигнований на оплату труда текущего года, с учетом изменений численности</w:t>
      </w:r>
      <w:r w:rsidR="00683EAE" w:rsidRPr="00C74D87">
        <w:rPr>
          <w:sz w:val="28"/>
          <w:szCs w:val="28"/>
        </w:rPr>
        <w:t>.</w:t>
      </w:r>
      <w:r w:rsidRPr="00C74D87">
        <w:rPr>
          <w:sz w:val="28"/>
          <w:szCs w:val="28"/>
        </w:rPr>
        <w:t xml:space="preserve"> </w:t>
      </w:r>
    </w:p>
    <w:p w:rsidR="00C17965" w:rsidRPr="00C74D87" w:rsidRDefault="00C17965" w:rsidP="00C17965">
      <w:pPr>
        <w:autoSpaceDE w:val="0"/>
        <w:autoSpaceDN w:val="0"/>
        <w:adjustRightInd w:val="0"/>
        <w:ind w:firstLine="709"/>
        <w:jc w:val="both"/>
        <w:outlineLvl w:val="0"/>
        <w:rPr>
          <w:rFonts w:eastAsia="Calibri"/>
          <w:sz w:val="28"/>
          <w:szCs w:val="28"/>
        </w:rPr>
      </w:pPr>
      <w:r w:rsidRPr="00C74D87">
        <w:rPr>
          <w:sz w:val="28"/>
          <w:szCs w:val="28"/>
        </w:rPr>
        <w:t xml:space="preserve">Объем бюджетных ассигнований края на создание, хранение, использование и восполнение резерва материальных ресурсов определяется в соответствии с </w:t>
      </w:r>
      <w:r w:rsidRPr="00C74D87">
        <w:rPr>
          <w:rFonts w:eastAsia="Calibri"/>
          <w:sz w:val="28"/>
          <w:szCs w:val="28"/>
        </w:rPr>
        <w:t xml:space="preserve">Постановлением Правительства Забайкальского края </w:t>
      </w:r>
      <w:r w:rsidRPr="00C74D87">
        <w:rPr>
          <w:rFonts w:eastAsia="Calibri"/>
          <w:sz w:val="28"/>
          <w:szCs w:val="28"/>
        </w:rPr>
        <w:br/>
        <w:t xml:space="preserve">от 3 марта 2009 года № 84 </w:t>
      </w:r>
      <w:r w:rsidR="00400104">
        <w:rPr>
          <w:rFonts w:eastAsia="Calibri"/>
          <w:sz w:val="28"/>
          <w:szCs w:val="28"/>
        </w:rPr>
        <w:t>«</w:t>
      </w:r>
      <w:r w:rsidRPr="00C74D87">
        <w:rPr>
          <w:rFonts w:eastAsia="Calibri"/>
          <w:sz w:val="28"/>
          <w:szCs w:val="28"/>
        </w:rPr>
        <w:t>О резервах материальных ресурсов Забайкальского края для ликвидации чрезвычайных ситуаций межмуниципального и регионального характера</w:t>
      </w:r>
      <w:r w:rsidR="00400104">
        <w:rPr>
          <w:rFonts w:eastAsia="Calibri"/>
          <w:sz w:val="28"/>
          <w:szCs w:val="28"/>
        </w:rPr>
        <w:t>»</w:t>
      </w:r>
      <w:r w:rsidRPr="00C74D87">
        <w:rPr>
          <w:rFonts w:eastAsia="Calibri"/>
          <w:sz w:val="28"/>
          <w:szCs w:val="28"/>
        </w:rPr>
        <w:t>.</w:t>
      </w:r>
    </w:p>
    <w:p w:rsidR="00C17965" w:rsidRPr="00C74D87" w:rsidRDefault="00C17965" w:rsidP="00C17965">
      <w:pPr>
        <w:pStyle w:val="2"/>
        <w:ind w:firstLine="709"/>
        <w:rPr>
          <w:szCs w:val="28"/>
        </w:rPr>
      </w:pPr>
      <w:r w:rsidRPr="00C74D87">
        <w:rPr>
          <w:szCs w:val="28"/>
        </w:rPr>
        <w:t>Бюджетные ассигнования на плановый период рассчитываются аналогично.</w:t>
      </w:r>
    </w:p>
    <w:p w:rsidR="00871E09" w:rsidRPr="00C74D87" w:rsidRDefault="00871E09" w:rsidP="00871E09">
      <w:pPr>
        <w:ind w:firstLine="709"/>
        <w:jc w:val="both"/>
        <w:rPr>
          <w:b/>
          <w:sz w:val="28"/>
          <w:szCs w:val="28"/>
        </w:rPr>
      </w:pPr>
      <w:r w:rsidRPr="00C74D87">
        <w:rPr>
          <w:b/>
          <w:sz w:val="28"/>
          <w:szCs w:val="28"/>
        </w:rPr>
        <w:t xml:space="preserve">18. Обоснование бюджетных ассигнований на компенсацию убытков, образовавшихся в результате перевозок пассажиров воздушным транспортом по социально значимым маршрутам. </w:t>
      </w:r>
    </w:p>
    <w:p w:rsidR="00871E09" w:rsidRPr="00C74D87" w:rsidRDefault="00871E09" w:rsidP="00871E09">
      <w:pPr>
        <w:ind w:firstLine="567"/>
        <w:jc w:val="both"/>
        <w:rPr>
          <w:sz w:val="28"/>
          <w:szCs w:val="28"/>
        </w:rPr>
      </w:pPr>
      <w:proofErr w:type="gramStart"/>
      <w:r w:rsidRPr="00C74D87">
        <w:rPr>
          <w:sz w:val="28"/>
          <w:szCs w:val="28"/>
        </w:rPr>
        <w:t>Потери в доходах организаций, возникшие в результате применения согласованных тарифов по пассажирским перевозкам воздушным транспортом на местных авиалиниях социально-значимого характера, на очередной финансовый год и плановый период определяются как разность между доходами, которые организация могла бы получить, в случае применения экономически обоснованного тарифа без учета рентабельности (себестоимости), и доходами организации, полученными в результате применения согласованного тарифа, на основании закона Забайкальского</w:t>
      </w:r>
      <w:proofErr w:type="gramEnd"/>
      <w:r w:rsidRPr="00C74D87">
        <w:rPr>
          <w:sz w:val="28"/>
          <w:szCs w:val="28"/>
        </w:rPr>
        <w:t xml:space="preserve"> края от 18 декабря 2009 года № 312-ЗЗК </w:t>
      </w:r>
      <w:r w:rsidR="00CD28D6">
        <w:rPr>
          <w:sz w:val="28"/>
          <w:szCs w:val="28"/>
        </w:rPr>
        <w:t>«</w:t>
      </w:r>
      <w:r w:rsidRPr="00C74D87">
        <w:rPr>
          <w:sz w:val="28"/>
          <w:szCs w:val="28"/>
        </w:rPr>
        <w:t>Об организации транспортного обслуживания населения на маршрутах пригородного и межмуниципального сообщения на территории Забайкальского края</w:t>
      </w:r>
      <w:r w:rsidR="00CD28D6">
        <w:rPr>
          <w:sz w:val="28"/>
          <w:szCs w:val="28"/>
        </w:rPr>
        <w:t>»</w:t>
      </w:r>
      <w:r w:rsidRPr="00C74D87">
        <w:rPr>
          <w:sz w:val="28"/>
          <w:szCs w:val="28"/>
        </w:rPr>
        <w:t>, согласно приложению 18 к настоящим Методическим рекомендациям.</w:t>
      </w:r>
    </w:p>
    <w:p w:rsidR="00871E09" w:rsidRPr="00C74D87" w:rsidRDefault="00871E09" w:rsidP="00871E09">
      <w:pPr>
        <w:ind w:firstLine="567"/>
        <w:jc w:val="both"/>
        <w:rPr>
          <w:sz w:val="28"/>
          <w:szCs w:val="28"/>
        </w:rPr>
      </w:pPr>
      <w:r w:rsidRPr="00C74D87">
        <w:rPr>
          <w:sz w:val="28"/>
          <w:szCs w:val="28"/>
        </w:rPr>
        <w:t xml:space="preserve">При расчете объема бюджетных ассигнований на плановый период применяем индекс потребительских цен. </w:t>
      </w:r>
    </w:p>
    <w:p w:rsidR="00871E09" w:rsidRPr="00C74D87" w:rsidRDefault="00871E09" w:rsidP="00871E09">
      <w:pPr>
        <w:ind w:firstLine="709"/>
        <w:jc w:val="both"/>
        <w:rPr>
          <w:b/>
          <w:sz w:val="28"/>
          <w:szCs w:val="28"/>
        </w:rPr>
      </w:pPr>
      <w:r w:rsidRPr="00C74D87">
        <w:rPr>
          <w:b/>
          <w:sz w:val="28"/>
          <w:szCs w:val="28"/>
        </w:rPr>
        <w:lastRenderedPageBreak/>
        <w:t>19. Обоснование бюджетных ассигнований на компенсацию убытков, образовавшихся в результате перевозок пассажиров водным транспортом по социально значимым маршрутам</w:t>
      </w:r>
    </w:p>
    <w:p w:rsidR="00871E09" w:rsidRPr="00C74D87" w:rsidRDefault="00871E09" w:rsidP="00871E09">
      <w:pPr>
        <w:ind w:firstLine="567"/>
        <w:jc w:val="both"/>
        <w:rPr>
          <w:snapToGrid w:val="0"/>
          <w:sz w:val="28"/>
          <w:szCs w:val="28"/>
        </w:rPr>
      </w:pPr>
      <w:proofErr w:type="gramStart"/>
      <w:r w:rsidRPr="00C74D87">
        <w:rPr>
          <w:snapToGrid w:val="0"/>
          <w:sz w:val="28"/>
          <w:szCs w:val="28"/>
        </w:rPr>
        <w:t>Потери в доходах организации, возникшие в результате применения согласованных тарифов по пассажирским перевозкам водным транспортом на очередной финансовый год и плановый период определяются как разность между доходами, которые организация могла бы получить в случае применения экономически обоснованного тарифа без учета рентабельности (себестоимости) и доходами организации, полученными в результате применения согласованного тарифа, на основании з</w:t>
      </w:r>
      <w:r w:rsidRPr="00C74D87">
        <w:rPr>
          <w:sz w:val="28"/>
          <w:szCs w:val="28"/>
        </w:rPr>
        <w:t>акона Забайкальского края от 18 декабря 2009</w:t>
      </w:r>
      <w:proofErr w:type="gramEnd"/>
      <w:r w:rsidRPr="00C74D87">
        <w:rPr>
          <w:sz w:val="28"/>
          <w:szCs w:val="28"/>
        </w:rPr>
        <w:t xml:space="preserve"> года № 312-ЗЗК </w:t>
      </w:r>
      <w:r w:rsidR="00CD28D6">
        <w:rPr>
          <w:sz w:val="28"/>
          <w:szCs w:val="28"/>
        </w:rPr>
        <w:t>«</w:t>
      </w:r>
      <w:r w:rsidRPr="00C74D87">
        <w:rPr>
          <w:sz w:val="28"/>
          <w:szCs w:val="28"/>
        </w:rPr>
        <w:t>Об организации транспортного обслуживания населения на маршрутах пригородного и межмуниципального сообщения на территории Забайкальского края</w:t>
      </w:r>
      <w:r w:rsidR="00CD28D6">
        <w:rPr>
          <w:sz w:val="28"/>
          <w:szCs w:val="28"/>
        </w:rPr>
        <w:t>»</w:t>
      </w:r>
      <w:r w:rsidRPr="00C74D87">
        <w:rPr>
          <w:sz w:val="28"/>
          <w:szCs w:val="28"/>
        </w:rPr>
        <w:t xml:space="preserve">, </w:t>
      </w:r>
      <w:r w:rsidRPr="00C74D87">
        <w:rPr>
          <w:snapToGrid w:val="0"/>
          <w:sz w:val="28"/>
          <w:szCs w:val="28"/>
        </w:rPr>
        <w:t>согласно приложению 19 к настоящим Методическим рекомендациям.</w:t>
      </w:r>
    </w:p>
    <w:p w:rsidR="00871E09" w:rsidRPr="00C74D87" w:rsidRDefault="00871E09" w:rsidP="00871E09">
      <w:pPr>
        <w:ind w:firstLine="567"/>
        <w:jc w:val="both"/>
        <w:rPr>
          <w:snapToGrid w:val="0"/>
          <w:sz w:val="28"/>
          <w:szCs w:val="28"/>
        </w:rPr>
      </w:pPr>
      <w:r w:rsidRPr="00C74D87">
        <w:rPr>
          <w:snapToGrid w:val="0"/>
          <w:sz w:val="28"/>
          <w:szCs w:val="28"/>
        </w:rPr>
        <w:t>При расчете объема бюджетных ассигнований на плановый период применяем индекс потребительских цен.</w:t>
      </w:r>
    </w:p>
    <w:p w:rsidR="00871E09" w:rsidRPr="00C74D87" w:rsidRDefault="00871E09" w:rsidP="00871E09">
      <w:pPr>
        <w:ind w:firstLine="567"/>
        <w:jc w:val="both"/>
        <w:rPr>
          <w:b/>
          <w:snapToGrid w:val="0"/>
          <w:sz w:val="28"/>
          <w:szCs w:val="28"/>
        </w:rPr>
      </w:pPr>
      <w:r w:rsidRPr="00C74D87">
        <w:rPr>
          <w:b/>
          <w:snapToGrid w:val="0"/>
          <w:sz w:val="28"/>
          <w:szCs w:val="28"/>
        </w:rPr>
        <w:t>20. Обоснование бюджетных ассигнований на предоставление юридическим лицам и индивидуальным предпринимателям субсидий на безвозмездной и безвозвратной основе в целях возмещения части затрат или недополученных доходов в связи с оказанием транспортных услуг населению, возникающих при выполнении социально значимых перевозок пригородным железнодорожным транспортом</w:t>
      </w:r>
    </w:p>
    <w:p w:rsidR="00871E09" w:rsidRPr="00C74D87" w:rsidRDefault="00871E09" w:rsidP="00871E09">
      <w:pPr>
        <w:ind w:firstLine="567"/>
        <w:jc w:val="both"/>
        <w:rPr>
          <w:snapToGrid w:val="0"/>
          <w:sz w:val="28"/>
          <w:szCs w:val="28"/>
        </w:rPr>
      </w:pPr>
      <w:proofErr w:type="gramStart"/>
      <w:r w:rsidRPr="00C74D87">
        <w:rPr>
          <w:snapToGrid w:val="0"/>
          <w:sz w:val="28"/>
          <w:szCs w:val="28"/>
        </w:rPr>
        <w:t>В составе расходов краевого бюджета предусматриваются бюджетные ассигнования на отдельные мероприятия в области железнодорожного транспорта, в том числе на возмещение потерь в доходах организации, возникших в результате применения согласованных тарифов от перевозки пассажиров железнодорожным транспортом в пригородном сообщении на очередной финансовый год и плановый период определяются как разность между доходами, которые организация могла бы получить в случае применения экономически обоснованного</w:t>
      </w:r>
      <w:proofErr w:type="gramEnd"/>
      <w:r w:rsidRPr="00C74D87">
        <w:rPr>
          <w:snapToGrid w:val="0"/>
          <w:sz w:val="28"/>
          <w:szCs w:val="28"/>
        </w:rPr>
        <w:t xml:space="preserve"> тарифа без учета рентабельности (себестоимости) и доходами организации, полученными в результате применения согласованного тарифа, на основании з</w:t>
      </w:r>
      <w:r w:rsidRPr="00C74D87">
        <w:rPr>
          <w:sz w:val="28"/>
          <w:szCs w:val="28"/>
        </w:rPr>
        <w:t xml:space="preserve">акона Забайкальского края от 18 декабря 2009 года № 312-ЗЗК </w:t>
      </w:r>
      <w:r w:rsidR="00CD28D6">
        <w:rPr>
          <w:sz w:val="28"/>
          <w:szCs w:val="28"/>
        </w:rPr>
        <w:t>«</w:t>
      </w:r>
      <w:r w:rsidRPr="00C74D87">
        <w:rPr>
          <w:sz w:val="28"/>
          <w:szCs w:val="28"/>
        </w:rPr>
        <w:t>Об организации транспортного обслуживания населения на маршрутах пригородного и межмуниципального сообщения на территории Забайкальского края</w:t>
      </w:r>
      <w:r w:rsidR="00CD28D6">
        <w:rPr>
          <w:sz w:val="28"/>
          <w:szCs w:val="28"/>
        </w:rPr>
        <w:t>»</w:t>
      </w:r>
      <w:r w:rsidRPr="00C74D87">
        <w:rPr>
          <w:sz w:val="28"/>
          <w:szCs w:val="28"/>
        </w:rPr>
        <w:t xml:space="preserve">, </w:t>
      </w:r>
      <w:r w:rsidRPr="00C74D87">
        <w:rPr>
          <w:snapToGrid w:val="0"/>
          <w:sz w:val="28"/>
          <w:szCs w:val="28"/>
        </w:rPr>
        <w:t>согласно приложению 20 к настоящим Методическим рекомендациям.</w:t>
      </w:r>
    </w:p>
    <w:p w:rsidR="00871E09" w:rsidRPr="00C74D87" w:rsidRDefault="00871E09" w:rsidP="00871E09">
      <w:pPr>
        <w:ind w:firstLine="567"/>
        <w:jc w:val="both"/>
        <w:rPr>
          <w:snapToGrid w:val="0"/>
          <w:sz w:val="28"/>
          <w:szCs w:val="28"/>
        </w:rPr>
      </w:pPr>
      <w:r w:rsidRPr="00C74D87">
        <w:rPr>
          <w:snapToGrid w:val="0"/>
          <w:sz w:val="28"/>
          <w:szCs w:val="28"/>
        </w:rPr>
        <w:t>При расчете объема бюджетных ассигнований на плановый период применяем индекс потребительских цен.</w:t>
      </w:r>
    </w:p>
    <w:p w:rsidR="00871E09" w:rsidRPr="00C74D87" w:rsidRDefault="00871E09" w:rsidP="00871E09">
      <w:pPr>
        <w:ind w:firstLine="567"/>
        <w:jc w:val="both"/>
        <w:rPr>
          <w:b/>
          <w:snapToGrid w:val="0"/>
          <w:sz w:val="28"/>
          <w:szCs w:val="28"/>
        </w:rPr>
      </w:pPr>
      <w:r w:rsidRPr="00C74D87">
        <w:rPr>
          <w:b/>
          <w:snapToGrid w:val="0"/>
          <w:sz w:val="28"/>
          <w:szCs w:val="28"/>
        </w:rPr>
        <w:t>21. Обоснование бюджетных ассигнований  на компенсацию юридическим лицам и индивидуальным предпринимателям убытков,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w:t>
      </w:r>
    </w:p>
    <w:p w:rsidR="00871E09" w:rsidRPr="00C74D87" w:rsidRDefault="00871E09" w:rsidP="00871E09">
      <w:pPr>
        <w:ind w:firstLine="567"/>
        <w:jc w:val="both"/>
        <w:rPr>
          <w:snapToGrid w:val="0"/>
          <w:sz w:val="28"/>
          <w:szCs w:val="28"/>
        </w:rPr>
      </w:pPr>
      <w:r w:rsidRPr="00C74D87">
        <w:rPr>
          <w:snapToGrid w:val="0"/>
          <w:sz w:val="28"/>
          <w:szCs w:val="28"/>
        </w:rPr>
        <w:t xml:space="preserve"> Общий объем расходов на очередной финансовый </w:t>
      </w:r>
      <w:proofErr w:type="gramStart"/>
      <w:r w:rsidRPr="00C74D87">
        <w:rPr>
          <w:snapToGrid w:val="0"/>
          <w:sz w:val="28"/>
          <w:szCs w:val="28"/>
        </w:rPr>
        <w:t>год</w:t>
      </w:r>
      <w:proofErr w:type="gramEnd"/>
      <w:r w:rsidRPr="00C74D87">
        <w:rPr>
          <w:snapToGrid w:val="0"/>
          <w:sz w:val="28"/>
          <w:szCs w:val="28"/>
        </w:rPr>
        <w:t xml:space="preserve"> и плановый период рассчитывается исходя из ожидаемой оценки за текущий финансовый </w:t>
      </w:r>
      <w:r w:rsidRPr="00C74D87">
        <w:rPr>
          <w:snapToGrid w:val="0"/>
          <w:sz w:val="28"/>
          <w:szCs w:val="28"/>
        </w:rPr>
        <w:lastRenderedPageBreak/>
        <w:t>год показателей численности граждан, воспользовавшихся правом льготного проезда, средней стоимости проездного билета с 50-процентной скидкой и индекса потребительских цен на основании З</w:t>
      </w:r>
      <w:r w:rsidRPr="00C74D87">
        <w:rPr>
          <w:sz w:val="28"/>
          <w:szCs w:val="28"/>
        </w:rPr>
        <w:t xml:space="preserve">акона Забайкальского края от 18 декабря 2009 года № 312-ЗЗК </w:t>
      </w:r>
      <w:r w:rsidR="00CD28D6">
        <w:rPr>
          <w:sz w:val="28"/>
          <w:szCs w:val="28"/>
        </w:rPr>
        <w:t>«</w:t>
      </w:r>
      <w:r w:rsidRPr="00C74D87">
        <w:rPr>
          <w:sz w:val="28"/>
          <w:szCs w:val="28"/>
        </w:rPr>
        <w:t>Об организации транспортного обслуживания населения на маршрутах пригородного и межмуниципального сообщения на территории Забайкальского края</w:t>
      </w:r>
      <w:r w:rsidR="00CD28D6">
        <w:rPr>
          <w:sz w:val="28"/>
          <w:szCs w:val="28"/>
        </w:rPr>
        <w:t>»</w:t>
      </w:r>
      <w:r w:rsidRPr="00C74D87">
        <w:rPr>
          <w:sz w:val="28"/>
          <w:szCs w:val="28"/>
        </w:rPr>
        <w:t xml:space="preserve"> и Закона Забайкальского края от 05 октября 2009 N 243-ЗЗК </w:t>
      </w:r>
      <w:r w:rsidR="00CD28D6">
        <w:rPr>
          <w:sz w:val="28"/>
          <w:szCs w:val="28"/>
        </w:rPr>
        <w:t>«</w:t>
      </w:r>
      <w:r w:rsidRPr="00C74D87">
        <w:rPr>
          <w:sz w:val="28"/>
          <w:szCs w:val="28"/>
        </w:rPr>
        <w:t>О льготном проезде на городском и пригородном пассажирском транспорте общего пользования для отдельных категорий граждан на территории Забайкальского края</w:t>
      </w:r>
      <w:proofErr w:type="gramStart"/>
      <w:r w:rsidR="00CD28D6">
        <w:rPr>
          <w:sz w:val="28"/>
          <w:szCs w:val="28"/>
        </w:rPr>
        <w:t>»</w:t>
      </w:r>
      <w:r w:rsidRPr="00C74D87">
        <w:rPr>
          <w:snapToGrid w:val="0"/>
          <w:sz w:val="28"/>
          <w:szCs w:val="28"/>
        </w:rPr>
        <w:t>с</w:t>
      </w:r>
      <w:proofErr w:type="gramEnd"/>
      <w:r w:rsidRPr="00C74D87">
        <w:rPr>
          <w:snapToGrid w:val="0"/>
          <w:sz w:val="28"/>
          <w:szCs w:val="28"/>
        </w:rPr>
        <w:t>огласно приложению 21 к настоящим Методическим рекомендациям.</w:t>
      </w:r>
    </w:p>
    <w:p w:rsidR="00871E09" w:rsidRPr="00C74D87" w:rsidRDefault="00871E09" w:rsidP="00871E09">
      <w:pPr>
        <w:ind w:firstLine="567"/>
        <w:jc w:val="both"/>
        <w:rPr>
          <w:snapToGrid w:val="0"/>
          <w:sz w:val="28"/>
          <w:szCs w:val="28"/>
        </w:rPr>
      </w:pPr>
      <w:r w:rsidRPr="00C74D87">
        <w:rPr>
          <w:snapToGrid w:val="0"/>
          <w:sz w:val="28"/>
          <w:szCs w:val="28"/>
        </w:rPr>
        <w:t>При расчете объема бюджетных ассигнований на очередной финансовый год и плановый период применяем индекс потребительских цен.</w:t>
      </w:r>
    </w:p>
    <w:p w:rsidR="00871E09" w:rsidRPr="00C74D87" w:rsidRDefault="00871E09" w:rsidP="00871E09">
      <w:pPr>
        <w:ind w:firstLine="567"/>
        <w:jc w:val="both"/>
        <w:rPr>
          <w:b/>
          <w:snapToGrid w:val="0"/>
          <w:sz w:val="28"/>
          <w:szCs w:val="28"/>
        </w:rPr>
      </w:pPr>
      <w:r w:rsidRPr="00C74D87">
        <w:rPr>
          <w:b/>
          <w:snapToGrid w:val="0"/>
          <w:sz w:val="28"/>
          <w:szCs w:val="28"/>
        </w:rPr>
        <w:t xml:space="preserve">22. Обоснование бюджетных ассигнований </w:t>
      </w:r>
      <w:proofErr w:type="gramStart"/>
      <w:r w:rsidRPr="00C74D87">
        <w:rPr>
          <w:b/>
          <w:snapToGrid w:val="0"/>
          <w:sz w:val="28"/>
          <w:szCs w:val="28"/>
        </w:rPr>
        <w:t>на компенсацию части потерь в доходах организаций железнодорожного транспорта в связи с установлением льгот для обучающихся по пригородным перевозкам</w:t>
      </w:r>
      <w:proofErr w:type="gramEnd"/>
    </w:p>
    <w:p w:rsidR="00871E09" w:rsidRPr="00C74D87" w:rsidRDefault="00871E09" w:rsidP="00871E09">
      <w:pPr>
        <w:tabs>
          <w:tab w:val="num" w:pos="0"/>
        </w:tabs>
        <w:ind w:firstLine="567"/>
        <w:jc w:val="both"/>
        <w:rPr>
          <w:snapToGrid w:val="0"/>
          <w:sz w:val="28"/>
          <w:szCs w:val="28"/>
        </w:rPr>
      </w:pPr>
      <w:proofErr w:type="gramStart"/>
      <w:r w:rsidRPr="00C74D87">
        <w:rPr>
          <w:snapToGrid w:val="0"/>
          <w:sz w:val="28"/>
          <w:szCs w:val="28"/>
        </w:rPr>
        <w:t>Компенсация части потерь в доходах организаций железнодорожного транспорта в связи с установлением льгот по пригородным перевозкам для обучающихся на основании постановления Правительства Забайкальского края от 29 марта 2011 года № 94</w:t>
      </w:r>
      <w:r w:rsidRPr="00C74D87">
        <w:rPr>
          <w:sz w:val="28"/>
          <w:szCs w:val="28"/>
        </w:rPr>
        <w:t xml:space="preserve"> </w:t>
      </w:r>
      <w:r w:rsidR="00CD28D6">
        <w:rPr>
          <w:snapToGrid w:val="0"/>
          <w:sz w:val="28"/>
          <w:szCs w:val="28"/>
        </w:rPr>
        <w:t>«</w:t>
      </w:r>
      <w:r w:rsidRPr="00C74D87">
        <w:rPr>
          <w:snapToGrid w:val="0"/>
          <w:sz w:val="28"/>
          <w:szCs w:val="28"/>
        </w:rPr>
        <w:t xml:space="preserve">О некоторых мерах по реализации постановления Правительства Российской Федерации от 27 декабря 2010 года № 1163 </w:t>
      </w:r>
      <w:r w:rsidR="00CD28D6">
        <w:rPr>
          <w:snapToGrid w:val="0"/>
          <w:sz w:val="28"/>
          <w:szCs w:val="28"/>
        </w:rPr>
        <w:t>«</w:t>
      </w:r>
      <w:r w:rsidRPr="00C74D87">
        <w:rPr>
          <w:snapToGrid w:val="0"/>
          <w:sz w:val="28"/>
          <w:szCs w:val="28"/>
        </w:rPr>
        <w:t>Об утверждении правил предоставления субсидий из федерального бюджета бюджетам субъектов Российской Федерации на компенсацию части</w:t>
      </w:r>
      <w:proofErr w:type="gramEnd"/>
      <w:r w:rsidRPr="00C74D87">
        <w:rPr>
          <w:snapToGrid w:val="0"/>
          <w:sz w:val="28"/>
          <w:szCs w:val="28"/>
        </w:rPr>
        <w:t xml:space="preserve"> потерь </w:t>
      </w:r>
      <w:proofErr w:type="gramStart"/>
      <w:r w:rsidRPr="00C74D87">
        <w:rPr>
          <w:snapToGrid w:val="0"/>
          <w:sz w:val="28"/>
          <w:szCs w:val="28"/>
        </w:rPr>
        <w:t>в доходах организаций железнодорожного транспорта в связи с принятием субъектами Российской Федерации решений об установлении льгот по тарифам</w:t>
      </w:r>
      <w:proofErr w:type="gramEnd"/>
      <w:r w:rsidRPr="00C74D87">
        <w:rPr>
          <w:snapToGrid w:val="0"/>
          <w:sz w:val="28"/>
          <w:szCs w:val="28"/>
        </w:rPr>
        <w:t xml:space="preserve"> на проезд обучающихся и воспитанников общеобразовательных учреждений, учащихся очной формы обучения образовательных учреждений начального профессионального, среднего профессионального и высшего профессионального образования железнодорожным транспортом общего пользования в пригородном сообщении</w:t>
      </w:r>
      <w:r w:rsidR="00CD28D6">
        <w:rPr>
          <w:snapToGrid w:val="0"/>
          <w:sz w:val="28"/>
          <w:szCs w:val="28"/>
        </w:rPr>
        <w:t>»</w:t>
      </w:r>
      <w:r w:rsidRPr="00C74D87">
        <w:rPr>
          <w:snapToGrid w:val="0"/>
          <w:sz w:val="28"/>
          <w:szCs w:val="28"/>
        </w:rPr>
        <w:t xml:space="preserve">. Общий объем расходов на очередной финансовый </w:t>
      </w:r>
      <w:proofErr w:type="gramStart"/>
      <w:r w:rsidRPr="00C74D87">
        <w:rPr>
          <w:snapToGrid w:val="0"/>
          <w:sz w:val="28"/>
          <w:szCs w:val="28"/>
        </w:rPr>
        <w:t>год</w:t>
      </w:r>
      <w:proofErr w:type="gramEnd"/>
      <w:r w:rsidRPr="00C74D87">
        <w:rPr>
          <w:snapToGrid w:val="0"/>
          <w:sz w:val="28"/>
          <w:szCs w:val="28"/>
        </w:rPr>
        <w:t xml:space="preserve"> и плановый период рассчитывается исходя из ожидаемой оценки за текущий финансовый год показателей численности обучающихся, воспользовавшихся правом   льготного   проезда,   средней   стоимости   проездного   билета  с  </w:t>
      </w:r>
    </w:p>
    <w:p w:rsidR="00871E09" w:rsidRPr="00C74D87" w:rsidRDefault="00871E09" w:rsidP="00871E09">
      <w:pPr>
        <w:tabs>
          <w:tab w:val="num" w:pos="0"/>
        </w:tabs>
        <w:jc w:val="both"/>
        <w:rPr>
          <w:snapToGrid w:val="0"/>
          <w:sz w:val="28"/>
          <w:szCs w:val="28"/>
        </w:rPr>
      </w:pPr>
      <w:r w:rsidRPr="00C74D87">
        <w:rPr>
          <w:snapToGrid w:val="0"/>
          <w:sz w:val="28"/>
          <w:szCs w:val="28"/>
        </w:rPr>
        <w:t>50-процентной скидкой, средней дальности поездки одного обучающегося и индекса потребительских цен согласно приложению 22 к настоящим Методическим рекомендациям.</w:t>
      </w:r>
    </w:p>
    <w:p w:rsidR="00871E09" w:rsidRPr="00C74D87" w:rsidRDefault="00871E09" w:rsidP="00871E09">
      <w:pPr>
        <w:ind w:firstLine="567"/>
        <w:jc w:val="both"/>
        <w:rPr>
          <w:sz w:val="28"/>
          <w:szCs w:val="28"/>
        </w:rPr>
      </w:pPr>
      <w:r w:rsidRPr="00C74D87">
        <w:rPr>
          <w:sz w:val="28"/>
          <w:szCs w:val="28"/>
        </w:rPr>
        <w:t>При расчете объема бюджетных ассигнований на плановый период применяем индекс потребительских цен.</w:t>
      </w:r>
    </w:p>
    <w:p w:rsidR="00871E09" w:rsidRPr="00C74D87" w:rsidRDefault="00871E09" w:rsidP="00871E09">
      <w:pPr>
        <w:ind w:firstLine="567"/>
        <w:jc w:val="both"/>
        <w:rPr>
          <w:b/>
          <w:sz w:val="28"/>
          <w:szCs w:val="28"/>
        </w:rPr>
      </w:pPr>
      <w:r w:rsidRPr="00C74D87">
        <w:rPr>
          <w:b/>
          <w:sz w:val="28"/>
          <w:szCs w:val="28"/>
        </w:rPr>
        <w:t>23. Обоснование бюджетных ассигнований на компенсацию убытков, образовавшихся в результате перевозок пассажиров автомобильным транспортом по социально значимым маршрутам</w:t>
      </w:r>
    </w:p>
    <w:p w:rsidR="00871E09" w:rsidRPr="00C74D87" w:rsidRDefault="00871E09" w:rsidP="00871E09">
      <w:pPr>
        <w:tabs>
          <w:tab w:val="num" w:pos="0"/>
        </w:tabs>
        <w:ind w:firstLine="567"/>
        <w:jc w:val="both"/>
        <w:rPr>
          <w:snapToGrid w:val="0"/>
          <w:sz w:val="28"/>
          <w:szCs w:val="28"/>
        </w:rPr>
      </w:pPr>
      <w:proofErr w:type="gramStart"/>
      <w:r w:rsidRPr="00C74D87">
        <w:rPr>
          <w:snapToGrid w:val="0"/>
          <w:sz w:val="28"/>
          <w:szCs w:val="28"/>
        </w:rPr>
        <w:t xml:space="preserve">Потери в доходах организаций, возникшие в результате применения согласованных тарифов от перевозки пассажиров автомобильным транспортом на очередной финансовый год и плановый период определяются как разность между доходами, которые организации могли бы получить в </w:t>
      </w:r>
      <w:r w:rsidRPr="00C74D87">
        <w:rPr>
          <w:snapToGrid w:val="0"/>
          <w:sz w:val="28"/>
          <w:szCs w:val="28"/>
        </w:rPr>
        <w:lastRenderedPageBreak/>
        <w:t>случае применения экономически обоснованного тарифа без учета рентабельности (себестоимости) и доходами организации, полученными в результате применения согласованного тарифа в пределах средств, предусмотренных контрактами в отчетном финансовом году</w:t>
      </w:r>
      <w:proofErr w:type="gramEnd"/>
      <w:r w:rsidRPr="00C74D87">
        <w:rPr>
          <w:snapToGrid w:val="0"/>
          <w:sz w:val="28"/>
          <w:szCs w:val="28"/>
        </w:rPr>
        <w:t>, на основании З</w:t>
      </w:r>
      <w:r w:rsidRPr="00C74D87">
        <w:rPr>
          <w:sz w:val="28"/>
          <w:szCs w:val="28"/>
        </w:rPr>
        <w:t xml:space="preserve">акона Забайкальского края от 18 декабря 2009 года № 312-ЗЗК </w:t>
      </w:r>
      <w:r w:rsidR="00400104">
        <w:rPr>
          <w:sz w:val="28"/>
          <w:szCs w:val="28"/>
        </w:rPr>
        <w:t>«</w:t>
      </w:r>
      <w:r w:rsidRPr="00C74D87">
        <w:rPr>
          <w:sz w:val="28"/>
          <w:szCs w:val="28"/>
        </w:rPr>
        <w:t>Об организации транспортного обслуживания населения на маршрутах пригородного и межмуниципального сообщения на территории Забайкальского края</w:t>
      </w:r>
      <w:r w:rsidR="00400104">
        <w:rPr>
          <w:sz w:val="28"/>
          <w:szCs w:val="28"/>
        </w:rPr>
        <w:t>»</w:t>
      </w:r>
      <w:r w:rsidRPr="00C74D87">
        <w:rPr>
          <w:sz w:val="28"/>
          <w:szCs w:val="28"/>
        </w:rPr>
        <w:t xml:space="preserve">, </w:t>
      </w:r>
      <w:r w:rsidRPr="00C74D87">
        <w:rPr>
          <w:snapToGrid w:val="0"/>
          <w:sz w:val="28"/>
          <w:szCs w:val="28"/>
        </w:rPr>
        <w:t>согласно приложению 23 к настоящим Методическим рекомендациям.</w:t>
      </w:r>
    </w:p>
    <w:p w:rsidR="00871E09" w:rsidRPr="00C74D87" w:rsidRDefault="00871E09" w:rsidP="00871E09">
      <w:pPr>
        <w:ind w:firstLine="567"/>
        <w:jc w:val="both"/>
        <w:rPr>
          <w:snapToGrid w:val="0"/>
          <w:sz w:val="28"/>
          <w:szCs w:val="28"/>
        </w:rPr>
      </w:pPr>
      <w:r w:rsidRPr="00C74D87">
        <w:rPr>
          <w:snapToGrid w:val="0"/>
          <w:sz w:val="28"/>
          <w:szCs w:val="28"/>
        </w:rPr>
        <w:t>При расчете объема бюджетных ассигнований на плановый период применяем индекс потребительских цен.</w:t>
      </w:r>
    </w:p>
    <w:p w:rsidR="00453BD2" w:rsidRPr="00C74D87" w:rsidRDefault="00453BD2" w:rsidP="00453BD2">
      <w:pPr>
        <w:ind w:firstLine="567"/>
        <w:jc w:val="both"/>
        <w:rPr>
          <w:b/>
          <w:snapToGrid w:val="0"/>
          <w:sz w:val="28"/>
          <w:szCs w:val="28"/>
        </w:rPr>
      </w:pPr>
      <w:r w:rsidRPr="00C74D87">
        <w:rPr>
          <w:b/>
          <w:snapToGrid w:val="0"/>
          <w:sz w:val="28"/>
          <w:szCs w:val="28"/>
        </w:rPr>
        <w:t xml:space="preserve">24. </w:t>
      </w:r>
      <w:r w:rsidR="009A2C3A" w:rsidRPr="009A2C3A">
        <w:rPr>
          <w:b/>
          <w:snapToGrid w:val="0"/>
          <w:sz w:val="28"/>
          <w:szCs w:val="28"/>
        </w:rPr>
        <w:t>Обоснование бюджетных ассигнований на стипендиальный фонд краевых государственных образовательных учреждений профессионального образования</w:t>
      </w:r>
      <w:r w:rsidR="009A2C3A">
        <w:rPr>
          <w:b/>
          <w:snapToGrid w:val="0"/>
          <w:sz w:val="28"/>
          <w:szCs w:val="28"/>
        </w:rPr>
        <w:t>.</w:t>
      </w:r>
    </w:p>
    <w:p w:rsidR="00453BD2" w:rsidRPr="00C74D87" w:rsidRDefault="00453BD2" w:rsidP="00453BD2">
      <w:pPr>
        <w:ind w:firstLine="709"/>
        <w:jc w:val="both"/>
        <w:rPr>
          <w:bCs/>
          <w:sz w:val="28"/>
          <w:szCs w:val="28"/>
        </w:rPr>
      </w:pPr>
      <w:r w:rsidRPr="00C74D87">
        <w:rPr>
          <w:bCs/>
          <w:sz w:val="28"/>
          <w:szCs w:val="28"/>
        </w:rPr>
        <w:t xml:space="preserve">Общий объем расходов </w:t>
      </w:r>
      <w:r w:rsidRPr="00C74D87">
        <w:rPr>
          <w:snapToGrid w:val="0"/>
          <w:sz w:val="28"/>
          <w:szCs w:val="28"/>
        </w:rPr>
        <w:t xml:space="preserve">на очередной финансовый </w:t>
      </w:r>
      <w:proofErr w:type="gramStart"/>
      <w:r w:rsidRPr="00C74D87">
        <w:rPr>
          <w:snapToGrid w:val="0"/>
          <w:sz w:val="28"/>
          <w:szCs w:val="28"/>
        </w:rPr>
        <w:t>год</w:t>
      </w:r>
      <w:proofErr w:type="gramEnd"/>
      <w:r w:rsidRPr="00C74D87">
        <w:rPr>
          <w:snapToGrid w:val="0"/>
          <w:sz w:val="28"/>
          <w:szCs w:val="28"/>
        </w:rPr>
        <w:t xml:space="preserve"> и плановый период</w:t>
      </w:r>
      <w:r w:rsidRPr="00C74D87">
        <w:rPr>
          <w:bCs/>
          <w:sz w:val="28"/>
          <w:szCs w:val="28"/>
        </w:rPr>
        <w:t xml:space="preserve"> производится в соответствии с действующей нормативной правовой базой, а также исходя из контингента стипендиатов за счет средств краевого бюджета по форме согласно приложению 24 к настоящим Методическим рекомендациям по формуле:</w:t>
      </w:r>
    </w:p>
    <w:p w:rsidR="00453BD2" w:rsidRPr="00C74D87" w:rsidRDefault="00453BD2" w:rsidP="00453BD2">
      <w:pPr>
        <w:ind w:firstLine="709"/>
        <w:rPr>
          <w:sz w:val="28"/>
          <w:szCs w:val="28"/>
        </w:rPr>
      </w:pPr>
      <w:r w:rsidRPr="00C74D87">
        <w:rPr>
          <w:sz w:val="28"/>
          <w:szCs w:val="28"/>
        </w:rPr>
        <w:t xml:space="preserve">Р </w:t>
      </w:r>
      <w:proofErr w:type="spellStart"/>
      <w:r w:rsidRPr="00C74D87">
        <w:rPr>
          <w:sz w:val="28"/>
          <w:szCs w:val="28"/>
        </w:rPr>
        <w:t>стип</w:t>
      </w:r>
      <w:proofErr w:type="spellEnd"/>
      <w:r w:rsidRPr="00C74D87">
        <w:rPr>
          <w:sz w:val="28"/>
          <w:szCs w:val="28"/>
        </w:rPr>
        <w:t xml:space="preserve"> = N1 </w:t>
      </w:r>
      <w:proofErr w:type="spellStart"/>
      <w:r w:rsidRPr="00C74D87">
        <w:rPr>
          <w:sz w:val="28"/>
          <w:szCs w:val="28"/>
        </w:rPr>
        <w:t>x</w:t>
      </w:r>
      <w:proofErr w:type="spellEnd"/>
      <w:r w:rsidRPr="00C74D87">
        <w:rPr>
          <w:sz w:val="28"/>
          <w:szCs w:val="28"/>
        </w:rPr>
        <w:t xml:space="preserve"> K1 </w:t>
      </w:r>
      <w:proofErr w:type="spellStart"/>
      <w:r w:rsidRPr="00C74D87">
        <w:rPr>
          <w:sz w:val="28"/>
          <w:szCs w:val="28"/>
        </w:rPr>
        <w:t>х</w:t>
      </w:r>
      <w:proofErr w:type="spellEnd"/>
      <w:proofErr w:type="gramStart"/>
      <w:r w:rsidRPr="00C74D87">
        <w:rPr>
          <w:sz w:val="28"/>
          <w:szCs w:val="28"/>
        </w:rPr>
        <w:t xml:space="preserve"> У</w:t>
      </w:r>
      <w:proofErr w:type="gramEnd"/>
      <w:r w:rsidRPr="00C74D87">
        <w:rPr>
          <w:sz w:val="28"/>
          <w:szCs w:val="28"/>
        </w:rPr>
        <w:t xml:space="preserve"> </w:t>
      </w:r>
      <w:proofErr w:type="spellStart"/>
      <w:r w:rsidRPr="00C74D87">
        <w:rPr>
          <w:sz w:val="28"/>
          <w:szCs w:val="28"/>
        </w:rPr>
        <w:t>х</w:t>
      </w:r>
      <w:proofErr w:type="spellEnd"/>
      <w:r w:rsidRPr="00C74D87">
        <w:rPr>
          <w:sz w:val="28"/>
          <w:szCs w:val="28"/>
        </w:rPr>
        <w:t xml:space="preserve"> 12 мес. + N2 </w:t>
      </w:r>
      <w:proofErr w:type="spellStart"/>
      <w:r w:rsidRPr="00C74D87">
        <w:rPr>
          <w:sz w:val="28"/>
          <w:szCs w:val="28"/>
        </w:rPr>
        <w:t>x</w:t>
      </w:r>
      <w:proofErr w:type="spellEnd"/>
      <w:r w:rsidRPr="00C74D87">
        <w:rPr>
          <w:sz w:val="28"/>
          <w:szCs w:val="28"/>
        </w:rPr>
        <w:t xml:space="preserve"> K2 </w:t>
      </w:r>
      <w:proofErr w:type="spellStart"/>
      <w:r w:rsidRPr="00C74D87">
        <w:rPr>
          <w:sz w:val="28"/>
          <w:szCs w:val="28"/>
        </w:rPr>
        <w:t>х</w:t>
      </w:r>
      <w:proofErr w:type="spellEnd"/>
      <w:r w:rsidRPr="00C74D87">
        <w:rPr>
          <w:sz w:val="28"/>
          <w:szCs w:val="28"/>
        </w:rPr>
        <w:t xml:space="preserve"> У х12мес. + N3 </w:t>
      </w:r>
      <w:proofErr w:type="spellStart"/>
      <w:r w:rsidRPr="00C74D87">
        <w:rPr>
          <w:sz w:val="28"/>
          <w:szCs w:val="28"/>
        </w:rPr>
        <w:t>x</w:t>
      </w:r>
      <w:proofErr w:type="spellEnd"/>
      <w:r w:rsidRPr="00C74D87">
        <w:rPr>
          <w:sz w:val="28"/>
          <w:szCs w:val="28"/>
        </w:rPr>
        <w:t xml:space="preserve"> K3 </w:t>
      </w:r>
      <w:proofErr w:type="spellStart"/>
      <w:r w:rsidRPr="00C74D87">
        <w:rPr>
          <w:sz w:val="28"/>
          <w:szCs w:val="28"/>
        </w:rPr>
        <w:t>х</w:t>
      </w:r>
      <w:proofErr w:type="spellEnd"/>
      <w:proofErr w:type="gramStart"/>
      <w:r w:rsidRPr="00C74D87">
        <w:rPr>
          <w:sz w:val="28"/>
          <w:szCs w:val="28"/>
        </w:rPr>
        <w:t xml:space="preserve"> У</w:t>
      </w:r>
      <w:proofErr w:type="gramEnd"/>
      <w:r w:rsidRPr="00C74D87">
        <w:rPr>
          <w:sz w:val="28"/>
          <w:szCs w:val="28"/>
        </w:rPr>
        <w:t xml:space="preserve"> </w:t>
      </w:r>
      <w:proofErr w:type="spellStart"/>
      <w:r w:rsidRPr="00C74D87">
        <w:rPr>
          <w:sz w:val="28"/>
          <w:szCs w:val="28"/>
        </w:rPr>
        <w:t>х</w:t>
      </w:r>
      <w:proofErr w:type="spellEnd"/>
      <w:r w:rsidRPr="00C74D87">
        <w:rPr>
          <w:sz w:val="28"/>
          <w:szCs w:val="28"/>
        </w:rPr>
        <w:t xml:space="preserve"> 12мес. + N4 </w:t>
      </w:r>
      <w:proofErr w:type="spellStart"/>
      <w:r w:rsidRPr="00C74D87">
        <w:rPr>
          <w:sz w:val="28"/>
          <w:szCs w:val="28"/>
        </w:rPr>
        <w:t>х</w:t>
      </w:r>
      <w:proofErr w:type="spellEnd"/>
      <w:r w:rsidRPr="00C74D87">
        <w:rPr>
          <w:sz w:val="28"/>
          <w:szCs w:val="28"/>
        </w:rPr>
        <w:t xml:space="preserve"> K4 </w:t>
      </w:r>
      <w:proofErr w:type="spellStart"/>
      <w:r w:rsidRPr="00C74D87">
        <w:rPr>
          <w:sz w:val="28"/>
          <w:szCs w:val="28"/>
        </w:rPr>
        <w:t>х</w:t>
      </w:r>
      <w:proofErr w:type="spellEnd"/>
      <w:r w:rsidRPr="00C74D87">
        <w:rPr>
          <w:sz w:val="28"/>
          <w:szCs w:val="28"/>
        </w:rPr>
        <w:t xml:space="preserve"> У х12мес</w:t>
      </w:r>
      <w:proofErr w:type="gramStart"/>
      <w:r w:rsidRPr="00C74D87">
        <w:rPr>
          <w:sz w:val="28"/>
          <w:szCs w:val="28"/>
        </w:rPr>
        <w:t>,г</w:t>
      </w:r>
      <w:proofErr w:type="gramEnd"/>
      <w:r w:rsidRPr="00C74D87">
        <w:rPr>
          <w:sz w:val="28"/>
          <w:szCs w:val="28"/>
        </w:rPr>
        <w:t xml:space="preserve">де </w:t>
      </w:r>
    </w:p>
    <w:p w:rsidR="00453BD2" w:rsidRPr="00C74D87" w:rsidRDefault="00453BD2" w:rsidP="00453BD2">
      <w:pPr>
        <w:ind w:firstLine="709"/>
        <w:rPr>
          <w:sz w:val="28"/>
          <w:szCs w:val="28"/>
        </w:rPr>
      </w:pPr>
      <w:proofErr w:type="gramStart"/>
      <w:r w:rsidRPr="00C74D87">
        <w:rPr>
          <w:sz w:val="28"/>
          <w:szCs w:val="28"/>
        </w:rPr>
        <w:t>Р</w:t>
      </w:r>
      <w:proofErr w:type="gramEnd"/>
      <w:r w:rsidRPr="00C74D87">
        <w:rPr>
          <w:sz w:val="28"/>
          <w:szCs w:val="28"/>
        </w:rPr>
        <w:t xml:space="preserve"> </w:t>
      </w:r>
      <w:proofErr w:type="spellStart"/>
      <w:r w:rsidRPr="00C74D87">
        <w:rPr>
          <w:sz w:val="28"/>
          <w:szCs w:val="28"/>
        </w:rPr>
        <w:t>стип</w:t>
      </w:r>
      <w:proofErr w:type="spellEnd"/>
      <w:r w:rsidRPr="00C74D87">
        <w:rPr>
          <w:sz w:val="28"/>
          <w:szCs w:val="28"/>
        </w:rPr>
        <w:t xml:space="preserve"> – объем расходов на стипендиальный фонд;</w:t>
      </w:r>
    </w:p>
    <w:p w:rsidR="00453BD2" w:rsidRPr="00C74D87" w:rsidRDefault="00453BD2" w:rsidP="00453BD2">
      <w:pPr>
        <w:ind w:firstLine="709"/>
        <w:jc w:val="both"/>
        <w:rPr>
          <w:sz w:val="28"/>
          <w:szCs w:val="28"/>
        </w:rPr>
      </w:pPr>
      <w:r w:rsidRPr="00C74D87">
        <w:rPr>
          <w:sz w:val="28"/>
          <w:szCs w:val="28"/>
        </w:rPr>
        <w:t>N1 – среднегодовая численность стипендиатов, получающих академическую стипендию студентам;</w:t>
      </w:r>
    </w:p>
    <w:p w:rsidR="00453BD2" w:rsidRPr="00C74D87" w:rsidRDefault="00453BD2" w:rsidP="00453BD2">
      <w:pPr>
        <w:ind w:firstLine="709"/>
        <w:jc w:val="both"/>
        <w:rPr>
          <w:sz w:val="28"/>
          <w:szCs w:val="28"/>
        </w:rPr>
      </w:pPr>
      <w:r w:rsidRPr="00C74D87">
        <w:rPr>
          <w:sz w:val="28"/>
          <w:szCs w:val="28"/>
        </w:rPr>
        <w:t>N2 – среднегодовая численность стипендиатов, получающих социальную стипендию студентам (за исключением студентов, являющихся детьми-сиротами и детьми, оставшимися без попечения родителей, лицами из числа детей-сирот и детей, оставшихся без попечения родителей);</w:t>
      </w:r>
    </w:p>
    <w:p w:rsidR="00453BD2" w:rsidRPr="00C74D87" w:rsidRDefault="00453BD2" w:rsidP="00453BD2">
      <w:pPr>
        <w:ind w:firstLine="709"/>
        <w:jc w:val="both"/>
        <w:rPr>
          <w:sz w:val="28"/>
          <w:szCs w:val="28"/>
        </w:rPr>
      </w:pPr>
      <w:r w:rsidRPr="00C74D87">
        <w:rPr>
          <w:sz w:val="28"/>
          <w:szCs w:val="28"/>
        </w:rPr>
        <w:t>N3 – среднегодовая численность стипендиатов, получающих социальную стипендию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w:t>
      </w:r>
    </w:p>
    <w:p w:rsidR="00453BD2" w:rsidRPr="00C74D87" w:rsidRDefault="00453BD2" w:rsidP="00453BD2">
      <w:pPr>
        <w:ind w:firstLine="709"/>
        <w:rPr>
          <w:sz w:val="28"/>
          <w:szCs w:val="28"/>
        </w:rPr>
      </w:pPr>
      <w:r w:rsidRPr="00C74D87">
        <w:rPr>
          <w:sz w:val="28"/>
          <w:szCs w:val="28"/>
        </w:rPr>
        <w:t>N4 – среднегодовая численность стипендиатов, получающих именные стипендии;</w:t>
      </w:r>
    </w:p>
    <w:p w:rsidR="00453BD2" w:rsidRPr="00C74D87" w:rsidRDefault="00453BD2" w:rsidP="00453BD2">
      <w:pPr>
        <w:ind w:firstLine="709"/>
        <w:rPr>
          <w:sz w:val="28"/>
          <w:szCs w:val="28"/>
        </w:rPr>
      </w:pPr>
      <w:r w:rsidRPr="00C74D87">
        <w:rPr>
          <w:sz w:val="28"/>
          <w:szCs w:val="28"/>
        </w:rPr>
        <w:t>К</w:t>
      </w:r>
      <w:proofErr w:type="gramStart"/>
      <w:r w:rsidRPr="00C74D87">
        <w:rPr>
          <w:sz w:val="28"/>
          <w:szCs w:val="28"/>
        </w:rPr>
        <w:t>1</w:t>
      </w:r>
      <w:proofErr w:type="gramEnd"/>
      <w:r w:rsidRPr="00C74D87">
        <w:rPr>
          <w:sz w:val="28"/>
          <w:szCs w:val="28"/>
        </w:rPr>
        <w:t xml:space="preserve"> – норматив академической стипендии студентам;</w:t>
      </w:r>
    </w:p>
    <w:p w:rsidR="00453BD2" w:rsidRPr="00C74D87" w:rsidRDefault="00453BD2" w:rsidP="00453BD2">
      <w:pPr>
        <w:ind w:firstLine="709"/>
        <w:jc w:val="both"/>
        <w:rPr>
          <w:sz w:val="28"/>
          <w:szCs w:val="28"/>
        </w:rPr>
      </w:pPr>
      <w:r w:rsidRPr="00C74D87">
        <w:rPr>
          <w:sz w:val="28"/>
          <w:szCs w:val="28"/>
        </w:rPr>
        <w:t>К</w:t>
      </w:r>
      <w:proofErr w:type="gramStart"/>
      <w:r w:rsidRPr="00C74D87">
        <w:rPr>
          <w:sz w:val="28"/>
          <w:szCs w:val="28"/>
        </w:rPr>
        <w:t>2</w:t>
      </w:r>
      <w:proofErr w:type="gramEnd"/>
      <w:r w:rsidRPr="00C74D87">
        <w:rPr>
          <w:sz w:val="28"/>
          <w:szCs w:val="28"/>
        </w:rPr>
        <w:t xml:space="preserve"> – норматив социальной стипендии студентам (за исключением студентов, являющихся детьми-сиротами и детьми, оставшимися без попечения родителей, лицами из числа детей-сирот и детей, оставшихся без попечения родителей);</w:t>
      </w:r>
    </w:p>
    <w:p w:rsidR="00453BD2" w:rsidRPr="00C74D87" w:rsidRDefault="00453BD2" w:rsidP="00453BD2">
      <w:pPr>
        <w:ind w:firstLine="709"/>
        <w:jc w:val="both"/>
        <w:rPr>
          <w:sz w:val="28"/>
          <w:szCs w:val="28"/>
        </w:rPr>
      </w:pPr>
      <w:r w:rsidRPr="00C74D87">
        <w:rPr>
          <w:sz w:val="28"/>
          <w:szCs w:val="28"/>
        </w:rPr>
        <w:t>K3 – норматив социальной стипендии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w:t>
      </w:r>
    </w:p>
    <w:p w:rsidR="00453BD2" w:rsidRPr="00C74D87" w:rsidRDefault="00453BD2" w:rsidP="00453BD2">
      <w:pPr>
        <w:ind w:firstLine="709"/>
        <w:rPr>
          <w:sz w:val="28"/>
          <w:szCs w:val="28"/>
        </w:rPr>
      </w:pPr>
      <w:r w:rsidRPr="00C74D87">
        <w:rPr>
          <w:sz w:val="28"/>
          <w:szCs w:val="28"/>
        </w:rPr>
        <w:t>К</w:t>
      </w:r>
      <w:proofErr w:type="gramStart"/>
      <w:r w:rsidRPr="00C74D87">
        <w:rPr>
          <w:sz w:val="28"/>
          <w:szCs w:val="28"/>
        </w:rPr>
        <w:t>4</w:t>
      </w:r>
      <w:proofErr w:type="gramEnd"/>
      <w:r w:rsidRPr="00C74D87">
        <w:rPr>
          <w:sz w:val="28"/>
          <w:szCs w:val="28"/>
        </w:rPr>
        <w:t xml:space="preserve"> – размер именных стипендий;</w:t>
      </w:r>
    </w:p>
    <w:p w:rsidR="00453BD2" w:rsidRPr="00C74D87" w:rsidRDefault="00453BD2" w:rsidP="00453BD2">
      <w:pPr>
        <w:ind w:firstLine="709"/>
        <w:rPr>
          <w:sz w:val="28"/>
          <w:szCs w:val="28"/>
        </w:rPr>
      </w:pPr>
      <w:r w:rsidRPr="00C74D87">
        <w:rPr>
          <w:sz w:val="28"/>
          <w:szCs w:val="28"/>
        </w:rPr>
        <w:t xml:space="preserve">У </w:t>
      </w:r>
      <w:proofErr w:type="gramStart"/>
      <w:r w:rsidRPr="00C74D87">
        <w:rPr>
          <w:sz w:val="28"/>
          <w:szCs w:val="28"/>
        </w:rPr>
        <w:t>–у</w:t>
      </w:r>
      <w:proofErr w:type="gramEnd"/>
      <w:r w:rsidRPr="00C74D87">
        <w:rPr>
          <w:sz w:val="28"/>
          <w:szCs w:val="28"/>
        </w:rPr>
        <w:t>ровень инфляции (индекс потребительских цен);</w:t>
      </w:r>
    </w:p>
    <w:p w:rsidR="00453BD2" w:rsidRPr="00C74D87" w:rsidRDefault="00453BD2" w:rsidP="00453BD2">
      <w:pPr>
        <w:ind w:firstLine="708"/>
        <w:rPr>
          <w:sz w:val="28"/>
          <w:szCs w:val="28"/>
        </w:rPr>
      </w:pPr>
      <w:r w:rsidRPr="00C74D87">
        <w:rPr>
          <w:sz w:val="28"/>
          <w:szCs w:val="28"/>
        </w:rPr>
        <w:t>12 – число месяцев в году.</w:t>
      </w:r>
    </w:p>
    <w:p w:rsidR="00453BD2" w:rsidRPr="00C74D87" w:rsidRDefault="00453BD2" w:rsidP="00453BD2">
      <w:pPr>
        <w:ind w:firstLine="708"/>
        <w:jc w:val="both"/>
        <w:rPr>
          <w:sz w:val="28"/>
          <w:szCs w:val="28"/>
        </w:rPr>
      </w:pPr>
      <w:r w:rsidRPr="00C74D87">
        <w:rPr>
          <w:sz w:val="28"/>
          <w:szCs w:val="28"/>
        </w:rPr>
        <w:lastRenderedPageBreak/>
        <w:t xml:space="preserve">Объем расходов указывается с распределением по бюджетной классификации (до уровня </w:t>
      </w:r>
      <w:proofErr w:type="gramStart"/>
      <w:r w:rsidRPr="00C74D87">
        <w:rPr>
          <w:sz w:val="28"/>
          <w:szCs w:val="28"/>
        </w:rPr>
        <w:t>статей классификации операций сектора государственного управления</w:t>
      </w:r>
      <w:proofErr w:type="gramEnd"/>
      <w:r w:rsidRPr="00C74D87">
        <w:rPr>
          <w:sz w:val="28"/>
          <w:szCs w:val="28"/>
        </w:rPr>
        <w:t>).</w:t>
      </w:r>
    </w:p>
    <w:p w:rsidR="00DA439A" w:rsidRPr="00C74D87" w:rsidRDefault="00DA439A" w:rsidP="006528E6">
      <w:pPr>
        <w:ind w:firstLine="567"/>
        <w:jc w:val="both"/>
        <w:rPr>
          <w:b/>
          <w:snapToGrid w:val="0"/>
          <w:sz w:val="28"/>
          <w:szCs w:val="28"/>
        </w:rPr>
      </w:pPr>
      <w:r w:rsidRPr="00C74D87">
        <w:rPr>
          <w:b/>
          <w:snapToGrid w:val="0"/>
          <w:sz w:val="28"/>
          <w:szCs w:val="28"/>
        </w:rPr>
        <w:t>2</w:t>
      </w:r>
      <w:r w:rsidR="00F05193" w:rsidRPr="00C74D87">
        <w:rPr>
          <w:b/>
          <w:snapToGrid w:val="0"/>
          <w:sz w:val="28"/>
          <w:szCs w:val="28"/>
        </w:rPr>
        <w:t>5</w:t>
      </w:r>
      <w:r w:rsidRPr="00C74D87">
        <w:rPr>
          <w:b/>
          <w:snapToGrid w:val="0"/>
          <w:sz w:val="28"/>
          <w:szCs w:val="28"/>
        </w:rPr>
        <w:t xml:space="preserve">. </w:t>
      </w:r>
      <w:r w:rsidR="00CF3EBC" w:rsidRPr="00CF3EBC">
        <w:rPr>
          <w:b/>
          <w:snapToGrid w:val="0"/>
          <w:sz w:val="28"/>
          <w:szCs w:val="28"/>
        </w:rPr>
        <w:t>Обоснование бюджетных ассигнований на предоставление субсидий бюджетам муниципальных районов и городских округов на мероприятия по организации отдыха и оздоровления детей в Забайкальском крае</w:t>
      </w:r>
      <w:r w:rsidR="00222EA0" w:rsidRPr="00C74D87">
        <w:rPr>
          <w:b/>
          <w:snapToGrid w:val="0"/>
          <w:sz w:val="28"/>
          <w:szCs w:val="28"/>
        </w:rPr>
        <w:t>.</w:t>
      </w:r>
    </w:p>
    <w:p w:rsidR="00DA439A" w:rsidRPr="00C74D87" w:rsidRDefault="00DA439A" w:rsidP="00DA439A">
      <w:pPr>
        <w:autoSpaceDE w:val="0"/>
        <w:autoSpaceDN w:val="0"/>
        <w:adjustRightInd w:val="0"/>
        <w:ind w:firstLine="709"/>
        <w:jc w:val="both"/>
        <w:rPr>
          <w:sz w:val="28"/>
          <w:szCs w:val="28"/>
        </w:rPr>
      </w:pPr>
      <w:r w:rsidRPr="00C74D87">
        <w:rPr>
          <w:sz w:val="28"/>
          <w:szCs w:val="28"/>
        </w:rPr>
        <w:t xml:space="preserve">Расчет данных субсидий производится </w:t>
      </w:r>
      <w:r w:rsidRPr="00C74D87">
        <w:rPr>
          <w:bCs/>
          <w:sz w:val="28"/>
          <w:szCs w:val="28"/>
        </w:rPr>
        <w:t>по форме</w:t>
      </w:r>
      <w:r w:rsidRPr="00C74D87">
        <w:rPr>
          <w:sz w:val="28"/>
          <w:szCs w:val="28"/>
        </w:rPr>
        <w:t xml:space="preserve"> согласно приложению 2</w:t>
      </w:r>
      <w:r w:rsidR="00F05193" w:rsidRPr="00C74D87">
        <w:rPr>
          <w:sz w:val="28"/>
          <w:szCs w:val="28"/>
        </w:rPr>
        <w:t>5</w:t>
      </w:r>
      <w:r w:rsidRPr="00C74D87">
        <w:rPr>
          <w:sz w:val="28"/>
          <w:szCs w:val="28"/>
        </w:rPr>
        <w:t xml:space="preserve"> к настоящим Методическим рекомендациям и осуществляется по формуле:</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 xml:space="preserve">С = N1 </w:t>
      </w:r>
      <w:proofErr w:type="spellStart"/>
      <w:r w:rsidR="00325574" w:rsidRPr="00C74D87">
        <w:rPr>
          <w:rFonts w:eastAsia="Calibri"/>
          <w:sz w:val="28"/>
          <w:szCs w:val="28"/>
        </w:rPr>
        <w:t>х</w:t>
      </w:r>
      <w:proofErr w:type="spellEnd"/>
      <w:r w:rsidRPr="00C74D87">
        <w:rPr>
          <w:rFonts w:eastAsia="Calibri"/>
          <w:sz w:val="28"/>
          <w:szCs w:val="28"/>
        </w:rPr>
        <w:t xml:space="preserve"> (D1 </w:t>
      </w:r>
      <w:proofErr w:type="spellStart"/>
      <w:r w:rsidR="00325574" w:rsidRPr="00C74D87">
        <w:rPr>
          <w:rFonts w:eastAsia="Calibri"/>
          <w:sz w:val="28"/>
          <w:szCs w:val="28"/>
        </w:rPr>
        <w:t>х</w:t>
      </w:r>
      <w:proofErr w:type="spellEnd"/>
      <w:r w:rsidRPr="00C74D87">
        <w:rPr>
          <w:rFonts w:eastAsia="Calibri"/>
          <w:sz w:val="28"/>
          <w:szCs w:val="28"/>
        </w:rPr>
        <w:t xml:space="preserve"> T1) + N2 </w:t>
      </w:r>
      <w:proofErr w:type="spellStart"/>
      <w:r w:rsidR="00325574" w:rsidRPr="00C74D87">
        <w:rPr>
          <w:rFonts w:eastAsia="Calibri"/>
          <w:sz w:val="28"/>
          <w:szCs w:val="28"/>
        </w:rPr>
        <w:t>х</w:t>
      </w:r>
      <w:proofErr w:type="spellEnd"/>
      <w:r w:rsidRPr="00C74D87">
        <w:rPr>
          <w:rFonts w:eastAsia="Calibri"/>
          <w:sz w:val="28"/>
          <w:szCs w:val="28"/>
        </w:rPr>
        <w:t xml:space="preserve"> (D2 </w:t>
      </w:r>
      <w:proofErr w:type="spellStart"/>
      <w:r w:rsidR="00325574" w:rsidRPr="00C74D87">
        <w:rPr>
          <w:rFonts w:eastAsia="Calibri"/>
          <w:sz w:val="28"/>
          <w:szCs w:val="28"/>
        </w:rPr>
        <w:t>х</w:t>
      </w:r>
      <w:proofErr w:type="spellEnd"/>
      <w:r w:rsidRPr="00C74D87">
        <w:rPr>
          <w:rFonts w:eastAsia="Calibri"/>
          <w:sz w:val="28"/>
          <w:szCs w:val="28"/>
        </w:rPr>
        <w:t xml:space="preserve"> T2) + N3 </w:t>
      </w:r>
      <w:proofErr w:type="spellStart"/>
      <w:r w:rsidR="00325574" w:rsidRPr="00C74D87">
        <w:rPr>
          <w:rFonts w:eastAsia="Calibri"/>
          <w:sz w:val="28"/>
          <w:szCs w:val="28"/>
        </w:rPr>
        <w:t>х</w:t>
      </w:r>
      <w:proofErr w:type="spellEnd"/>
      <w:r w:rsidRPr="00C74D87">
        <w:rPr>
          <w:rFonts w:eastAsia="Calibri"/>
          <w:sz w:val="28"/>
          <w:szCs w:val="28"/>
        </w:rPr>
        <w:t xml:space="preserve"> (D3 </w:t>
      </w:r>
      <w:proofErr w:type="spellStart"/>
      <w:r w:rsidR="00325574" w:rsidRPr="00C74D87">
        <w:rPr>
          <w:rFonts w:eastAsia="Calibri"/>
          <w:sz w:val="28"/>
          <w:szCs w:val="28"/>
        </w:rPr>
        <w:t>х</w:t>
      </w:r>
      <w:proofErr w:type="spellEnd"/>
      <w:r w:rsidRPr="00C74D87">
        <w:rPr>
          <w:rFonts w:eastAsia="Calibri"/>
          <w:sz w:val="28"/>
          <w:szCs w:val="28"/>
        </w:rPr>
        <w:t xml:space="preserve"> T3), где:</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С – объем субсидии на организацию отдыха детей в каникулярное время;</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N1 – норматив частичной оплаты стоимости путевки за счет средств бюджета Забайкальского края в муниципальные загородные стационарные детские оздоровительные лагеря со сроком пребывания не менее 21 дня (430 руб./</w:t>
      </w:r>
      <w:proofErr w:type="spellStart"/>
      <w:r w:rsidRPr="00C74D87">
        <w:rPr>
          <w:rFonts w:eastAsia="Calibri"/>
          <w:sz w:val="28"/>
          <w:szCs w:val="28"/>
        </w:rPr>
        <w:t>сут</w:t>
      </w:r>
      <w:proofErr w:type="spellEnd"/>
      <w:r w:rsidRPr="00C74D87">
        <w:rPr>
          <w:rFonts w:eastAsia="Calibri"/>
          <w:sz w:val="28"/>
          <w:szCs w:val="28"/>
        </w:rPr>
        <w:t>. на 1</w:t>
      </w:r>
      <w:r w:rsidRPr="00C74D87">
        <w:rPr>
          <w:sz w:val="28"/>
          <w:szCs w:val="28"/>
        </w:rPr>
        <w:t> </w:t>
      </w:r>
      <w:r w:rsidRPr="00C74D87">
        <w:rPr>
          <w:rFonts w:eastAsia="Calibri"/>
          <w:sz w:val="28"/>
          <w:szCs w:val="28"/>
        </w:rPr>
        <w:t>ребенка);</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D1 – количество дней пребывания детей в муниципальных загородных стационарных детских оздоровительных лагерях в одну смену;</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T1 – общее количество детей, которые получат услуги в муниципальных детских загородных стационарных оздоровительных лагерях;</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 xml:space="preserve">N2 – норматив частичной оплаты стоимости путевки за счет средств бюджета Забайкальского края в муниципальные лагеря с дневным пребыванием </w:t>
      </w:r>
      <w:r w:rsidRPr="00C74D87">
        <w:rPr>
          <w:b/>
          <w:bCs/>
          <w:sz w:val="28"/>
          <w:szCs w:val="28"/>
        </w:rPr>
        <w:br/>
      </w:r>
      <w:r w:rsidRPr="00C74D87">
        <w:rPr>
          <w:rFonts w:eastAsia="Calibri"/>
          <w:sz w:val="28"/>
          <w:szCs w:val="28"/>
        </w:rPr>
        <w:t>(112 руб./</w:t>
      </w:r>
      <w:proofErr w:type="spellStart"/>
      <w:r w:rsidRPr="00C74D87">
        <w:rPr>
          <w:rFonts w:eastAsia="Calibri"/>
          <w:sz w:val="28"/>
          <w:szCs w:val="28"/>
        </w:rPr>
        <w:t>сут</w:t>
      </w:r>
      <w:proofErr w:type="spellEnd"/>
      <w:r w:rsidRPr="00C74D87">
        <w:rPr>
          <w:rFonts w:eastAsia="Calibri"/>
          <w:sz w:val="28"/>
          <w:szCs w:val="28"/>
        </w:rPr>
        <w:t>. на 1 ребенка);</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D2 – количество дней пребывания детей в муниципальных оздоровительных лагерях с дневным пребыванием детей в одну смену;</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T2 – общее количество детей, которые получат услуги в муниципальных детских оздоровительных лагерях с дневным пребыванием детей;</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N3 – норматив частичной оплаты стоимости путевки за счет средств бюджета Забайкальского края  в муниципальные палаточные лагеря (300 руб./</w:t>
      </w:r>
      <w:proofErr w:type="spellStart"/>
      <w:r w:rsidRPr="00C74D87">
        <w:rPr>
          <w:rFonts w:eastAsia="Calibri"/>
          <w:sz w:val="28"/>
          <w:szCs w:val="28"/>
        </w:rPr>
        <w:t>сут</w:t>
      </w:r>
      <w:proofErr w:type="spellEnd"/>
      <w:r w:rsidRPr="00C74D87">
        <w:rPr>
          <w:rFonts w:eastAsia="Calibri"/>
          <w:sz w:val="28"/>
          <w:szCs w:val="28"/>
        </w:rPr>
        <w:t>. на 1 ребенка);</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D3 – количество дней пребывания детей в муниципальных палаточных лагерях  в одну смену;</w:t>
      </w:r>
    </w:p>
    <w:p w:rsidR="00DA439A" w:rsidRPr="00C74D87" w:rsidRDefault="00DA439A" w:rsidP="00DA439A">
      <w:pPr>
        <w:autoSpaceDE w:val="0"/>
        <w:autoSpaceDN w:val="0"/>
        <w:adjustRightInd w:val="0"/>
        <w:ind w:firstLine="709"/>
        <w:jc w:val="both"/>
        <w:rPr>
          <w:rFonts w:eastAsia="Calibri"/>
          <w:sz w:val="28"/>
          <w:szCs w:val="28"/>
        </w:rPr>
      </w:pPr>
      <w:r w:rsidRPr="00C74D87">
        <w:rPr>
          <w:rFonts w:eastAsia="Calibri"/>
          <w:sz w:val="28"/>
          <w:szCs w:val="28"/>
        </w:rPr>
        <w:t>T3 – общее количество детей, которые получат услуги в муниципальных палаточных лагерях.</w:t>
      </w:r>
    </w:p>
    <w:p w:rsidR="00DA439A" w:rsidRPr="00C74D87" w:rsidRDefault="00DA439A" w:rsidP="00F05193">
      <w:pPr>
        <w:ind w:firstLine="708"/>
        <w:jc w:val="both"/>
        <w:rPr>
          <w:b/>
          <w:sz w:val="28"/>
          <w:szCs w:val="28"/>
        </w:rPr>
      </w:pPr>
      <w:r w:rsidRPr="00C74D87">
        <w:rPr>
          <w:b/>
          <w:sz w:val="28"/>
          <w:szCs w:val="28"/>
        </w:rPr>
        <w:t>2</w:t>
      </w:r>
      <w:r w:rsidR="00F05193" w:rsidRPr="00C74D87">
        <w:rPr>
          <w:b/>
          <w:sz w:val="28"/>
          <w:szCs w:val="28"/>
        </w:rPr>
        <w:t>6</w:t>
      </w:r>
      <w:r w:rsidRPr="00C74D87">
        <w:rPr>
          <w:b/>
          <w:sz w:val="28"/>
          <w:szCs w:val="28"/>
        </w:rPr>
        <w:t xml:space="preserve">. Обоснование бюджетных ассигнований на </w:t>
      </w:r>
      <w:r w:rsidR="00DD1BDB" w:rsidRPr="00C74D87">
        <w:rPr>
          <w:b/>
          <w:sz w:val="28"/>
          <w:szCs w:val="28"/>
        </w:rPr>
        <w:t>содержание детей в приемных семьях</w:t>
      </w:r>
      <w:r w:rsidR="00222EA0" w:rsidRPr="00C74D87">
        <w:rPr>
          <w:b/>
          <w:sz w:val="28"/>
          <w:szCs w:val="28"/>
        </w:rPr>
        <w:t>.</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 xml:space="preserve">Общий объем расходов на содержание детей-сирот и детей, оставшихся без попечения родителей, в приемных семьях производится </w:t>
      </w:r>
      <w:r w:rsidRPr="00C74D87">
        <w:rPr>
          <w:bCs/>
          <w:sz w:val="28"/>
          <w:szCs w:val="28"/>
        </w:rPr>
        <w:t>по форме</w:t>
      </w:r>
      <w:r w:rsidRPr="00C74D87">
        <w:rPr>
          <w:sz w:val="28"/>
          <w:szCs w:val="28"/>
        </w:rPr>
        <w:t xml:space="preserve"> согласно приложению 2</w:t>
      </w:r>
      <w:r w:rsidR="00F05193" w:rsidRPr="00C74D87">
        <w:rPr>
          <w:sz w:val="28"/>
          <w:szCs w:val="28"/>
        </w:rPr>
        <w:t>6</w:t>
      </w:r>
      <w:r w:rsidRPr="00C74D87">
        <w:rPr>
          <w:sz w:val="28"/>
          <w:szCs w:val="28"/>
        </w:rPr>
        <w:t xml:space="preserve"> к настоящим Методическим рекомендациям и определяется по формуле:</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 xml:space="preserve">С = (Ч </w:t>
      </w:r>
      <w:proofErr w:type="spellStart"/>
      <w:r w:rsidRPr="00C74D87">
        <w:rPr>
          <w:sz w:val="28"/>
          <w:szCs w:val="28"/>
        </w:rPr>
        <w:t>х</w:t>
      </w:r>
      <w:proofErr w:type="spellEnd"/>
      <w:r w:rsidRPr="00C74D87">
        <w:rPr>
          <w:sz w:val="28"/>
          <w:szCs w:val="28"/>
        </w:rPr>
        <w:t xml:space="preserve"> Р) </w:t>
      </w:r>
      <w:proofErr w:type="spellStart"/>
      <w:r w:rsidRPr="00C74D87">
        <w:rPr>
          <w:sz w:val="28"/>
          <w:szCs w:val="28"/>
        </w:rPr>
        <w:t>х</w:t>
      </w:r>
      <w:proofErr w:type="spellEnd"/>
      <w:r w:rsidRPr="00C74D87">
        <w:rPr>
          <w:sz w:val="28"/>
          <w:szCs w:val="28"/>
        </w:rPr>
        <w:t xml:space="preserve"> М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Кинд</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РК + Д, где:</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lastRenderedPageBreak/>
        <w:t>С – общий объем расходов;</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Ч – количество детей в приемных семьях;</w:t>
      </w:r>
    </w:p>
    <w:p w:rsidR="00781DD4" w:rsidRPr="00C74D87" w:rsidRDefault="00781DD4" w:rsidP="00781DD4">
      <w:pPr>
        <w:autoSpaceDE w:val="0"/>
        <w:autoSpaceDN w:val="0"/>
        <w:adjustRightInd w:val="0"/>
        <w:ind w:firstLine="709"/>
        <w:jc w:val="both"/>
        <w:outlineLvl w:val="0"/>
        <w:rPr>
          <w:sz w:val="28"/>
          <w:szCs w:val="28"/>
        </w:rPr>
      </w:pPr>
      <w:proofErr w:type="gramStart"/>
      <w:r w:rsidRPr="00C74D87">
        <w:rPr>
          <w:sz w:val="28"/>
          <w:szCs w:val="28"/>
        </w:rPr>
        <w:t>Р</w:t>
      </w:r>
      <w:proofErr w:type="gramEnd"/>
      <w:r w:rsidRPr="00C74D87">
        <w:rPr>
          <w:sz w:val="28"/>
          <w:szCs w:val="28"/>
        </w:rPr>
        <w:t xml:space="preserve"> – размер выплаты ежемесячных денежных средств на содержание одного ребенка, находящегося на воспитании в приемной семье, установленный законом Забайкальского края;</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М – среднее количество месяцев, в течение которых осуществляются назначение и выплата ежемесячных денежных средств на содержание детей-сирот и детей, оставшихся без попечения родителей, в приемных семьях, в текущем финансовом году.</w:t>
      </w:r>
    </w:p>
    <w:p w:rsidR="00781DD4" w:rsidRPr="00C74D87" w:rsidRDefault="00781DD4" w:rsidP="00781DD4">
      <w:pPr>
        <w:autoSpaceDE w:val="0"/>
        <w:autoSpaceDN w:val="0"/>
        <w:adjustRightInd w:val="0"/>
        <w:ind w:firstLine="709"/>
        <w:jc w:val="both"/>
        <w:outlineLvl w:val="0"/>
        <w:rPr>
          <w:sz w:val="28"/>
          <w:szCs w:val="28"/>
        </w:rPr>
      </w:pPr>
      <w:proofErr w:type="spellStart"/>
      <w:r w:rsidRPr="00C74D87">
        <w:rPr>
          <w:sz w:val="28"/>
          <w:szCs w:val="28"/>
        </w:rPr>
        <w:t>Кинд</w:t>
      </w:r>
      <w:proofErr w:type="spellEnd"/>
      <w:r w:rsidRPr="00C74D87">
        <w:rPr>
          <w:sz w:val="28"/>
          <w:szCs w:val="28"/>
        </w:rPr>
        <w:t xml:space="preserve">. – размер индексации </w:t>
      </w:r>
      <w:r w:rsidR="00E85EC0" w:rsidRPr="00C74D87">
        <w:rPr>
          <w:sz w:val="28"/>
          <w:szCs w:val="28"/>
        </w:rPr>
        <w:t>(индекс потребительских цен)</w:t>
      </w:r>
      <w:r w:rsidRPr="00C74D87">
        <w:rPr>
          <w:sz w:val="28"/>
          <w:szCs w:val="28"/>
        </w:rPr>
        <w:t>;</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РК – районный коэффициент;</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Д – расходы по доставке.</w:t>
      </w:r>
    </w:p>
    <w:p w:rsidR="00781DD4" w:rsidRPr="00C74D87" w:rsidRDefault="00781DD4" w:rsidP="00781DD4">
      <w:pPr>
        <w:autoSpaceDE w:val="0"/>
        <w:autoSpaceDN w:val="0"/>
        <w:adjustRightInd w:val="0"/>
        <w:ind w:firstLine="709"/>
        <w:jc w:val="both"/>
        <w:outlineLvl w:val="0"/>
        <w:rPr>
          <w:b/>
          <w:sz w:val="28"/>
          <w:szCs w:val="28"/>
        </w:rPr>
      </w:pPr>
      <w:r w:rsidRPr="00C74D87">
        <w:rPr>
          <w:b/>
          <w:sz w:val="28"/>
          <w:szCs w:val="28"/>
        </w:rPr>
        <w:t>2</w:t>
      </w:r>
      <w:r w:rsidR="00F05193" w:rsidRPr="00C74D87">
        <w:rPr>
          <w:b/>
          <w:sz w:val="28"/>
          <w:szCs w:val="28"/>
        </w:rPr>
        <w:t>7</w:t>
      </w:r>
      <w:r w:rsidRPr="00C74D87">
        <w:rPr>
          <w:b/>
          <w:sz w:val="28"/>
          <w:szCs w:val="28"/>
        </w:rPr>
        <w:t>. Обоснование бюджетных ассигнований на выплату вознаграждения, причитающегося приемным родителям</w:t>
      </w:r>
      <w:r w:rsidR="00222EA0" w:rsidRPr="00C74D87">
        <w:rPr>
          <w:b/>
          <w:sz w:val="28"/>
          <w:szCs w:val="28"/>
        </w:rPr>
        <w:t>.</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 xml:space="preserve">Общий объем расходов на вознаграждение приемным родителям производится </w:t>
      </w:r>
      <w:r w:rsidRPr="00C74D87">
        <w:rPr>
          <w:bCs/>
          <w:sz w:val="28"/>
          <w:szCs w:val="28"/>
        </w:rPr>
        <w:t>по форме</w:t>
      </w:r>
      <w:r w:rsidRPr="00C74D87">
        <w:rPr>
          <w:sz w:val="28"/>
          <w:szCs w:val="28"/>
        </w:rPr>
        <w:t xml:space="preserve"> согласно приложению 2</w:t>
      </w:r>
      <w:r w:rsidR="00F05193" w:rsidRPr="00C74D87">
        <w:rPr>
          <w:sz w:val="28"/>
          <w:szCs w:val="28"/>
        </w:rPr>
        <w:t>7</w:t>
      </w:r>
      <w:r w:rsidRPr="00C74D87">
        <w:rPr>
          <w:sz w:val="28"/>
          <w:szCs w:val="28"/>
        </w:rPr>
        <w:t xml:space="preserve"> к настоящим Методическим рекомендациям и определяется по формуле:</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 xml:space="preserve">С = </w:t>
      </w:r>
      <w:r w:rsidRPr="00C74D87">
        <w:rPr>
          <w:position w:val="-64"/>
          <w:sz w:val="28"/>
          <w:szCs w:val="28"/>
        </w:rPr>
        <w:object w:dxaOrig="5440"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69pt" o:ole="">
            <v:imagedata r:id="rId10" o:title=""/>
          </v:shape>
          <o:OLEObject Type="Embed" ProgID="Equation.3" ShapeID="_x0000_i1025" DrawAspect="Content" ObjectID="_1492321115" r:id="rId11"/>
        </w:object>
      </w:r>
      <w:r w:rsidRPr="00C74D87">
        <w:rPr>
          <w:sz w:val="28"/>
          <w:szCs w:val="28"/>
        </w:rPr>
        <w:t>, где:</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С – общий объем расходов;</w:t>
      </w:r>
    </w:p>
    <w:p w:rsidR="00781DD4" w:rsidRPr="00C74D87" w:rsidRDefault="00781DD4" w:rsidP="00781DD4">
      <w:pPr>
        <w:autoSpaceDE w:val="0"/>
        <w:autoSpaceDN w:val="0"/>
        <w:adjustRightInd w:val="0"/>
        <w:ind w:firstLine="709"/>
        <w:jc w:val="both"/>
        <w:outlineLvl w:val="0"/>
        <w:rPr>
          <w:sz w:val="28"/>
          <w:szCs w:val="28"/>
        </w:rPr>
      </w:pPr>
      <w:proofErr w:type="spellStart"/>
      <w:r w:rsidRPr="00C74D87">
        <w:rPr>
          <w:sz w:val="28"/>
          <w:szCs w:val="28"/>
        </w:rPr>
        <w:t>К</w:t>
      </w:r>
      <w:proofErr w:type="gramStart"/>
      <w:r w:rsidRPr="00C74D87">
        <w:rPr>
          <w:sz w:val="28"/>
          <w:szCs w:val="28"/>
        </w:rPr>
        <w:t>i</w:t>
      </w:r>
      <w:proofErr w:type="spellEnd"/>
      <w:proofErr w:type="gramEnd"/>
      <w:r w:rsidRPr="00C74D87">
        <w:rPr>
          <w:sz w:val="28"/>
          <w:szCs w:val="28"/>
        </w:rPr>
        <w:t xml:space="preserve"> – количество приемных семей, где </w:t>
      </w:r>
      <w:proofErr w:type="spellStart"/>
      <w:r w:rsidRPr="00C74D87">
        <w:rPr>
          <w:sz w:val="28"/>
          <w:szCs w:val="28"/>
        </w:rPr>
        <w:t>i</w:t>
      </w:r>
      <w:proofErr w:type="spellEnd"/>
      <w:r w:rsidRPr="00C74D87">
        <w:rPr>
          <w:sz w:val="28"/>
          <w:szCs w:val="28"/>
        </w:rPr>
        <w:t xml:space="preserve"> принимает значение от 1 до 4 (</w:t>
      </w:r>
      <w:proofErr w:type="spellStart"/>
      <w:r w:rsidRPr="00C74D87">
        <w:rPr>
          <w:sz w:val="28"/>
          <w:szCs w:val="28"/>
        </w:rPr>
        <w:t>i</w:t>
      </w:r>
      <w:proofErr w:type="spellEnd"/>
      <w:r w:rsidRPr="00C74D87">
        <w:rPr>
          <w:sz w:val="28"/>
          <w:szCs w:val="28"/>
        </w:rPr>
        <w:t xml:space="preserve"> =1 – количество семей, принявших 1 ребенка; </w:t>
      </w:r>
      <w:proofErr w:type="spellStart"/>
      <w:r w:rsidRPr="00C74D87">
        <w:rPr>
          <w:sz w:val="28"/>
          <w:szCs w:val="28"/>
        </w:rPr>
        <w:t>i</w:t>
      </w:r>
      <w:proofErr w:type="spellEnd"/>
      <w:r w:rsidRPr="00C74D87">
        <w:rPr>
          <w:sz w:val="28"/>
          <w:szCs w:val="28"/>
        </w:rPr>
        <w:t xml:space="preserve"> =2 – количество семей, принявших 2 детей; i=3 – количество семей, принявших 3 детей, i=4 – количество семей, принявших свыше 3 детей);</w:t>
      </w:r>
    </w:p>
    <w:p w:rsidR="00781DD4" w:rsidRPr="00C74D87" w:rsidRDefault="00781DD4" w:rsidP="00781DD4">
      <w:pPr>
        <w:autoSpaceDE w:val="0"/>
        <w:autoSpaceDN w:val="0"/>
        <w:adjustRightInd w:val="0"/>
        <w:ind w:firstLine="709"/>
        <w:jc w:val="both"/>
        <w:outlineLvl w:val="0"/>
        <w:rPr>
          <w:sz w:val="28"/>
          <w:szCs w:val="28"/>
        </w:rPr>
      </w:pPr>
      <w:proofErr w:type="spellStart"/>
      <w:r w:rsidRPr="00C74D87">
        <w:rPr>
          <w:sz w:val="28"/>
          <w:szCs w:val="28"/>
        </w:rPr>
        <w:t>Зi</w:t>
      </w:r>
      <w:proofErr w:type="spellEnd"/>
      <w:r w:rsidRPr="00C74D87">
        <w:rPr>
          <w:sz w:val="28"/>
          <w:szCs w:val="28"/>
        </w:rPr>
        <w:t xml:space="preserve"> – размер ежемесячного денежного вознаграждения, причитающегося приемным родителям, установленный законом Забайкальского </w:t>
      </w:r>
      <w:proofErr w:type="gramStart"/>
      <w:r w:rsidRPr="00C74D87">
        <w:rPr>
          <w:sz w:val="28"/>
          <w:szCs w:val="28"/>
        </w:rPr>
        <w:t>края</w:t>
      </w:r>
      <w:proofErr w:type="gramEnd"/>
      <w:r w:rsidRPr="00C74D87">
        <w:rPr>
          <w:sz w:val="28"/>
          <w:szCs w:val="28"/>
        </w:rPr>
        <w:t xml:space="preserve"> где </w:t>
      </w:r>
      <w:proofErr w:type="spellStart"/>
      <w:r w:rsidRPr="00C74D87">
        <w:rPr>
          <w:sz w:val="28"/>
          <w:szCs w:val="28"/>
        </w:rPr>
        <w:t>i</w:t>
      </w:r>
      <w:proofErr w:type="spellEnd"/>
      <w:r w:rsidRPr="00C74D87">
        <w:rPr>
          <w:sz w:val="28"/>
          <w:szCs w:val="28"/>
        </w:rPr>
        <w:t xml:space="preserve"> принимает значение от 1 до 4 (</w:t>
      </w:r>
      <w:proofErr w:type="spellStart"/>
      <w:r w:rsidRPr="00C74D87">
        <w:rPr>
          <w:sz w:val="28"/>
          <w:szCs w:val="28"/>
        </w:rPr>
        <w:t>i</w:t>
      </w:r>
      <w:proofErr w:type="spellEnd"/>
      <w:r w:rsidRPr="00C74D87">
        <w:rPr>
          <w:sz w:val="28"/>
          <w:szCs w:val="28"/>
        </w:rPr>
        <w:t xml:space="preserve"> =1 –  принявших 1 ребенка; </w:t>
      </w:r>
      <w:proofErr w:type="spellStart"/>
      <w:r w:rsidRPr="00C74D87">
        <w:rPr>
          <w:sz w:val="28"/>
          <w:szCs w:val="28"/>
        </w:rPr>
        <w:t>i</w:t>
      </w:r>
      <w:proofErr w:type="spellEnd"/>
      <w:r w:rsidRPr="00C74D87">
        <w:rPr>
          <w:sz w:val="28"/>
          <w:szCs w:val="28"/>
        </w:rPr>
        <w:t xml:space="preserve"> =2 –, принявших 2 детей; i=3 – принявших 3 детей, i=4 – принявших свыше 3 детей);</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М – среднее количество месяцев, в течение которых осуществляются назначение и выплата вознаграждения приемным родителям, в текущем финансовом году;</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РК – районный коэффициент;</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Д – расходы по доставке.</w:t>
      </w:r>
    </w:p>
    <w:p w:rsidR="00781DD4" w:rsidRPr="00C74D87" w:rsidRDefault="00F05193" w:rsidP="00781DD4">
      <w:pPr>
        <w:autoSpaceDE w:val="0"/>
        <w:autoSpaceDN w:val="0"/>
        <w:adjustRightInd w:val="0"/>
        <w:ind w:firstLine="709"/>
        <w:jc w:val="both"/>
        <w:outlineLvl w:val="0"/>
        <w:rPr>
          <w:b/>
          <w:sz w:val="28"/>
          <w:szCs w:val="28"/>
        </w:rPr>
      </w:pPr>
      <w:r w:rsidRPr="00C74D87">
        <w:rPr>
          <w:b/>
          <w:sz w:val="28"/>
          <w:szCs w:val="28"/>
        </w:rPr>
        <w:t>28</w:t>
      </w:r>
      <w:r w:rsidR="00781DD4" w:rsidRPr="00C74D87">
        <w:rPr>
          <w:b/>
          <w:sz w:val="28"/>
          <w:szCs w:val="28"/>
        </w:rPr>
        <w:t>. Обоснование бюджетных ассигнований на вознаграждение опекуну</w:t>
      </w:r>
      <w:r w:rsidR="00DD1BDB" w:rsidRPr="00C74D87">
        <w:rPr>
          <w:b/>
          <w:sz w:val="28"/>
          <w:szCs w:val="28"/>
        </w:rPr>
        <w:t>,</w:t>
      </w:r>
      <w:r w:rsidR="00781DD4" w:rsidRPr="00C74D87">
        <w:rPr>
          <w:b/>
          <w:sz w:val="28"/>
          <w:szCs w:val="28"/>
        </w:rPr>
        <w:t xml:space="preserve"> принявшему под опеку ребенка с ограниченными возможностями</w:t>
      </w:r>
      <w:r w:rsidR="00222EA0" w:rsidRPr="00C74D87">
        <w:rPr>
          <w:b/>
          <w:sz w:val="28"/>
          <w:szCs w:val="28"/>
        </w:rPr>
        <w:t>.</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 xml:space="preserve">Общий объем расходов производится </w:t>
      </w:r>
      <w:r w:rsidRPr="00C74D87">
        <w:rPr>
          <w:bCs/>
          <w:sz w:val="28"/>
          <w:szCs w:val="28"/>
        </w:rPr>
        <w:t>по форме</w:t>
      </w:r>
      <w:r w:rsidRPr="00C74D87">
        <w:rPr>
          <w:sz w:val="28"/>
          <w:szCs w:val="28"/>
        </w:rPr>
        <w:t xml:space="preserve"> согласно приложению </w:t>
      </w:r>
      <w:r w:rsidR="00F05193" w:rsidRPr="00C74D87">
        <w:rPr>
          <w:sz w:val="28"/>
          <w:szCs w:val="28"/>
        </w:rPr>
        <w:t>28</w:t>
      </w:r>
      <w:r w:rsidRPr="00C74D87">
        <w:rPr>
          <w:sz w:val="28"/>
          <w:szCs w:val="28"/>
        </w:rPr>
        <w:t xml:space="preserve"> к настоящим Методическим рекомендациям и определяется по формуле:</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 xml:space="preserve">С = (О </w:t>
      </w:r>
      <w:proofErr w:type="spellStart"/>
      <w:r w:rsidRPr="00C74D87">
        <w:rPr>
          <w:sz w:val="28"/>
          <w:szCs w:val="28"/>
        </w:rPr>
        <w:t>х</w:t>
      </w:r>
      <w:proofErr w:type="spellEnd"/>
      <w:r w:rsidRPr="00C74D87">
        <w:rPr>
          <w:sz w:val="28"/>
          <w:szCs w:val="28"/>
        </w:rPr>
        <w:t xml:space="preserve"> П) </w:t>
      </w:r>
      <w:proofErr w:type="spellStart"/>
      <w:r w:rsidRPr="00C74D87">
        <w:rPr>
          <w:sz w:val="28"/>
          <w:szCs w:val="28"/>
        </w:rPr>
        <w:t>х</w:t>
      </w:r>
      <w:proofErr w:type="spellEnd"/>
      <w:r w:rsidRPr="00C74D87">
        <w:rPr>
          <w:sz w:val="28"/>
          <w:szCs w:val="28"/>
        </w:rPr>
        <w:t xml:space="preserve"> М </w:t>
      </w:r>
      <w:proofErr w:type="spellStart"/>
      <w:r w:rsidRPr="00C74D87">
        <w:rPr>
          <w:sz w:val="28"/>
          <w:szCs w:val="28"/>
        </w:rPr>
        <w:t>х</w:t>
      </w:r>
      <w:proofErr w:type="spellEnd"/>
      <w:r w:rsidRPr="00C74D87">
        <w:rPr>
          <w:sz w:val="28"/>
          <w:szCs w:val="28"/>
        </w:rPr>
        <w:t xml:space="preserve">  РК + Д, где:</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С – общий объем расходов;</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lastRenderedPageBreak/>
        <w:t>О – количество опекунов (попечителей), принявших под опеку (попечительство) ребенка-сироту или ребенка, оставшегося без попечения родителей, который на момент передачи под опеку (попечительство) относился к категории детей с ограниченными возможностями здоровья;</w:t>
      </w:r>
    </w:p>
    <w:p w:rsidR="00781DD4" w:rsidRPr="00C74D87" w:rsidRDefault="00781DD4" w:rsidP="00781DD4">
      <w:pPr>
        <w:autoSpaceDE w:val="0"/>
        <w:autoSpaceDN w:val="0"/>
        <w:adjustRightInd w:val="0"/>
        <w:ind w:firstLine="709"/>
        <w:jc w:val="both"/>
        <w:outlineLvl w:val="0"/>
        <w:rPr>
          <w:sz w:val="28"/>
          <w:szCs w:val="28"/>
        </w:rPr>
      </w:pPr>
      <w:proofErr w:type="gramStart"/>
      <w:r w:rsidRPr="00C74D87">
        <w:rPr>
          <w:sz w:val="28"/>
          <w:szCs w:val="28"/>
        </w:rPr>
        <w:t>П</w:t>
      </w:r>
      <w:proofErr w:type="gramEnd"/>
      <w:r w:rsidRPr="00C74D87">
        <w:rPr>
          <w:sz w:val="28"/>
          <w:szCs w:val="28"/>
        </w:rPr>
        <w:t xml:space="preserve"> – размер ежемесячного денежного вознаграждения опекуну (попечителю), установленный законом Забайкальского края;</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М – среднее количество месяцев, в течение которых осуществляются назначение и выплата вознаграждения опекунам (попечителям), в текущем финансовом году;</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РК – районный коэффициент;</w:t>
      </w:r>
    </w:p>
    <w:p w:rsidR="00781DD4" w:rsidRPr="00C74D87" w:rsidRDefault="00781DD4" w:rsidP="00781DD4">
      <w:pPr>
        <w:autoSpaceDE w:val="0"/>
        <w:autoSpaceDN w:val="0"/>
        <w:adjustRightInd w:val="0"/>
        <w:ind w:firstLine="709"/>
        <w:jc w:val="both"/>
        <w:outlineLvl w:val="0"/>
        <w:rPr>
          <w:sz w:val="28"/>
          <w:szCs w:val="28"/>
        </w:rPr>
      </w:pPr>
      <w:r w:rsidRPr="00C74D87">
        <w:rPr>
          <w:sz w:val="28"/>
          <w:szCs w:val="28"/>
        </w:rPr>
        <w:t>Д – расходы по доставке.</w:t>
      </w:r>
    </w:p>
    <w:p w:rsidR="00781DD4" w:rsidRPr="00C74D87" w:rsidRDefault="00F05193" w:rsidP="00781DD4">
      <w:pPr>
        <w:autoSpaceDE w:val="0"/>
        <w:autoSpaceDN w:val="0"/>
        <w:adjustRightInd w:val="0"/>
        <w:ind w:firstLine="709"/>
        <w:jc w:val="both"/>
        <w:outlineLvl w:val="0"/>
        <w:rPr>
          <w:b/>
          <w:sz w:val="28"/>
          <w:szCs w:val="28"/>
        </w:rPr>
      </w:pPr>
      <w:r w:rsidRPr="00C74D87">
        <w:rPr>
          <w:b/>
          <w:sz w:val="28"/>
          <w:szCs w:val="28"/>
        </w:rPr>
        <w:t>29</w:t>
      </w:r>
      <w:r w:rsidR="00781DD4" w:rsidRPr="00C74D87">
        <w:rPr>
          <w:b/>
          <w:sz w:val="28"/>
          <w:szCs w:val="28"/>
        </w:rPr>
        <w:t>. Обоснование бюджетных ассигнований на содержание детей в семьях опекунов</w:t>
      </w:r>
      <w:r w:rsidR="00222EA0" w:rsidRPr="00C74D87">
        <w:rPr>
          <w:b/>
          <w:sz w:val="28"/>
          <w:szCs w:val="28"/>
        </w:rPr>
        <w:t>.</w:t>
      </w:r>
    </w:p>
    <w:p w:rsidR="00813FFE" w:rsidRPr="00C74D87" w:rsidRDefault="00813FFE" w:rsidP="00813FFE">
      <w:pPr>
        <w:autoSpaceDE w:val="0"/>
        <w:autoSpaceDN w:val="0"/>
        <w:adjustRightInd w:val="0"/>
        <w:ind w:firstLine="709"/>
        <w:jc w:val="both"/>
        <w:rPr>
          <w:sz w:val="28"/>
          <w:szCs w:val="28"/>
        </w:rPr>
      </w:pPr>
      <w:r w:rsidRPr="00C74D87">
        <w:rPr>
          <w:sz w:val="28"/>
          <w:szCs w:val="28"/>
        </w:rPr>
        <w:t xml:space="preserve">В соответствии с Законом Забайкальского края от </w:t>
      </w:r>
      <w:r w:rsidR="00CD28D6">
        <w:rPr>
          <w:sz w:val="28"/>
          <w:szCs w:val="28"/>
        </w:rPr>
        <w:t>18 декабря 2009 года № 315-ЗЗК «</w:t>
      </w:r>
      <w:r w:rsidRPr="00C74D87">
        <w:rPr>
          <w:sz w:val="28"/>
          <w:szCs w:val="28"/>
        </w:rPr>
        <w:t>О детях-сиротах и детях, оставшихся без попечения родителей</w:t>
      </w:r>
      <w:r w:rsidR="00CD28D6">
        <w:rPr>
          <w:sz w:val="28"/>
          <w:szCs w:val="28"/>
        </w:rPr>
        <w:t>»</w:t>
      </w:r>
      <w:r w:rsidRPr="00C74D87">
        <w:rPr>
          <w:sz w:val="28"/>
          <w:szCs w:val="28"/>
        </w:rPr>
        <w:t xml:space="preserve"> предусмотрены расходы на содержание детей в семьях опекунов (попечителей) и приемных семьях, а также на вознаграждение, причитающееся приемному родителю на очередной финансовый год и плановый период.</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 xml:space="preserve">Общий объем расходов на ежемесячные денежные выплаты на содержание детей-сирот и детей, оставшихся без попечения родителей, в семьях опекунов (попечителей) осуществляется </w:t>
      </w:r>
      <w:r w:rsidRPr="00C74D87">
        <w:rPr>
          <w:bCs/>
          <w:sz w:val="28"/>
          <w:szCs w:val="28"/>
        </w:rPr>
        <w:t>по форме</w:t>
      </w:r>
      <w:r w:rsidRPr="00C74D87">
        <w:rPr>
          <w:sz w:val="28"/>
          <w:szCs w:val="28"/>
        </w:rPr>
        <w:t xml:space="preserve"> согласно приложению </w:t>
      </w:r>
      <w:r w:rsidR="00F05193" w:rsidRPr="00C74D87">
        <w:rPr>
          <w:sz w:val="28"/>
          <w:szCs w:val="28"/>
        </w:rPr>
        <w:t>29</w:t>
      </w:r>
      <w:r w:rsidRPr="00C74D87">
        <w:rPr>
          <w:sz w:val="28"/>
          <w:szCs w:val="28"/>
        </w:rPr>
        <w:t xml:space="preserve"> </w:t>
      </w:r>
      <w:proofErr w:type="gramStart"/>
      <w:r w:rsidRPr="00C74D87">
        <w:rPr>
          <w:sz w:val="28"/>
          <w:szCs w:val="28"/>
        </w:rPr>
        <w:t>к</w:t>
      </w:r>
      <w:proofErr w:type="gramEnd"/>
      <w:r w:rsidRPr="00C74D87">
        <w:rPr>
          <w:sz w:val="28"/>
          <w:szCs w:val="28"/>
        </w:rPr>
        <w:t xml:space="preserve"> настоящим Методическим рекомендация и определяется по формуле:</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 xml:space="preserve">С = (Ч </w:t>
      </w:r>
      <w:proofErr w:type="spellStart"/>
      <w:r w:rsidRPr="00C74D87">
        <w:rPr>
          <w:sz w:val="28"/>
          <w:szCs w:val="28"/>
        </w:rPr>
        <w:t>х</w:t>
      </w:r>
      <w:proofErr w:type="spellEnd"/>
      <w:r w:rsidRPr="00C74D87">
        <w:rPr>
          <w:sz w:val="28"/>
          <w:szCs w:val="28"/>
        </w:rPr>
        <w:t xml:space="preserve"> Р) </w:t>
      </w:r>
      <w:proofErr w:type="spellStart"/>
      <w:r w:rsidRPr="00C74D87">
        <w:rPr>
          <w:sz w:val="28"/>
          <w:szCs w:val="28"/>
        </w:rPr>
        <w:t>х</w:t>
      </w:r>
      <w:proofErr w:type="spellEnd"/>
      <w:r w:rsidRPr="00C74D87">
        <w:rPr>
          <w:sz w:val="28"/>
          <w:szCs w:val="28"/>
        </w:rPr>
        <w:t xml:space="preserve"> М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Кинд</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РК + Д, где:</w:t>
      </w:r>
    </w:p>
    <w:p w:rsidR="00813FFE" w:rsidRPr="00C74D87" w:rsidRDefault="00813FFE" w:rsidP="00813FFE">
      <w:pPr>
        <w:autoSpaceDE w:val="0"/>
        <w:autoSpaceDN w:val="0"/>
        <w:adjustRightInd w:val="0"/>
        <w:ind w:firstLine="709"/>
        <w:outlineLvl w:val="0"/>
        <w:rPr>
          <w:sz w:val="28"/>
          <w:szCs w:val="28"/>
        </w:rPr>
      </w:pPr>
      <w:r w:rsidRPr="00C74D87">
        <w:rPr>
          <w:sz w:val="28"/>
          <w:szCs w:val="28"/>
        </w:rPr>
        <w:t>С – общий объем расходов;</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Ч – количество детей, переданных под опеку (попечительство);</w:t>
      </w:r>
    </w:p>
    <w:p w:rsidR="00813FFE" w:rsidRPr="00C74D87" w:rsidRDefault="00813FFE" w:rsidP="00813FFE">
      <w:pPr>
        <w:autoSpaceDE w:val="0"/>
        <w:autoSpaceDN w:val="0"/>
        <w:adjustRightInd w:val="0"/>
        <w:ind w:firstLine="709"/>
        <w:jc w:val="both"/>
        <w:outlineLvl w:val="0"/>
        <w:rPr>
          <w:sz w:val="28"/>
          <w:szCs w:val="28"/>
        </w:rPr>
      </w:pPr>
      <w:proofErr w:type="gramStart"/>
      <w:r w:rsidRPr="00C74D87">
        <w:rPr>
          <w:sz w:val="28"/>
          <w:szCs w:val="28"/>
        </w:rPr>
        <w:t>Р</w:t>
      </w:r>
      <w:proofErr w:type="gramEnd"/>
      <w:r w:rsidRPr="00C74D87">
        <w:rPr>
          <w:sz w:val="28"/>
          <w:szCs w:val="28"/>
        </w:rPr>
        <w:t xml:space="preserve"> – размер выплаты ежемесячных денежных средств на одного ребенка, находящегося под опекой (попечительством), установленный законом Забайкальского края;</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М – среднее количество месяцев, в течение которых осуществляются назначение и выплата ежемесячных денежных средств на содержание детей-сирот и детей, оставшихся без попечения родителей, в семьях опекунов (попечителей), в текущем финансовом году;</w:t>
      </w:r>
    </w:p>
    <w:p w:rsidR="00E85EC0" w:rsidRPr="00C74D87" w:rsidRDefault="00E85EC0" w:rsidP="00E85EC0">
      <w:pPr>
        <w:autoSpaceDE w:val="0"/>
        <w:autoSpaceDN w:val="0"/>
        <w:adjustRightInd w:val="0"/>
        <w:ind w:firstLine="709"/>
        <w:jc w:val="both"/>
        <w:outlineLvl w:val="0"/>
        <w:rPr>
          <w:sz w:val="28"/>
          <w:szCs w:val="28"/>
        </w:rPr>
      </w:pPr>
      <w:proofErr w:type="spellStart"/>
      <w:r w:rsidRPr="00C74D87">
        <w:rPr>
          <w:sz w:val="28"/>
          <w:szCs w:val="28"/>
        </w:rPr>
        <w:t>Кинд</w:t>
      </w:r>
      <w:proofErr w:type="spellEnd"/>
      <w:r w:rsidRPr="00C74D87">
        <w:rPr>
          <w:sz w:val="28"/>
          <w:szCs w:val="28"/>
        </w:rPr>
        <w:t>. – размер индексации (индекс потребительских цен);</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РК – районный коэффициент;</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Д – расходы по доставке.</w:t>
      </w:r>
    </w:p>
    <w:p w:rsidR="00DA439A" w:rsidRPr="00C74D87" w:rsidRDefault="00813FFE" w:rsidP="006528E6">
      <w:pPr>
        <w:ind w:firstLine="567"/>
        <w:jc w:val="both"/>
        <w:rPr>
          <w:b/>
          <w:snapToGrid w:val="0"/>
          <w:sz w:val="28"/>
          <w:szCs w:val="28"/>
        </w:rPr>
      </w:pPr>
      <w:r w:rsidRPr="00C74D87">
        <w:rPr>
          <w:b/>
          <w:snapToGrid w:val="0"/>
          <w:sz w:val="28"/>
          <w:szCs w:val="28"/>
        </w:rPr>
        <w:t>3</w:t>
      </w:r>
      <w:r w:rsidR="00F05193" w:rsidRPr="00C74D87">
        <w:rPr>
          <w:b/>
          <w:snapToGrid w:val="0"/>
          <w:sz w:val="28"/>
          <w:szCs w:val="28"/>
        </w:rPr>
        <w:t>0</w:t>
      </w:r>
      <w:r w:rsidRPr="00C74D87">
        <w:rPr>
          <w:b/>
          <w:snapToGrid w:val="0"/>
          <w:sz w:val="28"/>
          <w:szCs w:val="28"/>
        </w:rPr>
        <w:t>.</w:t>
      </w:r>
      <w:r w:rsidR="00F65828">
        <w:rPr>
          <w:b/>
          <w:snapToGrid w:val="0"/>
          <w:sz w:val="28"/>
          <w:szCs w:val="28"/>
        </w:rPr>
        <w:t xml:space="preserve"> </w:t>
      </w:r>
      <w:r w:rsidRPr="00C74D87">
        <w:rPr>
          <w:b/>
          <w:snapToGrid w:val="0"/>
          <w:sz w:val="28"/>
          <w:szCs w:val="28"/>
        </w:rPr>
        <w:t>Обоснование бюджетных ассигнований на содержание детей в патронатных семьях</w:t>
      </w:r>
      <w:r w:rsidR="00222EA0" w:rsidRPr="00C74D87">
        <w:rPr>
          <w:b/>
          <w:snapToGrid w:val="0"/>
          <w:sz w:val="28"/>
          <w:szCs w:val="28"/>
        </w:rPr>
        <w:t>.</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В соответствии с Законом Забайкальского края</w:t>
      </w:r>
      <w:r w:rsidRPr="00C74D87">
        <w:t xml:space="preserve"> </w:t>
      </w:r>
      <w:r w:rsidRPr="00C74D87">
        <w:rPr>
          <w:sz w:val="28"/>
          <w:szCs w:val="28"/>
        </w:rPr>
        <w:t>от 15 апреля 2009 года №167-ЗЗК «О патронате» предусмотрены расходы на содержание детей-сирот и детей, оставшихся без попечения родителей, в патронатных семьях и на вознаграждение патронатным воспитателям.</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Общий объем расходов определяется по форме согласно приложению 3</w:t>
      </w:r>
      <w:r w:rsidR="00F05193" w:rsidRPr="00C74D87">
        <w:rPr>
          <w:sz w:val="28"/>
          <w:szCs w:val="28"/>
        </w:rPr>
        <w:t>0</w:t>
      </w:r>
      <w:r w:rsidRPr="00C74D87">
        <w:rPr>
          <w:sz w:val="28"/>
          <w:szCs w:val="28"/>
        </w:rPr>
        <w:t xml:space="preserve"> к настоящим Методическим рекомендациям по следующей формуле:</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lastRenderedPageBreak/>
        <w:t xml:space="preserve">С = (Ч </w:t>
      </w:r>
      <w:proofErr w:type="spellStart"/>
      <w:r w:rsidRPr="00C74D87">
        <w:rPr>
          <w:sz w:val="28"/>
          <w:szCs w:val="28"/>
        </w:rPr>
        <w:t>х</w:t>
      </w:r>
      <w:proofErr w:type="spellEnd"/>
      <w:r w:rsidRPr="00C74D87">
        <w:rPr>
          <w:sz w:val="28"/>
          <w:szCs w:val="28"/>
        </w:rPr>
        <w:t xml:space="preserve"> Р)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Кинд</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М  </w:t>
      </w:r>
      <w:proofErr w:type="spellStart"/>
      <w:r w:rsidRPr="00C74D87">
        <w:rPr>
          <w:sz w:val="28"/>
          <w:szCs w:val="28"/>
        </w:rPr>
        <w:t>х</w:t>
      </w:r>
      <w:proofErr w:type="spellEnd"/>
      <w:r w:rsidRPr="00C74D87">
        <w:rPr>
          <w:sz w:val="28"/>
          <w:szCs w:val="28"/>
        </w:rPr>
        <w:t xml:space="preserve">  РК + Д, где:</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С – общий объем расходов;</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Ч – количество детей, находящихся на воспитании в патронатных семьях;</w:t>
      </w:r>
    </w:p>
    <w:p w:rsidR="00813FFE" w:rsidRPr="00C74D87" w:rsidRDefault="00813FFE" w:rsidP="00813FFE">
      <w:pPr>
        <w:autoSpaceDE w:val="0"/>
        <w:autoSpaceDN w:val="0"/>
        <w:adjustRightInd w:val="0"/>
        <w:ind w:firstLine="709"/>
        <w:jc w:val="both"/>
        <w:outlineLvl w:val="0"/>
        <w:rPr>
          <w:sz w:val="28"/>
          <w:szCs w:val="28"/>
        </w:rPr>
      </w:pPr>
      <w:proofErr w:type="gramStart"/>
      <w:r w:rsidRPr="00C74D87">
        <w:rPr>
          <w:sz w:val="28"/>
          <w:szCs w:val="28"/>
        </w:rPr>
        <w:t>Р</w:t>
      </w:r>
      <w:proofErr w:type="gramEnd"/>
      <w:r w:rsidRPr="00C74D87">
        <w:rPr>
          <w:sz w:val="28"/>
          <w:szCs w:val="28"/>
        </w:rPr>
        <w:t xml:space="preserve"> – размер выплаты ежемесячных денежных средств на содержание одного ребенка, находящегося на воспитании в патронатной семье, установленный законом Забайкальского края;</w:t>
      </w:r>
    </w:p>
    <w:p w:rsidR="00E85EC0" w:rsidRPr="00C74D87" w:rsidRDefault="00E85EC0" w:rsidP="00E85EC0">
      <w:pPr>
        <w:autoSpaceDE w:val="0"/>
        <w:autoSpaceDN w:val="0"/>
        <w:adjustRightInd w:val="0"/>
        <w:ind w:firstLine="709"/>
        <w:jc w:val="both"/>
        <w:outlineLvl w:val="0"/>
        <w:rPr>
          <w:sz w:val="28"/>
          <w:szCs w:val="28"/>
        </w:rPr>
      </w:pPr>
      <w:proofErr w:type="spellStart"/>
      <w:r w:rsidRPr="00C74D87">
        <w:rPr>
          <w:sz w:val="28"/>
          <w:szCs w:val="28"/>
        </w:rPr>
        <w:t>Кинд</w:t>
      </w:r>
      <w:proofErr w:type="spellEnd"/>
      <w:r w:rsidRPr="00C74D87">
        <w:rPr>
          <w:sz w:val="28"/>
          <w:szCs w:val="28"/>
        </w:rPr>
        <w:t>. – размер индексации (индекс потребительских цен);</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М – среднее количество месяцев, в течение которых осуществляются назначение и выплата ежемесячных денежных средств на содержание детей-сирот и детей, оставшихся без попечения родителей, в патронатных семьях,  в текущем финансовом году;</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РК – районный коэффициент;</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Д – расходы по доставке.</w:t>
      </w:r>
    </w:p>
    <w:p w:rsidR="006528E6" w:rsidRPr="00C74D87" w:rsidRDefault="00813FFE" w:rsidP="00C17014">
      <w:pPr>
        <w:ind w:firstLine="708"/>
        <w:jc w:val="both"/>
        <w:rPr>
          <w:b/>
          <w:snapToGrid w:val="0"/>
          <w:sz w:val="28"/>
          <w:szCs w:val="28"/>
        </w:rPr>
      </w:pPr>
      <w:r w:rsidRPr="00C74D87">
        <w:rPr>
          <w:b/>
          <w:snapToGrid w:val="0"/>
          <w:sz w:val="28"/>
          <w:szCs w:val="28"/>
        </w:rPr>
        <w:t>3</w:t>
      </w:r>
      <w:r w:rsidR="00F05193" w:rsidRPr="00C74D87">
        <w:rPr>
          <w:b/>
          <w:snapToGrid w:val="0"/>
          <w:sz w:val="28"/>
          <w:szCs w:val="28"/>
        </w:rPr>
        <w:t>1</w:t>
      </w:r>
      <w:r w:rsidRPr="00C74D87">
        <w:rPr>
          <w:b/>
          <w:snapToGrid w:val="0"/>
          <w:sz w:val="28"/>
          <w:szCs w:val="28"/>
        </w:rPr>
        <w:t>. Обоснование бюджетных ассигнований на выплату вознаграждения, причитающегося патронатным воспитателям (воспитателю)</w:t>
      </w:r>
      <w:r w:rsidR="00F101AC" w:rsidRPr="00C74D87">
        <w:rPr>
          <w:b/>
          <w:snapToGrid w:val="0"/>
          <w:sz w:val="28"/>
          <w:szCs w:val="28"/>
        </w:rPr>
        <w:t>.</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Общий объем расходов на вознаграждение патронатным воспитателям определяется по форме согласно приложению 3</w:t>
      </w:r>
      <w:r w:rsidR="00F05193" w:rsidRPr="00C74D87">
        <w:rPr>
          <w:sz w:val="28"/>
          <w:szCs w:val="28"/>
        </w:rPr>
        <w:t>1</w:t>
      </w:r>
      <w:r w:rsidRPr="00C74D87">
        <w:rPr>
          <w:sz w:val="28"/>
          <w:szCs w:val="28"/>
        </w:rPr>
        <w:t xml:space="preserve"> к настоящим Методическим рекомендациям по следующей формуле:</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 xml:space="preserve">С = </w:t>
      </w:r>
      <w:r w:rsidRPr="00C74D87">
        <w:rPr>
          <w:position w:val="-64"/>
          <w:sz w:val="28"/>
          <w:szCs w:val="28"/>
        </w:rPr>
        <w:object w:dxaOrig="5440" w:dyaOrig="1400">
          <v:shape id="_x0000_i1026" type="#_x0000_t75" style="width:264.75pt;height:69pt" o:ole="">
            <v:imagedata r:id="rId12" o:title=""/>
          </v:shape>
          <o:OLEObject Type="Embed" ProgID="Equation.3" ShapeID="_x0000_i1026" DrawAspect="Content" ObjectID="_1492321116" r:id="rId13"/>
        </w:object>
      </w:r>
      <w:r w:rsidRPr="00C74D87">
        <w:rPr>
          <w:sz w:val="28"/>
          <w:szCs w:val="28"/>
        </w:rPr>
        <w:t>, где:</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С – общий объем расходов;</w:t>
      </w:r>
    </w:p>
    <w:p w:rsidR="00813FFE" w:rsidRPr="00C74D87" w:rsidRDefault="00813FFE" w:rsidP="00813FFE">
      <w:pPr>
        <w:autoSpaceDE w:val="0"/>
        <w:autoSpaceDN w:val="0"/>
        <w:adjustRightInd w:val="0"/>
        <w:ind w:firstLine="709"/>
        <w:jc w:val="both"/>
        <w:outlineLvl w:val="0"/>
        <w:rPr>
          <w:sz w:val="28"/>
          <w:szCs w:val="28"/>
        </w:rPr>
      </w:pPr>
      <w:proofErr w:type="spellStart"/>
      <w:r w:rsidRPr="00C74D87">
        <w:rPr>
          <w:sz w:val="28"/>
          <w:szCs w:val="28"/>
        </w:rPr>
        <w:t>Кi</w:t>
      </w:r>
      <w:proofErr w:type="spellEnd"/>
      <w:r w:rsidRPr="00C74D87">
        <w:rPr>
          <w:sz w:val="28"/>
          <w:szCs w:val="28"/>
        </w:rPr>
        <w:t xml:space="preserve"> – количество патронатных семей, где </w:t>
      </w:r>
      <w:proofErr w:type="spellStart"/>
      <w:r w:rsidRPr="00C74D87">
        <w:rPr>
          <w:sz w:val="28"/>
          <w:szCs w:val="28"/>
        </w:rPr>
        <w:t>i</w:t>
      </w:r>
      <w:proofErr w:type="spellEnd"/>
      <w:r w:rsidRPr="00C74D87">
        <w:rPr>
          <w:sz w:val="28"/>
          <w:szCs w:val="28"/>
        </w:rPr>
        <w:t xml:space="preserve"> принимает значение от 1 до 4 (</w:t>
      </w:r>
      <w:proofErr w:type="spellStart"/>
      <w:r w:rsidRPr="00C74D87">
        <w:rPr>
          <w:sz w:val="28"/>
          <w:szCs w:val="28"/>
        </w:rPr>
        <w:t>i</w:t>
      </w:r>
      <w:proofErr w:type="spellEnd"/>
      <w:r w:rsidRPr="00C74D87">
        <w:rPr>
          <w:sz w:val="28"/>
          <w:szCs w:val="28"/>
        </w:rPr>
        <w:t xml:space="preserve"> =1 – количество семей, принявших 1 ребенка; </w:t>
      </w:r>
      <w:proofErr w:type="spellStart"/>
      <w:r w:rsidRPr="00C74D87">
        <w:rPr>
          <w:sz w:val="28"/>
          <w:szCs w:val="28"/>
        </w:rPr>
        <w:t>i</w:t>
      </w:r>
      <w:proofErr w:type="spellEnd"/>
      <w:r w:rsidRPr="00C74D87">
        <w:rPr>
          <w:sz w:val="28"/>
          <w:szCs w:val="28"/>
        </w:rPr>
        <w:t xml:space="preserve"> =2 – количество семей, принявших 2 детей; i=3 – количество семей, принявших 3 детей, i=4 – количество семей, принявших свыше 3 детей);</w:t>
      </w:r>
    </w:p>
    <w:p w:rsidR="00813FFE" w:rsidRPr="00C74D87" w:rsidRDefault="00813FFE" w:rsidP="00813FFE">
      <w:pPr>
        <w:autoSpaceDE w:val="0"/>
        <w:autoSpaceDN w:val="0"/>
        <w:adjustRightInd w:val="0"/>
        <w:ind w:firstLine="709"/>
        <w:jc w:val="both"/>
        <w:outlineLvl w:val="0"/>
        <w:rPr>
          <w:sz w:val="28"/>
          <w:szCs w:val="28"/>
        </w:rPr>
      </w:pPr>
      <w:proofErr w:type="spellStart"/>
      <w:r w:rsidRPr="00C74D87">
        <w:rPr>
          <w:sz w:val="28"/>
          <w:szCs w:val="28"/>
        </w:rPr>
        <w:t>З</w:t>
      </w:r>
      <w:proofErr w:type="gramStart"/>
      <w:r w:rsidRPr="00C74D87">
        <w:rPr>
          <w:sz w:val="28"/>
          <w:szCs w:val="28"/>
        </w:rPr>
        <w:t>i</w:t>
      </w:r>
      <w:proofErr w:type="spellEnd"/>
      <w:proofErr w:type="gramEnd"/>
      <w:r w:rsidRPr="00C74D87">
        <w:rPr>
          <w:sz w:val="28"/>
          <w:szCs w:val="28"/>
        </w:rPr>
        <w:t xml:space="preserve"> – размер ежемесячного денежного вознаграждения, причитающегося патронатным воспитателям, установленный законом Забайкальского края, где </w:t>
      </w:r>
      <w:proofErr w:type="spellStart"/>
      <w:r w:rsidRPr="00C74D87">
        <w:rPr>
          <w:sz w:val="28"/>
          <w:szCs w:val="28"/>
        </w:rPr>
        <w:t>i</w:t>
      </w:r>
      <w:proofErr w:type="spellEnd"/>
      <w:r w:rsidRPr="00C74D87">
        <w:rPr>
          <w:sz w:val="28"/>
          <w:szCs w:val="28"/>
        </w:rPr>
        <w:t xml:space="preserve"> принимает значение от 1 до 4 (</w:t>
      </w:r>
      <w:proofErr w:type="spellStart"/>
      <w:r w:rsidRPr="00C74D87">
        <w:rPr>
          <w:sz w:val="28"/>
          <w:szCs w:val="28"/>
        </w:rPr>
        <w:t>i</w:t>
      </w:r>
      <w:proofErr w:type="spellEnd"/>
      <w:r w:rsidRPr="00C74D87">
        <w:rPr>
          <w:sz w:val="28"/>
          <w:szCs w:val="28"/>
        </w:rPr>
        <w:t xml:space="preserve"> =1 –  принявших 1 ребенка; </w:t>
      </w:r>
      <w:proofErr w:type="spellStart"/>
      <w:r w:rsidRPr="00C74D87">
        <w:rPr>
          <w:sz w:val="28"/>
          <w:szCs w:val="28"/>
        </w:rPr>
        <w:t>i</w:t>
      </w:r>
      <w:proofErr w:type="spellEnd"/>
      <w:r w:rsidRPr="00C74D87">
        <w:rPr>
          <w:sz w:val="28"/>
          <w:szCs w:val="28"/>
        </w:rPr>
        <w:t xml:space="preserve"> =2 –, принявших 2 детей; i=3 – принявших 3 детей, i=4 – принявших свыше 3 детей);</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М – среднее количество месяцев, в течение которых осуществляются назначение и выплата вознаграждения патронатным воспитателям, в текущем финансовом году;</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РК – районный коэффициент;</w:t>
      </w:r>
    </w:p>
    <w:p w:rsidR="00813FFE" w:rsidRPr="00C74D87" w:rsidRDefault="00813FFE" w:rsidP="00813FFE">
      <w:pPr>
        <w:autoSpaceDE w:val="0"/>
        <w:autoSpaceDN w:val="0"/>
        <w:adjustRightInd w:val="0"/>
        <w:ind w:firstLine="709"/>
        <w:jc w:val="both"/>
        <w:outlineLvl w:val="0"/>
        <w:rPr>
          <w:sz w:val="28"/>
          <w:szCs w:val="28"/>
        </w:rPr>
      </w:pPr>
      <w:r w:rsidRPr="00C74D87">
        <w:rPr>
          <w:sz w:val="28"/>
          <w:szCs w:val="28"/>
        </w:rPr>
        <w:t>Д – расходы по доставке.</w:t>
      </w:r>
    </w:p>
    <w:p w:rsidR="00813FFE" w:rsidRPr="00C74D87" w:rsidRDefault="00813FFE" w:rsidP="00F05193">
      <w:pPr>
        <w:ind w:firstLine="708"/>
        <w:jc w:val="both"/>
        <w:rPr>
          <w:b/>
          <w:snapToGrid w:val="0"/>
          <w:sz w:val="28"/>
          <w:szCs w:val="28"/>
        </w:rPr>
      </w:pPr>
      <w:r w:rsidRPr="00C74D87">
        <w:rPr>
          <w:b/>
          <w:snapToGrid w:val="0"/>
          <w:sz w:val="28"/>
          <w:szCs w:val="28"/>
        </w:rPr>
        <w:t>3</w:t>
      </w:r>
      <w:r w:rsidR="00F05193" w:rsidRPr="00C74D87">
        <w:rPr>
          <w:b/>
          <w:snapToGrid w:val="0"/>
          <w:sz w:val="28"/>
          <w:szCs w:val="28"/>
        </w:rPr>
        <w:t>2</w:t>
      </w:r>
      <w:r w:rsidRPr="00C74D87">
        <w:rPr>
          <w:b/>
          <w:snapToGrid w:val="0"/>
          <w:sz w:val="28"/>
          <w:szCs w:val="28"/>
        </w:rPr>
        <w:t xml:space="preserve">. Обоснование бюджетных ассигнований на ежемесячные денежные выплаты лицам из числа детей-сирот и детей, оставшихся без попечения родителей, достигших 18 лет, но продолжающим </w:t>
      </w:r>
      <w:proofErr w:type="gramStart"/>
      <w:r w:rsidRPr="00C74D87">
        <w:rPr>
          <w:b/>
          <w:snapToGrid w:val="0"/>
          <w:sz w:val="28"/>
          <w:szCs w:val="28"/>
        </w:rPr>
        <w:t>обучение по</w:t>
      </w:r>
      <w:proofErr w:type="gramEnd"/>
      <w:r w:rsidRPr="00C74D87">
        <w:rPr>
          <w:b/>
          <w:snapToGrid w:val="0"/>
          <w:sz w:val="28"/>
          <w:szCs w:val="28"/>
        </w:rPr>
        <w:t xml:space="preserve"> очной форме обучения в общеобразовательном учреждении</w:t>
      </w:r>
      <w:r w:rsidR="00F101AC" w:rsidRPr="00C74D87">
        <w:rPr>
          <w:b/>
          <w:snapToGrid w:val="0"/>
          <w:sz w:val="28"/>
          <w:szCs w:val="28"/>
        </w:rPr>
        <w:t>.</w:t>
      </w:r>
    </w:p>
    <w:p w:rsidR="00DD7D74" w:rsidRPr="00C74D87" w:rsidRDefault="00DD7D74" w:rsidP="00DD7D74">
      <w:pPr>
        <w:autoSpaceDE w:val="0"/>
        <w:autoSpaceDN w:val="0"/>
        <w:adjustRightInd w:val="0"/>
        <w:ind w:firstLine="709"/>
        <w:jc w:val="both"/>
        <w:outlineLvl w:val="0"/>
        <w:rPr>
          <w:sz w:val="28"/>
          <w:szCs w:val="28"/>
        </w:rPr>
      </w:pPr>
      <w:r w:rsidRPr="00C74D87">
        <w:rPr>
          <w:sz w:val="28"/>
          <w:szCs w:val="28"/>
        </w:rPr>
        <w:lastRenderedPageBreak/>
        <w:t>Общий объем расходов</w:t>
      </w:r>
      <w:r w:rsidRPr="00C74D87">
        <w:rPr>
          <w:snapToGrid w:val="0"/>
          <w:sz w:val="28"/>
          <w:szCs w:val="28"/>
        </w:rPr>
        <w:t xml:space="preserve"> на ежемесячные денежные выплаты</w:t>
      </w:r>
      <w:r w:rsidRPr="00C74D87">
        <w:rPr>
          <w:sz w:val="28"/>
          <w:szCs w:val="28"/>
        </w:rPr>
        <w:t xml:space="preserve"> определяется по форме согласно приложению 3</w:t>
      </w:r>
      <w:r w:rsidR="00F05193" w:rsidRPr="00C74D87">
        <w:rPr>
          <w:sz w:val="28"/>
          <w:szCs w:val="28"/>
        </w:rPr>
        <w:t>2</w:t>
      </w:r>
      <w:r w:rsidRPr="00C74D87">
        <w:rPr>
          <w:sz w:val="28"/>
          <w:szCs w:val="28"/>
        </w:rPr>
        <w:t xml:space="preserve"> к настоящим Методическим рекомендациям по формуле:</w:t>
      </w:r>
    </w:p>
    <w:p w:rsidR="00DD7D74" w:rsidRPr="00C74D87" w:rsidRDefault="00DD7D74" w:rsidP="00DD7D74">
      <w:pPr>
        <w:autoSpaceDE w:val="0"/>
        <w:autoSpaceDN w:val="0"/>
        <w:adjustRightInd w:val="0"/>
        <w:ind w:firstLine="709"/>
        <w:jc w:val="both"/>
        <w:outlineLvl w:val="0"/>
        <w:rPr>
          <w:sz w:val="28"/>
          <w:szCs w:val="28"/>
        </w:rPr>
      </w:pPr>
      <w:r w:rsidRPr="00C74D87">
        <w:rPr>
          <w:sz w:val="28"/>
          <w:szCs w:val="28"/>
        </w:rPr>
        <w:t xml:space="preserve">С = (Ч </w:t>
      </w:r>
      <w:proofErr w:type="spellStart"/>
      <w:r w:rsidRPr="00C74D87">
        <w:rPr>
          <w:sz w:val="28"/>
          <w:szCs w:val="28"/>
        </w:rPr>
        <w:t>х</w:t>
      </w:r>
      <w:proofErr w:type="spellEnd"/>
      <w:r w:rsidRPr="00C74D87">
        <w:rPr>
          <w:sz w:val="28"/>
          <w:szCs w:val="28"/>
        </w:rPr>
        <w:t xml:space="preserve"> Р) </w:t>
      </w:r>
      <w:proofErr w:type="spellStart"/>
      <w:r w:rsidRPr="00C74D87">
        <w:rPr>
          <w:sz w:val="28"/>
          <w:szCs w:val="28"/>
        </w:rPr>
        <w:t>х</w:t>
      </w:r>
      <w:proofErr w:type="spellEnd"/>
      <w:r w:rsidRPr="00C74D87">
        <w:rPr>
          <w:sz w:val="28"/>
          <w:szCs w:val="28"/>
        </w:rPr>
        <w:t xml:space="preserve"> М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Кинд</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РК + Д, где:</w:t>
      </w:r>
    </w:p>
    <w:p w:rsidR="00DD7D74" w:rsidRPr="00C74D87" w:rsidRDefault="00DD7D74" w:rsidP="00DD7D74">
      <w:pPr>
        <w:autoSpaceDE w:val="0"/>
        <w:autoSpaceDN w:val="0"/>
        <w:adjustRightInd w:val="0"/>
        <w:ind w:firstLine="709"/>
        <w:jc w:val="both"/>
        <w:outlineLvl w:val="0"/>
        <w:rPr>
          <w:sz w:val="28"/>
          <w:szCs w:val="28"/>
        </w:rPr>
      </w:pPr>
      <w:r w:rsidRPr="00C74D87">
        <w:rPr>
          <w:sz w:val="28"/>
          <w:szCs w:val="28"/>
        </w:rPr>
        <w:t>С – общий объем расходов;</w:t>
      </w:r>
    </w:p>
    <w:p w:rsidR="00DD7D74" w:rsidRPr="00C74D87" w:rsidRDefault="00DD7D74" w:rsidP="00DD7D74">
      <w:pPr>
        <w:autoSpaceDE w:val="0"/>
        <w:autoSpaceDN w:val="0"/>
        <w:adjustRightInd w:val="0"/>
        <w:ind w:firstLine="709"/>
        <w:jc w:val="both"/>
        <w:outlineLvl w:val="0"/>
        <w:rPr>
          <w:sz w:val="28"/>
          <w:szCs w:val="28"/>
        </w:rPr>
      </w:pPr>
      <w:r w:rsidRPr="00C74D87">
        <w:rPr>
          <w:sz w:val="28"/>
          <w:szCs w:val="28"/>
        </w:rPr>
        <w:t xml:space="preserve">Ч – количество лиц из числа детей-сирот и детей, оставшихся без попечения родителей, ранее находившихся под опекой (попечительством), достигших 18 лет и продолжающих </w:t>
      </w:r>
      <w:proofErr w:type="gramStart"/>
      <w:r w:rsidRPr="00C74D87">
        <w:rPr>
          <w:sz w:val="28"/>
          <w:szCs w:val="28"/>
        </w:rPr>
        <w:t>обучение по</w:t>
      </w:r>
      <w:proofErr w:type="gramEnd"/>
      <w:r w:rsidRPr="00C74D87">
        <w:rPr>
          <w:sz w:val="28"/>
          <w:szCs w:val="28"/>
        </w:rPr>
        <w:t xml:space="preserve"> очной форме обучения в общеобразовательных учреждениях;</w:t>
      </w:r>
    </w:p>
    <w:p w:rsidR="00DD7D74" w:rsidRPr="00C74D87" w:rsidRDefault="00DD7D74" w:rsidP="00DD7D74">
      <w:pPr>
        <w:autoSpaceDE w:val="0"/>
        <w:autoSpaceDN w:val="0"/>
        <w:adjustRightInd w:val="0"/>
        <w:ind w:firstLine="709"/>
        <w:jc w:val="both"/>
        <w:outlineLvl w:val="0"/>
        <w:rPr>
          <w:sz w:val="28"/>
          <w:szCs w:val="28"/>
        </w:rPr>
      </w:pPr>
      <w:proofErr w:type="gramStart"/>
      <w:r w:rsidRPr="00C74D87">
        <w:rPr>
          <w:sz w:val="28"/>
          <w:szCs w:val="28"/>
        </w:rPr>
        <w:t>Р</w:t>
      </w:r>
      <w:proofErr w:type="gramEnd"/>
      <w:r w:rsidRPr="00C74D87">
        <w:rPr>
          <w:sz w:val="28"/>
          <w:szCs w:val="28"/>
        </w:rPr>
        <w:t xml:space="preserve"> – размер выплаты ежемесячных денежных средств лицам из числа детей-сирот и детей, оставшихся без попечения родителей, ранее находившимся под опекой (попечительством), достигшим 18 лет и продолжающим обучение по очной форме обучения в общеобразовательных учреждениях, установленный законом Забайкальского края;</w:t>
      </w:r>
    </w:p>
    <w:p w:rsidR="00DD7D74" w:rsidRPr="00C74D87" w:rsidRDefault="00DD7D74" w:rsidP="00DD7D74">
      <w:pPr>
        <w:autoSpaceDE w:val="0"/>
        <w:autoSpaceDN w:val="0"/>
        <w:adjustRightInd w:val="0"/>
        <w:ind w:firstLine="709"/>
        <w:jc w:val="both"/>
        <w:outlineLvl w:val="0"/>
        <w:rPr>
          <w:sz w:val="28"/>
          <w:szCs w:val="28"/>
        </w:rPr>
      </w:pPr>
      <w:r w:rsidRPr="00C74D87">
        <w:rPr>
          <w:sz w:val="28"/>
          <w:szCs w:val="28"/>
        </w:rPr>
        <w:t xml:space="preserve">М – среднее количество месяцев, в течение которых осуществляются назначение и выплата ежемесячных денежных средств лицам из числа детей-сирот и детей, оставшихся без попечения родителей, ранее находившимся под опекой (попечительством), достигшим 18 лет и продолжающим </w:t>
      </w:r>
      <w:proofErr w:type="gramStart"/>
      <w:r w:rsidRPr="00C74D87">
        <w:rPr>
          <w:sz w:val="28"/>
          <w:szCs w:val="28"/>
        </w:rPr>
        <w:t>обучение по</w:t>
      </w:r>
      <w:proofErr w:type="gramEnd"/>
      <w:r w:rsidRPr="00C74D87">
        <w:rPr>
          <w:sz w:val="28"/>
          <w:szCs w:val="28"/>
        </w:rPr>
        <w:t xml:space="preserve"> очной форме обучения в общеобразовательных учреждениях, в текущем финансовом году.</w:t>
      </w:r>
    </w:p>
    <w:p w:rsidR="00E85EC0" w:rsidRPr="00C74D87" w:rsidRDefault="00E85EC0" w:rsidP="00E85EC0">
      <w:pPr>
        <w:autoSpaceDE w:val="0"/>
        <w:autoSpaceDN w:val="0"/>
        <w:adjustRightInd w:val="0"/>
        <w:ind w:firstLine="709"/>
        <w:jc w:val="both"/>
        <w:outlineLvl w:val="0"/>
        <w:rPr>
          <w:sz w:val="28"/>
          <w:szCs w:val="28"/>
        </w:rPr>
      </w:pPr>
      <w:proofErr w:type="spellStart"/>
      <w:r w:rsidRPr="00C74D87">
        <w:rPr>
          <w:sz w:val="28"/>
          <w:szCs w:val="28"/>
        </w:rPr>
        <w:t>Кинд</w:t>
      </w:r>
      <w:proofErr w:type="spellEnd"/>
      <w:r w:rsidRPr="00C74D87">
        <w:rPr>
          <w:sz w:val="28"/>
          <w:szCs w:val="28"/>
        </w:rPr>
        <w:t>. – размер индексации (индекс потребительских цен);</w:t>
      </w:r>
    </w:p>
    <w:p w:rsidR="00DD7D74" w:rsidRPr="00C74D87" w:rsidRDefault="00DD7D74" w:rsidP="00DD7D74">
      <w:pPr>
        <w:autoSpaceDE w:val="0"/>
        <w:autoSpaceDN w:val="0"/>
        <w:adjustRightInd w:val="0"/>
        <w:ind w:firstLine="709"/>
        <w:jc w:val="both"/>
        <w:outlineLvl w:val="0"/>
        <w:rPr>
          <w:sz w:val="28"/>
          <w:szCs w:val="28"/>
        </w:rPr>
      </w:pPr>
      <w:r w:rsidRPr="00C74D87">
        <w:rPr>
          <w:sz w:val="28"/>
          <w:szCs w:val="28"/>
        </w:rPr>
        <w:t>РК – районный коэффициент;</w:t>
      </w:r>
    </w:p>
    <w:p w:rsidR="00DD7D74" w:rsidRPr="00C74D87" w:rsidRDefault="00DD7D74" w:rsidP="00DD7D74">
      <w:pPr>
        <w:autoSpaceDE w:val="0"/>
        <w:autoSpaceDN w:val="0"/>
        <w:adjustRightInd w:val="0"/>
        <w:ind w:firstLine="709"/>
        <w:jc w:val="both"/>
        <w:outlineLvl w:val="0"/>
        <w:rPr>
          <w:sz w:val="28"/>
          <w:szCs w:val="28"/>
        </w:rPr>
      </w:pPr>
      <w:r w:rsidRPr="00C74D87">
        <w:rPr>
          <w:sz w:val="28"/>
          <w:szCs w:val="28"/>
        </w:rPr>
        <w:t>Д – расходы по доставке.</w:t>
      </w:r>
    </w:p>
    <w:p w:rsidR="00DD7D74" w:rsidRPr="00C74D87" w:rsidRDefault="00DD7D74" w:rsidP="00F05193">
      <w:pPr>
        <w:ind w:firstLine="708"/>
        <w:jc w:val="both"/>
        <w:rPr>
          <w:b/>
          <w:snapToGrid w:val="0"/>
          <w:sz w:val="28"/>
          <w:szCs w:val="28"/>
        </w:rPr>
      </w:pPr>
      <w:r w:rsidRPr="00C74D87">
        <w:rPr>
          <w:b/>
          <w:snapToGrid w:val="0"/>
          <w:sz w:val="28"/>
          <w:szCs w:val="28"/>
        </w:rPr>
        <w:t>3</w:t>
      </w:r>
      <w:r w:rsidR="00F05193" w:rsidRPr="00C74D87">
        <w:rPr>
          <w:b/>
          <w:snapToGrid w:val="0"/>
          <w:sz w:val="28"/>
          <w:szCs w:val="28"/>
        </w:rPr>
        <w:t>3</w:t>
      </w:r>
      <w:r w:rsidRPr="00C74D87">
        <w:rPr>
          <w:b/>
          <w:snapToGrid w:val="0"/>
          <w:sz w:val="28"/>
          <w:szCs w:val="28"/>
        </w:rPr>
        <w:t xml:space="preserve">. Обоснование бюджетных ассигнований </w:t>
      </w:r>
      <w:r w:rsidR="00F101AC" w:rsidRPr="00C74D87">
        <w:rPr>
          <w:b/>
          <w:snapToGrid w:val="0"/>
          <w:sz w:val="28"/>
          <w:szCs w:val="28"/>
        </w:rPr>
        <w:t xml:space="preserve">на предоставление </w:t>
      </w:r>
      <w:r w:rsidRPr="00C74D87">
        <w:rPr>
          <w:b/>
          <w:snapToGrid w:val="0"/>
          <w:sz w:val="28"/>
          <w:szCs w:val="28"/>
        </w:rPr>
        <w:t xml:space="preserve">субвенций </w:t>
      </w:r>
      <w:r w:rsidR="00683EAE" w:rsidRPr="00C74D87">
        <w:rPr>
          <w:b/>
          <w:sz w:val="28"/>
          <w:szCs w:val="28"/>
        </w:rPr>
        <w:t xml:space="preserve">бюджетам муниципальных районов и городских округов </w:t>
      </w:r>
      <w:r w:rsidRPr="00C74D87">
        <w:rPr>
          <w:b/>
          <w:snapToGrid w:val="0"/>
          <w:sz w:val="28"/>
          <w:szCs w:val="28"/>
        </w:rPr>
        <w:t>на администрирование государственных полномочий по осуществлению деятельности по опеке и попечительству над несовершеннолетними</w:t>
      </w:r>
      <w:r w:rsidR="00F101AC" w:rsidRPr="00C74D87">
        <w:rPr>
          <w:b/>
          <w:snapToGrid w:val="0"/>
          <w:sz w:val="28"/>
          <w:szCs w:val="28"/>
        </w:rPr>
        <w:t>.</w:t>
      </w:r>
    </w:p>
    <w:p w:rsidR="00DD7D74" w:rsidRPr="00C74D87" w:rsidRDefault="00DD7D74" w:rsidP="00DD7D74">
      <w:pPr>
        <w:ind w:firstLine="709"/>
        <w:jc w:val="both"/>
        <w:rPr>
          <w:sz w:val="28"/>
          <w:szCs w:val="28"/>
        </w:rPr>
      </w:pPr>
      <w:proofErr w:type="gramStart"/>
      <w:r w:rsidRPr="00C74D87">
        <w:rPr>
          <w:sz w:val="28"/>
          <w:szCs w:val="28"/>
        </w:rPr>
        <w:t xml:space="preserve">Расчет субвенции бюджетам муниципальных районов и городских округов Забайкальского края осуществляется на очередной финансовый год и плановый период в соответствии с Методикой расчета общего объема субвенций на осуществление государственного полномочия утвержденной Законом Забайкальского края от 13 ноября 2009 года № 272-ЗЗК </w:t>
      </w:r>
      <w:r w:rsidR="00CD28D6">
        <w:rPr>
          <w:sz w:val="28"/>
          <w:szCs w:val="28"/>
        </w:rPr>
        <w:t>«</w:t>
      </w:r>
      <w:r w:rsidRPr="00C74D87">
        <w:rPr>
          <w:sz w:val="28"/>
          <w:szCs w:val="28"/>
        </w:rPr>
        <w:t>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w:t>
      </w:r>
      <w:proofErr w:type="gramEnd"/>
      <w:r w:rsidRPr="00C74D87">
        <w:rPr>
          <w:sz w:val="28"/>
          <w:szCs w:val="28"/>
        </w:rPr>
        <w:t xml:space="preserve"> попечительству над несовершеннолетними</w:t>
      </w:r>
      <w:r w:rsidR="00CD28D6">
        <w:rPr>
          <w:sz w:val="28"/>
          <w:szCs w:val="28"/>
        </w:rPr>
        <w:t>»</w:t>
      </w:r>
      <w:r w:rsidRPr="00C74D87">
        <w:rPr>
          <w:sz w:val="28"/>
          <w:szCs w:val="28"/>
        </w:rPr>
        <w:t xml:space="preserve"> согласно приложению 3</w:t>
      </w:r>
      <w:r w:rsidR="00F05193" w:rsidRPr="00C74D87">
        <w:rPr>
          <w:sz w:val="28"/>
          <w:szCs w:val="28"/>
        </w:rPr>
        <w:t>3</w:t>
      </w:r>
      <w:r w:rsidRPr="00C74D87">
        <w:rPr>
          <w:b/>
          <w:sz w:val="28"/>
          <w:szCs w:val="28"/>
        </w:rPr>
        <w:t xml:space="preserve"> </w:t>
      </w:r>
      <w:r w:rsidRPr="00C74D87">
        <w:rPr>
          <w:sz w:val="28"/>
          <w:szCs w:val="28"/>
        </w:rPr>
        <w:t>к настоящим Методическим рекомендациям.</w:t>
      </w:r>
    </w:p>
    <w:p w:rsidR="00DD7D74" w:rsidRPr="00C74D87" w:rsidRDefault="00DD7D74" w:rsidP="00F05193">
      <w:pPr>
        <w:ind w:firstLine="708"/>
        <w:jc w:val="both"/>
        <w:rPr>
          <w:b/>
          <w:snapToGrid w:val="0"/>
          <w:sz w:val="28"/>
          <w:szCs w:val="28"/>
        </w:rPr>
      </w:pPr>
      <w:r w:rsidRPr="00C74D87">
        <w:rPr>
          <w:b/>
          <w:snapToGrid w:val="0"/>
          <w:sz w:val="28"/>
          <w:szCs w:val="28"/>
        </w:rPr>
        <w:t>3</w:t>
      </w:r>
      <w:r w:rsidR="00C17014" w:rsidRPr="00C74D87">
        <w:rPr>
          <w:b/>
          <w:snapToGrid w:val="0"/>
          <w:sz w:val="28"/>
          <w:szCs w:val="28"/>
        </w:rPr>
        <w:t>4</w:t>
      </w:r>
      <w:r w:rsidRPr="00C74D87">
        <w:rPr>
          <w:b/>
          <w:snapToGrid w:val="0"/>
          <w:sz w:val="28"/>
          <w:szCs w:val="28"/>
        </w:rPr>
        <w:t xml:space="preserve">. Обоснование бюджетных ассигнований </w:t>
      </w:r>
      <w:r w:rsidR="00F101AC" w:rsidRPr="00C74D87">
        <w:rPr>
          <w:b/>
          <w:snapToGrid w:val="0"/>
          <w:sz w:val="28"/>
          <w:szCs w:val="28"/>
        </w:rPr>
        <w:t xml:space="preserve">на предоставление </w:t>
      </w:r>
      <w:r w:rsidRPr="00C74D87">
        <w:rPr>
          <w:b/>
          <w:snapToGrid w:val="0"/>
          <w:sz w:val="28"/>
          <w:szCs w:val="28"/>
        </w:rPr>
        <w:t>субвенции бюджетам муниципальных районов</w:t>
      </w:r>
      <w:r w:rsidR="000B07EF" w:rsidRPr="00C74D87">
        <w:rPr>
          <w:b/>
          <w:snapToGrid w:val="0"/>
          <w:sz w:val="28"/>
          <w:szCs w:val="28"/>
        </w:rPr>
        <w:t xml:space="preserve"> и городских округов на обеспечение бесплатным питанием детей из малоимущих семей, обучающихся в государственных и муниципальных общеобразовательных учреждениях Забайкальского края</w:t>
      </w:r>
      <w:r w:rsidR="00F101AC" w:rsidRPr="00C74D87">
        <w:rPr>
          <w:b/>
          <w:snapToGrid w:val="0"/>
          <w:sz w:val="28"/>
          <w:szCs w:val="28"/>
        </w:rPr>
        <w:t>.</w:t>
      </w:r>
    </w:p>
    <w:p w:rsidR="000B07EF" w:rsidRPr="00C74D87" w:rsidRDefault="000B07EF" w:rsidP="000B07EF">
      <w:pPr>
        <w:ind w:firstLine="709"/>
        <w:jc w:val="both"/>
        <w:rPr>
          <w:bCs/>
          <w:sz w:val="28"/>
          <w:szCs w:val="28"/>
        </w:rPr>
      </w:pPr>
      <w:proofErr w:type="gramStart"/>
      <w:r w:rsidRPr="00C74D87">
        <w:rPr>
          <w:sz w:val="28"/>
          <w:szCs w:val="28"/>
        </w:rPr>
        <w:t xml:space="preserve">Объем бюджетных ассигнований края определяется в соответствии с приложением к Закону Забайкальского края от 25 декабря 2008 года № 88-ЗЗК </w:t>
      </w:r>
      <w:r w:rsidR="00CD28D6">
        <w:rPr>
          <w:sz w:val="28"/>
          <w:szCs w:val="28"/>
        </w:rPr>
        <w:t>«</w:t>
      </w:r>
      <w:r w:rsidRPr="00C74D87">
        <w:rPr>
          <w:sz w:val="28"/>
          <w:szCs w:val="28"/>
        </w:rPr>
        <w:t xml:space="preserve">Об обеспечении бесплатным питанием детей из малоимущих семей, </w:t>
      </w:r>
      <w:r w:rsidRPr="00C74D87">
        <w:rPr>
          <w:sz w:val="28"/>
          <w:szCs w:val="28"/>
        </w:rPr>
        <w:lastRenderedPageBreak/>
        <w:t>обучающихся в государственных и муниципальных общеобразовательных учреждениях Забайкальского края,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обеспечению бесплатным питанием детей из малоимущих семей</w:t>
      </w:r>
      <w:proofErr w:type="gramEnd"/>
      <w:r w:rsidRPr="00C74D87">
        <w:rPr>
          <w:sz w:val="28"/>
          <w:szCs w:val="28"/>
        </w:rPr>
        <w:t xml:space="preserve">, </w:t>
      </w:r>
      <w:proofErr w:type="gramStart"/>
      <w:r w:rsidRPr="00C74D87">
        <w:rPr>
          <w:sz w:val="28"/>
          <w:szCs w:val="28"/>
        </w:rPr>
        <w:t>обучающихся в муниципальных общеобразовательных учреждениях Забайкальского края</w:t>
      </w:r>
      <w:r w:rsidR="00CD28D6">
        <w:rPr>
          <w:sz w:val="28"/>
          <w:szCs w:val="28"/>
        </w:rPr>
        <w:t>»</w:t>
      </w:r>
      <w:r w:rsidRPr="00C74D87">
        <w:rPr>
          <w:sz w:val="28"/>
          <w:szCs w:val="28"/>
        </w:rPr>
        <w:t xml:space="preserve"> согласно приложению 3</w:t>
      </w:r>
      <w:r w:rsidR="00F05193" w:rsidRPr="00C74D87">
        <w:rPr>
          <w:sz w:val="28"/>
          <w:szCs w:val="28"/>
        </w:rPr>
        <w:t>4</w:t>
      </w:r>
      <w:r w:rsidRPr="00C74D87">
        <w:rPr>
          <w:sz w:val="28"/>
          <w:szCs w:val="28"/>
        </w:rPr>
        <w:t xml:space="preserve"> к настоящим Методическим рекомендациям.</w:t>
      </w:r>
      <w:proofErr w:type="gramEnd"/>
    </w:p>
    <w:p w:rsidR="000B07EF" w:rsidRPr="00C74D87" w:rsidRDefault="000B07EF" w:rsidP="000B07EF">
      <w:pPr>
        <w:ind w:firstLine="709"/>
        <w:jc w:val="both"/>
        <w:rPr>
          <w:sz w:val="28"/>
          <w:szCs w:val="28"/>
        </w:rPr>
      </w:pPr>
      <w:r w:rsidRPr="00C74D87">
        <w:rPr>
          <w:sz w:val="28"/>
          <w:szCs w:val="28"/>
        </w:rPr>
        <w:t>В расчет включается контингент детей из малоимущих семей, обучающихся в общеобразовательных учреждениях, на последнюю отчетную дату (указывается), прогнозная численность на плановый период с учетом учебных дней в году. Общий объем расходов на питание детей на очередной год определяются по формуле:</w:t>
      </w:r>
    </w:p>
    <w:p w:rsidR="000B07EF" w:rsidRPr="00C74D87" w:rsidRDefault="000B07EF" w:rsidP="000B07EF">
      <w:pPr>
        <w:ind w:firstLine="709"/>
        <w:jc w:val="both"/>
        <w:rPr>
          <w:sz w:val="28"/>
          <w:szCs w:val="28"/>
        </w:rPr>
      </w:pPr>
      <w:r w:rsidRPr="00C74D87">
        <w:rPr>
          <w:sz w:val="28"/>
          <w:szCs w:val="28"/>
        </w:rPr>
        <w:t xml:space="preserve">С = </w:t>
      </w:r>
      <w:proofErr w:type="gramStart"/>
      <w:r w:rsidRPr="00C74D87">
        <w:rPr>
          <w:sz w:val="28"/>
          <w:szCs w:val="28"/>
        </w:rPr>
        <w:t>Р</w:t>
      </w:r>
      <w:proofErr w:type="gramEnd"/>
      <w:r w:rsidRPr="00C74D87">
        <w:rPr>
          <w:sz w:val="28"/>
          <w:szCs w:val="28"/>
        </w:rPr>
        <w:t xml:space="preserve"> * Ч * У, где:</w:t>
      </w:r>
    </w:p>
    <w:p w:rsidR="000B07EF" w:rsidRPr="00C74D87" w:rsidRDefault="000B07EF" w:rsidP="000B07EF">
      <w:pPr>
        <w:autoSpaceDE w:val="0"/>
        <w:autoSpaceDN w:val="0"/>
        <w:adjustRightInd w:val="0"/>
        <w:ind w:firstLine="709"/>
        <w:jc w:val="both"/>
        <w:outlineLvl w:val="0"/>
        <w:rPr>
          <w:sz w:val="28"/>
          <w:szCs w:val="28"/>
        </w:rPr>
      </w:pPr>
      <w:r w:rsidRPr="00C74D87">
        <w:rPr>
          <w:sz w:val="28"/>
          <w:szCs w:val="28"/>
        </w:rPr>
        <w:t>С – общий объем расходов;</w:t>
      </w:r>
    </w:p>
    <w:p w:rsidR="000B07EF" w:rsidRPr="00C74D87" w:rsidRDefault="000B07EF" w:rsidP="000B07EF">
      <w:pPr>
        <w:autoSpaceDE w:val="0"/>
        <w:autoSpaceDN w:val="0"/>
        <w:adjustRightInd w:val="0"/>
        <w:ind w:firstLine="709"/>
        <w:jc w:val="both"/>
        <w:outlineLvl w:val="0"/>
        <w:rPr>
          <w:sz w:val="28"/>
          <w:szCs w:val="28"/>
        </w:rPr>
      </w:pPr>
      <w:proofErr w:type="gramStart"/>
      <w:r w:rsidRPr="00C74D87">
        <w:rPr>
          <w:sz w:val="28"/>
          <w:szCs w:val="28"/>
        </w:rPr>
        <w:t>Р</w:t>
      </w:r>
      <w:proofErr w:type="gramEnd"/>
      <w:r w:rsidRPr="00C74D87">
        <w:rPr>
          <w:sz w:val="28"/>
          <w:szCs w:val="28"/>
        </w:rPr>
        <w:t xml:space="preserve"> – стоимость питания детей из малоимущих семей в день, установленная региональным законодательством, руб.;</w:t>
      </w:r>
    </w:p>
    <w:p w:rsidR="000B07EF" w:rsidRPr="00C74D87" w:rsidRDefault="000B07EF" w:rsidP="000B07EF">
      <w:pPr>
        <w:autoSpaceDE w:val="0"/>
        <w:autoSpaceDN w:val="0"/>
        <w:adjustRightInd w:val="0"/>
        <w:ind w:firstLine="709"/>
        <w:jc w:val="both"/>
        <w:outlineLvl w:val="0"/>
        <w:rPr>
          <w:sz w:val="28"/>
          <w:szCs w:val="28"/>
        </w:rPr>
      </w:pPr>
      <w:r w:rsidRPr="00C74D87">
        <w:rPr>
          <w:sz w:val="28"/>
          <w:szCs w:val="28"/>
        </w:rPr>
        <w:t>Ч – среднегодовое количество обучающихся из малоимущих семей, обучающихся в муниципальных общеобразовательных учреждениях, чел.;</w:t>
      </w:r>
    </w:p>
    <w:p w:rsidR="000B07EF" w:rsidRPr="00C74D87" w:rsidRDefault="000B07EF" w:rsidP="000B07EF">
      <w:pPr>
        <w:autoSpaceDE w:val="0"/>
        <w:autoSpaceDN w:val="0"/>
        <w:adjustRightInd w:val="0"/>
        <w:ind w:firstLine="709"/>
        <w:jc w:val="both"/>
        <w:outlineLvl w:val="0"/>
        <w:rPr>
          <w:sz w:val="28"/>
          <w:szCs w:val="28"/>
        </w:rPr>
      </w:pPr>
      <w:r w:rsidRPr="00C74D87">
        <w:rPr>
          <w:sz w:val="28"/>
          <w:szCs w:val="28"/>
        </w:rPr>
        <w:t>У – количество учебных дней.</w:t>
      </w:r>
    </w:p>
    <w:p w:rsidR="003251AF" w:rsidRPr="00C74D87" w:rsidRDefault="000B07EF" w:rsidP="003251AF">
      <w:pPr>
        <w:ind w:firstLine="567"/>
        <w:jc w:val="both"/>
        <w:rPr>
          <w:b/>
          <w:snapToGrid w:val="0"/>
          <w:sz w:val="28"/>
          <w:szCs w:val="28"/>
        </w:rPr>
      </w:pPr>
      <w:r w:rsidRPr="00C74D87">
        <w:rPr>
          <w:b/>
          <w:snapToGrid w:val="0"/>
          <w:sz w:val="28"/>
          <w:szCs w:val="28"/>
        </w:rPr>
        <w:t>3</w:t>
      </w:r>
      <w:r w:rsidR="00F05193" w:rsidRPr="00C74D87">
        <w:rPr>
          <w:b/>
          <w:snapToGrid w:val="0"/>
          <w:sz w:val="28"/>
          <w:szCs w:val="28"/>
        </w:rPr>
        <w:t>5</w:t>
      </w:r>
      <w:r w:rsidRPr="00C74D87">
        <w:rPr>
          <w:b/>
          <w:snapToGrid w:val="0"/>
          <w:sz w:val="28"/>
          <w:szCs w:val="28"/>
        </w:rPr>
        <w:t>. Обоснова</w:t>
      </w:r>
      <w:r w:rsidR="00254BED" w:rsidRPr="00C74D87">
        <w:rPr>
          <w:b/>
          <w:snapToGrid w:val="0"/>
          <w:sz w:val="28"/>
          <w:szCs w:val="28"/>
        </w:rPr>
        <w:t xml:space="preserve">ние бюджетных ассигнований </w:t>
      </w:r>
      <w:r w:rsidR="00F101AC" w:rsidRPr="00C74D87">
        <w:rPr>
          <w:b/>
          <w:snapToGrid w:val="0"/>
          <w:sz w:val="28"/>
          <w:szCs w:val="28"/>
        </w:rPr>
        <w:t xml:space="preserve">на предоставление </w:t>
      </w:r>
      <w:r w:rsidR="00254BED" w:rsidRPr="00C74D87">
        <w:rPr>
          <w:b/>
          <w:snapToGrid w:val="0"/>
          <w:sz w:val="28"/>
          <w:szCs w:val="28"/>
        </w:rPr>
        <w:t>субвенци</w:t>
      </w:r>
      <w:r w:rsidR="00F101AC" w:rsidRPr="00C74D87">
        <w:rPr>
          <w:b/>
          <w:snapToGrid w:val="0"/>
          <w:sz w:val="28"/>
          <w:szCs w:val="28"/>
        </w:rPr>
        <w:t>й</w:t>
      </w:r>
      <w:r w:rsidR="00683EAE" w:rsidRPr="00C74D87">
        <w:rPr>
          <w:b/>
          <w:snapToGrid w:val="0"/>
          <w:sz w:val="28"/>
          <w:szCs w:val="28"/>
        </w:rPr>
        <w:t xml:space="preserve"> бюджетам муниципальных районов и городских округов</w:t>
      </w:r>
      <w:r w:rsidR="00254BED" w:rsidRPr="00C74D87">
        <w:rPr>
          <w:b/>
          <w:snapToGrid w:val="0"/>
          <w:sz w:val="28"/>
          <w:szCs w:val="28"/>
        </w:rPr>
        <w:t xml:space="preserve"> на администрирование государственного полномочия по обеспечению бесплатным питанием детей из малоимущих семей</w:t>
      </w:r>
      <w:r w:rsidR="00F101AC" w:rsidRPr="00C74D87">
        <w:rPr>
          <w:b/>
          <w:snapToGrid w:val="0"/>
          <w:sz w:val="28"/>
          <w:szCs w:val="28"/>
        </w:rPr>
        <w:t>.</w:t>
      </w:r>
    </w:p>
    <w:p w:rsidR="00254BED" w:rsidRPr="00C74D87" w:rsidRDefault="00254BED" w:rsidP="00254BED">
      <w:pPr>
        <w:ind w:firstLine="709"/>
        <w:jc w:val="both"/>
        <w:rPr>
          <w:sz w:val="28"/>
          <w:szCs w:val="28"/>
        </w:rPr>
      </w:pPr>
      <w:proofErr w:type="gramStart"/>
      <w:r w:rsidRPr="00C74D87">
        <w:rPr>
          <w:sz w:val="28"/>
          <w:szCs w:val="28"/>
        </w:rPr>
        <w:t xml:space="preserve">Расчет субвенции осуществляется на очередной финансовый год и плановый период в соответствии с Методикой расчета общего объема субвенций на осуществление государственного полномочия по обеспечению бесплатным питанием детей из малоимущих семей, обучающихся в муниципальных общеобразовательных учреждений Забайкальского края утвержденной Законом Забайкальского края от 25 декабря 2008 года № 88-ЗЗК </w:t>
      </w:r>
      <w:r w:rsidR="00CD28D6">
        <w:rPr>
          <w:sz w:val="28"/>
          <w:szCs w:val="28"/>
        </w:rPr>
        <w:t>«</w:t>
      </w:r>
      <w:r w:rsidRPr="00C74D87">
        <w:rPr>
          <w:sz w:val="28"/>
          <w:szCs w:val="28"/>
        </w:rPr>
        <w:t>Об обеспечении бесплатным питанием детей из малоимущих семей, обучающихся в государственных и муниципальных</w:t>
      </w:r>
      <w:proofErr w:type="gramEnd"/>
      <w:r w:rsidRPr="00C74D87">
        <w:rPr>
          <w:sz w:val="28"/>
          <w:szCs w:val="28"/>
        </w:rPr>
        <w:t xml:space="preserve"> </w:t>
      </w:r>
      <w:proofErr w:type="gramStart"/>
      <w:r w:rsidRPr="00C74D87">
        <w:rPr>
          <w:sz w:val="28"/>
          <w:szCs w:val="28"/>
        </w:rPr>
        <w:t>общеобразовательных организациях Забайкальского края,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обеспечению бесплатным питанием детей из малоимущих семей, обучающихся в муниципальных общеобразовательных организациях Забайкальского края</w:t>
      </w:r>
      <w:r w:rsidR="00CD28D6">
        <w:rPr>
          <w:sz w:val="28"/>
          <w:szCs w:val="28"/>
        </w:rPr>
        <w:t>»</w:t>
      </w:r>
      <w:r w:rsidRPr="00C74D87">
        <w:rPr>
          <w:sz w:val="28"/>
          <w:szCs w:val="28"/>
        </w:rPr>
        <w:t xml:space="preserve"> согласно приложению 3</w:t>
      </w:r>
      <w:r w:rsidR="00F05193" w:rsidRPr="00C74D87">
        <w:rPr>
          <w:sz w:val="28"/>
          <w:szCs w:val="28"/>
        </w:rPr>
        <w:t>5</w:t>
      </w:r>
      <w:r w:rsidRPr="00C74D87">
        <w:rPr>
          <w:sz w:val="28"/>
          <w:szCs w:val="28"/>
        </w:rPr>
        <w:t xml:space="preserve"> к настоящ</w:t>
      </w:r>
      <w:r w:rsidR="00F46D37" w:rsidRPr="00C74D87">
        <w:rPr>
          <w:sz w:val="28"/>
          <w:szCs w:val="28"/>
        </w:rPr>
        <w:t>им</w:t>
      </w:r>
      <w:r w:rsidRPr="00C74D87">
        <w:rPr>
          <w:sz w:val="28"/>
          <w:szCs w:val="28"/>
        </w:rPr>
        <w:t xml:space="preserve"> Методическим рекомендациям.</w:t>
      </w:r>
      <w:proofErr w:type="gramEnd"/>
    </w:p>
    <w:p w:rsidR="00254BED" w:rsidRPr="00C74D87" w:rsidRDefault="00254BED" w:rsidP="00F05193">
      <w:pPr>
        <w:ind w:firstLine="708"/>
        <w:jc w:val="both"/>
        <w:rPr>
          <w:b/>
          <w:sz w:val="28"/>
          <w:szCs w:val="28"/>
        </w:rPr>
      </w:pPr>
      <w:r w:rsidRPr="00C74D87">
        <w:rPr>
          <w:b/>
          <w:sz w:val="28"/>
          <w:szCs w:val="28"/>
        </w:rPr>
        <w:t>3</w:t>
      </w:r>
      <w:r w:rsidR="00F05193" w:rsidRPr="00C74D87">
        <w:rPr>
          <w:b/>
          <w:sz w:val="28"/>
          <w:szCs w:val="28"/>
        </w:rPr>
        <w:t>6</w:t>
      </w:r>
      <w:r w:rsidRPr="00C74D87">
        <w:rPr>
          <w:b/>
          <w:sz w:val="28"/>
          <w:szCs w:val="28"/>
        </w:rPr>
        <w:t xml:space="preserve">. Обоснование бюджетных ассигнований </w:t>
      </w:r>
      <w:r w:rsidR="00F101AC" w:rsidRPr="00C74D87">
        <w:rPr>
          <w:b/>
          <w:sz w:val="28"/>
          <w:szCs w:val="28"/>
        </w:rPr>
        <w:t xml:space="preserve">на предоставление </w:t>
      </w:r>
      <w:r w:rsidRPr="00C74D87">
        <w:rPr>
          <w:b/>
          <w:sz w:val="28"/>
          <w:szCs w:val="28"/>
        </w:rPr>
        <w:t>субвенци</w:t>
      </w:r>
      <w:r w:rsidR="00F101AC" w:rsidRPr="00C74D87">
        <w:rPr>
          <w:b/>
          <w:sz w:val="28"/>
          <w:szCs w:val="28"/>
        </w:rPr>
        <w:t>й</w:t>
      </w:r>
      <w:r w:rsidRPr="00C74D87">
        <w:rPr>
          <w:b/>
          <w:sz w:val="28"/>
          <w:szCs w:val="28"/>
        </w:rPr>
        <w:t xml:space="preserve"> бюджетам муниципальных районов и городских округов на предоставление компенсации части платы, взимаемой с родителей или законных представителей за содержание ребенка (присмотр и уход) в образовательных организациях, реализующих основную общеобразовательную программу дошкольного образования</w:t>
      </w:r>
      <w:r w:rsidR="00F101AC" w:rsidRPr="00C74D87">
        <w:rPr>
          <w:b/>
          <w:sz w:val="28"/>
          <w:szCs w:val="28"/>
        </w:rPr>
        <w:t>.</w:t>
      </w:r>
    </w:p>
    <w:p w:rsidR="00254BED" w:rsidRPr="00C74D87" w:rsidRDefault="00254BED" w:rsidP="00254BED">
      <w:pPr>
        <w:ind w:firstLine="709"/>
        <w:jc w:val="both"/>
        <w:rPr>
          <w:sz w:val="28"/>
          <w:szCs w:val="28"/>
        </w:rPr>
      </w:pPr>
      <w:proofErr w:type="gramStart"/>
      <w:r w:rsidRPr="00C74D87">
        <w:rPr>
          <w:sz w:val="28"/>
          <w:szCs w:val="28"/>
        </w:rPr>
        <w:lastRenderedPageBreak/>
        <w:t xml:space="preserve">Объем бюджетных ассигнований определяется в соответствии с приложением к Закону Забайкальского края от 16 октября 2008 года № 56-ЗЗК </w:t>
      </w:r>
      <w:r w:rsidR="00CD28D6">
        <w:rPr>
          <w:sz w:val="28"/>
          <w:szCs w:val="28"/>
        </w:rPr>
        <w:t>«</w:t>
      </w:r>
      <w:r w:rsidRPr="00C74D87">
        <w:rPr>
          <w:sz w:val="28"/>
          <w:szCs w:val="28"/>
        </w:rPr>
        <w:t>О наделении органов местного самоуправления муниципальных районов и городских округов государственным полномочием по предоставлению компенсации части платы, взимаемой с родителей или законных представителей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w:t>
      </w:r>
      <w:r w:rsidR="00CD28D6">
        <w:rPr>
          <w:sz w:val="28"/>
          <w:szCs w:val="28"/>
        </w:rPr>
        <w:t>»</w:t>
      </w:r>
      <w:r w:rsidRPr="00C74D87">
        <w:rPr>
          <w:sz w:val="28"/>
          <w:szCs w:val="28"/>
        </w:rPr>
        <w:t xml:space="preserve"> по форме</w:t>
      </w:r>
      <w:proofErr w:type="gramEnd"/>
      <w:r w:rsidRPr="00C74D87">
        <w:rPr>
          <w:sz w:val="28"/>
          <w:szCs w:val="28"/>
        </w:rPr>
        <w:t xml:space="preserve"> согласно приложению 3</w:t>
      </w:r>
      <w:r w:rsidR="00F05193" w:rsidRPr="00C74D87">
        <w:rPr>
          <w:sz w:val="28"/>
          <w:szCs w:val="28"/>
        </w:rPr>
        <w:t>6</w:t>
      </w:r>
      <w:r w:rsidRPr="00C74D87">
        <w:rPr>
          <w:sz w:val="28"/>
          <w:szCs w:val="28"/>
        </w:rPr>
        <w:t xml:space="preserve"> к настоящим Методическим рекомендациям. </w:t>
      </w:r>
    </w:p>
    <w:p w:rsidR="00254BED" w:rsidRPr="00C74D87" w:rsidRDefault="00254BED" w:rsidP="00254BED">
      <w:pPr>
        <w:ind w:firstLine="709"/>
        <w:rPr>
          <w:sz w:val="28"/>
          <w:szCs w:val="28"/>
        </w:rPr>
      </w:pPr>
      <w:r w:rsidRPr="00C74D87">
        <w:rPr>
          <w:sz w:val="28"/>
          <w:szCs w:val="28"/>
        </w:rPr>
        <w:t>Общий объем расходов рассчитывается по формуле:</w:t>
      </w:r>
    </w:p>
    <w:p w:rsidR="00254BED" w:rsidRPr="00C74D87" w:rsidRDefault="00254BED" w:rsidP="00254BED">
      <w:pPr>
        <w:autoSpaceDE w:val="0"/>
        <w:autoSpaceDN w:val="0"/>
        <w:adjustRightInd w:val="0"/>
        <w:ind w:firstLine="709"/>
        <w:jc w:val="both"/>
        <w:rPr>
          <w:sz w:val="28"/>
          <w:szCs w:val="28"/>
        </w:rPr>
      </w:pPr>
      <w:r w:rsidRPr="00C74D87">
        <w:rPr>
          <w:sz w:val="28"/>
          <w:szCs w:val="28"/>
        </w:rPr>
        <w:t xml:space="preserve">С = </w:t>
      </w:r>
      <w:proofErr w:type="gramStart"/>
      <w:r w:rsidRPr="00C74D87">
        <w:rPr>
          <w:sz w:val="28"/>
          <w:szCs w:val="28"/>
        </w:rPr>
        <w:t>Р</w:t>
      </w:r>
      <w:proofErr w:type="gramEnd"/>
      <w:r w:rsidRPr="00C74D87">
        <w:rPr>
          <w:sz w:val="28"/>
          <w:szCs w:val="28"/>
        </w:rPr>
        <w:t xml:space="preserve"> </w:t>
      </w:r>
      <w:proofErr w:type="spellStart"/>
      <w:r w:rsidRPr="00C74D87">
        <w:rPr>
          <w:sz w:val="28"/>
          <w:szCs w:val="28"/>
        </w:rPr>
        <w:t>х</w:t>
      </w:r>
      <w:proofErr w:type="spellEnd"/>
      <w:r w:rsidRPr="00C74D87">
        <w:rPr>
          <w:sz w:val="28"/>
          <w:szCs w:val="28"/>
        </w:rPr>
        <w:t xml:space="preserve"> (0,2 </w:t>
      </w:r>
      <w:proofErr w:type="spellStart"/>
      <w:r w:rsidRPr="00C74D87">
        <w:rPr>
          <w:sz w:val="28"/>
          <w:szCs w:val="28"/>
        </w:rPr>
        <w:t>х</w:t>
      </w:r>
      <w:proofErr w:type="spellEnd"/>
      <w:r w:rsidRPr="00C74D87">
        <w:rPr>
          <w:sz w:val="28"/>
          <w:szCs w:val="28"/>
        </w:rPr>
        <w:t xml:space="preserve"> К1 + 0,5 </w:t>
      </w:r>
      <w:proofErr w:type="spellStart"/>
      <w:r w:rsidRPr="00C74D87">
        <w:rPr>
          <w:sz w:val="28"/>
          <w:szCs w:val="28"/>
        </w:rPr>
        <w:t>х</w:t>
      </w:r>
      <w:proofErr w:type="spellEnd"/>
      <w:r w:rsidRPr="00C74D87">
        <w:rPr>
          <w:sz w:val="28"/>
          <w:szCs w:val="28"/>
        </w:rPr>
        <w:t xml:space="preserve"> К2 + 0,7 </w:t>
      </w:r>
      <w:proofErr w:type="spellStart"/>
      <w:r w:rsidRPr="00C74D87">
        <w:rPr>
          <w:sz w:val="28"/>
          <w:szCs w:val="28"/>
        </w:rPr>
        <w:t>х</w:t>
      </w:r>
      <w:proofErr w:type="spellEnd"/>
      <w:r w:rsidRPr="00C74D87">
        <w:rPr>
          <w:sz w:val="28"/>
          <w:szCs w:val="28"/>
        </w:rPr>
        <w:t xml:space="preserve"> К3) </w:t>
      </w:r>
      <w:proofErr w:type="spellStart"/>
      <w:r w:rsidRPr="00C74D87">
        <w:rPr>
          <w:sz w:val="28"/>
          <w:szCs w:val="28"/>
        </w:rPr>
        <w:t>х</w:t>
      </w:r>
      <w:proofErr w:type="spellEnd"/>
      <w:r w:rsidRPr="00C74D87">
        <w:rPr>
          <w:sz w:val="28"/>
          <w:szCs w:val="28"/>
        </w:rPr>
        <w:t xml:space="preserve"> П + Р2 </w:t>
      </w:r>
      <w:proofErr w:type="spellStart"/>
      <w:r w:rsidRPr="00C74D87">
        <w:rPr>
          <w:sz w:val="28"/>
          <w:szCs w:val="28"/>
        </w:rPr>
        <w:t>х</w:t>
      </w:r>
      <w:proofErr w:type="spellEnd"/>
      <w:r w:rsidRPr="00C74D87">
        <w:rPr>
          <w:sz w:val="28"/>
          <w:szCs w:val="28"/>
        </w:rPr>
        <w:t xml:space="preserve">  (0,2 </w:t>
      </w:r>
      <w:proofErr w:type="spellStart"/>
      <w:r w:rsidRPr="00C74D87">
        <w:rPr>
          <w:sz w:val="28"/>
          <w:szCs w:val="28"/>
        </w:rPr>
        <w:t>х</w:t>
      </w:r>
      <w:proofErr w:type="spellEnd"/>
      <w:r w:rsidRPr="00C74D87">
        <w:rPr>
          <w:sz w:val="28"/>
          <w:szCs w:val="28"/>
        </w:rPr>
        <w:t xml:space="preserve"> Кн1 + 0,5 </w:t>
      </w:r>
      <w:proofErr w:type="spellStart"/>
      <w:r w:rsidRPr="00C74D87">
        <w:rPr>
          <w:sz w:val="28"/>
          <w:szCs w:val="28"/>
        </w:rPr>
        <w:t>х</w:t>
      </w:r>
      <w:proofErr w:type="spellEnd"/>
      <w:r w:rsidRPr="00C74D87">
        <w:rPr>
          <w:sz w:val="28"/>
          <w:szCs w:val="28"/>
        </w:rPr>
        <w:t xml:space="preserve"> Кн2 + 0,7 </w:t>
      </w:r>
      <w:proofErr w:type="spellStart"/>
      <w:r w:rsidRPr="00C74D87">
        <w:rPr>
          <w:sz w:val="28"/>
          <w:szCs w:val="28"/>
        </w:rPr>
        <w:t>х</w:t>
      </w:r>
      <w:proofErr w:type="spellEnd"/>
      <w:r w:rsidRPr="00C74D87">
        <w:rPr>
          <w:sz w:val="28"/>
          <w:szCs w:val="28"/>
        </w:rPr>
        <w:t xml:space="preserve"> Кн3) </w:t>
      </w:r>
      <w:proofErr w:type="spellStart"/>
      <w:r w:rsidRPr="00C74D87">
        <w:rPr>
          <w:sz w:val="28"/>
          <w:szCs w:val="28"/>
        </w:rPr>
        <w:t>х</w:t>
      </w:r>
      <w:proofErr w:type="spellEnd"/>
      <w:r w:rsidRPr="00C74D87">
        <w:rPr>
          <w:sz w:val="28"/>
          <w:szCs w:val="28"/>
        </w:rPr>
        <w:t xml:space="preserve"> П + R, где:</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С – общий объем расходов;</w:t>
      </w:r>
    </w:p>
    <w:p w:rsidR="00254BED" w:rsidRPr="00C74D87" w:rsidRDefault="00254BED" w:rsidP="00254BED">
      <w:pPr>
        <w:autoSpaceDE w:val="0"/>
        <w:autoSpaceDN w:val="0"/>
        <w:adjustRightInd w:val="0"/>
        <w:ind w:firstLine="709"/>
        <w:jc w:val="both"/>
        <w:outlineLvl w:val="0"/>
        <w:rPr>
          <w:sz w:val="28"/>
          <w:szCs w:val="28"/>
        </w:rPr>
      </w:pPr>
      <w:proofErr w:type="gramStart"/>
      <w:r w:rsidRPr="00C74D87">
        <w:rPr>
          <w:sz w:val="28"/>
          <w:szCs w:val="28"/>
        </w:rPr>
        <w:t>Р</w:t>
      </w:r>
      <w:proofErr w:type="gramEnd"/>
      <w:r w:rsidRPr="00C74D87">
        <w:rPr>
          <w:sz w:val="28"/>
          <w:szCs w:val="28"/>
        </w:rPr>
        <w:t xml:space="preserve"> – средневзвешенный размер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сложившийся по муниципальному образованию, в месяц, руб.;</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К</w:t>
      </w:r>
      <w:proofErr w:type="gramStart"/>
      <w:r w:rsidRPr="00C74D87">
        <w:rPr>
          <w:sz w:val="28"/>
          <w:szCs w:val="28"/>
        </w:rPr>
        <w:t>1</w:t>
      </w:r>
      <w:proofErr w:type="gramEnd"/>
      <w:r w:rsidRPr="00C74D87">
        <w:rPr>
          <w:sz w:val="28"/>
          <w:szCs w:val="28"/>
        </w:rPr>
        <w:t xml:space="preserve"> – количество в семьях первых детей, посещающих муниципальные образовательные учреждения, реализующие основную общеобразовательную программу дошкольного образования, расположенные на территории муниципального образования, чел.;</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К</w:t>
      </w:r>
      <w:proofErr w:type="gramStart"/>
      <w:r w:rsidRPr="00C74D87">
        <w:rPr>
          <w:sz w:val="28"/>
          <w:szCs w:val="28"/>
        </w:rPr>
        <w:t>2</w:t>
      </w:r>
      <w:proofErr w:type="gramEnd"/>
      <w:r w:rsidRPr="00C74D87">
        <w:rPr>
          <w:sz w:val="28"/>
          <w:szCs w:val="28"/>
        </w:rPr>
        <w:t xml:space="preserve"> – количество в семьях вторых детей, посещающих муниципальные образовательные учреждения, реализующие основную общеобразовательную программу дошкольного образования, расположенные на территории муниципального образования, чел.;</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К3 – количество в семьях третьих и последующих детей, посещающих муниципальные образовательные учреждения, реализующие основную общеобразовательную программу дошкольного образования, расположенные на территории муниципального образования, чел.;</w:t>
      </w:r>
    </w:p>
    <w:p w:rsidR="00254BED" w:rsidRPr="00C74D87" w:rsidRDefault="00254BED" w:rsidP="00254BED">
      <w:pPr>
        <w:autoSpaceDE w:val="0"/>
        <w:autoSpaceDN w:val="0"/>
        <w:adjustRightInd w:val="0"/>
        <w:ind w:firstLine="709"/>
        <w:jc w:val="both"/>
        <w:outlineLvl w:val="0"/>
        <w:rPr>
          <w:sz w:val="28"/>
          <w:szCs w:val="28"/>
        </w:rPr>
      </w:pPr>
      <w:proofErr w:type="gramStart"/>
      <w:r w:rsidRPr="00C74D87">
        <w:rPr>
          <w:sz w:val="28"/>
          <w:szCs w:val="28"/>
        </w:rPr>
        <w:t>П</w:t>
      </w:r>
      <w:proofErr w:type="gramEnd"/>
      <w:r w:rsidRPr="00C74D87">
        <w:rPr>
          <w:sz w:val="28"/>
          <w:szCs w:val="28"/>
        </w:rPr>
        <w:t xml:space="preserve"> – средняя посещаемость детьми образовательных организаций, реализующих основную общеобразовательную программу дошкольного образования, с учетом пропусков по болезни, отпуска родителей и других причин (месяцев);</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Р</w:t>
      </w:r>
      <w:proofErr w:type="gramStart"/>
      <w:r w:rsidRPr="00C74D87">
        <w:rPr>
          <w:sz w:val="28"/>
          <w:szCs w:val="28"/>
        </w:rPr>
        <w:t>2</w:t>
      </w:r>
      <w:proofErr w:type="gramEnd"/>
      <w:r w:rsidRPr="00C74D87">
        <w:rPr>
          <w:sz w:val="28"/>
          <w:szCs w:val="28"/>
        </w:rPr>
        <w:t xml:space="preserve"> – средний размер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определяемый уполномоченным Правительством Забайкальского края исполнительным органом государственной власти Забайкальского края, в месяц, руб.;</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Кн</w:t>
      </w:r>
      <w:proofErr w:type="gramStart"/>
      <w:r w:rsidRPr="00C74D87">
        <w:rPr>
          <w:sz w:val="28"/>
          <w:szCs w:val="28"/>
        </w:rPr>
        <w:t>1</w:t>
      </w:r>
      <w:proofErr w:type="gramEnd"/>
      <w:r w:rsidRPr="00C74D87">
        <w:rPr>
          <w:sz w:val="28"/>
          <w:szCs w:val="28"/>
        </w:rPr>
        <w:t xml:space="preserve"> – количество в семьях первых детей, посещающих негосударственные образовательные организации, реализующие основную общеобразовательную программу дошкольного образования, расположенные на территории муниципального образования, чел.;</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Кн</w:t>
      </w:r>
      <w:proofErr w:type="gramStart"/>
      <w:r w:rsidRPr="00C74D87">
        <w:rPr>
          <w:sz w:val="28"/>
          <w:szCs w:val="28"/>
        </w:rPr>
        <w:t>2</w:t>
      </w:r>
      <w:proofErr w:type="gramEnd"/>
      <w:r w:rsidRPr="00C74D87">
        <w:rPr>
          <w:sz w:val="28"/>
          <w:szCs w:val="28"/>
        </w:rPr>
        <w:t xml:space="preserve"> – количество в семьях вторых детей, посещающих негосударственные образовательные организации, реализующие основную </w:t>
      </w:r>
      <w:r w:rsidRPr="00C74D87">
        <w:rPr>
          <w:sz w:val="28"/>
          <w:szCs w:val="28"/>
        </w:rPr>
        <w:lastRenderedPageBreak/>
        <w:t>общеобразовательную программу дошкольного образования, расположенные на территории муниципального образования, чел.;</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Кн3 – количество в семьях третьих и последующих детей, посещающих негосударственные образовательные организации, реализующие основную общеобразовательную программу дошкольного образования, расположенные на территории муниципального образования, чел.;</w:t>
      </w:r>
    </w:p>
    <w:p w:rsidR="00254BED" w:rsidRPr="00C74D87" w:rsidRDefault="00254BED" w:rsidP="00254BED">
      <w:pPr>
        <w:autoSpaceDE w:val="0"/>
        <w:autoSpaceDN w:val="0"/>
        <w:adjustRightInd w:val="0"/>
        <w:ind w:firstLine="709"/>
        <w:jc w:val="both"/>
        <w:outlineLvl w:val="0"/>
        <w:rPr>
          <w:sz w:val="28"/>
          <w:szCs w:val="28"/>
        </w:rPr>
      </w:pPr>
      <w:r w:rsidRPr="00C74D87">
        <w:rPr>
          <w:sz w:val="28"/>
          <w:szCs w:val="28"/>
        </w:rPr>
        <w:t>R – расходы на доставку и пересылку денежных средств получателям субвенции, руб.</w:t>
      </w:r>
    </w:p>
    <w:p w:rsidR="00A27672" w:rsidRPr="00C74D87" w:rsidRDefault="00A27672" w:rsidP="00254BED">
      <w:pPr>
        <w:autoSpaceDE w:val="0"/>
        <w:autoSpaceDN w:val="0"/>
        <w:adjustRightInd w:val="0"/>
        <w:ind w:firstLine="709"/>
        <w:jc w:val="both"/>
        <w:outlineLvl w:val="0"/>
        <w:rPr>
          <w:b/>
          <w:sz w:val="28"/>
          <w:szCs w:val="28"/>
        </w:rPr>
      </w:pPr>
      <w:r w:rsidRPr="00C74D87">
        <w:rPr>
          <w:b/>
          <w:sz w:val="28"/>
          <w:szCs w:val="28"/>
        </w:rPr>
        <w:t>3</w:t>
      </w:r>
      <w:r w:rsidR="00F05193" w:rsidRPr="00C74D87">
        <w:rPr>
          <w:b/>
          <w:sz w:val="28"/>
          <w:szCs w:val="28"/>
        </w:rPr>
        <w:t>7</w:t>
      </w:r>
      <w:r w:rsidRPr="00C74D87">
        <w:rPr>
          <w:b/>
          <w:sz w:val="28"/>
          <w:szCs w:val="28"/>
        </w:rPr>
        <w:t xml:space="preserve">. Обоснование бюджетных ассигнований </w:t>
      </w:r>
      <w:r w:rsidR="00F101AC" w:rsidRPr="00C74D87">
        <w:rPr>
          <w:b/>
          <w:sz w:val="28"/>
          <w:szCs w:val="28"/>
        </w:rPr>
        <w:t xml:space="preserve">на предоставление </w:t>
      </w:r>
      <w:r w:rsidRPr="00C74D87">
        <w:rPr>
          <w:b/>
          <w:sz w:val="28"/>
          <w:szCs w:val="28"/>
        </w:rPr>
        <w:t>субвенци</w:t>
      </w:r>
      <w:r w:rsidR="00F101AC" w:rsidRPr="00C74D87">
        <w:rPr>
          <w:b/>
          <w:sz w:val="28"/>
          <w:szCs w:val="28"/>
        </w:rPr>
        <w:t>й</w:t>
      </w:r>
      <w:r w:rsidRPr="00C74D87">
        <w:rPr>
          <w:b/>
          <w:sz w:val="28"/>
          <w:szCs w:val="28"/>
        </w:rPr>
        <w:t xml:space="preserve"> </w:t>
      </w:r>
      <w:r w:rsidR="00683EAE" w:rsidRPr="00C74D87">
        <w:rPr>
          <w:b/>
          <w:snapToGrid w:val="0"/>
          <w:sz w:val="28"/>
          <w:szCs w:val="28"/>
        </w:rPr>
        <w:t xml:space="preserve">бюджетам муниципальных районов и городских округов </w:t>
      </w:r>
      <w:r w:rsidRPr="00C74D87">
        <w:rPr>
          <w:b/>
          <w:sz w:val="28"/>
          <w:szCs w:val="28"/>
        </w:rPr>
        <w:t>на исполнение органами местного самоуправления государственного полномочия по предоставлению компенсации части родительской платы</w:t>
      </w:r>
      <w:r w:rsidR="00222EA0" w:rsidRPr="00C74D87">
        <w:rPr>
          <w:b/>
          <w:sz w:val="28"/>
          <w:szCs w:val="28"/>
        </w:rPr>
        <w:t>.</w:t>
      </w:r>
    </w:p>
    <w:p w:rsidR="00A27672" w:rsidRPr="00C74D87" w:rsidRDefault="00A27672" w:rsidP="00A27672">
      <w:pPr>
        <w:autoSpaceDE w:val="0"/>
        <w:autoSpaceDN w:val="0"/>
        <w:adjustRightInd w:val="0"/>
        <w:ind w:firstLine="709"/>
        <w:jc w:val="both"/>
        <w:rPr>
          <w:sz w:val="28"/>
          <w:szCs w:val="28"/>
        </w:rPr>
      </w:pPr>
      <w:proofErr w:type="gramStart"/>
      <w:r w:rsidRPr="00C74D87">
        <w:rPr>
          <w:sz w:val="28"/>
          <w:szCs w:val="28"/>
        </w:rPr>
        <w:t>Расчет субвенций на очередной финансовый год и плановый период осуществляется в соответствии с Методикой расчета общего объема субвенций на реализацию государственного полномочия по предоставлению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r w:rsidR="00F46D37" w:rsidRPr="00C74D87">
        <w:rPr>
          <w:sz w:val="28"/>
          <w:szCs w:val="28"/>
        </w:rPr>
        <w:t>,</w:t>
      </w:r>
      <w:r w:rsidRPr="00C74D87">
        <w:rPr>
          <w:sz w:val="28"/>
          <w:szCs w:val="28"/>
        </w:rPr>
        <w:t xml:space="preserve"> утвержденную Законом Забайкальского края от 26 сентября 2008 года № 56-ЗЗК </w:t>
      </w:r>
      <w:r w:rsidR="00CD28D6">
        <w:rPr>
          <w:sz w:val="28"/>
          <w:szCs w:val="28"/>
        </w:rPr>
        <w:t>«</w:t>
      </w:r>
      <w:r w:rsidRPr="00C74D87">
        <w:rPr>
          <w:sz w:val="28"/>
          <w:szCs w:val="28"/>
        </w:rPr>
        <w:t>О наделении органов местного самоуправления муниципальных районов</w:t>
      </w:r>
      <w:proofErr w:type="gramEnd"/>
      <w:r w:rsidRPr="00C74D87">
        <w:rPr>
          <w:sz w:val="28"/>
          <w:szCs w:val="28"/>
        </w:rPr>
        <w:t xml:space="preserve"> и городских округов государственным полномочием по предоставлению компенсации части платы, взимаемой с родителей или законных представителей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w:t>
      </w:r>
      <w:r w:rsidR="00CD28D6">
        <w:rPr>
          <w:sz w:val="28"/>
          <w:szCs w:val="28"/>
        </w:rPr>
        <w:t>»</w:t>
      </w:r>
      <w:r w:rsidRPr="00C74D87">
        <w:rPr>
          <w:sz w:val="28"/>
          <w:szCs w:val="28"/>
        </w:rPr>
        <w:t xml:space="preserve"> согласно приложению 3</w:t>
      </w:r>
      <w:r w:rsidR="00F05193" w:rsidRPr="00C74D87">
        <w:rPr>
          <w:sz w:val="28"/>
          <w:szCs w:val="28"/>
        </w:rPr>
        <w:t>7</w:t>
      </w:r>
      <w:r w:rsidRPr="00C74D87">
        <w:rPr>
          <w:sz w:val="28"/>
          <w:szCs w:val="28"/>
        </w:rPr>
        <w:t xml:space="preserve"> к настоящим Методическим рекомендациям. </w:t>
      </w:r>
    </w:p>
    <w:p w:rsidR="00254BED" w:rsidRPr="00C74D87" w:rsidRDefault="00F05193" w:rsidP="00F05193">
      <w:pPr>
        <w:ind w:firstLine="708"/>
        <w:jc w:val="both"/>
        <w:rPr>
          <w:b/>
          <w:sz w:val="28"/>
          <w:szCs w:val="28"/>
        </w:rPr>
      </w:pPr>
      <w:r w:rsidRPr="00C74D87">
        <w:rPr>
          <w:b/>
          <w:sz w:val="28"/>
          <w:szCs w:val="28"/>
        </w:rPr>
        <w:t>38</w:t>
      </w:r>
      <w:r w:rsidR="00254BED" w:rsidRPr="00C74D87">
        <w:rPr>
          <w:b/>
          <w:sz w:val="28"/>
          <w:szCs w:val="28"/>
        </w:rPr>
        <w:t xml:space="preserve">. Обоснование бюджетных ассигнований </w:t>
      </w:r>
      <w:r w:rsidR="00F101AC" w:rsidRPr="00C74D87">
        <w:rPr>
          <w:b/>
          <w:sz w:val="28"/>
          <w:szCs w:val="28"/>
        </w:rPr>
        <w:t xml:space="preserve">на предоставление </w:t>
      </w:r>
      <w:r w:rsidR="00254BED" w:rsidRPr="00C74D87">
        <w:rPr>
          <w:b/>
          <w:sz w:val="28"/>
          <w:szCs w:val="28"/>
        </w:rPr>
        <w:t>субсиди</w:t>
      </w:r>
      <w:r w:rsidR="00F101AC" w:rsidRPr="00C74D87">
        <w:rPr>
          <w:b/>
          <w:sz w:val="28"/>
          <w:szCs w:val="28"/>
        </w:rPr>
        <w:t>й</w:t>
      </w:r>
      <w:r w:rsidR="00254BED" w:rsidRPr="00C74D87">
        <w:rPr>
          <w:b/>
          <w:sz w:val="28"/>
          <w:szCs w:val="28"/>
        </w:rPr>
        <w:t xml:space="preserve"> бюджетам муниципальных районов и городских округов </w:t>
      </w:r>
      <w:r w:rsidR="00A27672" w:rsidRPr="00C74D87">
        <w:rPr>
          <w:b/>
          <w:sz w:val="28"/>
          <w:szCs w:val="28"/>
        </w:rPr>
        <w:t>в части увеличения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учреждений</w:t>
      </w:r>
      <w:r w:rsidR="00222EA0" w:rsidRPr="00C74D87">
        <w:rPr>
          <w:b/>
          <w:sz w:val="28"/>
          <w:szCs w:val="28"/>
        </w:rPr>
        <w:t>.</w:t>
      </w:r>
    </w:p>
    <w:p w:rsidR="00F05193" w:rsidRPr="00C74D87" w:rsidRDefault="00F05193" w:rsidP="00F05193">
      <w:pPr>
        <w:tabs>
          <w:tab w:val="num" w:pos="0"/>
        </w:tabs>
        <w:ind w:firstLine="709"/>
        <w:jc w:val="both"/>
        <w:rPr>
          <w:bCs/>
          <w:sz w:val="28"/>
          <w:szCs w:val="28"/>
        </w:rPr>
      </w:pPr>
      <w:r w:rsidRPr="00C74D87">
        <w:rPr>
          <w:sz w:val="28"/>
          <w:szCs w:val="28"/>
        </w:rPr>
        <w:t xml:space="preserve">Субсидии бюджетам муниципальных районов и городских округов на реализацию Закона Забайкальского края от 11 июля 2013 года № 858-ЗЗК </w:t>
      </w:r>
      <w:r w:rsidR="00CD28D6">
        <w:rPr>
          <w:sz w:val="28"/>
          <w:szCs w:val="28"/>
        </w:rPr>
        <w:t>«</w:t>
      </w:r>
      <w:r w:rsidRPr="00C74D87">
        <w:rPr>
          <w:sz w:val="28"/>
          <w:szCs w:val="28"/>
        </w:rPr>
        <w:t>Об отдельных вопросах в сфере образования</w:t>
      </w:r>
      <w:r w:rsidR="00CD28D6">
        <w:rPr>
          <w:sz w:val="28"/>
          <w:szCs w:val="28"/>
        </w:rPr>
        <w:t>»</w:t>
      </w:r>
      <w:r w:rsidRPr="00C74D87">
        <w:rPr>
          <w:sz w:val="28"/>
          <w:szCs w:val="28"/>
        </w:rPr>
        <w:t xml:space="preserve"> определяется по форме согласно приложению 38 к настоящим Методическим рекомендациям.</w:t>
      </w:r>
    </w:p>
    <w:p w:rsidR="00F05193" w:rsidRPr="00C74D87" w:rsidRDefault="00F05193" w:rsidP="00F05193">
      <w:pPr>
        <w:ind w:firstLine="709"/>
        <w:jc w:val="both"/>
        <w:rPr>
          <w:sz w:val="28"/>
          <w:szCs w:val="28"/>
        </w:rPr>
      </w:pPr>
      <w:r w:rsidRPr="00C74D87">
        <w:rPr>
          <w:sz w:val="28"/>
          <w:szCs w:val="28"/>
        </w:rPr>
        <w:t>Общий объем расходов рассчитывается по формуле:</w:t>
      </w:r>
    </w:p>
    <w:p w:rsidR="00F05193" w:rsidRPr="00C74D87" w:rsidRDefault="00F05193" w:rsidP="00F05193">
      <w:pPr>
        <w:ind w:firstLine="709"/>
        <w:jc w:val="both"/>
        <w:rPr>
          <w:sz w:val="28"/>
          <w:szCs w:val="28"/>
        </w:rPr>
      </w:pPr>
      <w:r w:rsidRPr="00C74D87">
        <w:rPr>
          <w:sz w:val="28"/>
          <w:szCs w:val="28"/>
        </w:rPr>
        <w:t xml:space="preserve">С = </w:t>
      </w:r>
      <w:proofErr w:type="gramStart"/>
      <w:r w:rsidRPr="00C74D87">
        <w:rPr>
          <w:sz w:val="28"/>
          <w:szCs w:val="28"/>
        </w:rPr>
        <w:t>З</w:t>
      </w:r>
      <w:proofErr w:type="gramEnd"/>
      <w:r w:rsidRPr="00C74D87">
        <w:rPr>
          <w:sz w:val="28"/>
          <w:szCs w:val="28"/>
        </w:rPr>
        <w:t xml:space="preserve"> * М * 0,25, где:</w:t>
      </w:r>
    </w:p>
    <w:p w:rsidR="00F05193" w:rsidRPr="00C74D87" w:rsidRDefault="00F05193" w:rsidP="00F05193">
      <w:pPr>
        <w:autoSpaceDE w:val="0"/>
        <w:autoSpaceDN w:val="0"/>
        <w:adjustRightInd w:val="0"/>
        <w:ind w:firstLine="709"/>
        <w:jc w:val="both"/>
        <w:outlineLvl w:val="0"/>
        <w:rPr>
          <w:sz w:val="28"/>
          <w:szCs w:val="28"/>
        </w:rPr>
      </w:pPr>
      <w:r w:rsidRPr="00C74D87">
        <w:rPr>
          <w:sz w:val="28"/>
          <w:szCs w:val="28"/>
        </w:rPr>
        <w:t>С – общий объем расходов;</w:t>
      </w:r>
    </w:p>
    <w:p w:rsidR="00F05193" w:rsidRPr="00C74D87" w:rsidRDefault="00F05193" w:rsidP="00F05193">
      <w:pPr>
        <w:autoSpaceDE w:val="0"/>
        <w:autoSpaceDN w:val="0"/>
        <w:adjustRightInd w:val="0"/>
        <w:ind w:firstLine="709"/>
        <w:jc w:val="both"/>
        <w:outlineLvl w:val="0"/>
        <w:rPr>
          <w:sz w:val="28"/>
          <w:szCs w:val="28"/>
        </w:rPr>
      </w:pPr>
      <w:proofErr w:type="gramStart"/>
      <w:r w:rsidRPr="00C74D87">
        <w:rPr>
          <w:sz w:val="28"/>
          <w:szCs w:val="28"/>
        </w:rPr>
        <w:t>З</w:t>
      </w:r>
      <w:proofErr w:type="gramEnd"/>
      <w:r w:rsidRPr="00C74D87">
        <w:rPr>
          <w:sz w:val="28"/>
          <w:szCs w:val="28"/>
        </w:rPr>
        <w:t xml:space="preserve"> – среднемесячная фактически начисленная заработная плата педагогическим работникам муниципальных образовательных учреждений в поселках городского типа (рабочих поселках) (кроме педагогических работников муниципальных общеобразовательных учреждений) по муниципальному образованию, рублей;</w:t>
      </w:r>
    </w:p>
    <w:p w:rsidR="00F05193" w:rsidRPr="00C74D87" w:rsidRDefault="00F05193" w:rsidP="00F05193">
      <w:pPr>
        <w:autoSpaceDE w:val="0"/>
        <w:autoSpaceDN w:val="0"/>
        <w:adjustRightInd w:val="0"/>
        <w:ind w:firstLine="709"/>
        <w:jc w:val="both"/>
        <w:outlineLvl w:val="0"/>
        <w:rPr>
          <w:sz w:val="28"/>
          <w:szCs w:val="28"/>
        </w:rPr>
      </w:pPr>
      <w:r w:rsidRPr="00C74D87">
        <w:rPr>
          <w:sz w:val="28"/>
          <w:szCs w:val="28"/>
        </w:rPr>
        <w:lastRenderedPageBreak/>
        <w:t xml:space="preserve">М – количество месяцев. </w:t>
      </w:r>
    </w:p>
    <w:p w:rsidR="00254BED" w:rsidRPr="00C74D87" w:rsidRDefault="00F05193" w:rsidP="00F05193">
      <w:pPr>
        <w:ind w:firstLine="708"/>
        <w:jc w:val="both"/>
        <w:rPr>
          <w:b/>
          <w:sz w:val="28"/>
          <w:szCs w:val="28"/>
        </w:rPr>
      </w:pPr>
      <w:r w:rsidRPr="00C74D87">
        <w:rPr>
          <w:b/>
          <w:sz w:val="28"/>
          <w:szCs w:val="28"/>
        </w:rPr>
        <w:t>39</w:t>
      </w:r>
      <w:r w:rsidR="00A27672" w:rsidRPr="00C74D87">
        <w:rPr>
          <w:b/>
          <w:sz w:val="28"/>
          <w:szCs w:val="28"/>
        </w:rPr>
        <w:t xml:space="preserve">. </w:t>
      </w:r>
      <w:r w:rsidR="005D1E49" w:rsidRPr="00C74D87">
        <w:rPr>
          <w:b/>
          <w:sz w:val="28"/>
          <w:szCs w:val="28"/>
        </w:rPr>
        <w:t>Обоснование бюджетных ассигнований на предоставление субвенции бюджетам муниципальных районов и городских округов на осуществление государственного полномочия по выплате денежного вознаграждения за выполнение функций классного руководителя педагогическим работникам</w:t>
      </w:r>
      <w:r w:rsidR="00222EA0" w:rsidRPr="00C74D87">
        <w:rPr>
          <w:b/>
          <w:sz w:val="28"/>
          <w:szCs w:val="28"/>
        </w:rPr>
        <w:t>.</w:t>
      </w:r>
    </w:p>
    <w:p w:rsidR="00A27672" w:rsidRPr="00C74D87" w:rsidRDefault="00A27672" w:rsidP="00A27672">
      <w:pPr>
        <w:tabs>
          <w:tab w:val="num" w:pos="0"/>
        </w:tabs>
        <w:ind w:firstLine="709"/>
        <w:jc w:val="both"/>
        <w:rPr>
          <w:sz w:val="28"/>
          <w:szCs w:val="28"/>
        </w:rPr>
      </w:pPr>
      <w:proofErr w:type="gramStart"/>
      <w:r w:rsidRPr="00C74D87">
        <w:rPr>
          <w:sz w:val="28"/>
          <w:szCs w:val="28"/>
        </w:rPr>
        <w:t xml:space="preserve">Расчет субвенций на очередной финансовый год и плановый период производится в соответствии с Законом Забайкальского края от 26 марта 2010 года № 340-ЗЗК </w:t>
      </w:r>
      <w:r w:rsidR="00CD28D6">
        <w:rPr>
          <w:sz w:val="28"/>
          <w:szCs w:val="28"/>
        </w:rPr>
        <w:t>«</w:t>
      </w:r>
      <w:r w:rsidRPr="00C74D87">
        <w:rPr>
          <w:sz w:val="28"/>
          <w:szCs w:val="28"/>
        </w:rPr>
        <w:t>Об установлении денежного вознаграждения за выполнение функций классного руководителя педагогическим работникам государственных и муниципальных образовательных учреждений Забайкальского края и о наделении органов местного самоуправления муниципальных районов и городских округов Забайкальского края государственным полномочием по выплате денежного вознаграждения за</w:t>
      </w:r>
      <w:proofErr w:type="gramEnd"/>
      <w:r w:rsidRPr="00C74D87">
        <w:rPr>
          <w:sz w:val="28"/>
          <w:szCs w:val="28"/>
        </w:rPr>
        <w:t xml:space="preserve"> выполнение функций классного руководителя педагогическим работникам муниципальных образовательных учреждений Забайкальского края</w:t>
      </w:r>
      <w:r w:rsidR="00CD28D6">
        <w:rPr>
          <w:sz w:val="28"/>
          <w:szCs w:val="28"/>
        </w:rPr>
        <w:t>»</w:t>
      </w:r>
      <w:r w:rsidRPr="00C74D87">
        <w:rPr>
          <w:sz w:val="28"/>
          <w:szCs w:val="28"/>
        </w:rPr>
        <w:t xml:space="preserve"> по форме согласно приложению </w:t>
      </w:r>
      <w:r w:rsidR="00F05193" w:rsidRPr="00C74D87">
        <w:rPr>
          <w:sz w:val="28"/>
          <w:szCs w:val="28"/>
        </w:rPr>
        <w:t>39</w:t>
      </w:r>
      <w:r w:rsidRPr="00C74D87">
        <w:rPr>
          <w:sz w:val="28"/>
          <w:szCs w:val="28"/>
        </w:rPr>
        <w:t xml:space="preserve"> к настоящим Методическим рекомендациям.</w:t>
      </w:r>
    </w:p>
    <w:p w:rsidR="00A27672" w:rsidRPr="00C74D87" w:rsidRDefault="00A27672" w:rsidP="00A27672">
      <w:pPr>
        <w:ind w:firstLine="709"/>
        <w:rPr>
          <w:sz w:val="28"/>
          <w:szCs w:val="28"/>
        </w:rPr>
      </w:pPr>
      <w:r w:rsidRPr="00C74D87">
        <w:rPr>
          <w:sz w:val="28"/>
          <w:szCs w:val="28"/>
        </w:rPr>
        <w:t>Общий объем расходов рассчитывается по формуле:</w:t>
      </w:r>
    </w:p>
    <w:p w:rsidR="00A27672" w:rsidRPr="00C74D87" w:rsidRDefault="00A27672" w:rsidP="00A27672">
      <w:pPr>
        <w:tabs>
          <w:tab w:val="left" w:pos="810"/>
          <w:tab w:val="center" w:pos="4302"/>
        </w:tabs>
        <w:ind w:firstLine="709"/>
        <w:rPr>
          <w:sz w:val="28"/>
          <w:szCs w:val="28"/>
          <w:vertAlign w:val="subscript"/>
        </w:rPr>
      </w:pPr>
      <w:r w:rsidRPr="00C74D87">
        <w:rPr>
          <w:sz w:val="28"/>
          <w:szCs w:val="28"/>
        </w:rPr>
        <w:t xml:space="preserve">             </w:t>
      </w:r>
      <w:r w:rsidRPr="00C74D87">
        <w:rPr>
          <w:sz w:val="28"/>
          <w:szCs w:val="28"/>
          <w:vertAlign w:val="subscript"/>
        </w:rPr>
        <w:t>N</w:t>
      </w:r>
    </w:p>
    <w:p w:rsidR="00A27672" w:rsidRPr="00C74D87" w:rsidRDefault="00A27672" w:rsidP="00A27672">
      <w:pPr>
        <w:tabs>
          <w:tab w:val="left" w:pos="810"/>
          <w:tab w:val="center" w:pos="4302"/>
        </w:tabs>
        <w:ind w:firstLine="709"/>
        <w:jc w:val="both"/>
        <w:rPr>
          <w:sz w:val="28"/>
          <w:szCs w:val="28"/>
        </w:rPr>
      </w:pPr>
      <w:r w:rsidRPr="00C74D87">
        <w:rPr>
          <w:sz w:val="28"/>
          <w:szCs w:val="28"/>
        </w:rPr>
        <w:t>С</w:t>
      </w:r>
      <w:proofErr w:type="gramStart"/>
      <w:r w:rsidRPr="00C74D87">
        <w:rPr>
          <w:sz w:val="28"/>
          <w:szCs w:val="28"/>
          <w:vertAlign w:val="subscript"/>
        </w:rPr>
        <w:t>1</w:t>
      </w:r>
      <w:proofErr w:type="gramEnd"/>
      <w:r w:rsidRPr="00C74D87">
        <w:rPr>
          <w:sz w:val="28"/>
          <w:szCs w:val="28"/>
        </w:rPr>
        <w:t xml:space="preserve"> = SUM(1000 / N </w:t>
      </w:r>
      <w:proofErr w:type="spellStart"/>
      <w:r w:rsidRPr="00C74D87">
        <w:rPr>
          <w:sz w:val="28"/>
          <w:szCs w:val="28"/>
        </w:rPr>
        <w:t>x</w:t>
      </w:r>
      <w:proofErr w:type="spellEnd"/>
      <w:r w:rsidRPr="00C74D87">
        <w:rPr>
          <w:sz w:val="28"/>
          <w:szCs w:val="28"/>
        </w:rPr>
        <w:t xml:space="preserve"> </w:t>
      </w:r>
      <w:proofErr w:type="spellStart"/>
      <w:r w:rsidRPr="00C74D87">
        <w:rPr>
          <w:sz w:val="28"/>
          <w:szCs w:val="28"/>
        </w:rPr>
        <w:t>К</w:t>
      </w:r>
      <w:r w:rsidRPr="00C74D87">
        <w:rPr>
          <w:sz w:val="28"/>
          <w:szCs w:val="28"/>
          <w:vertAlign w:val="subscript"/>
        </w:rPr>
        <w:t>i</w:t>
      </w:r>
      <w:proofErr w:type="spellEnd"/>
      <w:r w:rsidRPr="00C74D87">
        <w:rPr>
          <w:sz w:val="28"/>
          <w:szCs w:val="28"/>
        </w:rPr>
        <w:t xml:space="preserve"> </w:t>
      </w:r>
      <w:proofErr w:type="spellStart"/>
      <w:r w:rsidRPr="00C74D87">
        <w:rPr>
          <w:sz w:val="28"/>
          <w:szCs w:val="28"/>
        </w:rPr>
        <w:t>x</w:t>
      </w:r>
      <w:proofErr w:type="spellEnd"/>
      <w:r w:rsidRPr="00C74D87">
        <w:rPr>
          <w:sz w:val="28"/>
          <w:szCs w:val="28"/>
        </w:rPr>
        <w:t xml:space="preserve"> </w:t>
      </w:r>
      <w:proofErr w:type="spellStart"/>
      <w:r w:rsidRPr="00C74D87">
        <w:rPr>
          <w:sz w:val="28"/>
          <w:szCs w:val="28"/>
        </w:rPr>
        <w:t>Ri</w:t>
      </w:r>
      <w:proofErr w:type="spellEnd"/>
      <w:r w:rsidRPr="00C74D87">
        <w:rPr>
          <w:sz w:val="28"/>
          <w:szCs w:val="28"/>
        </w:rPr>
        <w:t xml:space="preserve">) </w:t>
      </w:r>
      <w:proofErr w:type="spellStart"/>
      <w:r w:rsidRPr="00C74D87">
        <w:rPr>
          <w:sz w:val="28"/>
          <w:szCs w:val="28"/>
        </w:rPr>
        <w:t>x</w:t>
      </w:r>
      <w:proofErr w:type="spellEnd"/>
      <w:r w:rsidRPr="00C74D87">
        <w:rPr>
          <w:sz w:val="28"/>
          <w:szCs w:val="28"/>
        </w:rPr>
        <w:t xml:space="preserve"> (РК + РN) </w:t>
      </w:r>
      <w:proofErr w:type="spellStart"/>
      <w:r w:rsidRPr="00C74D87">
        <w:rPr>
          <w:sz w:val="28"/>
          <w:szCs w:val="28"/>
        </w:rPr>
        <w:t>x</w:t>
      </w:r>
      <w:proofErr w:type="spellEnd"/>
      <w:r w:rsidRPr="00C74D87">
        <w:rPr>
          <w:sz w:val="28"/>
          <w:szCs w:val="28"/>
        </w:rPr>
        <w:t xml:space="preserve"> 12 </w:t>
      </w:r>
      <w:proofErr w:type="spellStart"/>
      <w:r w:rsidRPr="00C74D87">
        <w:rPr>
          <w:sz w:val="28"/>
          <w:szCs w:val="28"/>
        </w:rPr>
        <w:t>x</w:t>
      </w:r>
      <w:proofErr w:type="spellEnd"/>
      <w:r w:rsidRPr="00C74D87">
        <w:rPr>
          <w:sz w:val="28"/>
          <w:szCs w:val="28"/>
        </w:rPr>
        <w:t xml:space="preserve"> СН, где:</w:t>
      </w:r>
    </w:p>
    <w:p w:rsidR="00A27672" w:rsidRPr="00C74D87" w:rsidRDefault="00A27672" w:rsidP="00A27672">
      <w:pPr>
        <w:ind w:firstLine="709"/>
        <w:jc w:val="both"/>
        <w:rPr>
          <w:sz w:val="28"/>
          <w:szCs w:val="28"/>
          <w:vertAlign w:val="superscript"/>
        </w:rPr>
      </w:pPr>
      <w:r w:rsidRPr="00C74D87">
        <w:rPr>
          <w:sz w:val="28"/>
          <w:szCs w:val="28"/>
        </w:rPr>
        <w:t xml:space="preserve">           </w:t>
      </w:r>
      <w:r w:rsidRPr="00C74D87">
        <w:rPr>
          <w:sz w:val="28"/>
          <w:szCs w:val="28"/>
          <w:vertAlign w:val="superscript"/>
        </w:rPr>
        <w:t>N=1</w:t>
      </w:r>
    </w:p>
    <w:p w:rsidR="00A27672" w:rsidRPr="00C74D87" w:rsidRDefault="00A27672" w:rsidP="00A27672">
      <w:pPr>
        <w:autoSpaceDE w:val="0"/>
        <w:autoSpaceDN w:val="0"/>
        <w:adjustRightInd w:val="0"/>
        <w:ind w:firstLine="709"/>
        <w:jc w:val="both"/>
        <w:outlineLvl w:val="0"/>
        <w:rPr>
          <w:sz w:val="28"/>
          <w:szCs w:val="28"/>
        </w:rPr>
      </w:pPr>
      <w:r w:rsidRPr="00C74D87">
        <w:rPr>
          <w:sz w:val="28"/>
          <w:szCs w:val="28"/>
        </w:rPr>
        <w:t>С</w:t>
      </w:r>
      <w:proofErr w:type="gramStart"/>
      <w:r w:rsidRPr="00C74D87">
        <w:rPr>
          <w:sz w:val="28"/>
          <w:szCs w:val="28"/>
          <w:vertAlign w:val="subscript"/>
        </w:rPr>
        <w:t>1</w:t>
      </w:r>
      <w:proofErr w:type="gramEnd"/>
      <w:r w:rsidRPr="00C74D87">
        <w:rPr>
          <w:sz w:val="28"/>
          <w:szCs w:val="28"/>
        </w:rPr>
        <w:t xml:space="preserve"> – объем расходов, тыс. рублей;</w:t>
      </w:r>
    </w:p>
    <w:p w:rsidR="00A27672" w:rsidRPr="00C74D87" w:rsidRDefault="00A27672" w:rsidP="00A27672">
      <w:pPr>
        <w:autoSpaceDE w:val="0"/>
        <w:autoSpaceDN w:val="0"/>
        <w:adjustRightInd w:val="0"/>
        <w:ind w:firstLine="709"/>
        <w:jc w:val="both"/>
        <w:outlineLvl w:val="0"/>
        <w:rPr>
          <w:sz w:val="28"/>
          <w:szCs w:val="28"/>
        </w:rPr>
      </w:pPr>
      <w:proofErr w:type="gramStart"/>
      <w:r w:rsidRPr="00C74D87">
        <w:rPr>
          <w:sz w:val="28"/>
          <w:szCs w:val="28"/>
        </w:rPr>
        <w:t>N – нормативная наполняемость классов, установленная для образовательных учреждений соответствующими типовыми положениями об образовательных учреждениях, либо в классе с наполняемостью 14 человек и более в общеобразовательных учреждениях, вечерних (сменных) общеобразовательных учреждениях, кадетских школах, кадетских школах-интернатах, общеобразовательных школах-интернатах, образовательных учреждениях для детей-сирот и детей, оставшихся без попечения родителей, общеобразовательных школах-интернатах с первоначальной летной подготовкой и образовательных учреждениях для детей дошкольного и младшего</w:t>
      </w:r>
      <w:proofErr w:type="gramEnd"/>
      <w:r w:rsidRPr="00C74D87">
        <w:rPr>
          <w:sz w:val="28"/>
          <w:szCs w:val="28"/>
        </w:rPr>
        <w:t xml:space="preserve"> школьного возраста, </w:t>
      </w:r>
      <w:proofErr w:type="gramStart"/>
      <w:r w:rsidRPr="00C74D87">
        <w:rPr>
          <w:sz w:val="28"/>
          <w:szCs w:val="28"/>
        </w:rPr>
        <w:t>расположенных</w:t>
      </w:r>
      <w:proofErr w:type="gramEnd"/>
      <w:r w:rsidRPr="00C74D87">
        <w:rPr>
          <w:sz w:val="28"/>
          <w:szCs w:val="28"/>
        </w:rPr>
        <w:t xml:space="preserve"> в сельской местности;</w:t>
      </w:r>
    </w:p>
    <w:p w:rsidR="00A27672" w:rsidRPr="00C74D87" w:rsidRDefault="00A27672" w:rsidP="00A27672">
      <w:pPr>
        <w:autoSpaceDE w:val="0"/>
        <w:autoSpaceDN w:val="0"/>
        <w:adjustRightInd w:val="0"/>
        <w:ind w:firstLine="709"/>
        <w:jc w:val="both"/>
        <w:outlineLvl w:val="0"/>
        <w:rPr>
          <w:sz w:val="28"/>
          <w:szCs w:val="28"/>
        </w:rPr>
      </w:pPr>
      <w:proofErr w:type="spellStart"/>
      <w:r w:rsidRPr="00C74D87">
        <w:rPr>
          <w:sz w:val="28"/>
          <w:szCs w:val="28"/>
        </w:rPr>
        <w:t>К</w:t>
      </w:r>
      <w:proofErr w:type="gramStart"/>
      <w:r w:rsidRPr="00C74D87">
        <w:rPr>
          <w:sz w:val="28"/>
          <w:szCs w:val="28"/>
        </w:rPr>
        <w:t>i</w:t>
      </w:r>
      <w:proofErr w:type="spellEnd"/>
      <w:proofErr w:type="gramEnd"/>
      <w:r w:rsidRPr="00C74D87">
        <w:rPr>
          <w:sz w:val="28"/>
          <w:szCs w:val="28"/>
        </w:rPr>
        <w:t xml:space="preserve"> – показатель наполняемости классов от 1 до N (человек);</w:t>
      </w:r>
    </w:p>
    <w:p w:rsidR="00A27672" w:rsidRPr="00C74D87" w:rsidRDefault="00A27672" w:rsidP="00A27672">
      <w:pPr>
        <w:autoSpaceDE w:val="0"/>
        <w:autoSpaceDN w:val="0"/>
        <w:adjustRightInd w:val="0"/>
        <w:ind w:firstLine="709"/>
        <w:jc w:val="both"/>
        <w:outlineLvl w:val="0"/>
        <w:rPr>
          <w:sz w:val="28"/>
          <w:szCs w:val="28"/>
        </w:rPr>
      </w:pPr>
      <w:proofErr w:type="spellStart"/>
      <w:r w:rsidRPr="00C74D87">
        <w:rPr>
          <w:sz w:val="28"/>
          <w:szCs w:val="28"/>
        </w:rPr>
        <w:t>Ri</w:t>
      </w:r>
      <w:proofErr w:type="spellEnd"/>
      <w:r w:rsidRPr="00C74D87">
        <w:rPr>
          <w:sz w:val="28"/>
          <w:szCs w:val="28"/>
        </w:rPr>
        <w:t xml:space="preserve"> – количество классов в i-м муниципальном образовании с </w:t>
      </w:r>
      <w:proofErr w:type="spellStart"/>
      <w:r w:rsidRPr="00C74D87">
        <w:rPr>
          <w:sz w:val="28"/>
          <w:szCs w:val="28"/>
        </w:rPr>
        <w:t>N-й</w:t>
      </w:r>
      <w:proofErr w:type="spellEnd"/>
      <w:r w:rsidRPr="00C74D87">
        <w:rPr>
          <w:sz w:val="28"/>
          <w:szCs w:val="28"/>
        </w:rPr>
        <w:t xml:space="preserve"> наполняемостью;</w:t>
      </w:r>
    </w:p>
    <w:p w:rsidR="00A27672" w:rsidRPr="00C74D87" w:rsidRDefault="00A27672" w:rsidP="00A27672">
      <w:pPr>
        <w:autoSpaceDE w:val="0"/>
        <w:autoSpaceDN w:val="0"/>
        <w:adjustRightInd w:val="0"/>
        <w:ind w:firstLine="709"/>
        <w:jc w:val="both"/>
        <w:outlineLvl w:val="0"/>
        <w:rPr>
          <w:sz w:val="28"/>
          <w:szCs w:val="28"/>
        </w:rPr>
      </w:pPr>
      <w:r w:rsidRPr="00C74D87">
        <w:rPr>
          <w:sz w:val="28"/>
          <w:szCs w:val="28"/>
        </w:rPr>
        <w:t>РК – районный коэффициент к заработной плате, установленный решениями органов государственной власти СССР или федеральных органов государственной власти, законодательством Забайкальского края;</w:t>
      </w:r>
    </w:p>
    <w:p w:rsidR="00A27672" w:rsidRPr="00C74D87" w:rsidRDefault="00A27672" w:rsidP="00A27672">
      <w:pPr>
        <w:autoSpaceDE w:val="0"/>
        <w:autoSpaceDN w:val="0"/>
        <w:adjustRightInd w:val="0"/>
        <w:ind w:firstLine="709"/>
        <w:jc w:val="both"/>
        <w:outlineLvl w:val="0"/>
        <w:rPr>
          <w:sz w:val="28"/>
          <w:szCs w:val="28"/>
        </w:rPr>
      </w:pPr>
      <w:r w:rsidRPr="00C74D87">
        <w:rPr>
          <w:sz w:val="28"/>
          <w:szCs w:val="28"/>
        </w:rPr>
        <w:t>Р</w:t>
      </w:r>
      <w:proofErr w:type="gramStart"/>
      <w:r w:rsidRPr="00C74D87">
        <w:rPr>
          <w:sz w:val="28"/>
          <w:szCs w:val="28"/>
        </w:rPr>
        <w:t>N</w:t>
      </w:r>
      <w:proofErr w:type="gramEnd"/>
      <w:r w:rsidRPr="00C74D87">
        <w:rPr>
          <w:sz w:val="28"/>
          <w:szCs w:val="28"/>
        </w:rPr>
        <w:t xml:space="preserve"> – процентные надбавки за стаж работы в районах Крайнего Севера и приравненных к ним местностях, установленные законодательством Российской Федерации и Забайкальского края;</w:t>
      </w:r>
    </w:p>
    <w:p w:rsidR="00A27672" w:rsidRPr="00C74D87" w:rsidRDefault="00A27672" w:rsidP="00A27672">
      <w:pPr>
        <w:autoSpaceDE w:val="0"/>
        <w:autoSpaceDN w:val="0"/>
        <w:adjustRightInd w:val="0"/>
        <w:ind w:firstLine="709"/>
        <w:jc w:val="both"/>
        <w:outlineLvl w:val="0"/>
        <w:rPr>
          <w:sz w:val="28"/>
          <w:szCs w:val="28"/>
        </w:rPr>
      </w:pPr>
      <w:r w:rsidRPr="00C74D87">
        <w:rPr>
          <w:sz w:val="28"/>
          <w:szCs w:val="28"/>
        </w:rPr>
        <w:t>12 – количество месяцев;</w:t>
      </w:r>
    </w:p>
    <w:p w:rsidR="00A27672" w:rsidRPr="00C74D87" w:rsidRDefault="00A27672" w:rsidP="00A27672">
      <w:pPr>
        <w:autoSpaceDE w:val="0"/>
        <w:autoSpaceDN w:val="0"/>
        <w:adjustRightInd w:val="0"/>
        <w:ind w:firstLine="709"/>
        <w:jc w:val="both"/>
        <w:outlineLvl w:val="0"/>
        <w:rPr>
          <w:sz w:val="28"/>
          <w:szCs w:val="28"/>
        </w:rPr>
      </w:pPr>
      <w:r w:rsidRPr="00C74D87">
        <w:rPr>
          <w:sz w:val="28"/>
          <w:szCs w:val="28"/>
        </w:rPr>
        <w:t xml:space="preserve">СН – установленные трудовым  законодательством Российской Федерации гарантии, отчисления по страховым взносам на обязательное пенсионное страхование, на обязательное  медицинское страхование, на </w:t>
      </w:r>
      <w:r w:rsidRPr="00C74D87">
        <w:rPr>
          <w:sz w:val="28"/>
          <w:szCs w:val="28"/>
        </w:rPr>
        <w:lastRenderedPageBreak/>
        <w:t>обязательное  социальное страхование от несчастных случаев на производстве и профессиональных заболеваний.</w:t>
      </w:r>
    </w:p>
    <w:p w:rsidR="00A27672" w:rsidRPr="00C74D87" w:rsidRDefault="00A27672" w:rsidP="00A27672">
      <w:pPr>
        <w:autoSpaceDE w:val="0"/>
        <w:autoSpaceDN w:val="0"/>
        <w:adjustRightInd w:val="0"/>
        <w:ind w:firstLine="709"/>
        <w:jc w:val="both"/>
        <w:rPr>
          <w:sz w:val="28"/>
          <w:szCs w:val="28"/>
        </w:rPr>
      </w:pPr>
      <w:r w:rsidRPr="00C74D87">
        <w:rPr>
          <w:sz w:val="28"/>
          <w:szCs w:val="28"/>
        </w:rPr>
        <w:t>Размер субвенции на осуществление органами местного самоуправления государственного полномочия рассчитывается по формуле:</w:t>
      </w:r>
    </w:p>
    <w:p w:rsidR="00A27672" w:rsidRPr="00C74D87" w:rsidRDefault="00A27672" w:rsidP="00A27672">
      <w:pPr>
        <w:autoSpaceDE w:val="0"/>
        <w:autoSpaceDN w:val="0"/>
        <w:adjustRightInd w:val="0"/>
        <w:ind w:firstLine="709"/>
        <w:jc w:val="both"/>
        <w:rPr>
          <w:sz w:val="28"/>
          <w:szCs w:val="28"/>
        </w:rPr>
      </w:pPr>
      <w:r w:rsidRPr="00C74D87">
        <w:rPr>
          <w:sz w:val="28"/>
          <w:szCs w:val="28"/>
        </w:rPr>
        <w:t>С</w:t>
      </w:r>
      <w:proofErr w:type="gramStart"/>
      <w:r w:rsidRPr="00C74D87">
        <w:rPr>
          <w:sz w:val="28"/>
          <w:szCs w:val="28"/>
        </w:rPr>
        <w:t>2</w:t>
      </w:r>
      <w:proofErr w:type="gramEnd"/>
      <w:r w:rsidRPr="00C74D87">
        <w:rPr>
          <w:sz w:val="28"/>
          <w:szCs w:val="28"/>
        </w:rPr>
        <w:t xml:space="preserve"> = С1 </w:t>
      </w:r>
      <w:proofErr w:type="spellStart"/>
      <w:r w:rsidRPr="00C74D87">
        <w:rPr>
          <w:sz w:val="28"/>
          <w:szCs w:val="28"/>
        </w:rPr>
        <w:t>х</w:t>
      </w:r>
      <w:proofErr w:type="spellEnd"/>
      <w:r w:rsidRPr="00C74D87">
        <w:rPr>
          <w:sz w:val="28"/>
          <w:szCs w:val="28"/>
        </w:rPr>
        <w:t xml:space="preserve"> 0,22%. </w:t>
      </w:r>
    </w:p>
    <w:p w:rsidR="003251AF" w:rsidRPr="00C74D87" w:rsidRDefault="00A27672" w:rsidP="00502CF2">
      <w:pPr>
        <w:ind w:firstLine="709"/>
        <w:jc w:val="both"/>
        <w:rPr>
          <w:b/>
          <w:sz w:val="28"/>
          <w:szCs w:val="28"/>
        </w:rPr>
      </w:pPr>
      <w:r w:rsidRPr="00C74D87">
        <w:rPr>
          <w:b/>
          <w:sz w:val="28"/>
          <w:szCs w:val="28"/>
        </w:rPr>
        <w:t>4</w:t>
      </w:r>
      <w:r w:rsidR="00F05193" w:rsidRPr="00C74D87">
        <w:rPr>
          <w:b/>
          <w:sz w:val="28"/>
          <w:szCs w:val="28"/>
        </w:rPr>
        <w:t>0</w:t>
      </w:r>
      <w:r w:rsidRPr="00C74D87">
        <w:rPr>
          <w:b/>
          <w:sz w:val="28"/>
          <w:szCs w:val="28"/>
        </w:rPr>
        <w:t xml:space="preserve">. Обоснование бюджетных ассигнований </w:t>
      </w:r>
      <w:r w:rsidR="00F101AC" w:rsidRPr="00C74D87">
        <w:rPr>
          <w:b/>
          <w:sz w:val="28"/>
          <w:szCs w:val="28"/>
        </w:rPr>
        <w:t xml:space="preserve">на предоставление </w:t>
      </w:r>
      <w:r w:rsidRPr="00C74D87">
        <w:rPr>
          <w:b/>
          <w:sz w:val="28"/>
          <w:szCs w:val="28"/>
        </w:rPr>
        <w:t>субвенций бюджетам муниципальных районов и городских округов на осуществление государственного полномочия по предоставлению компенсации затрат род</w:t>
      </w:r>
      <w:r w:rsidR="005503C4" w:rsidRPr="00C74D87">
        <w:rPr>
          <w:b/>
          <w:sz w:val="28"/>
          <w:szCs w:val="28"/>
        </w:rPr>
        <w:t>ит</w:t>
      </w:r>
      <w:r w:rsidRPr="00C74D87">
        <w:rPr>
          <w:b/>
          <w:sz w:val="28"/>
          <w:szCs w:val="28"/>
        </w:rPr>
        <w:t>е</w:t>
      </w:r>
      <w:r w:rsidR="005503C4" w:rsidRPr="00C74D87">
        <w:rPr>
          <w:b/>
          <w:sz w:val="28"/>
          <w:szCs w:val="28"/>
        </w:rPr>
        <w:t>л</w:t>
      </w:r>
      <w:r w:rsidRPr="00C74D87">
        <w:rPr>
          <w:b/>
          <w:sz w:val="28"/>
          <w:szCs w:val="28"/>
        </w:rPr>
        <w:t>ей (законных представителей) детей-инвалидов на обучение по основным общеобразовательным программам на дому</w:t>
      </w:r>
      <w:r w:rsidR="00222EA0" w:rsidRPr="00C74D87">
        <w:rPr>
          <w:b/>
          <w:sz w:val="28"/>
          <w:szCs w:val="28"/>
        </w:rPr>
        <w:t>.</w:t>
      </w:r>
    </w:p>
    <w:p w:rsidR="005503C4" w:rsidRPr="00C74D87" w:rsidRDefault="005503C4" w:rsidP="005503C4">
      <w:pPr>
        <w:ind w:firstLine="709"/>
        <w:jc w:val="both"/>
        <w:rPr>
          <w:sz w:val="28"/>
          <w:szCs w:val="28"/>
        </w:rPr>
      </w:pPr>
      <w:proofErr w:type="gramStart"/>
      <w:r w:rsidRPr="00C74D87">
        <w:rPr>
          <w:sz w:val="28"/>
          <w:szCs w:val="28"/>
        </w:rPr>
        <w:t xml:space="preserve">Расчет субвенций на очередной финансовый год и плановый период производится в соответствии с приложением к Закону Забайкальского края от 05 мая 2014 года № 978-ЗЗК </w:t>
      </w:r>
      <w:r w:rsidR="00F65828">
        <w:rPr>
          <w:sz w:val="28"/>
          <w:szCs w:val="28"/>
        </w:rPr>
        <w:t>«</w:t>
      </w:r>
      <w:r w:rsidRPr="00C74D87">
        <w:rPr>
          <w:sz w:val="28"/>
          <w:szCs w:val="28"/>
        </w:rPr>
        <w:t>О наделении органов местного самоуправления муниципальных районов и городских округов Забайкальского края государственным полномочием по предоставлению компенсации затрат родителей (законных представителей) детей-инвалидов на  обучение по основным общеобразовательным программам на дому</w:t>
      </w:r>
      <w:r w:rsidR="00F65828">
        <w:rPr>
          <w:sz w:val="28"/>
          <w:szCs w:val="28"/>
        </w:rPr>
        <w:t>»</w:t>
      </w:r>
      <w:r w:rsidRPr="00C74D87">
        <w:rPr>
          <w:sz w:val="28"/>
          <w:szCs w:val="28"/>
        </w:rPr>
        <w:t xml:space="preserve"> </w:t>
      </w:r>
      <w:r w:rsidRPr="00C74D87">
        <w:rPr>
          <w:bCs/>
          <w:sz w:val="28"/>
          <w:szCs w:val="28"/>
        </w:rPr>
        <w:t>по форме</w:t>
      </w:r>
      <w:r w:rsidRPr="00C74D87">
        <w:rPr>
          <w:sz w:val="28"/>
          <w:szCs w:val="28"/>
        </w:rPr>
        <w:t xml:space="preserve"> согласно приложению 4</w:t>
      </w:r>
      <w:r w:rsidR="00F05193" w:rsidRPr="00C74D87">
        <w:rPr>
          <w:sz w:val="28"/>
          <w:szCs w:val="28"/>
        </w:rPr>
        <w:t>0</w:t>
      </w:r>
      <w:r w:rsidRPr="00C74D87">
        <w:rPr>
          <w:sz w:val="28"/>
          <w:szCs w:val="28"/>
        </w:rPr>
        <w:t xml:space="preserve"> </w:t>
      </w:r>
      <w:r w:rsidRPr="00C74D87">
        <w:rPr>
          <w:sz w:val="28"/>
          <w:szCs w:val="28"/>
          <w:vertAlign w:val="superscript"/>
        </w:rPr>
        <w:t xml:space="preserve"> </w:t>
      </w:r>
      <w:r w:rsidRPr="00C74D87">
        <w:rPr>
          <w:sz w:val="28"/>
          <w:szCs w:val="28"/>
        </w:rPr>
        <w:t>к</w:t>
      </w:r>
      <w:proofErr w:type="gramEnd"/>
      <w:r w:rsidRPr="00C74D87">
        <w:rPr>
          <w:sz w:val="28"/>
          <w:szCs w:val="28"/>
        </w:rPr>
        <w:t xml:space="preserve"> настоящим Методическим </w:t>
      </w:r>
      <w:proofErr w:type="gramStart"/>
      <w:r w:rsidRPr="00C74D87">
        <w:rPr>
          <w:sz w:val="28"/>
          <w:szCs w:val="28"/>
        </w:rPr>
        <w:t>рекомендациям</w:t>
      </w:r>
      <w:proofErr w:type="gramEnd"/>
      <w:r w:rsidRPr="00C74D87">
        <w:rPr>
          <w:sz w:val="28"/>
          <w:szCs w:val="28"/>
        </w:rPr>
        <w:t xml:space="preserve"> следующим образом.</w:t>
      </w:r>
    </w:p>
    <w:p w:rsidR="005503C4" w:rsidRPr="00C74D87" w:rsidRDefault="005503C4" w:rsidP="005503C4">
      <w:pPr>
        <w:ind w:firstLine="709"/>
        <w:jc w:val="both"/>
        <w:rPr>
          <w:sz w:val="28"/>
          <w:szCs w:val="28"/>
        </w:rPr>
      </w:pPr>
      <w:r w:rsidRPr="00C74D87">
        <w:rPr>
          <w:sz w:val="28"/>
          <w:szCs w:val="28"/>
        </w:rPr>
        <w:t>В части определения объема субвенции на 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p w:rsidR="005503C4" w:rsidRPr="00C74D87" w:rsidRDefault="005503C4" w:rsidP="005503C4">
      <w:pPr>
        <w:pStyle w:val="ConsPlusNonformat"/>
        <w:ind w:firstLine="709"/>
        <w:rPr>
          <w:rFonts w:ascii="Times New Roman" w:hAnsi="Times New Roman" w:cs="Times New Roman"/>
          <w:sz w:val="28"/>
          <w:szCs w:val="28"/>
        </w:rPr>
      </w:pPr>
      <w:r w:rsidRPr="00C74D87">
        <w:rPr>
          <w:rFonts w:ascii="Times New Roman" w:hAnsi="Times New Roman" w:cs="Times New Roman"/>
          <w:sz w:val="28"/>
          <w:szCs w:val="28"/>
        </w:rPr>
        <w:t xml:space="preserve">С = </w:t>
      </w:r>
      <w:proofErr w:type="gramStart"/>
      <w:r w:rsidRPr="00C74D87">
        <w:rPr>
          <w:rFonts w:ascii="Times New Roman" w:hAnsi="Times New Roman" w:cs="Times New Roman"/>
          <w:sz w:val="28"/>
          <w:szCs w:val="28"/>
        </w:rPr>
        <w:t>Р</w:t>
      </w:r>
      <w:proofErr w:type="gramEnd"/>
      <w:r w:rsidRPr="00C74D87">
        <w:rPr>
          <w:rFonts w:ascii="Times New Roman" w:hAnsi="Times New Roman" w:cs="Times New Roman"/>
          <w:sz w:val="28"/>
          <w:szCs w:val="28"/>
        </w:rPr>
        <w:t xml:space="preserve"> * К + R, где:</w:t>
      </w:r>
    </w:p>
    <w:p w:rsidR="005503C4" w:rsidRPr="00C74D87" w:rsidRDefault="005503C4" w:rsidP="005503C4">
      <w:pPr>
        <w:autoSpaceDE w:val="0"/>
        <w:autoSpaceDN w:val="0"/>
        <w:adjustRightInd w:val="0"/>
        <w:ind w:firstLine="709"/>
        <w:jc w:val="both"/>
        <w:outlineLvl w:val="0"/>
        <w:rPr>
          <w:sz w:val="28"/>
          <w:szCs w:val="28"/>
        </w:rPr>
      </w:pPr>
      <w:r w:rsidRPr="00C74D87">
        <w:rPr>
          <w:sz w:val="28"/>
          <w:szCs w:val="28"/>
        </w:rPr>
        <w:t>С – общий объем субвенции;</w:t>
      </w:r>
    </w:p>
    <w:p w:rsidR="005503C4" w:rsidRPr="00C74D87" w:rsidRDefault="005503C4" w:rsidP="005503C4">
      <w:pPr>
        <w:autoSpaceDE w:val="0"/>
        <w:autoSpaceDN w:val="0"/>
        <w:adjustRightInd w:val="0"/>
        <w:ind w:firstLine="709"/>
        <w:jc w:val="both"/>
        <w:outlineLvl w:val="0"/>
        <w:rPr>
          <w:sz w:val="28"/>
          <w:szCs w:val="28"/>
        </w:rPr>
      </w:pPr>
      <w:proofErr w:type="gramStart"/>
      <w:r w:rsidRPr="00C74D87">
        <w:rPr>
          <w:sz w:val="28"/>
          <w:szCs w:val="28"/>
        </w:rPr>
        <w:t>Р</w:t>
      </w:r>
      <w:proofErr w:type="gramEnd"/>
      <w:r w:rsidRPr="00C74D87">
        <w:rPr>
          <w:sz w:val="28"/>
          <w:szCs w:val="28"/>
        </w:rPr>
        <w:t xml:space="preserve"> – размер компенсации затрат родителей (законных представителей) детей-инвалидов на  обучение по основным общеобразовательным программам на дому</w:t>
      </w:r>
      <w:r w:rsidRPr="00C74D87">
        <w:rPr>
          <w:rFonts w:eastAsia="Calibri"/>
          <w:sz w:val="28"/>
          <w:szCs w:val="28"/>
        </w:rPr>
        <w:t xml:space="preserve">, установленный законодательством Забайкальского края. </w:t>
      </w:r>
      <w:r w:rsidRPr="00C74D87">
        <w:rPr>
          <w:sz w:val="28"/>
          <w:szCs w:val="28"/>
        </w:rPr>
        <w:t>Размер компенсации составляет:</w:t>
      </w:r>
    </w:p>
    <w:p w:rsidR="005503C4" w:rsidRPr="00C74D87" w:rsidRDefault="005503C4" w:rsidP="005503C4">
      <w:pPr>
        <w:autoSpaceDE w:val="0"/>
        <w:autoSpaceDN w:val="0"/>
        <w:adjustRightInd w:val="0"/>
        <w:ind w:firstLine="709"/>
        <w:jc w:val="both"/>
        <w:outlineLvl w:val="0"/>
        <w:rPr>
          <w:sz w:val="28"/>
          <w:szCs w:val="28"/>
        </w:rPr>
      </w:pPr>
      <w:r w:rsidRPr="00C74D87">
        <w:rPr>
          <w:sz w:val="28"/>
          <w:szCs w:val="28"/>
        </w:rPr>
        <w:t>1) на ребенка-инвалида до 3 лет – 95 рублей;</w:t>
      </w:r>
    </w:p>
    <w:p w:rsidR="005503C4" w:rsidRPr="00C74D87" w:rsidRDefault="005503C4" w:rsidP="005503C4">
      <w:pPr>
        <w:autoSpaceDE w:val="0"/>
        <w:autoSpaceDN w:val="0"/>
        <w:adjustRightInd w:val="0"/>
        <w:ind w:firstLine="709"/>
        <w:jc w:val="both"/>
        <w:outlineLvl w:val="0"/>
        <w:rPr>
          <w:sz w:val="28"/>
          <w:szCs w:val="28"/>
        </w:rPr>
      </w:pPr>
      <w:r w:rsidRPr="00C74D87">
        <w:rPr>
          <w:sz w:val="28"/>
          <w:szCs w:val="28"/>
        </w:rPr>
        <w:t>2) на ребенка-инвалида от 3 лет до 7 лет – 300 рублей;</w:t>
      </w:r>
    </w:p>
    <w:p w:rsidR="005503C4" w:rsidRPr="00C74D87" w:rsidRDefault="005503C4" w:rsidP="005503C4">
      <w:pPr>
        <w:autoSpaceDE w:val="0"/>
        <w:autoSpaceDN w:val="0"/>
        <w:adjustRightInd w:val="0"/>
        <w:ind w:firstLine="709"/>
        <w:jc w:val="both"/>
        <w:outlineLvl w:val="0"/>
        <w:rPr>
          <w:sz w:val="28"/>
          <w:szCs w:val="28"/>
        </w:rPr>
      </w:pPr>
      <w:r w:rsidRPr="00C74D87">
        <w:rPr>
          <w:sz w:val="28"/>
          <w:szCs w:val="28"/>
        </w:rPr>
        <w:t xml:space="preserve">3) на ребенка-инвалида, обучающегося по основной </w:t>
      </w:r>
      <w:proofErr w:type="spellStart"/>
      <w:proofErr w:type="gramStart"/>
      <w:r w:rsidRPr="00C74D87">
        <w:rPr>
          <w:sz w:val="28"/>
          <w:szCs w:val="28"/>
        </w:rPr>
        <w:t>общеобра</w:t>
      </w:r>
      <w:r w:rsidR="00671D54">
        <w:rPr>
          <w:sz w:val="28"/>
          <w:szCs w:val="28"/>
        </w:rPr>
        <w:t>-</w:t>
      </w:r>
      <w:r w:rsidRPr="00C74D87">
        <w:rPr>
          <w:sz w:val="28"/>
          <w:szCs w:val="28"/>
        </w:rPr>
        <w:t>зовательной</w:t>
      </w:r>
      <w:proofErr w:type="spellEnd"/>
      <w:proofErr w:type="gramEnd"/>
      <w:r w:rsidRPr="00C74D87">
        <w:rPr>
          <w:sz w:val="28"/>
          <w:szCs w:val="28"/>
        </w:rPr>
        <w:t xml:space="preserve"> программе начального общего образования – 3354 рубля;</w:t>
      </w:r>
    </w:p>
    <w:p w:rsidR="005503C4" w:rsidRPr="00C74D87" w:rsidRDefault="005503C4" w:rsidP="005503C4">
      <w:pPr>
        <w:autoSpaceDE w:val="0"/>
        <w:autoSpaceDN w:val="0"/>
        <w:adjustRightInd w:val="0"/>
        <w:ind w:firstLine="709"/>
        <w:jc w:val="both"/>
        <w:outlineLvl w:val="0"/>
        <w:rPr>
          <w:sz w:val="28"/>
          <w:szCs w:val="28"/>
        </w:rPr>
      </w:pPr>
      <w:r w:rsidRPr="00C74D87">
        <w:rPr>
          <w:sz w:val="28"/>
          <w:szCs w:val="28"/>
        </w:rPr>
        <w:t xml:space="preserve">4) на ребенка-инвалида, обучающегося по основной </w:t>
      </w:r>
      <w:proofErr w:type="spellStart"/>
      <w:proofErr w:type="gramStart"/>
      <w:r w:rsidRPr="00C74D87">
        <w:rPr>
          <w:sz w:val="28"/>
          <w:szCs w:val="28"/>
        </w:rPr>
        <w:t>общеобра</w:t>
      </w:r>
      <w:r w:rsidR="00671D54">
        <w:rPr>
          <w:sz w:val="28"/>
          <w:szCs w:val="28"/>
        </w:rPr>
        <w:t>-</w:t>
      </w:r>
      <w:r w:rsidRPr="00C74D87">
        <w:rPr>
          <w:sz w:val="28"/>
          <w:szCs w:val="28"/>
        </w:rPr>
        <w:t>зовательной</w:t>
      </w:r>
      <w:proofErr w:type="spellEnd"/>
      <w:proofErr w:type="gramEnd"/>
      <w:r w:rsidRPr="00C74D87">
        <w:rPr>
          <w:sz w:val="28"/>
          <w:szCs w:val="28"/>
        </w:rPr>
        <w:t xml:space="preserve"> программе основного общего образования – 4892 рубля;</w:t>
      </w:r>
    </w:p>
    <w:p w:rsidR="005503C4" w:rsidRPr="00C74D87" w:rsidRDefault="005503C4" w:rsidP="005503C4">
      <w:pPr>
        <w:autoSpaceDE w:val="0"/>
        <w:autoSpaceDN w:val="0"/>
        <w:adjustRightInd w:val="0"/>
        <w:ind w:firstLine="709"/>
        <w:jc w:val="both"/>
        <w:outlineLvl w:val="0"/>
        <w:rPr>
          <w:sz w:val="28"/>
          <w:szCs w:val="28"/>
        </w:rPr>
      </w:pPr>
      <w:r w:rsidRPr="00C74D87">
        <w:rPr>
          <w:sz w:val="28"/>
          <w:szCs w:val="28"/>
        </w:rPr>
        <w:t xml:space="preserve">5) на ребенка-инвалида, обучающегося по основной </w:t>
      </w:r>
      <w:proofErr w:type="spellStart"/>
      <w:proofErr w:type="gramStart"/>
      <w:r w:rsidRPr="00C74D87">
        <w:rPr>
          <w:sz w:val="28"/>
          <w:szCs w:val="28"/>
        </w:rPr>
        <w:t>общеобра</w:t>
      </w:r>
      <w:r w:rsidR="00671D54">
        <w:rPr>
          <w:sz w:val="28"/>
          <w:szCs w:val="28"/>
        </w:rPr>
        <w:t>-</w:t>
      </w:r>
      <w:r w:rsidRPr="00C74D87">
        <w:rPr>
          <w:sz w:val="28"/>
          <w:szCs w:val="28"/>
        </w:rPr>
        <w:t>зовательной</w:t>
      </w:r>
      <w:proofErr w:type="spellEnd"/>
      <w:proofErr w:type="gramEnd"/>
      <w:r w:rsidRPr="00C74D87">
        <w:rPr>
          <w:sz w:val="28"/>
          <w:szCs w:val="28"/>
        </w:rPr>
        <w:t xml:space="preserve"> программе среднего (полного) общего образования – 5590 рублей;</w:t>
      </w:r>
    </w:p>
    <w:p w:rsidR="005503C4" w:rsidRPr="00C74D87" w:rsidRDefault="005503C4" w:rsidP="005503C4">
      <w:pPr>
        <w:autoSpaceDE w:val="0"/>
        <w:autoSpaceDN w:val="0"/>
        <w:adjustRightInd w:val="0"/>
        <w:ind w:firstLine="709"/>
        <w:jc w:val="both"/>
        <w:outlineLvl w:val="0"/>
        <w:rPr>
          <w:sz w:val="28"/>
          <w:szCs w:val="28"/>
        </w:rPr>
      </w:pPr>
      <w:proofErr w:type="gramStart"/>
      <w:r w:rsidRPr="00C74D87">
        <w:rPr>
          <w:sz w:val="28"/>
          <w:szCs w:val="28"/>
        </w:rPr>
        <w:t>К – количество детей-инвалидов, обучение которых обеспечивается родителями (законными представителями) по основным общеобразовательным программам на дому</w:t>
      </w:r>
      <w:bookmarkStart w:id="0" w:name="_GoBack"/>
      <w:bookmarkEnd w:id="0"/>
      <w:r w:rsidRPr="00C74D87">
        <w:rPr>
          <w:sz w:val="28"/>
          <w:szCs w:val="28"/>
        </w:rPr>
        <w:t>;</w:t>
      </w:r>
      <w:proofErr w:type="gramEnd"/>
    </w:p>
    <w:p w:rsidR="005503C4" w:rsidRPr="00C74D87" w:rsidRDefault="005503C4" w:rsidP="005503C4">
      <w:pPr>
        <w:autoSpaceDE w:val="0"/>
        <w:autoSpaceDN w:val="0"/>
        <w:adjustRightInd w:val="0"/>
        <w:ind w:firstLine="709"/>
        <w:jc w:val="both"/>
        <w:outlineLvl w:val="0"/>
        <w:rPr>
          <w:sz w:val="28"/>
          <w:szCs w:val="28"/>
        </w:rPr>
      </w:pPr>
      <w:r w:rsidRPr="00C74D87">
        <w:rPr>
          <w:sz w:val="28"/>
          <w:szCs w:val="28"/>
        </w:rPr>
        <w:t>R – расходы на доставку и пересылку денежных средств получателям субвенции.</w:t>
      </w:r>
    </w:p>
    <w:p w:rsidR="005503C4" w:rsidRPr="00C74D87" w:rsidRDefault="005503C4" w:rsidP="005503C4">
      <w:pPr>
        <w:autoSpaceDE w:val="0"/>
        <w:autoSpaceDN w:val="0"/>
        <w:adjustRightInd w:val="0"/>
        <w:ind w:firstLine="709"/>
        <w:jc w:val="both"/>
        <w:rPr>
          <w:rFonts w:eastAsia="Calibri"/>
          <w:sz w:val="28"/>
          <w:szCs w:val="28"/>
        </w:rPr>
      </w:pPr>
      <w:r w:rsidRPr="00C74D87">
        <w:rPr>
          <w:rFonts w:eastAsia="Calibri"/>
          <w:sz w:val="28"/>
          <w:szCs w:val="28"/>
        </w:rPr>
        <w:t>Расходы на администрирование государственного полномочия определяется по формуле:</w:t>
      </w:r>
    </w:p>
    <w:p w:rsidR="005503C4" w:rsidRPr="00C74D87" w:rsidRDefault="005503C4" w:rsidP="005503C4">
      <w:pPr>
        <w:autoSpaceDE w:val="0"/>
        <w:autoSpaceDN w:val="0"/>
        <w:adjustRightInd w:val="0"/>
        <w:ind w:firstLine="709"/>
        <w:jc w:val="both"/>
        <w:rPr>
          <w:rFonts w:eastAsia="Calibri"/>
          <w:sz w:val="28"/>
          <w:szCs w:val="28"/>
        </w:rPr>
      </w:pPr>
      <w:r w:rsidRPr="00C74D87">
        <w:rPr>
          <w:rFonts w:eastAsia="Calibri"/>
          <w:sz w:val="28"/>
          <w:szCs w:val="28"/>
        </w:rPr>
        <w:lastRenderedPageBreak/>
        <w:t>С3 = (С1+С2</w:t>
      </w:r>
      <w:proofErr w:type="gramStart"/>
      <w:r w:rsidRPr="00C74D87">
        <w:rPr>
          <w:rFonts w:eastAsia="Calibri"/>
          <w:sz w:val="28"/>
          <w:szCs w:val="28"/>
        </w:rPr>
        <w:t xml:space="preserve"> )</w:t>
      </w:r>
      <w:proofErr w:type="gramEnd"/>
      <w:r w:rsidRPr="00C74D87">
        <w:rPr>
          <w:rFonts w:eastAsia="Calibri"/>
          <w:sz w:val="28"/>
          <w:szCs w:val="28"/>
        </w:rPr>
        <w:t xml:space="preserve"> </w:t>
      </w:r>
      <w:proofErr w:type="spellStart"/>
      <w:r w:rsidRPr="00C74D87">
        <w:rPr>
          <w:rFonts w:eastAsia="Calibri"/>
          <w:sz w:val="28"/>
          <w:szCs w:val="28"/>
        </w:rPr>
        <w:t>х</w:t>
      </w:r>
      <w:proofErr w:type="spellEnd"/>
      <w:r w:rsidRPr="00C74D87">
        <w:rPr>
          <w:rFonts w:eastAsia="Calibri"/>
          <w:sz w:val="28"/>
          <w:szCs w:val="28"/>
        </w:rPr>
        <w:t xml:space="preserve"> 17,9 %.</w:t>
      </w:r>
    </w:p>
    <w:p w:rsidR="00622478" w:rsidRPr="00C74D87" w:rsidRDefault="00622478" w:rsidP="00622478">
      <w:pPr>
        <w:ind w:firstLine="709"/>
        <w:jc w:val="both"/>
        <w:rPr>
          <w:b/>
          <w:color w:val="000000" w:themeColor="text1"/>
          <w:sz w:val="28"/>
          <w:szCs w:val="28"/>
        </w:rPr>
      </w:pPr>
      <w:r w:rsidRPr="00C74D87">
        <w:rPr>
          <w:b/>
          <w:color w:val="000000" w:themeColor="text1"/>
          <w:sz w:val="28"/>
          <w:szCs w:val="28"/>
        </w:rPr>
        <w:t>41. Обоснование бюджетных ассигнований на выплату единовременного денежного вознаграждения членам спортивных команд Забайкальского края за высокие спортивные результаты.</w:t>
      </w:r>
    </w:p>
    <w:p w:rsidR="00622478" w:rsidRPr="00C74D87" w:rsidRDefault="00622478" w:rsidP="00622478">
      <w:pPr>
        <w:ind w:firstLine="709"/>
        <w:jc w:val="both"/>
        <w:rPr>
          <w:color w:val="000000" w:themeColor="text1"/>
          <w:sz w:val="28"/>
          <w:szCs w:val="28"/>
        </w:rPr>
      </w:pPr>
      <w:proofErr w:type="gramStart"/>
      <w:r w:rsidRPr="00C74D87">
        <w:rPr>
          <w:color w:val="000000" w:themeColor="text1"/>
          <w:sz w:val="28"/>
          <w:szCs w:val="28"/>
        </w:rPr>
        <w:t>Расчет бюджетных ассигнований на выплату единовременного денежного вознаграждения членам</w:t>
      </w:r>
      <w:r w:rsidRPr="00C74D87">
        <w:rPr>
          <w:b/>
          <w:color w:val="000000" w:themeColor="text1"/>
          <w:sz w:val="28"/>
          <w:szCs w:val="28"/>
        </w:rPr>
        <w:t xml:space="preserve"> </w:t>
      </w:r>
      <w:r w:rsidRPr="00C74D87">
        <w:rPr>
          <w:color w:val="000000" w:themeColor="text1"/>
          <w:sz w:val="28"/>
          <w:szCs w:val="28"/>
        </w:rPr>
        <w:t>спортивных команд Забайкальского края за высокие спортивные результаты производится в соответствии с постановлением Правительства Забайкальского края от 08 июня 2010 года № 236</w:t>
      </w:r>
      <w:r w:rsidR="00400104">
        <w:rPr>
          <w:color w:val="000000" w:themeColor="text1"/>
          <w:sz w:val="28"/>
          <w:szCs w:val="28"/>
        </w:rPr>
        <w:t xml:space="preserve"> «Об утверждении положения о единовременном денежном вознаграждении членам спортивных сборных команд Забайкальского края за высокие спортивные результаты»</w:t>
      </w:r>
      <w:r w:rsidRPr="00C74D87">
        <w:rPr>
          <w:color w:val="000000" w:themeColor="text1"/>
          <w:sz w:val="28"/>
          <w:szCs w:val="28"/>
        </w:rPr>
        <w:t>, определяется исходя из достижений спортсмена на официальных международных и всероссийских спортивных соревнованиях</w:t>
      </w:r>
      <w:proofErr w:type="gramEnd"/>
      <w:r w:rsidRPr="00C74D87">
        <w:rPr>
          <w:color w:val="000000" w:themeColor="text1"/>
          <w:sz w:val="28"/>
          <w:szCs w:val="28"/>
        </w:rPr>
        <w:t xml:space="preserve"> и непосредственного участия тренеров и специалистов в подготовке спортсменов.</w:t>
      </w:r>
    </w:p>
    <w:p w:rsidR="00622478" w:rsidRPr="00C74D87" w:rsidRDefault="00622478" w:rsidP="00622478">
      <w:pPr>
        <w:autoSpaceDE w:val="0"/>
        <w:autoSpaceDN w:val="0"/>
        <w:adjustRightInd w:val="0"/>
        <w:ind w:firstLine="709"/>
        <w:jc w:val="both"/>
        <w:rPr>
          <w:color w:val="000000" w:themeColor="text1"/>
          <w:sz w:val="28"/>
          <w:szCs w:val="28"/>
        </w:rPr>
      </w:pPr>
      <w:r w:rsidRPr="00C74D87">
        <w:rPr>
          <w:color w:val="000000" w:themeColor="text1"/>
          <w:sz w:val="28"/>
          <w:szCs w:val="28"/>
        </w:rPr>
        <w:t>Расчеты представляются по форме согласно приложению 41 к настоящим Методическим рекомендациям</w:t>
      </w:r>
    </w:p>
    <w:p w:rsidR="00FE50A1" w:rsidRPr="00C74D87" w:rsidRDefault="00FE50A1" w:rsidP="00FE50A1">
      <w:pPr>
        <w:autoSpaceDE w:val="0"/>
        <w:autoSpaceDN w:val="0"/>
        <w:adjustRightInd w:val="0"/>
        <w:ind w:firstLine="709"/>
        <w:jc w:val="both"/>
        <w:rPr>
          <w:b/>
          <w:sz w:val="28"/>
          <w:szCs w:val="28"/>
        </w:rPr>
      </w:pPr>
      <w:r w:rsidRPr="00C74D87">
        <w:rPr>
          <w:b/>
          <w:sz w:val="28"/>
          <w:szCs w:val="28"/>
        </w:rPr>
        <w:t>4</w:t>
      </w:r>
      <w:r w:rsidR="00F05193" w:rsidRPr="00C74D87">
        <w:rPr>
          <w:b/>
          <w:sz w:val="28"/>
          <w:szCs w:val="28"/>
        </w:rPr>
        <w:t>2</w:t>
      </w:r>
      <w:r w:rsidRPr="00C74D87">
        <w:rPr>
          <w:b/>
          <w:sz w:val="28"/>
          <w:szCs w:val="28"/>
        </w:rPr>
        <w:t>.</w:t>
      </w:r>
      <w:r w:rsidR="00F101AC" w:rsidRPr="00C74D87">
        <w:rPr>
          <w:b/>
          <w:sz w:val="28"/>
          <w:szCs w:val="28"/>
        </w:rPr>
        <w:t xml:space="preserve"> </w:t>
      </w:r>
      <w:r w:rsidRPr="00C74D87">
        <w:rPr>
          <w:b/>
          <w:sz w:val="28"/>
          <w:szCs w:val="28"/>
        </w:rPr>
        <w:t xml:space="preserve">Обоснование бюджетных ассигнований на выплату </w:t>
      </w:r>
      <w:r w:rsidR="00F617D4" w:rsidRPr="00C74D87">
        <w:rPr>
          <w:b/>
          <w:sz w:val="28"/>
          <w:szCs w:val="28"/>
        </w:rPr>
        <w:t xml:space="preserve">мер </w:t>
      </w:r>
      <w:r w:rsidRPr="00C74D87">
        <w:rPr>
          <w:b/>
          <w:sz w:val="28"/>
          <w:szCs w:val="28"/>
        </w:rPr>
        <w:t>социальной поддержки отдельных категорий граждан в Забайкальском крае</w:t>
      </w:r>
      <w:r w:rsidR="00222EA0" w:rsidRPr="00C74D87">
        <w:rPr>
          <w:b/>
          <w:sz w:val="28"/>
          <w:szCs w:val="28"/>
        </w:rPr>
        <w:t>.</w:t>
      </w:r>
    </w:p>
    <w:p w:rsidR="00F15303" w:rsidRPr="00C74D87" w:rsidRDefault="00F15303" w:rsidP="00F15303">
      <w:pPr>
        <w:pStyle w:val="ConsPlusNormal"/>
        <w:widowControl/>
        <w:ind w:firstLine="709"/>
        <w:jc w:val="both"/>
        <w:rPr>
          <w:rFonts w:ascii="Times New Roman" w:hAnsi="Times New Roman"/>
          <w:sz w:val="28"/>
          <w:szCs w:val="28"/>
        </w:rPr>
      </w:pPr>
      <w:proofErr w:type="gramStart"/>
      <w:r w:rsidRPr="00C74D87">
        <w:rPr>
          <w:rFonts w:ascii="Times New Roman" w:hAnsi="Times New Roman"/>
          <w:bCs/>
          <w:sz w:val="28"/>
          <w:szCs w:val="28"/>
        </w:rPr>
        <w:t>В соответствии с Законом Забайкальского края от 17 февраля 2009 года №</w:t>
      </w:r>
      <w:r w:rsidRPr="00C74D87">
        <w:rPr>
          <w:rFonts w:ascii="Times New Roman" w:hAnsi="Times New Roman"/>
          <w:sz w:val="28"/>
          <w:szCs w:val="28"/>
        </w:rPr>
        <w:t> </w:t>
      </w:r>
      <w:r w:rsidRPr="00C74D87">
        <w:rPr>
          <w:rFonts w:ascii="Times New Roman" w:hAnsi="Times New Roman"/>
          <w:bCs/>
          <w:sz w:val="28"/>
          <w:szCs w:val="28"/>
        </w:rPr>
        <w:t xml:space="preserve">129-ЗЗК </w:t>
      </w:r>
      <w:r w:rsidR="00CD28D6">
        <w:rPr>
          <w:rFonts w:ascii="Times New Roman" w:hAnsi="Times New Roman"/>
          <w:bCs/>
          <w:sz w:val="28"/>
          <w:szCs w:val="28"/>
        </w:rPr>
        <w:t>«</w:t>
      </w:r>
      <w:r w:rsidRPr="00C74D87">
        <w:rPr>
          <w:rFonts w:ascii="Times New Roman" w:hAnsi="Times New Roman"/>
          <w:bCs/>
          <w:sz w:val="28"/>
          <w:szCs w:val="28"/>
        </w:rPr>
        <w:t>О мерах социальной поддержки отдельных категорий граждан в Забайкальском крае</w:t>
      </w:r>
      <w:r w:rsidR="00CD28D6">
        <w:rPr>
          <w:rFonts w:ascii="Times New Roman" w:hAnsi="Times New Roman"/>
          <w:bCs/>
          <w:sz w:val="28"/>
          <w:szCs w:val="28"/>
        </w:rPr>
        <w:t>»</w:t>
      </w:r>
      <w:r w:rsidRPr="00C74D87">
        <w:rPr>
          <w:rFonts w:ascii="Times New Roman" w:hAnsi="Times New Roman"/>
          <w:bCs/>
          <w:sz w:val="28"/>
          <w:szCs w:val="28"/>
        </w:rPr>
        <w:t xml:space="preserve"> расходы</w:t>
      </w:r>
      <w:r w:rsidRPr="00C74D87">
        <w:rPr>
          <w:rFonts w:ascii="Times New Roman" w:hAnsi="Times New Roman"/>
          <w:sz w:val="28"/>
          <w:szCs w:val="28"/>
        </w:rPr>
        <w:t xml:space="preserve"> на предоставление ежемесячных денежных выплат ветеранам труда, труженикам тыла, реабилитированным лицам и лицам, пострадавшим от политических репрессий, определяются исходя из размера денежной выплаты (в разрезе категорий) с учетом индексации, прогнозируемого количества </w:t>
      </w:r>
      <w:proofErr w:type="spellStart"/>
      <w:r w:rsidRPr="00C74D87">
        <w:rPr>
          <w:rFonts w:ascii="Times New Roman" w:hAnsi="Times New Roman"/>
          <w:sz w:val="28"/>
          <w:szCs w:val="28"/>
        </w:rPr>
        <w:t>льготополучателей</w:t>
      </w:r>
      <w:proofErr w:type="spellEnd"/>
      <w:r w:rsidRPr="00C74D87">
        <w:rPr>
          <w:rFonts w:ascii="Times New Roman" w:hAnsi="Times New Roman"/>
          <w:sz w:val="28"/>
          <w:szCs w:val="28"/>
        </w:rPr>
        <w:t xml:space="preserve"> и расходов на доставку по</w:t>
      </w:r>
      <w:proofErr w:type="gramEnd"/>
      <w:r w:rsidRPr="00C74D87">
        <w:rPr>
          <w:rFonts w:ascii="Times New Roman" w:hAnsi="Times New Roman"/>
          <w:sz w:val="28"/>
          <w:szCs w:val="28"/>
        </w:rPr>
        <w:t xml:space="preserve"> формуле:</w:t>
      </w:r>
    </w:p>
    <w:p w:rsidR="00F15303" w:rsidRPr="00C74D87" w:rsidRDefault="00F15303" w:rsidP="00F15303">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Сзден</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выпл</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Рден</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выпл</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r w:rsidRPr="00C74D87">
        <w:rPr>
          <w:rFonts w:ascii="Times New Roman" w:hAnsi="Times New Roman"/>
          <w:sz w:val="28"/>
          <w:szCs w:val="28"/>
          <w:lang w:val="en-US"/>
        </w:rPr>
        <w:t>K</w:t>
      </w:r>
      <w:r w:rsidRPr="00C74D87">
        <w:rPr>
          <w:rFonts w:ascii="Times New Roman" w:hAnsi="Times New Roman"/>
          <w:sz w:val="28"/>
          <w:szCs w:val="28"/>
        </w:rPr>
        <w:t xml:space="preserve"> индекс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Кпол</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12</w:t>
      </w:r>
      <w:proofErr w:type="gramStart"/>
      <w:r w:rsidRPr="00C74D87">
        <w:rPr>
          <w:rFonts w:ascii="Times New Roman" w:hAnsi="Times New Roman"/>
          <w:sz w:val="28"/>
          <w:szCs w:val="28"/>
        </w:rPr>
        <w:t xml:space="preserve">  +  Д</w:t>
      </w:r>
      <w:proofErr w:type="gramEnd"/>
      <w:r w:rsidRPr="00C74D87">
        <w:rPr>
          <w:rFonts w:ascii="Times New Roman" w:hAnsi="Times New Roman"/>
          <w:sz w:val="28"/>
          <w:szCs w:val="28"/>
        </w:rPr>
        <w:t>, где:</w:t>
      </w:r>
    </w:p>
    <w:p w:rsidR="00F15303" w:rsidRPr="00C74D87" w:rsidRDefault="00F15303" w:rsidP="00F15303">
      <w:pPr>
        <w:autoSpaceDE w:val="0"/>
        <w:autoSpaceDN w:val="0"/>
        <w:adjustRightInd w:val="0"/>
        <w:ind w:firstLine="709"/>
        <w:jc w:val="both"/>
        <w:outlineLvl w:val="0"/>
        <w:rPr>
          <w:sz w:val="28"/>
          <w:szCs w:val="28"/>
        </w:rPr>
      </w:pPr>
      <w:proofErr w:type="spellStart"/>
      <w:r w:rsidRPr="00C74D87">
        <w:rPr>
          <w:sz w:val="28"/>
          <w:szCs w:val="28"/>
        </w:rPr>
        <w:t>Сзден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 сумма расходов на предоставление денежной выплаты;</w:t>
      </w:r>
    </w:p>
    <w:p w:rsidR="00F15303" w:rsidRPr="00C74D87" w:rsidRDefault="00F15303" w:rsidP="00F15303">
      <w:pPr>
        <w:autoSpaceDE w:val="0"/>
        <w:autoSpaceDN w:val="0"/>
        <w:adjustRightInd w:val="0"/>
        <w:ind w:firstLine="709"/>
        <w:jc w:val="both"/>
        <w:outlineLvl w:val="0"/>
        <w:rPr>
          <w:sz w:val="28"/>
          <w:szCs w:val="28"/>
        </w:rPr>
      </w:pPr>
      <w:proofErr w:type="spellStart"/>
      <w:r w:rsidRPr="00C74D87">
        <w:rPr>
          <w:sz w:val="28"/>
          <w:szCs w:val="28"/>
        </w:rPr>
        <w:t>Рден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 размер денежной выплаты с учетом расходов на доставку;</w:t>
      </w:r>
    </w:p>
    <w:p w:rsidR="00E85EC0" w:rsidRPr="00C74D87" w:rsidRDefault="00E85EC0" w:rsidP="00E85EC0">
      <w:pPr>
        <w:autoSpaceDE w:val="0"/>
        <w:autoSpaceDN w:val="0"/>
        <w:adjustRightInd w:val="0"/>
        <w:ind w:firstLine="709"/>
        <w:jc w:val="both"/>
        <w:outlineLvl w:val="0"/>
        <w:rPr>
          <w:sz w:val="28"/>
          <w:szCs w:val="28"/>
        </w:rPr>
      </w:pPr>
      <w:proofErr w:type="gramStart"/>
      <w:r w:rsidRPr="00C74D87">
        <w:rPr>
          <w:sz w:val="28"/>
          <w:szCs w:val="28"/>
        </w:rPr>
        <w:t>К</w:t>
      </w:r>
      <w:proofErr w:type="gramEnd"/>
      <w:r w:rsidRPr="00C74D87">
        <w:rPr>
          <w:sz w:val="28"/>
          <w:szCs w:val="28"/>
        </w:rPr>
        <w:t xml:space="preserve"> </w:t>
      </w:r>
      <w:proofErr w:type="gramStart"/>
      <w:r w:rsidRPr="00C74D87">
        <w:rPr>
          <w:sz w:val="28"/>
          <w:szCs w:val="28"/>
        </w:rPr>
        <w:t>индекс</w:t>
      </w:r>
      <w:proofErr w:type="gramEnd"/>
      <w:r w:rsidRPr="00C74D87">
        <w:rPr>
          <w:sz w:val="28"/>
          <w:szCs w:val="28"/>
        </w:rPr>
        <w:t xml:space="preserve"> – размер индексации (индекс потребительских цен);</w:t>
      </w:r>
    </w:p>
    <w:p w:rsidR="00F15303" w:rsidRPr="00C74D87" w:rsidRDefault="00F15303" w:rsidP="00F15303">
      <w:pPr>
        <w:autoSpaceDE w:val="0"/>
        <w:autoSpaceDN w:val="0"/>
        <w:adjustRightInd w:val="0"/>
        <w:ind w:firstLine="709"/>
        <w:jc w:val="both"/>
        <w:outlineLvl w:val="0"/>
        <w:rPr>
          <w:sz w:val="28"/>
          <w:szCs w:val="28"/>
        </w:rPr>
      </w:pPr>
      <w:r w:rsidRPr="00C74D87">
        <w:rPr>
          <w:sz w:val="28"/>
          <w:szCs w:val="28"/>
        </w:rPr>
        <w:t>12 – количество месяцев в году;</w:t>
      </w:r>
    </w:p>
    <w:p w:rsidR="00F15303" w:rsidRPr="00C74D87" w:rsidRDefault="00F15303" w:rsidP="00F15303">
      <w:pPr>
        <w:autoSpaceDE w:val="0"/>
        <w:autoSpaceDN w:val="0"/>
        <w:adjustRightInd w:val="0"/>
        <w:ind w:firstLine="709"/>
        <w:jc w:val="both"/>
        <w:outlineLvl w:val="0"/>
        <w:rPr>
          <w:sz w:val="28"/>
          <w:szCs w:val="28"/>
        </w:rPr>
      </w:pPr>
      <w:proofErr w:type="spellStart"/>
      <w:r w:rsidRPr="00C74D87">
        <w:rPr>
          <w:sz w:val="28"/>
          <w:szCs w:val="28"/>
        </w:rPr>
        <w:t>Кпол</w:t>
      </w:r>
      <w:proofErr w:type="spellEnd"/>
      <w:r w:rsidRPr="00C74D87">
        <w:rPr>
          <w:sz w:val="28"/>
          <w:szCs w:val="28"/>
        </w:rPr>
        <w:t xml:space="preserve"> – прогнозируемая численность получателей соответственно по каждой категории;</w:t>
      </w:r>
    </w:p>
    <w:p w:rsidR="00F15303" w:rsidRPr="00C74D87" w:rsidRDefault="00F15303" w:rsidP="00F15303">
      <w:pPr>
        <w:autoSpaceDE w:val="0"/>
        <w:autoSpaceDN w:val="0"/>
        <w:adjustRightInd w:val="0"/>
        <w:ind w:firstLine="709"/>
        <w:jc w:val="both"/>
        <w:outlineLvl w:val="0"/>
        <w:rPr>
          <w:sz w:val="28"/>
          <w:szCs w:val="28"/>
        </w:rPr>
      </w:pPr>
      <w:r w:rsidRPr="00C74D87">
        <w:rPr>
          <w:sz w:val="28"/>
          <w:szCs w:val="28"/>
        </w:rPr>
        <w:t>Д – расходы на доставку выплат.</w:t>
      </w:r>
    </w:p>
    <w:p w:rsidR="00F15303" w:rsidRPr="00C74D87" w:rsidRDefault="00F15303" w:rsidP="00F15303">
      <w:pPr>
        <w:pStyle w:val="ConsPlusNormal"/>
        <w:widowControl/>
        <w:ind w:firstLine="709"/>
        <w:jc w:val="both"/>
        <w:rPr>
          <w:rFonts w:ascii="Times New Roman" w:hAnsi="Times New Roman"/>
          <w:sz w:val="28"/>
          <w:szCs w:val="28"/>
        </w:rPr>
      </w:pPr>
      <w:r w:rsidRPr="00C74D87">
        <w:rPr>
          <w:rFonts w:ascii="Times New Roman" w:hAnsi="Times New Roman"/>
          <w:sz w:val="28"/>
          <w:szCs w:val="28"/>
        </w:rPr>
        <w:t>Расчеты должны быть представлены по форме согласно приложению 4</w:t>
      </w:r>
      <w:r w:rsidR="00F05193" w:rsidRPr="00C74D87">
        <w:rPr>
          <w:rFonts w:ascii="Times New Roman" w:hAnsi="Times New Roman"/>
          <w:sz w:val="28"/>
          <w:szCs w:val="28"/>
        </w:rPr>
        <w:t>2</w:t>
      </w:r>
      <w:r w:rsidRPr="00C74D87">
        <w:rPr>
          <w:rFonts w:ascii="Times New Roman" w:hAnsi="Times New Roman"/>
          <w:sz w:val="28"/>
          <w:szCs w:val="28"/>
        </w:rPr>
        <w:t xml:space="preserve">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w:t>
      </w:r>
      <w:r w:rsidR="00160F74" w:rsidRPr="00C74D87">
        <w:rPr>
          <w:rFonts w:ascii="Times New Roman" w:hAnsi="Times New Roman"/>
          <w:sz w:val="28"/>
          <w:szCs w:val="28"/>
        </w:rPr>
        <w:t>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871E09" w:rsidRPr="00C74D87" w:rsidRDefault="00871E09" w:rsidP="00871E09">
      <w:pPr>
        <w:pStyle w:val="ConsPlusNormal"/>
        <w:widowControl/>
        <w:ind w:firstLine="709"/>
        <w:jc w:val="both"/>
        <w:rPr>
          <w:b/>
          <w:sz w:val="28"/>
          <w:szCs w:val="28"/>
        </w:rPr>
      </w:pPr>
      <w:r w:rsidRPr="00C74D87">
        <w:rPr>
          <w:rFonts w:ascii="Times New Roman" w:hAnsi="Times New Roman"/>
          <w:b/>
          <w:sz w:val="28"/>
          <w:szCs w:val="28"/>
        </w:rPr>
        <w:t>43. Обоснование бюджетных ассигнований на предоставление ежемесячной денежной выплаты на оплату жилого помещения и коммунальных услуг различных категорий граждан.</w:t>
      </w:r>
    </w:p>
    <w:p w:rsidR="00871E09" w:rsidRPr="00C74D87" w:rsidRDefault="00871E09" w:rsidP="00871E09">
      <w:pPr>
        <w:pStyle w:val="ConsPlusNormal"/>
        <w:widowControl/>
        <w:tabs>
          <w:tab w:val="left" w:pos="0"/>
        </w:tabs>
        <w:ind w:firstLine="567"/>
        <w:jc w:val="both"/>
        <w:rPr>
          <w:rFonts w:ascii="Times New Roman" w:hAnsi="Times New Roman"/>
          <w:sz w:val="28"/>
          <w:szCs w:val="28"/>
        </w:rPr>
      </w:pPr>
      <w:proofErr w:type="gramStart"/>
      <w:r w:rsidRPr="00C74D87">
        <w:rPr>
          <w:rFonts w:ascii="Times New Roman" w:hAnsi="Times New Roman"/>
          <w:bCs/>
          <w:sz w:val="28"/>
          <w:szCs w:val="28"/>
        </w:rPr>
        <w:t>В соответствии с Законом Забайкальского края от 17 февраля 2009 года №</w:t>
      </w:r>
      <w:r w:rsidRPr="00C74D87">
        <w:rPr>
          <w:rFonts w:ascii="Times New Roman" w:hAnsi="Times New Roman"/>
          <w:sz w:val="28"/>
          <w:szCs w:val="28"/>
        </w:rPr>
        <w:t> </w:t>
      </w:r>
      <w:r w:rsidRPr="00C74D87">
        <w:rPr>
          <w:rFonts w:ascii="Times New Roman" w:hAnsi="Times New Roman"/>
          <w:bCs/>
          <w:sz w:val="28"/>
          <w:szCs w:val="28"/>
        </w:rPr>
        <w:t xml:space="preserve">129-ЗЗК </w:t>
      </w:r>
      <w:r w:rsidR="00CD28D6">
        <w:rPr>
          <w:rFonts w:ascii="Times New Roman" w:hAnsi="Times New Roman"/>
          <w:bCs/>
          <w:sz w:val="28"/>
          <w:szCs w:val="28"/>
        </w:rPr>
        <w:t>«</w:t>
      </w:r>
      <w:r w:rsidRPr="00C74D87">
        <w:rPr>
          <w:rFonts w:ascii="Times New Roman" w:hAnsi="Times New Roman"/>
          <w:bCs/>
          <w:sz w:val="28"/>
          <w:szCs w:val="28"/>
        </w:rPr>
        <w:t>О мерах социальной поддержки отдельных категорий граждан в Забайкальском крае</w:t>
      </w:r>
      <w:r w:rsidR="00E35EBE">
        <w:rPr>
          <w:rFonts w:ascii="Times New Roman" w:hAnsi="Times New Roman"/>
          <w:bCs/>
          <w:sz w:val="28"/>
          <w:szCs w:val="28"/>
        </w:rPr>
        <w:t>»</w:t>
      </w:r>
      <w:r w:rsidRPr="00C74D87">
        <w:rPr>
          <w:rFonts w:ascii="Times New Roman" w:hAnsi="Times New Roman"/>
          <w:bCs/>
          <w:sz w:val="28"/>
          <w:szCs w:val="28"/>
        </w:rPr>
        <w:t xml:space="preserve"> расходы </w:t>
      </w:r>
      <w:r w:rsidRPr="00C74D87">
        <w:rPr>
          <w:rFonts w:ascii="Times New Roman" w:hAnsi="Times New Roman"/>
          <w:sz w:val="28"/>
          <w:szCs w:val="28"/>
        </w:rPr>
        <w:t xml:space="preserve">на предоставление мер социальной поддержки ветеранам труда, ветеранам труда Забайкальского края, реабилитированным </w:t>
      </w:r>
      <w:r w:rsidRPr="00C74D87">
        <w:rPr>
          <w:rFonts w:ascii="Times New Roman" w:hAnsi="Times New Roman"/>
          <w:sz w:val="28"/>
          <w:szCs w:val="28"/>
        </w:rPr>
        <w:lastRenderedPageBreak/>
        <w:t>лицам и лицам, признанным пострадавшими от политических репрессий, отдельным категориям специалистов, работающим и проживающим в сельской местности (поселках городского типа) в части оплаты жилья и</w:t>
      </w:r>
      <w:proofErr w:type="gramEnd"/>
      <w:r w:rsidRPr="00C74D87">
        <w:rPr>
          <w:rFonts w:ascii="Times New Roman" w:hAnsi="Times New Roman"/>
          <w:sz w:val="28"/>
          <w:szCs w:val="28"/>
        </w:rPr>
        <w:t xml:space="preserve"> коммунальных услуг определяются по каждой категории получателей льгот с учетом расходов на доставку, индексации и прогнозируемого количества </w:t>
      </w:r>
      <w:proofErr w:type="spellStart"/>
      <w:r w:rsidRPr="00C74D87">
        <w:rPr>
          <w:rFonts w:ascii="Times New Roman" w:hAnsi="Times New Roman"/>
          <w:sz w:val="28"/>
          <w:szCs w:val="28"/>
        </w:rPr>
        <w:t>льготополучателей</w:t>
      </w:r>
      <w:proofErr w:type="spellEnd"/>
      <w:r w:rsidRPr="00C74D87">
        <w:rPr>
          <w:rFonts w:ascii="Times New Roman" w:hAnsi="Times New Roman"/>
          <w:sz w:val="28"/>
          <w:szCs w:val="28"/>
        </w:rPr>
        <w:t xml:space="preserve"> по форме согласно приложениям 43-45 к настоящим Методическим рекомендациям.</w:t>
      </w:r>
    </w:p>
    <w:p w:rsidR="00871E09" w:rsidRPr="00C74D87" w:rsidRDefault="00871E09" w:rsidP="00871E09">
      <w:pPr>
        <w:pStyle w:val="ConsPlusNormal"/>
        <w:widowControl/>
        <w:tabs>
          <w:tab w:val="left" w:pos="0"/>
        </w:tabs>
        <w:ind w:firstLine="567"/>
        <w:jc w:val="both"/>
        <w:rPr>
          <w:rFonts w:ascii="Times New Roman" w:hAnsi="Times New Roman"/>
          <w:sz w:val="28"/>
          <w:szCs w:val="28"/>
        </w:rPr>
      </w:pPr>
      <w:r w:rsidRPr="00C74D87">
        <w:rPr>
          <w:rFonts w:ascii="Times New Roman" w:hAnsi="Times New Roman"/>
          <w:sz w:val="28"/>
          <w:szCs w:val="28"/>
        </w:rPr>
        <w:t>При расчете объема бюджетных ассигнований на очередной финансовый год и плановый период применяем индекс на услуги жилищно-коммунального хозяйства.</w:t>
      </w:r>
    </w:p>
    <w:p w:rsidR="00D50C60" w:rsidRDefault="002F4AD1" w:rsidP="00D50C60">
      <w:pPr>
        <w:pStyle w:val="ConsPlusNormal"/>
        <w:tabs>
          <w:tab w:val="left" w:pos="0"/>
        </w:tabs>
        <w:ind w:firstLine="567"/>
        <w:jc w:val="both"/>
        <w:rPr>
          <w:rFonts w:ascii="Times New Roman" w:hAnsi="Times New Roman"/>
          <w:b/>
          <w:sz w:val="28"/>
          <w:szCs w:val="28"/>
        </w:rPr>
      </w:pPr>
      <w:r w:rsidRPr="00C74D87">
        <w:rPr>
          <w:rFonts w:ascii="Times New Roman" w:hAnsi="Times New Roman"/>
          <w:b/>
          <w:sz w:val="28"/>
          <w:szCs w:val="28"/>
        </w:rPr>
        <w:t>44</w:t>
      </w:r>
      <w:r w:rsidR="00D50C60" w:rsidRPr="00C74D87">
        <w:rPr>
          <w:rFonts w:ascii="Times New Roman" w:hAnsi="Times New Roman"/>
          <w:b/>
          <w:sz w:val="28"/>
          <w:szCs w:val="28"/>
        </w:rPr>
        <w:t>. Обоснование бюджетных ассигнований на компенсацию расходов по оплате жилых помещений и коммунальных услуг педагогическим работникам, проживающим в сельской местности, поселках городского типа (рабочих поселках)</w:t>
      </w:r>
    </w:p>
    <w:p w:rsidR="00D50C60" w:rsidRPr="00C74D87" w:rsidRDefault="00D50C60" w:rsidP="00D50C60">
      <w:pPr>
        <w:pStyle w:val="ConsPlusNormal"/>
        <w:widowControl/>
        <w:tabs>
          <w:tab w:val="left" w:pos="0"/>
        </w:tabs>
        <w:ind w:firstLine="567"/>
        <w:jc w:val="both"/>
        <w:rPr>
          <w:rFonts w:ascii="Times New Roman" w:hAnsi="Times New Roman"/>
          <w:sz w:val="28"/>
          <w:szCs w:val="28"/>
        </w:rPr>
      </w:pPr>
      <w:proofErr w:type="gramStart"/>
      <w:r w:rsidRPr="00C74D87">
        <w:rPr>
          <w:rFonts w:ascii="Times New Roman" w:hAnsi="Times New Roman"/>
          <w:sz w:val="28"/>
          <w:szCs w:val="28"/>
        </w:rPr>
        <w:t xml:space="preserve">В соответствии с Законом Забайкальского края от 17 февраля 2009 года № 129-ЗЗК </w:t>
      </w:r>
      <w:r w:rsidR="00CD28D6">
        <w:rPr>
          <w:rFonts w:ascii="Times New Roman" w:hAnsi="Times New Roman"/>
          <w:sz w:val="28"/>
          <w:szCs w:val="28"/>
        </w:rPr>
        <w:t>«</w:t>
      </w:r>
      <w:r w:rsidRPr="00C74D87">
        <w:rPr>
          <w:rFonts w:ascii="Times New Roman" w:hAnsi="Times New Roman"/>
          <w:sz w:val="28"/>
          <w:szCs w:val="28"/>
        </w:rPr>
        <w:t>О мерах социальной поддержки отдельных категорий граждан в Забайкальском крае</w:t>
      </w:r>
      <w:r w:rsidR="00CD28D6">
        <w:rPr>
          <w:rFonts w:ascii="Times New Roman" w:hAnsi="Times New Roman"/>
          <w:sz w:val="28"/>
          <w:szCs w:val="28"/>
        </w:rPr>
        <w:t>»</w:t>
      </w:r>
      <w:r w:rsidRPr="00C74D87">
        <w:rPr>
          <w:rFonts w:ascii="Times New Roman" w:hAnsi="Times New Roman"/>
          <w:sz w:val="28"/>
          <w:szCs w:val="28"/>
        </w:rPr>
        <w:t xml:space="preserve"> расходы на компенсацию расходов по оплате жилых помещений и коммунальных услуг педагогическим работникам, проживающим в сельской местности, поселках городского типа (рабочих поселках) с учетом расходов на доставку, индексации и прогнозируемого количества </w:t>
      </w:r>
      <w:proofErr w:type="spellStart"/>
      <w:r w:rsidRPr="00C74D87">
        <w:rPr>
          <w:rFonts w:ascii="Times New Roman" w:hAnsi="Times New Roman"/>
          <w:sz w:val="28"/>
          <w:szCs w:val="28"/>
        </w:rPr>
        <w:t>льготополучателей</w:t>
      </w:r>
      <w:proofErr w:type="spellEnd"/>
      <w:r w:rsidRPr="00C74D87">
        <w:rPr>
          <w:rFonts w:ascii="Times New Roman" w:hAnsi="Times New Roman"/>
          <w:sz w:val="28"/>
          <w:szCs w:val="28"/>
        </w:rPr>
        <w:t xml:space="preserve"> по форме согласно приложению 46 к</w:t>
      </w:r>
      <w:proofErr w:type="gramEnd"/>
      <w:r w:rsidRPr="00C74D87">
        <w:rPr>
          <w:rFonts w:ascii="Times New Roman" w:hAnsi="Times New Roman"/>
          <w:sz w:val="28"/>
          <w:szCs w:val="28"/>
        </w:rPr>
        <w:t xml:space="preserve"> настоящим Методическим рекомендациям.</w:t>
      </w:r>
    </w:p>
    <w:p w:rsidR="00871E09" w:rsidRPr="00C74D87" w:rsidRDefault="00871E09" w:rsidP="00871E09">
      <w:pPr>
        <w:pStyle w:val="ConsPlusNormal"/>
        <w:widowControl/>
        <w:tabs>
          <w:tab w:val="left" w:pos="0"/>
        </w:tabs>
        <w:ind w:firstLine="567"/>
        <w:jc w:val="both"/>
        <w:rPr>
          <w:rFonts w:ascii="Times New Roman" w:hAnsi="Times New Roman"/>
          <w:sz w:val="28"/>
          <w:szCs w:val="28"/>
        </w:rPr>
      </w:pPr>
      <w:r w:rsidRPr="00C74D87">
        <w:rPr>
          <w:rFonts w:ascii="Times New Roman" w:hAnsi="Times New Roman"/>
          <w:sz w:val="28"/>
          <w:szCs w:val="28"/>
        </w:rPr>
        <w:t>При расчете объема бюджетных ассигнований на очередной финансовый год и плановый период применяем индекс на услуги жилищно-коммунального хозяйства.</w:t>
      </w:r>
    </w:p>
    <w:p w:rsidR="00BA0E4A" w:rsidRPr="00C74D87" w:rsidRDefault="00BA0E4A" w:rsidP="00BA0E4A">
      <w:pPr>
        <w:pStyle w:val="ConsPlusNormal"/>
        <w:widowControl/>
        <w:tabs>
          <w:tab w:val="left" w:pos="0"/>
        </w:tabs>
        <w:ind w:firstLine="567"/>
        <w:jc w:val="both"/>
        <w:rPr>
          <w:rFonts w:ascii="Times New Roman" w:hAnsi="Times New Roman"/>
          <w:b/>
          <w:sz w:val="28"/>
          <w:szCs w:val="28"/>
        </w:rPr>
      </w:pPr>
      <w:r w:rsidRPr="00C74D87">
        <w:rPr>
          <w:rFonts w:ascii="Times New Roman" w:hAnsi="Times New Roman"/>
          <w:b/>
          <w:sz w:val="28"/>
          <w:szCs w:val="28"/>
        </w:rPr>
        <w:t>45. Обоснование бюджетных ассигнований на выплату ежемесячного пособия на ребенка.</w:t>
      </w:r>
    </w:p>
    <w:p w:rsidR="00BA0E4A" w:rsidRPr="00C74D87" w:rsidRDefault="00BA0E4A" w:rsidP="00BA0E4A">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Расходы на выплату ежемесячного пособия на ребенка определяются в соответствии с Законом Забайкальского края от 29 декабря 2008 года № 101-ЗЗК </w:t>
      </w:r>
      <w:r w:rsidR="00CD28D6">
        <w:rPr>
          <w:rFonts w:ascii="Times New Roman" w:hAnsi="Times New Roman"/>
          <w:sz w:val="28"/>
          <w:szCs w:val="28"/>
        </w:rPr>
        <w:t>«</w:t>
      </w:r>
      <w:r w:rsidRPr="00C74D87">
        <w:rPr>
          <w:rFonts w:ascii="Times New Roman" w:hAnsi="Times New Roman"/>
          <w:sz w:val="28"/>
          <w:szCs w:val="28"/>
        </w:rPr>
        <w:t>О ежемесячном пособии на ребенка в Забайкальском крае</w:t>
      </w:r>
      <w:r w:rsidR="00CD28D6">
        <w:rPr>
          <w:rFonts w:ascii="Times New Roman" w:hAnsi="Times New Roman"/>
          <w:sz w:val="28"/>
          <w:szCs w:val="28"/>
        </w:rPr>
        <w:t>»</w:t>
      </w:r>
      <w:r w:rsidRPr="00C74D87">
        <w:rPr>
          <w:rFonts w:ascii="Times New Roman" w:hAnsi="Times New Roman"/>
          <w:sz w:val="28"/>
          <w:szCs w:val="28"/>
        </w:rPr>
        <w:t xml:space="preserve"> </w:t>
      </w:r>
      <w:proofErr w:type="gramStart"/>
      <w:r w:rsidRPr="00C74D87">
        <w:rPr>
          <w:rFonts w:ascii="Times New Roman" w:hAnsi="Times New Roman"/>
          <w:sz w:val="28"/>
          <w:szCs w:val="28"/>
        </w:rPr>
        <w:t>исходя из минимально установленного размера пособия на ребенка с учетом индексации текущего</w:t>
      </w:r>
      <w:r w:rsidR="000B425F" w:rsidRPr="00C74D87">
        <w:rPr>
          <w:rFonts w:ascii="Times New Roman" w:hAnsi="Times New Roman"/>
          <w:sz w:val="28"/>
          <w:szCs w:val="28"/>
        </w:rPr>
        <w:t xml:space="preserve"> года определяются</w:t>
      </w:r>
      <w:proofErr w:type="gramEnd"/>
      <w:r w:rsidR="000B425F" w:rsidRPr="00C74D87">
        <w:rPr>
          <w:rFonts w:ascii="Times New Roman" w:hAnsi="Times New Roman"/>
          <w:sz w:val="28"/>
          <w:szCs w:val="28"/>
        </w:rPr>
        <w:t xml:space="preserve"> </w:t>
      </w:r>
      <w:r w:rsidRPr="00C74D87">
        <w:rPr>
          <w:rFonts w:ascii="Times New Roman" w:hAnsi="Times New Roman"/>
          <w:sz w:val="28"/>
          <w:szCs w:val="28"/>
        </w:rPr>
        <w:t>по формуле:</w:t>
      </w:r>
    </w:p>
    <w:p w:rsidR="00BA0E4A" w:rsidRPr="00C74D87" w:rsidRDefault="00BA0E4A" w:rsidP="00BA0E4A">
      <w:pPr>
        <w:autoSpaceDE w:val="0"/>
        <w:autoSpaceDN w:val="0"/>
        <w:adjustRightInd w:val="0"/>
        <w:ind w:firstLine="709"/>
        <w:jc w:val="both"/>
        <w:rPr>
          <w:sz w:val="28"/>
          <w:szCs w:val="28"/>
        </w:rPr>
      </w:pPr>
      <w:proofErr w:type="spellStart"/>
      <w:proofErr w:type="gramStart"/>
      <w:r w:rsidRPr="00C74D87">
        <w:rPr>
          <w:sz w:val="28"/>
          <w:szCs w:val="28"/>
        </w:rPr>
        <w:t>V</w:t>
      </w:r>
      <w:proofErr w:type="gramEnd"/>
      <w:r w:rsidRPr="00C74D87">
        <w:rPr>
          <w:sz w:val="28"/>
          <w:szCs w:val="28"/>
        </w:rPr>
        <w:t>еп</w:t>
      </w:r>
      <w:proofErr w:type="spellEnd"/>
      <w:r w:rsidRPr="00C74D87">
        <w:rPr>
          <w:sz w:val="28"/>
          <w:szCs w:val="28"/>
        </w:rPr>
        <w:t xml:space="preserve"> =</w:t>
      </w:r>
      <w:r w:rsidRPr="00C74D87">
        <w:rPr>
          <w:position w:val="-64"/>
          <w:sz w:val="28"/>
          <w:szCs w:val="28"/>
        </w:rPr>
        <w:object w:dxaOrig="5720" w:dyaOrig="1400">
          <v:shape id="_x0000_i1027" type="#_x0000_t75" style="width:278.25pt;height:69pt" o:ole="">
            <v:imagedata r:id="rId14" o:title=""/>
          </v:shape>
          <o:OLEObject Type="Embed" ProgID="Equation.3" ShapeID="_x0000_i1027" DrawAspect="Content" ObjectID="_1492321117" r:id="rId15"/>
        </w:object>
      </w:r>
      <w:r w:rsidRPr="00C74D87">
        <w:rPr>
          <w:sz w:val="28"/>
          <w:szCs w:val="28"/>
        </w:rPr>
        <w:t>, где:</w:t>
      </w:r>
    </w:p>
    <w:p w:rsidR="00BA0E4A" w:rsidRPr="00C74D87" w:rsidRDefault="00BA0E4A" w:rsidP="00BA0E4A">
      <w:pPr>
        <w:autoSpaceDE w:val="0"/>
        <w:autoSpaceDN w:val="0"/>
        <w:adjustRightInd w:val="0"/>
        <w:ind w:firstLine="709"/>
        <w:jc w:val="both"/>
        <w:outlineLvl w:val="0"/>
        <w:rPr>
          <w:sz w:val="28"/>
          <w:szCs w:val="28"/>
        </w:rPr>
      </w:pPr>
      <w:proofErr w:type="spellStart"/>
      <w:proofErr w:type="gramStart"/>
      <w:r w:rsidRPr="00C74D87">
        <w:rPr>
          <w:sz w:val="28"/>
          <w:szCs w:val="28"/>
        </w:rPr>
        <w:t>V</w:t>
      </w:r>
      <w:proofErr w:type="gramEnd"/>
      <w:r w:rsidRPr="00C74D87">
        <w:rPr>
          <w:sz w:val="28"/>
          <w:szCs w:val="28"/>
        </w:rPr>
        <w:t>еп</w:t>
      </w:r>
      <w:proofErr w:type="spellEnd"/>
      <w:r w:rsidRPr="00C74D87">
        <w:rPr>
          <w:sz w:val="28"/>
          <w:szCs w:val="28"/>
        </w:rPr>
        <w:t xml:space="preserve"> – объем расходов на выплату ежемесячного пособия на ребенка;</w:t>
      </w:r>
    </w:p>
    <w:p w:rsidR="00BA0E4A" w:rsidRPr="00C74D87" w:rsidRDefault="00BA0E4A" w:rsidP="00BA0E4A">
      <w:pPr>
        <w:autoSpaceDE w:val="0"/>
        <w:autoSpaceDN w:val="0"/>
        <w:adjustRightInd w:val="0"/>
        <w:ind w:firstLine="709"/>
        <w:jc w:val="both"/>
        <w:outlineLvl w:val="0"/>
        <w:rPr>
          <w:sz w:val="28"/>
          <w:szCs w:val="28"/>
        </w:rPr>
      </w:pPr>
      <w:proofErr w:type="spellStart"/>
      <w:r w:rsidRPr="00C74D87">
        <w:rPr>
          <w:sz w:val="28"/>
          <w:szCs w:val="28"/>
        </w:rPr>
        <w:t>Ni</w:t>
      </w:r>
      <w:proofErr w:type="spellEnd"/>
      <w:r w:rsidRPr="00C74D87">
        <w:rPr>
          <w:sz w:val="28"/>
          <w:szCs w:val="28"/>
        </w:rPr>
        <w:t xml:space="preserve"> – прогнозная численность детей на очередной финансовый год, имеющих право на получение ежемесячного пособия, где </w:t>
      </w:r>
      <w:proofErr w:type="spellStart"/>
      <w:r w:rsidRPr="00C74D87">
        <w:rPr>
          <w:sz w:val="28"/>
          <w:szCs w:val="28"/>
        </w:rPr>
        <w:t>i</w:t>
      </w:r>
      <w:proofErr w:type="spellEnd"/>
      <w:r w:rsidRPr="00C74D87">
        <w:rPr>
          <w:sz w:val="28"/>
          <w:szCs w:val="28"/>
        </w:rPr>
        <w:t xml:space="preserve"> принимает значение от 1 до 3 (</w:t>
      </w:r>
      <w:proofErr w:type="spellStart"/>
      <w:r w:rsidRPr="00C74D87">
        <w:rPr>
          <w:sz w:val="28"/>
          <w:szCs w:val="28"/>
        </w:rPr>
        <w:t>i</w:t>
      </w:r>
      <w:proofErr w:type="spellEnd"/>
      <w:r w:rsidRPr="00C74D87">
        <w:rPr>
          <w:sz w:val="28"/>
          <w:szCs w:val="28"/>
        </w:rPr>
        <w:t xml:space="preserve"> =1 – базовый размер пособия; </w:t>
      </w:r>
      <w:proofErr w:type="spellStart"/>
      <w:r w:rsidRPr="00C74D87">
        <w:rPr>
          <w:sz w:val="28"/>
          <w:szCs w:val="28"/>
        </w:rPr>
        <w:t>i</w:t>
      </w:r>
      <w:proofErr w:type="spellEnd"/>
      <w:r w:rsidRPr="00C74D87">
        <w:rPr>
          <w:sz w:val="28"/>
          <w:szCs w:val="28"/>
        </w:rPr>
        <w:t xml:space="preserve"> =2 – двойной размер пособия; i=3 – полуторный размер пособия);</w:t>
      </w:r>
    </w:p>
    <w:p w:rsidR="00BA0E4A" w:rsidRPr="00C74D87" w:rsidRDefault="00BA0E4A" w:rsidP="00BA0E4A">
      <w:pPr>
        <w:autoSpaceDE w:val="0"/>
        <w:autoSpaceDN w:val="0"/>
        <w:adjustRightInd w:val="0"/>
        <w:ind w:firstLine="709"/>
        <w:jc w:val="both"/>
        <w:outlineLvl w:val="0"/>
        <w:rPr>
          <w:sz w:val="28"/>
          <w:szCs w:val="28"/>
        </w:rPr>
      </w:pPr>
      <w:proofErr w:type="spellStart"/>
      <w:r w:rsidRPr="00C74D87">
        <w:rPr>
          <w:sz w:val="28"/>
          <w:szCs w:val="28"/>
        </w:rPr>
        <w:t>К</w:t>
      </w:r>
      <w:proofErr w:type="gramStart"/>
      <w:r w:rsidRPr="00C74D87">
        <w:rPr>
          <w:sz w:val="28"/>
          <w:szCs w:val="28"/>
        </w:rPr>
        <w:t>i</w:t>
      </w:r>
      <w:proofErr w:type="spellEnd"/>
      <w:proofErr w:type="gramEnd"/>
      <w:r w:rsidRPr="00C74D87">
        <w:rPr>
          <w:sz w:val="28"/>
          <w:szCs w:val="28"/>
        </w:rPr>
        <w:t xml:space="preserve"> – размер ежемесячного пособия на ребенка с учетом индексации текущего года,  где </w:t>
      </w:r>
      <w:proofErr w:type="spellStart"/>
      <w:r w:rsidRPr="00C74D87">
        <w:rPr>
          <w:sz w:val="28"/>
          <w:szCs w:val="28"/>
        </w:rPr>
        <w:t>i</w:t>
      </w:r>
      <w:proofErr w:type="spellEnd"/>
      <w:r w:rsidRPr="00C74D87">
        <w:rPr>
          <w:sz w:val="28"/>
          <w:szCs w:val="28"/>
        </w:rPr>
        <w:t xml:space="preserve"> – принимает значение от 1 до 3  (</w:t>
      </w:r>
      <w:proofErr w:type="spellStart"/>
      <w:r w:rsidRPr="00C74D87">
        <w:rPr>
          <w:sz w:val="28"/>
          <w:szCs w:val="28"/>
        </w:rPr>
        <w:t>i</w:t>
      </w:r>
      <w:proofErr w:type="spellEnd"/>
      <w:r w:rsidRPr="00C74D87">
        <w:rPr>
          <w:sz w:val="28"/>
          <w:szCs w:val="28"/>
        </w:rPr>
        <w:t xml:space="preserve"> =1 – базовый размер пособия; </w:t>
      </w:r>
      <w:proofErr w:type="spellStart"/>
      <w:r w:rsidRPr="00C74D87">
        <w:rPr>
          <w:sz w:val="28"/>
          <w:szCs w:val="28"/>
        </w:rPr>
        <w:t>i</w:t>
      </w:r>
      <w:proofErr w:type="spellEnd"/>
      <w:r w:rsidRPr="00C74D87">
        <w:rPr>
          <w:sz w:val="28"/>
          <w:szCs w:val="28"/>
        </w:rPr>
        <w:t xml:space="preserve"> =2 – двойной размер пособия; i=3 – полуторный размер пособия);</w:t>
      </w:r>
    </w:p>
    <w:p w:rsidR="00BA0E4A" w:rsidRPr="00C74D87" w:rsidRDefault="00BA0E4A" w:rsidP="00BA0E4A">
      <w:pPr>
        <w:autoSpaceDE w:val="0"/>
        <w:autoSpaceDN w:val="0"/>
        <w:adjustRightInd w:val="0"/>
        <w:ind w:firstLine="709"/>
        <w:jc w:val="both"/>
        <w:outlineLvl w:val="0"/>
        <w:rPr>
          <w:sz w:val="28"/>
          <w:szCs w:val="28"/>
        </w:rPr>
      </w:pPr>
      <w:r w:rsidRPr="00C74D87">
        <w:rPr>
          <w:sz w:val="28"/>
          <w:szCs w:val="28"/>
        </w:rPr>
        <w:lastRenderedPageBreak/>
        <w:t>12 – число месяцев в году;</w:t>
      </w:r>
    </w:p>
    <w:p w:rsidR="00BA0E4A" w:rsidRPr="00C74D87" w:rsidRDefault="00BA0E4A" w:rsidP="00BA0E4A">
      <w:pPr>
        <w:autoSpaceDE w:val="0"/>
        <w:autoSpaceDN w:val="0"/>
        <w:adjustRightInd w:val="0"/>
        <w:ind w:firstLine="709"/>
        <w:jc w:val="both"/>
        <w:outlineLvl w:val="0"/>
        <w:rPr>
          <w:sz w:val="28"/>
          <w:szCs w:val="28"/>
        </w:rPr>
      </w:pPr>
      <w:r w:rsidRPr="00C74D87">
        <w:rPr>
          <w:sz w:val="28"/>
          <w:szCs w:val="28"/>
        </w:rPr>
        <w:t>РК – районный коэффициент;</w:t>
      </w:r>
    </w:p>
    <w:p w:rsidR="00E85EC0" w:rsidRPr="00C74D87" w:rsidRDefault="00BA0E4A" w:rsidP="00E85EC0">
      <w:pPr>
        <w:autoSpaceDE w:val="0"/>
        <w:autoSpaceDN w:val="0"/>
        <w:adjustRightInd w:val="0"/>
        <w:ind w:firstLine="709"/>
        <w:jc w:val="both"/>
        <w:outlineLvl w:val="0"/>
        <w:rPr>
          <w:sz w:val="28"/>
          <w:szCs w:val="28"/>
        </w:rPr>
      </w:pPr>
      <w:r w:rsidRPr="00C74D87">
        <w:rPr>
          <w:sz w:val="28"/>
          <w:szCs w:val="28"/>
        </w:rPr>
        <w:t>I –</w:t>
      </w:r>
      <w:r w:rsidR="00E85EC0" w:rsidRPr="00C74D87">
        <w:rPr>
          <w:sz w:val="28"/>
          <w:szCs w:val="28"/>
        </w:rPr>
        <w:t>размер индексации (индекс потребительских цен);</w:t>
      </w:r>
    </w:p>
    <w:p w:rsidR="00BA0E4A" w:rsidRPr="00C74D87" w:rsidRDefault="00BA0E4A" w:rsidP="00BA0E4A">
      <w:pPr>
        <w:autoSpaceDE w:val="0"/>
        <w:autoSpaceDN w:val="0"/>
        <w:adjustRightInd w:val="0"/>
        <w:ind w:firstLine="709"/>
        <w:jc w:val="both"/>
        <w:outlineLvl w:val="0"/>
        <w:rPr>
          <w:sz w:val="28"/>
          <w:szCs w:val="28"/>
        </w:rPr>
      </w:pPr>
      <w:r w:rsidRPr="00C74D87">
        <w:rPr>
          <w:sz w:val="28"/>
          <w:szCs w:val="28"/>
        </w:rPr>
        <w:t>У – удельный вес детей, получивших выплаты ежемесячного пособия на ребенка за предыдущий период, от общей численности детей, в отчетном году;</w:t>
      </w:r>
    </w:p>
    <w:p w:rsidR="00BA0E4A" w:rsidRPr="00C74D87" w:rsidRDefault="00BA0E4A" w:rsidP="00BA0E4A">
      <w:pPr>
        <w:autoSpaceDE w:val="0"/>
        <w:autoSpaceDN w:val="0"/>
        <w:adjustRightInd w:val="0"/>
        <w:ind w:firstLine="709"/>
        <w:jc w:val="both"/>
        <w:outlineLvl w:val="0"/>
        <w:rPr>
          <w:sz w:val="28"/>
          <w:szCs w:val="28"/>
        </w:rPr>
      </w:pPr>
      <w:proofErr w:type="gramStart"/>
      <w:r w:rsidRPr="00C74D87">
        <w:rPr>
          <w:sz w:val="28"/>
          <w:szCs w:val="28"/>
        </w:rPr>
        <w:t>П</w:t>
      </w:r>
      <w:proofErr w:type="gramEnd"/>
      <w:r w:rsidRPr="00C74D87">
        <w:rPr>
          <w:sz w:val="28"/>
          <w:szCs w:val="28"/>
        </w:rPr>
        <w:t xml:space="preserve"> – среднегодовое число месяцев формирования выплаты ежемесячного пособия на ребенка за предыдущий период;</w:t>
      </w:r>
    </w:p>
    <w:p w:rsidR="00BA0E4A" w:rsidRPr="00C74D87" w:rsidRDefault="00BA0E4A" w:rsidP="00BA0E4A">
      <w:pPr>
        <w:autoSpaceDE w:val="0"/>
        <w:autoSpaceDN w:val="0"/>
        <w:adjustRightInd w:val="0"/>
        <w:ind w:firstLine="709"/>
        <w:jc w:val="both"/>
        <w:outlineLvl w:val="0"/>
        <w:rPr>
          <w:sz w:val="28"/>
          <w:szCs w:val="28"/>
        </w:rPr>
      </w:pPr>
      <w:r w:rsidRPr="00C74D87">
        <w:rPr>
          <w:sz w:val="28"/>
          <w:szCs w:val="28"/>
        </w:rPr>
        <w:t>Д – расходы по доставке ежемесячного пособия на ребенка.</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47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BA0E4A" w:rsidRPr="00C74D87" w:rsidRDefault="00BA0E4A" w:rsidP="00BA0E4A">
      <w:pPr>
        <w:pStyle w:val="ConsPlusNormal"/>
        <w:widowControl/>
        <w:tabs>
          <w:tab w:val="left" w:pos="0"/>
        </w:tabs>
        <w:ind w:firstLine="567"/>
        <w:jc w:val="both"/>
        <w:rPr>
          <w:rFonts w:ascii="Times New Roman" w:hAnsi="Times New Roman"/>
          <w:b/>
          <w:sz w:val="28"/>
          <w:szCs w:val="28"/>
        </w:rPr>
      </w:pPr>
      <w:r w:rsidRPr="00C74D87">
        <w:rPr>
          <w:rFonts w:ascii="Times New Roman" w:hAnsi="Times New Roman"/>
          <w:b/>
          <w:sz w:val="28"/>
          <w:szCs w:val="28"/>
        </w:rPr>
        <w:t>46. Обоснование бюджетных ассигнований на выплаты многодетным семьям в Забайкальском крае.</w:t>
      </w:r>
    </w:p>
    <w:p w:rsidR="00BA0E4A" w:rsidRPr="00C74D87" w:rsidRDefault="00BA0E4A" w:rsidP="00BA0E4A">
      <w:pPr>
        <w:autoSpaceDE w:val="0"/>
        <w:autoSpaceDN w:val="0"/>
        <w:adjustRightInd w:val="0"/>
        <w:ind w:firstLine="709"/>
        <w:jc w:val="both"/>
        <w:rPr>
          <w:sz w:val="28"/>
          <w:szCs w:val="28"/>
        </w:rPr>
      </w:pPr>
      <w:r w:rsidRPr="00C74D87">
        <w:rPr>
          <w:sz w:val="28"/>
          <w:szCs w:val="28"/>
        </w:rPr>
        <w:t xml:space="preserve">В соответствии с Законом Забайкальского края от 29 декабря 2008 года № 107-ЗЗК </w:t>
      </w:r>
      <w:r w:rsidR="00CD28D6">
        <w:rPr>
          <w:sz w:val="28"/>
          <w:szCs w:val="28"/>
        </w:rPr>
        <w:t>«</w:t>
      </w:r>
      <w:r w:rsidRPr="00C74D87">
        <w:rPr>
          <w:sz w:val="28"/>
          <w:szCs w:val="28"/>
        </w:rPr>
        <w:t>О мерах социальной поддержки многодетных семей в Забайкальском крае</w:t>
      </w:r>
      <w:r w:rsidR="00CD28D6">
        <w:rPr>
          <w:sz w:val="28"/>
          <w:szCs w:val="28"/>
        </w:rPr>
        <w:t>»</w:t>
      </w:r>
      <w:r w:rsidRPr="00C74D87">
        <w:rPr>
          <w:sz w:val="28"/>
          <w:szCs w:val="28"/>
        </w:rPr>
        <w:t xml:space="preserve"> рассчитываются расходы по каждому планируемому году:</w:t>
      </w:r>
    </w:p>
    <w:p w:rsidR="00BA0E4A" w:rsidRPr="00C74D87" w:rsidRDefault="00BA0E4A" w:rsidP="00BA0E4A">
      <w:pPr>
        <w:pStyle w:val="a3"/>
        <w:autoSpaceDE w:val="0"/>
        <w:autoSpaceDN w:val="0"/>
        <w:adjustRightInd w:val="0"/>
        <w:ind w:left="0" w:firstLine="709"/>
        <w:jc w:val="both"/>
        <w:rPr>
          <w:sz w:val="28"/>
          <w:szCs w:val="28"/>
        </w:rPr>
      </w:pPr>
      <w:r w:rsidRPr="00C74D87">
        <w:rPr>
          <w:sz w:val="28"/>
          <w:szCs w:val="28"/>
        </w:rPr>
        <w:t xml:space="preserve">1) на ежемесячную денежную выплату на ребенка – исходя из установленного размера пособия на ребенка с учетом индексации в соответствии с действующим законодательством, прогнозируемого количества </w:t>
      </w:r>
      <w:proofErr w:type="spellStart"/>
      <w:r w:rsidRPr="00C74D87">
        <w:rPr>
          <w:sz w:val="28"/>
          <w:szCs w:val="28"/>
        </w:rPr>
        <w:t>льготополучателей</w:t>
      </w:r>
      <w:proofErr w:type="spellEnd"/>
      <w:r w:rsidRPr="00C74D87">
        <w:rPr>
          <w:sz w:val="28"/>
          <w:szCs w:val="28"/>
        </w:rPr>
        <w:t xml:space="preserve"> и расходов на доставку по формуле:</w:t>
      </w:r>
    </w:p>
    <w:p w:rsidR="00BA0E4A" w:rsidRPr="00C74D87" w:rsidRDefault="00BA0E4A" w:rsidP="00BA0E4A">
      <w:pPr>
        <w:pStyle w:val="a3"/>
        <w:autoSpaceDE w:val="0"/>
        <w:autoSpaceDN w:val="0"/>
        <w:adjustRightInd w:val="0"/>
        <w:ind w:left="0" w:firstLine="709"/>
        <w:jc w:val="both"/>
        <w:rPr>
          <w:sz w:val="28"/>
          <w:szCs w:val="28"/>
        </w:rPr>
      </w:pPr>
      <w:proofErr w:type="spellStart"/>
      <w:r w:rsidRPr="00C74D87">
        <w:rPr>
          <w:sz w:val="28"/>
          <w:szCs w:val="28"/>
        </w:rPr>
        <w:t>Сден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 </w:t>
      </w:r>
      <w:proofErr w:type="spellStart"/>
      <w:r w:rsidRPr="00C74D87">
        <w:rPr>
          <w:sz w:val="28"/>
          <w:szCs w:val="28"/>
        </w:rPr>
        <w:t>Рден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K индекс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Кпол</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12</w:t>
      </w:r>
      <w:proofErr w:type="gramStart"/>
      <w:r w:rsidRPr="00C74D87">
        <w:rPr>
          <w:sz w:val="28"/>
          <w:szCs w:val="28"/>
        </w:rPr>
        <w:t xml:space="preserve"> + Д</w:t>
      </w:r>
      <w:proofErr w:type="gramEnd"/>
      <w:r w:rsidRPr="00C74D87">
        <w:rPr>
          <w:sz w:val="28"/>
          <w:szCs w:val="28"/>
        </w:rPr>
        <w:t>, где:</w:t>
      </w:r>
    </w:p>
    <w:p w:rsidR="00BA0E4A" w:rsidRPr="00C74D87" w:rsidRDefault="00BA0E4A" w:rsidP="00BA0E4A">
      <w:pPr>
        <w:autoSpaceDE w:val="0"/>
        <w:autoSpaceDN w:val="0"/>
        <w:adjustRightInd w:val="0"/>
        <w:ind w:firstLine="709"/>
        <w:jc w:val="both"/>
        <w:outlineLvl w:val="0"/>
        <w:rPr>
          <w:sz w:val="28"/>
          <w:szCs w:val="28"/>
        </w:rPr>
      </w:pPr>
      <w:proofErr w:type="spellStart"/>
      <w:r w:rsidRPr="00C74D87">
        <w:rPr>
          <w:sz w:val="28"/>
          <w:szCs w:val="28"/>
        </w:rPr>
        <w:t>Сден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 сумма расходов на предоставление денежной выплаты;</w:t>
      </w:r>
    </w:p>
    <w:p w:rsidR="00BA0E4A" w:rsidRPr="00C74D87" w:rsidRDefault="00BA0E4A" w:rsidP="00BA0E4A">
      <w:pPr>
        <w:autoSpaceDE w:val="0"/>
        <w:autoSpaceDN w:val="0"/>
        <w:adjustRightInd w:val="0"/>
        <w:ind w:firstLine="709"/>
        <w:jc w:val="both"/>
        <w:outlineLvl w:val="0"/>
        <w:rPr>
          <w:sz w:val="28"/>
          <w:szCs w:val="28"/>
        </w:rPr>
      </w:pPr>
      <w:proofErr w:type="spellStart"/>
      <w:r w:rsidRPr="00C74D87">
        <w:rPr>
          <w:sz w:val="28"/>
          <w:szCs w:val="28"/>
        </w:rPr>
        <w:t>Рден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 размер денежной выплаты;</w:t>
      </w:r>
    </w:p>
    <w:p w:rsidR="00BA0E4A" w:rsidRPr="00C74D87" w:rsidRDefault="00BA0E4A" w:rsidP="00BA0E4A">
      <w:pPr>
        <w:autoSpaceDE w:val="0"/>
        <w:autoSpaceDN w:val="0"/>
        <w:adjustRightInd w:val="0"/>
        <w:ind w:firstLine="709"/>
        <w:jc w:val="both"/>
        <w:outlineLvl w:val="0"/>
        <w:rPr>
          <w:sz w:val="28"/>
          <w:szCs w:val="28"/>
        </w:rPr>
      </w:pPr>
      <w:r w:rsidRPr="00C74D87">
        <w:rPr>
          <w:sz w:val="28"/>
          <w:szCs w:val="28"/>
        </w:rPr>
        <w:t>12 – количество месяцев в году;</w:t>
      </w:r>
    </w:p>
    <w:p w:rsidR="00E85EC0" w:rsidRPr="00C74D87" w:rsidRDefault="00BA0E4A" w:rsidP="00E85EC0">
      <w:pPr>
        <w:autoSpaceDE w:val="0"/>
        <w:autoSpaceDN w:val="0"/>
        <w:adjustRightInd w:val="0"/>
        <w:ind w:firstLine="709"/>
        <w:jc w:val="both"/>
        <w:outlineLvl w:val="0"/>
        <w:rPr>
          <w:sz w:val="28"/>
          <w:szCs w:val="28"/>
        </w:rPr>
      </w:pPr>
      <w:r w:rsidRPr="00C74D87">
        <w:rPr>
          <w:sz w:val="28"/>
          <w:szCs w:val="28"/>
        </w:rPr>
        <w:t>K индекс –</w:t>
      </w:r>
      <w:r w:rsidR="00E85EC0" w:rsidRPr="00C74D87">
        <w:rPr>
          <w:sz w:val="28"/>
          <w:szCs w:val="28"/>
        </w:rPr>
        <w:t xml:space="preserve"> размер индексации (индекс потребительских цен);</w:t>
      </w:r>
    </w:p>
    <w:p w:rsidR="00BA0E4A" w:rsidRPr="00C74D87" w:rsidRDefault="00BA0E4A" w:rsidP="00BA0E4A">
      <w:pPr>
        <w:autoSpaceDE w:val="0"/>
        <w:autoSpaceDN w:val="0"/>
        <w:adjustRightInd w:val="0"/>
        <w:ind w:firstLine="709"/>
        <w:jc w:val="both"/>
        <w:outlineLvl w:val="0"/>
        <w:rPr>
          <w:sz w:val="28"/>
          <w:szCs w:val="28"/>
        </w:rPr>
      </w:pPr>
      <w:proofErr w:type="spellStart"/>
      <w:r w:rsidRPr="00C74D87">
        <w:rPr>
          <w:sz w:val="28"/>
          <w:szCs w:val="28"/>
        </w:rPr>
        <w:t>Кпол</w:t>
      </w:r>
      <w:proofErr w:type="spellEnd"/>
      <w:r w:rsidRPr="00C74D87">
        <w:rPr>
          <w:sz w:val="28"/>
          <w:szCs w:val="28"/>
        </w:rPr>
        <w:t xml:space="preserve"> – прогнозируемая численность получателей;</w:t>
      </w:r>
    </w:p>
    <w:p w:rsidR="00BA0E4A" w:rsidRPr="00C74D87" w:rsidRDefault="00BA0E4A" w:rsidP="00BA0E4A">
      <w:pPr>
        <w:autoSpaceDE w:val="0"/>
        <w:autoSpaceDN w:val="0"/>
        <w:adjustRightInd w:val="0"/>
        <w:ind w:firstLine="709"/>
        <w:jc w:val="both"/>
        <w:outlineLvl w:val="0"/>
        <w:rPr>
          <w:sz w:val="28"/>
          <w:szCs w:val="28"/>
        </w:rPr>
      </w:pPr>
      <w:r w:rsidRPr="00C74D87">
        <w:rPr>
          <w:sz w:val="28"/>
          <w:szCs w:val="28"/>
        </w:rPr>
        <w:t>Д – расходы по доставке денежной выплаты получателям.</w:t>
      </w:r>
    </w:p>
    <w:p w:rsidR="00BA0E4A" w:rsidRPr="00C74D87" w:rsidRDefault="00BA0E4A" w:rsidP="00BA0E4A">
      <w:pPr>
        <w:autoSpaceDE w:val="0"/>
        <w:autoSpaceDN w:val="0"/>
        <w:adjustRightInd w:val="0"/>
        <w:ind w:firstLine="709"/>
        <w:jc w:val="both"/>
        <w:rPr>
          <w:sz w:val="28"/>
          <w:szCs w:val="28"/>
        </w:rPr>
      </w:pPr>
      <w:r w:rsidRPr="00C74D87">
        <w:rPr>
          <w:sz w:val="28"/>
          <w:szCs w:val="28"/>
        </w:rPr>
        <w:t>2) на выплату краевого материнского (семейного) капитала определяются исходя из установленного размера материнского (семейного) капитала на третьего или последующего ребенка с учетом индексации в соответствии с действующим законодательством,  прогнозной численности детей (третьего или последующего ребенка) и расходов на доставку по формуле:</w:t>
      </w:r>
    </w:p>
    <w:p w:rsidR="00BA0E4A" w:rsidRPr="00C74D87" w:rsidRDefault="00BA0E4A" w:rsidP="00BA0E4A">
      <w:pPr>
        <w:autoSpaceDE w:val="0"/>
        <w:autoSpaceDN w:val="0"/>
        <w:adjustRightInd w:val="0"/>
        <w:ind w:firstLine="709"/>
        <w:jc w:val="both"/>
        <w:outlineLvl w:val="0"/>
        <w:rPr>
          <w:sz w:val="28"/>
          <w:szCs w:val="28"/>
        </w:rPr>
      </w:pPr>
      <w:proofErr w:type="spellStart"/>
      <w:proofErr w:type="gramStart"/>
      <w:r w:rsidRPr="00C74D87">
        <w:rPr>
          <w:sz w:val="28"/>
          <w:szCs w:val="28"/>
        </w:rPr>
        <w:t>V</w:t>
      </w:r>
      <w:proofErr w:type="gramEnd"/>
      <w:r w:rsidRPr="00C74D87">
        <w:rPr>
          <w:sz w:val="28"/>
          <w:szCs w:val="28"/>
        </w:rPr>
        <w:t>мк</w:t>
      </w:r>
      <w:proofErr w:type="spellEnd"/>
      <w:r w:rsidRPr="00C74D87">
        <w:rPr>
          <w:sz w:val="28"/>
          <w:szCs w:val="28"/>
        </w:rPr>
        <w:t xml:space="preserve"> = (</w:t>
      </w:r>
      <w:proofErr w:type="spellStart"/>
      <w:r w:rsidRPr="00C74D87">
        <w:rPr>
          <w:sz w:val="28"/>
          <w:szCs w:val="28"/>
        </w:rPr>
        <w:t>Чмк</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Рмк</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Кинд</w:t>
      </w:r>
      <w:proofErr w:type="spellEnd"/>
      <w:r w:rsidRPr="00C74D87">
        <w:rPr>
          <w:sz w:val="28"/>
          <w:szCs w:val="28"/>
        </w:rPr>
        <w:t>) + Д, где:</w:t>
      </w:r>
    </w:p>
    <w:p w:rsidR="00BA0E4A" w:rsidRPr="00C74D87" w:rsidRDefault="00BA0E4A" w:rsidP="00BA0E4A">
      <w:pPr>
        <w:autoSpaceDE w:val="0"/>
        <w:autoSpaceDN w:val="0"/>
        <w:adjustRightInd w:val="0"/>
        <w:ind w:firstLine="709"/>
        <w:jc w:val="both"/>
        <w:outlineLvl w:val="0"/>
        <w:rPr>
          <w:sz w:val="28"/>
          <w:szCs w:val="28"/>
        </w:rPr>
      </w:pPr>
      <w:proofErr w:type="spellStart"/>
      <w:proofErr w:type="gramStart"/>
      <w:r w:rsidRPr="00C74D87">
        <w:rPr>
          <w:sz w:val="28"/>
          <w:szCs w:val="28"/>
        </w:rPr>
        <w:t>V</w:t>
      </w:r>
      <w:proofErr w:type="gramEnd"/>
      <w:r w:rsidRPr="00C74D87">
        <w:rPr>
          <w:sz w:val="28"/>
          <w:szCs w:val="28"/>
        </w:rPr>
        <w:t>мк</w:t>
      </w:r>
      <w:proofErr w:type="spellEnd"/>
      <w:r w:rsidRPr="00C74D87">
        <w:rPr>
          <w:sz w:val="28"/>
          <w:szCs w:val="28"/>
        </w:rPr>
        <w:t>. – объем средств на выплату материнского капитала;</w:t>
      </w:r>
    </w:p>
    <w:p w:rsidR="00BA0E4A" w:rsidRPr="00C74D87" w:rsidRDefault="00BA0E4A" w:rsidP="00BA0E4A">
      <w:pPr>
        <w:autoSpaceDE w:val="0"/>
        <w:autoSpaceDN w:val="0"/>
        <w:adjustRightInd w:val="0"/>
        <w:ind w:firstLine="709"/>
        <w:jc w:val="both"/>
        <w:outlineLvl w:val="0"/>
        <w:rPr>
          <w:sz w:val="28"/>
          <w:szCs w:val="28"/>
        </w:rPr>
      </w:pPr>
      <w:proofErr w:type="spellStart"/>
      <w:r w:rsidRPr="00C74D87">
        <w:rPr>
          <w:sz w:val="28"/>
          <w:szCs w:val="28"/>
        </w:rPr>
        <w:t>Чмк</w:t>
      </w:r>
      <w:proofErr w:type="spellEnd"/>
      <w:r w:rsidRPr="00C74D87">
        <w:rPr>
          <w:sz w:val="28"/>
          <w:szCs w:val="28"/>
        </w:rPr>
        <w:t>. – прогнозная численность детей (третьего или последующего в многодетной семье);</w:t>
      </w:r>
    </w:p>
    <w:p w:rsidR="00BA0E4A" w:rsidRPr="00C74D87" w:rsidRDefault="00BA0E4A" w:rsidP="00BA0E4A">
      <w:pPr>
        <w:autoSpaceDE w:val="0"/>
        <w:autoSpaceDN w:val="0"/>
        <w:adjustRightInd w:val="0"/>
        <w:ind w:firstLine="709"/>
        <w:jc w:val="both"/>
        <w:outlineLvl w:val="0"/>
        <w:rPr>
          <w:sz w:val="28"/>
          <w:szCs w:val="28"/>
        </w:rPr>
      </w:pPr>
      <w:proofErr w:type="spellStart"/>
      <w:r w:rsidRPr="00C74D87">
        <w:rPr>
          <w:sz w:val="28"/>
          <w:szCs w:val="28"/>
        </w:rPr>
        <w:t>Рмк</w:t>
      </w:r>
      <w:proofErr w:type="spellEnd"/>
      <w:r w:rsidRPr="00C74D87">
        <w:rPr>
          <w:sz w:val="28"/>
          <w:szCs w:val="28"/>
        </w:rPr>
        <w:t>. – размер материнского капитала;</w:t>
      </w:r>
    </w:p>
    <w:p w:rsidR="009165EE" w:rsidRPr="00C74D87" w:rsidRDefault="009165EE" w:rsidP="009165EE">
      <w:pPr>
        <w:autoSpaceDE w:val="0"/>
        <w:autoSpaceDN w:val="0"/>
        <w:adjustRightInd w:val="0"/>
        <w:ind w:firstLine="709"/>
        <w:jc w:val="both"/>
        <w:outlineLvl w:val="0"/>
        <w:rPr>
          <w:sz w:val="28"/>
          <w:szCs w:val="28"/>
        </w:rPr>
      </w:pPr>
      <w:r w:rsidRPr="00C74D87">
        <w:rPr>
          <w:sz w:val="28"/>
          <w:szCs w:val="28"/>
        </w:rPr>
        <w:t>K индекс – размер индексации (индекс потребительских цен);</w:t>
      </w:r>
    </w:p>
    <w:p w:rsidR="00BA0E4A" w:rsidRPr="00C74D87" w:rsidRDefault="00BA0E4A" w:rsidP="00BA0E4A">
      <w:pPr>
        <w:autoSpaceDE w:val="0"/>
        <w:autoSpaceDN w:val="0"/>
        <w:adjustRightInd w:val="0"/>
        <w:ind w:firstLine="709"/>
        <w:jc w:val="both"/>
        <w:outlineLvl w:val="0"/>
        <w:rPr>
          <w:sz w:val="28"/>
          <w:szCs w:val="28"/>
        </w:rPr>
      </w:pPr>
      <w:r w:rsidRPr="00C74D87">
        <w:rPr>
          <w:sz w:val="28"/>
          <w:szCs w:val="28"/>
        </w:rPr>
        <w:t>Д – расходы по доставке материнского капитала получателям.</w:t>
      </w:r>
    </w:p>
    <w:p w:rsidR="00BA0E4A" w:rsidRPr="00C74D87" w:rsidRDefault="00BA0E4A" w:rsidP="00BA0E4A">
      <w:pPr>
        <w:autoSpaceDE w:val="0"/>
        <w:autoSpaceDN w:val="0"/>
        <w:adjustRightInd w:val="0"/>
        <w:ind w:firstLine="709"/>
        <w:jc w:val="both"/>
        <w:rPr>
          <w:sz w:val="28"/>
          <w:szCs w:val="28"/>
        </w:rPr>
      </w:pPr>
      <w:r w:rsidRPr="00C74D87">
        <w:rPr>
          <w:sz w:val="28"/>
          <w:szCs w:val="28"/>
        </w:rPr>
        <w:t xml:space="preserve">3) на ежемесячную денежную выплату в размере величины прожиточного минимума для детей, установленную в Забайкальском крае, до </w:t>
      </w:r>
      <w:r w:rsidRPr="00C74D87">
        <w:rPr>
          <w:sz w:val="28"/>
          <w:szCs w:val="28"/>
        </w:rPr>
        <w:lastRenderedPageBreak/>
        <w:t xml:space="preserve">достижения ребенком возраста трех лет исходя из прогнозируемого количества </w:t>
      </w:r>
      <w:proofErr w:type="spellStart"/>
      <w:r w:rsidRPr="00C74D87">
        <w:rPr>
          <w:sz w:val="28"/>
          <w:szCs w:val="28"/>
        </w:rPr>
        <w:t>льготополучателей</w:t>
      </w:r>
      <w:proofErr w:type="spellEnd"/>
      <w:r w:rsidRPr="00C74D87">
        <w:rPr>
          <w:sz w:val="28"/>
          <w:szCs w:val="28"/>
        </w:rPr>
        <w:t xml:space="preserve"> с учетом расходов на доставку по формуле:</w:t>
      </w:r>
    </w:p>
    <w:p w:rsidR="00BA0E4A" w:rsidRPr="00C74D87" w:rsidRDefault="00BA0E4A" w:rsidP="00BA0E4A">
      <w:pPr>
        <w:pStyle w:val="a3"/>
        <w:autoSpaceDE w:val="0"/>
        <w:autoSpaceDN w:val="0"/>
        <w:adjustRightInd w:val="0"/>
        <w:ind w:left="0" w:firstLine="709"/>
        <w:jc w:val="both"/>
        <w:rPr>
          <w:sz w:val="28"/>
          <w:szCs w:val="28"/>
        </w:rPr>
      </w:pPr>
      <w:proofErr w:type="spellStart"/>
      <w:r w:rsidRPr="00C74D87">
        <w:rPr>
          <w:sz w:val="28"/>
          <w:szCs w:val="28"/>
        </w:rPr>
        <w:t>Сден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 </w:t>
      </w:r>
      <w:proofErr w:type="spellStart"/>
      <w:r w:rsidRPr="00C74D87">
        <w:rPr>
          <w:sz w:val="28"/>
          <w:szCs w:val="28"/>
        </w:rPr>
        <w:t>ВПМд</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Кпол</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12</w:t>
      </w:r>
      <w:proofErr w:type="gramStart"/>
      <w:r w:rsidRPr="00C74D87">
        <w:rPr>
          <w:sz w:val="28"/>
          <w:szCs w:val="28"/>
        </w:rPr>
        <w:t xml:space="preserve"> + Д</w:t>
      </w:r>
      <w:proofErr w:type="gramEnd"/>
      <w:r w:rsidRPr="00C74D87">
        <w:rPr>
          <w:sz w:val="28"/>
          <w:szCs w:val="28"/>
        </w:rPr>
        <w:t>, где:</w:t>
      </w:r>
    </w:p>
    <w:p w:rsidR="00BA0E4A" w:rsidRPr="00C74D87" w:rsidRDefault="00BA0E4A" w:rsidP="00BA0E4A">
      <w:pPr>
        <w:pStyle w:val="a3"/>
        <w:autoSpaceDE w:val="0"/>
        <w:autoSpaceDN w:val="0"/>
        <w:adjustRightInd w:val="0"/>
        <w:ind w:left="0" w:firstLine="709"/>
        <w:jc w:val="both"/>
        <w:rPr>
          <w:sz w:val="28"/>
          <w:szCs w:val="28"/>
        </w:rPr>
      </w:pPr>
      <w:proofErr w:type="spellStart"/>
      <w:r w:rsidRPr="00C74D87">
        <w:rPr>
          <w:sz w:val="28"/>
          <w:szCs w:val="28"/>
        </w:rPr>
        <w:t>Сден</w:t>
      </w:r>
      <w:proofErr w:type="spellEnd"/>
      <w:r w:rsidRPr="00C74D87">
        <w:rPr>
          <w:sz w:val="28"/>
          <w:szCs w:val="28"/>
        </w:rPr>
        <w:t xml:space="preserve"> </w:t>
      </w:r>
      <w:proofErr w:type="spellStart"/>
      <w:r w:rsidRPr="00C74D87">
        <w:rPr>
          <w:sz w:val="28"/>
          <w:szCs w:val="28"/>
        </w:rPr>
        <w:t>выпл</w:t>
      </w:r>
      <w:proofErr w:type="spellEnd"/>
      <w:r w:rsidRPr="00C74D87">
        <w:rPr>
          <w:sz w:val="28"/>
          <w:szCs w:val="28"/>
        </w:rPr>
        <w:t xml:space="preserve"> – сумма расходов на предоставление денежной выплаты;</w:t>
      </w:r>
    </w:p>
    <w:p w:rsidR="00BA0E4A" w:rsidRPr="00C74D87" w:rsidRDefault="00BA0E4A" w:rsidP="00BA0E4A">
      <w:pPr>
        <w:pStyle w:val="a3"/>
        <w:autoSpaceDE w:val="0"/>
        <w:autoSpaceDN w:val="0"/>
        <w:adjustRightInd w:val="0"/>
        <w:ind w:left="0" w:firstLine="709"/>
        <w:jc w:val="both"/>
        <w:rPr>
          <w:sz w:val="28"/>
          <w:szCs w:val="28"/>
        </w:rPr>
      </w:pPr>
      <w:proofErr w:type="spellStart"/>
      <w:r w:rsidRPr="00C74D87">
        <w:rPr>
          <w:sz w:val="28"/>
          <w:szCs w:val="28"/>
        </w:rPr>
        <w:t>ВПМд</w:t>
      </w:r>
      <w:proofErr w:type="spellEnd"/>
      <w:r w:rsidRPr="00C74D87">
        <w:rPr>
          <w:sz w:val="28"/>
          <w:szCs w:val="28"/>
        </w:rPr>
        <w:t xml:space="preserve"> – размер денежной выплаты, равный величине (прогнозной величине) прожиточного минимума для детей, установленной в Забайкальском крае;</w:t>
      </w:r>
    </w:p>
    <w:p w:rsidR="00BA0E4A" w:rsidRPr="00C74D87" w:rsidRDefault="00BA0E4A" w:rsidP="00BA0E4A">
      <w:pPr>
        <w:pStyle w:val="a3"/>
        <w:autoSpaceDE w:val="0"/>
        <w:autoSpaceDN w:val="0"/>
        <w:adjustRightInd w:val="0"/>
        <w:ind w:left="0" w:firstLine="709"/>
        <w:jc w:val="both"/>
        <w:rPr>
          <w:sz w:val="28"/>
          <w:szCs w:val="28"/>
        </w:rPr>
      </w:pPr>
      <w:proofErr w:type="spellStart"/>
      <w:r w:rsidRPr="00C74D87">
        <w:rPr>
          <w:sz w:val="28"/>
          <w:szCs w:val="28"/>
        </w:rPr>
        <w:t>Кпол</w:t>
      </w:r>
      <w:proofErr w:type="spellEnd"/>
      <w:r w:rsidRPr="00C74D87">
        <w:rPr>
          <w:sz w:val="28"/>
          <w:szCs w:val="28"/>
        </w:rPr>
        <w:t xml:space="preserve"> – прогнозируемая численность получателей; </w:t>
      </w:r>
    </w:p>
    <w:p w:rsidR="00BA0E4A" w:rsidRPr="00C74D87" w:rsidRDefault="00BA0E4A" w:rsidP="00BA0E4A">
      <w:pPr>
        <w:pStyle w:val="a3"/>
        <w:autoSpaceDE w:val="0"/>
        <w:autoSpaceDN w:val="0"/>
        <w:adjustRightInd w:val="0"/>
        <w:ind w:left="0" w:firstLine="709"/>
        <w:jc w:val="both"/>
        <w:rPr>
          <w:sz w:val="28"/>
          <w:szCs w:val="28"/>
        </w:rPr>
      </w:pPr>
      <w:r w:rsidRPr="00C74D87">
        <w:rPr>
          <w:sz w:val="28"/>
          <w:szCs w:val="28"/>
        </w:rPr>
        <w:t>12 – количество месяцев в году;</w:t>
      </w:r>
    </w:p>
    <w:p w:rsidR="00BA0E4A" w:rsidRPr="00C74D87" w:rsidRDefault="00BA0E4A" w:rsidP="00BA0E4A">
      <w:pPr>
        <w:pStyle w:val="a3"/>
        <w:autoSpaceDE w:val="0"/>
        <w:autoSpaceDN w:val="0"/>
        <w:adjustRightInd w:val="0"/>
        <w:ind w:left="0" w:firstLine="709"/>
        <w:jc w:val="both"/>
        <w:rPr>
          <w:sz w:val="28"/>
          <w:szCs w:val="28"/>
        </w:rPr>
      </w:pPr>
      <w:r w:rsidRPr="00C74D87">
        <w:rPr>
          <w:sz w:val="28"/>
          <w:szCs w:val="28"/>
        </w:rPr>
        <w:t>Д – расходы по доставке денежной выплаты получателям.</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48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D50C60" w:rsidRPr="00C74D87" w:rsidRDefault="00BA0E4A" w:rsidP="00D50C60">
      <w:pPr>
        <w:ind w:firstLine="709"/>
        <w:jc w:val="both"/>
        <w:rPr>
          <w:b/>
          <w:sz w:val="28"/>
          <w:szCs w:val="28"/>
        </w:rPr>
      </w:pPr>
      <w:r w:rsidRPr="00C74D87">
        <w:rPr>
          <w:b/>
          <w:sz w:val="28"/>
          <w:szCs w:val="28"/>
        </w:rPr>
        <w:t>47</w:t>
      </w:r>
      <w:r w:rsidR="00D50C60" w:rsidRPr="00C74D87">
        <w:rPr>
          <w:b/>
          <w:sz w:val="28"/>
          <w:szCs w:val="28"/>
        </w:rPr>
        <w:t>. Обоснование бюджетных ассигнований на ежемесячные денежные выплаты на оплату жилого помещения и коммунальных услуг многодетным семьям.</w:t>
      </w:r>
    </w:p>
    <w:p w:rsidR="00D50C60" w:rsidRPr="00C74D87" w:rsidRDefault="00D50C60" w:rsidP="00D50C60">
      <w:pPr>
        <w:pStyle w:val="ConsPlusNormal"/>
        <w:widowControl/>
        <w:tabs>
          <w:tab w:val="left" w:pos="0"/>
        </w:tabs>
        <w:ind w:firstLine="567"/>
        <w:jc w:val="both"/>
        <w:rPr>
          <w:rFonts w:ascii="Times New Roman" w:hAnsi="Times New Roman"/>
          <w:sz w:val="28"/>
          <w:szCs w:val="28"/>
        </w:rPr>
      </w:pPr>
      <w:proofErr w:type="gramStart"/>
      <w:r w:rsidRPr="00C74D87">
        <w:rPr>
          <w:rFonts w:ascii="Times New Roman" w:hAnsi="Times New Roman"/>
          <w:sz w:val="28"/>
          <w:szCs w:val="28"/>
        </w:rPr>
        <w:t xml:space="preserve">В соответствии с Законом Забайкальского края от 29 декабря 2008 года № 107-ЗЗК </w:t>
      </w:r>
      <w:r w:rsidR="00CD28D6">
        <w:rPr>
          <w:rFonts w:ascii="Times New Roman" w:hAnsi="Times New Roman"/>
          <w:sz w:val="28"/>
          <w:szCs w:val="28"/>
        </w:rPr>
        <w:t>«</w:t>
      </w:r>
      <w:r w:rsidRPr="00C74D87">
        <w:rPr>
          <w:rFonts w:ascii="Times New Roman" w:hAnsi="Times New Roman"/>
          <w:sz w:val="28"/>
          <w:szCs w:val="28"/>
        </w:rPr>
        <w:t>О мерах социальной поддержки многодетных семей в Забайкальском крае</w:t>
      </w:r>
      <w:r w:rsidR="00CD28D6">
        <w:rPr>
          <w:rFonts w:ascii="Times New Roman" w:hAnsi="Times New Roman"/>
          <w:sz w:val="28"/>
          <w:szCs w:val="28"/>
        </w:rPr>
        <w:t>»</w:t>
      </w:r>
      <w:r w:rsidRPr="00C74D87">
        <w:rPr>
          <w:rFonts w:ascii="Times New Roman" w:hAnsi="Times New Roman"/>
          <w:sz w:val="28"/>
          <w:szCs w:val="28"/>
        </w:rPr>
        <w:t xml:space="preserve"> согласно приложению 49 к настоящим Методическим рекомендациям рассчитываются расходы на предоставление ежемесячной денежной выплаты в части оплаты жилых помещений и коммунальных услуг многодетным семьям определяются исходя прогнозной численности получателей, среднемесячного размера ежемесячной денежной выплаты на оплату жилых помещений и</w:t>
      </w:r>
      <w:proofErr w:type="gramEnd"/>
      <w:r w:rsidRPr="00C74D87">
        <w:rPr>
          <w:rFonts w:ascii="Times New Roman" w:hAnsi="Times New Roman"/>
          <w:sz w:val="28"/>
          <w:szCs w:val="28"/>
        </w:rPr>
        <w:t xml:space="preserve"> коммунальных услуг в текущем году, расходов на индексацию и доставку средств получателям. </w:t>
      </w:r>
    </w:p>
    <w:p w:rsidR="00871E09" w:rsidRPr="00C74D87" w:rsidRDefault="00871E09" w:rsidP="00871E09">
      <w:pPr>
        <w:pStyle w:val="ConsPlusNormal"/>
        <w:widowControl/>
        <w:tabs>
          <w:tab w:val="left" w:pos="0"/>
        </w:tabs>
        <w:ind w:firstLine="567"/>
        <w:jc w:val="both"/>
        <w:rPr>
          <w:rFonts w:ascii="Times New Roman" w:hAnsi="Times New Roman"/>
          <w:sz w:val="28"/>
          <w:szCs w:val="28"/>
        </w:rPr>
      </w:pPr>
      <w:r w:rsidRPr="00C74D87">
        <w:rPr>
          <w:rFonts w:ascii="Times New Roman" w:hAnsi="Times New Roman"/>
          <w:sz w:val="28"/>
          <w:szCs w:val="28"/>
        </w:rPr>
        <w:t>При расчете объема бюджетных ассигнований на очередной финансовый год и плановый период применяем индекс на услуги жилищно-коммунального хозяйства.</w:t>
      </w:r>
    </w:p>
    <w:p w:rsidR="000E0CE2" w:rsidRPr="00C74D87" w:rsidRDefault="00160F74" w:rsidP="00502CF2">
      <w:pPr>
        <w:ind w:firstLine="709"/>
        <w:jc w:val="both"/>
        <w:rPr>
          <w:b/>
          <w:sz w:val="28"/>
          <w:szCs w:val="28"/>
        </w:rPr>
      </w:pPr>
      <w:r w:rsidRPr="00C74D87">
        <w:rPr>
          <w:b/>
          <w:sz w:val="28"/>
          <w:szCs w:val="28"/>
        </w:rPr>
        <w:t>4</w:t>
      </w:r>
      <w:r w:rsidR="00BA0E4A" w:rsidRPr="00C74D87">
        <w:rPr>
          <w:b/>
          <w:sz w:val="28"/>
          <w:szCs w:val="28"/>
        </w:rPr>
        <w:t>8</w:t>
      </w:r>
      <w:r w:rsidR="002C7977" w:rsidRPr="00C74D87">
        <w:rPr>
          <w:b/>
          <w:sz w:val="28"/>
          <w:szCs w:val="28"/>
        </w:rPr>
        <w:t>. Обоснование бюджетных ассигнований на возмещение части стоимости проезда на междугородном транспорте детей, проживающих в Забайкальском крае</w:t>
      </w:r>
      <w:r w:rsidR="00840748" w:rsidRPr="00C74D87">
        <w:rPr>
          <w:b/>
          <w:sz w:val="28"/>
          <w:szCs w:val="28"/>
        </w:rPr>
        <w:t>,</w:t>
      </w:r>
      <w:r w:rsidR="002C7977" w:rsidRPr="00C74D87">
        <w:rPr>
          <w:b/>
          <w:sz w:val="28"/>
          <w:szCs w:val="28"/>
        </w:rPr>
        <w:t xml:space="preserve"> к месту санаторно-курортного лечения и обратно</w:t>
      </w:r>
      <w:r w:rsidR="00222EA0" w:rsidRPr="00C74D87">
        <w:rPr>
          <w:b/>
          <w:sz w:val="28"/>
          <w:szCs w:val="28"/>
        </w:rPr>
        <w:t>.</w:t>
      </w:r>
    </w:p>
    <w:p w:rsidR="002C7977" w:rsidRPr="00C74D87" w:rsidRDefault="002C7977" w:rsidP="002C7977">
      <w:pPr>
        <w:autoSpaceDE w:val="0"/>
        <w:autoSpaceDN w:val="0"/>
        <w:adjustRightInd w:val="0"/>
        <w:ind w:firstLine="709"/>
        <w:jc w:val="both"/>
        <w:rPr>
          <w:sz w:val="28"/>
          <w:szCs w:val="28"/>
        </w:rPr>
      </w:pPr>
      <w:proofErr w:type="gramStart"/>
      <w:r w:rsidRPr="00C74D87">
        <w:rPr>
          <w:sz w:val="28"/>
          <w:szCs w:val="28"/>
        </w:rPr>
        <w:t xml:space="preserve">В соответствии с Законом Забайкальского края от 14 октября 2008 года № 41-ЗЗК </w:t>
      </w:r>
      <w:r w:rsidR="00CD28D6">
        <w:rPr>
          <w:sz w:val="28"/>
          <w:szCs w:val="28"/>
        </w:rPr>
        <w:t>«</w:t>
      </w:r>
      <w:r w:rsidRPr="00C74D87">
        <w:rPr>
          <w:sz w:val="28"/>
          <w:szCs w:val="28"/>
        </w:rPr>
        <w:t>О возмещении части стоимости проезда на междугородном транспорте детей, проживающих в Забайкальском крае, к месту санаторно-курортного лечения или оздоровления и обратно</w:t>
      </w:r>
      <w:r w:rsidR="00CD28D6">
        <w:rPr>
          <w:sz w:val="28"/>
          <w:szCs w:val="28"/>
        </w:rPr>
        <w:t>»</w:t>
      </w:r>
      <w:r w:rsidRPr="00C74D87">
        <w:rPr>
          <w:sz w:val="28"/>
          <w:szCs w:val="28"/>
        </w:rPr>
        <w:t xml:space="preserve"> объем средств на возмещение расходов, определяются исходя из количества выплат </w:t>
      </w:r>
      <w:r w:rsidRPr="00C74D87">
        <w:rPr>
          <w:bCs/>
          <w:sz w:val="28"/>
          <w:szCs w:val="28"/>
        </w:rPr>
        <w:t>по</w:t>
      </w:r>
      <w:r w:rsidRPr="00C74D87">
        <w:rPr>
          <w:sz w:val="28"/>
          <w:szCs w:val="28"/>
        </w:rPr>
        <w:t xml:space="preserve"> </w:t>
      </w:r>
      <w:r w:rsidRPr="00C74D87">
        <w:rPr>
          <w:bCs/>
          <w:sz w:val="28"/>
          <w:szCs w:val="28"/>
        </w:rPr>
        <w:t>данным на конец отчетного финансового года</w:t>
      </w:r>
      <w:r w:rsidRPr="00C74D87">
        <w:rPr>
          <w:sz w:val="28"/>
          <w:szCs w:val="28"/>
        </w:rPr>
        <w:t xml:space="preserve"> и среднего размера возмещения в соответствии с законодательством Забайкальского края</w:t>
      </w:r>
      <w:proofErr w:type="gramEnd"/>
      <w:r w:rsidRPr="00C74D87">
        <w:rPr>
          <w:sz w:val="28"/>
          <w:szCs w:val="28"/>
        </w:rPr>
        <w:t xml:space="preserve"> по каждому планируемому году по формуле: </w:t>
      </w:r>
    </w:p>
    <w:p w:rsidR="002C7977" w:rsidRPr="00C74D87" w:rsidRDefault="002C7977" w:rsidP="002C7977">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Сскл</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Рвозм</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Квыпл</w:t>
      </w:r>
      <w:proofErr w:type="spellEnd"/>
      <w:proofErr w:type="gramStart"/>
      <w:r w:rsidRPr="00C74D87">
        <w:rPr>
          <w:rFonts w:ascii="Times New Roman" w:hAnsi="Times New Roman"/>
          <w:sz w:val="28"/>
          <w:szCs w:val="28"/>
        </w:rPr>
        <w:t xml:space="preserve"> + Д</w:t>
      </w:r>
      <w:proofErr w:type="gramEnd"/>
      <w:r w:rsidRPr="00C74D87">
        <w:rPr>
          <w:rFonts w:ascii="Times New Roman" w:hAnsi="Times New Roman"/>
          <w:sz w:val="28"/>
          <w:szCs w:val="28"/>
        </w:rPr>
        <w:t>, где:</w:t>
      </w:r>
    </w:p>
    <w:p w:rsidR="002C7977" w:rsidRPr="00C74D87" w:rsidRDefault="002C7977" w:rsidP="002C7977">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Сскл</w:t>
      </w:r>
      <w:proofErr w:type="spellEnd"/>
      <w:r w:rsidRPr="00C74D87">
        <w:rPr>
          <w:rFonts w:ascii="Times New Roman" w:hAnsi="Times New Roman"/>
          <w:sz w:val="28"/>
          <w:szCs w:val="28"/>
        </w:rPr>
        <w:t xml:space="preserve"> – сумма  расходов на возмещение расходов;</w:t>
      </w:r>
    </w:p>
    <w:p w:rsidR="002C7977" w:rsidRPr="00C74D87" w:rsidRDefault="002C7977" w:rsidP="002C7977">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Рвозм</w:t>
      </w:r>
      <w:proofErr w:type="spellEnd"/>
      <w:r w:rsidRPr="00C74D87">
        <w:rPr>
          <w:rFonts w:ascii="Times New Roman" w:hAnsi="Times New Roman"/>
          <w:sz w:val="28"/>
          <w:szCs w:val="28"/>
        </w:rPr>
        <w:t xml:space="preserve"> – средний размер сумм возмещения в соответствии с законодательством Забайкальского края;</w:t>
      </w:r>
    </w:p>
    <w:p w:rsidR="002C7977" w:rsidRPr="00C74D87" w:rsidRDefault="002C7977" w:rsidP="002C7977">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Квыпл</w:t>
      </w:r>
      <w:proofErr w:type="spellEnd"/>
      <w:r w:rsidRPr="00C74D87">
        <w:rPr>
          <w:rFonts w:ascii="Times New Roman" w:hAnsi="Times New Roman"/>
          <w:sz w:val="28"/>
          <w:szCs w:val="28"/>
        </w:rPr>
        <w:t xml:space="preserve"> – количество выплат </w:t>
      </w:r>
      <w:r w:rsidRPr="00C74D87">
        <w:rPr>
          <w:rFonts w:ascii="Times New Roman" w:hAnsi="Times New Roman"/>
          <w:bCs/>
          <w:sz w:val="28"/>
          <w:szCs w:val="28"/>
        </w:rPr>
        <w:t>по</w:t>
      </w:r>
      <w:r w:rsidRPr="00C74D87">
        <w:rPr>
          <w:rFonts w:ascii="Times New Roman" w:hAnsi="Times New Roman"/>
          <w:sz w:val="28"/>
          <w:szCs w:val="28"/>
        </w:rPr>
        <w:t xml:space="preserve"> </w:t>
      </w:r>
      <w:r w:rsidRPr="00C74D87">
        <w:rPr>
          <w:rFonts w:ascii="Times New Roman" w:hAnsi="Times New Roman"/>
          <w:bCs/>
          <w:sz w:val="28"/>
          <w:szCs w:val="28"/>
        </w:rPr>
        <w:t>данным на конец отчетного финансового года</w:t>
      </w:r>
      <w:r w:rsidRPr="00C74D87">
        <w:rPr>
          <w:rFonts w:ascii="Times New Roman" w:hAnsi="Times New Roman"/>
          <w:sz w:val="28"/>
          <w:szCs w:val="28"/>
        </w:rPr>
        <w:t>.</w:t>
      </w:r>
    </w:p>
    <w:p w:rsidR="002C7977" w:rsidRPr="00C74D87" w:rsidRDefault="002C7977" w:rsidP="002C7977">
      <w:pPr>
        <w:pStyle w:val="ConsPlusNormal"/>
        <w:widowControl/>
        <w:ind w:firstLine="709"/>
        <w:jc w:val="both"/>
        <w:rPr>
          <w:rFonts w:ascii="Times New Roman" w:hAnsi="Times New Roman"/>
          <w:sz w:val="28"/>
          <w:szCs w:val="28"/>
        </w:rPr>
      </w:pPr>
      <w:r w:rsidRPr="00C74D87">
        <w:rPr>
          <w:rFonts w:ascii="Times New Roman" w:hAnsi="Times New Roman"/>
          <w:sz w:val="28"/>
          <w:szCs w:val="28"/>
        </w:rPr>
        <w:lastRenderedPageBreak/>
        <w:t>Д – расходы по доставке сумм возмещения получателям.</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50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2C7977" w:rsidRPr="00C74D87" w:rsidRDefault="00160F74" w:rsidP="00502CF2">
      <w:pPr>
        <w:ind w:firstLine="709"/>
        <w:jc w:val="both"/>
        <w:rPr>
          <w:b/>
          <w:sz w:val="28"/>
          <w:szCs w:val="28"/>
        </w:rPr>
      </w:pPr>
      <w:r w:rsidRPr="00C74D87">
        <w:rPr>
          <w:b/>
          <w:sz w:val="28"/>
          <w:szCs w:val="28"/>
        </w:rPr>
        <w:t>4</w:t>
      </w:r>
      <w:r w:rsidR="00BA0E4A" w:rsidRPr="00C74D87">
        <w:rPr>
          <w:b/>
          <w:sz w:val="28"/>
          <w:szCs w:val="28"/>
        </w:rPr>
        <w:t>9</w:t>
      </w:r>
      <w:r w:rsidR="00C17014" w:rsidRPr="00C74D87">
        <w:rPr>
          <w:b/>
          <w:sz w:val="28"/>
          <w:szCs w:val="28"/>
        </w:rPr>
        <w:t xml:space="preserve">. </w:t>
      </w:r>
      <w:r w:rsidR="00264985" w:rsidRPr="00C74D87">
        <w:rPr>
          <w:b/>
          <w:sz w:val="28"/>
          <w:szCs w:val="28"/>
        </w:rPr>
        <w:t xml:space="preserve">Обоснование бюджетных ассигнований </w:t>
      </w:r>
      <w:r w:rsidR="00704855" w:rsidRPr="00C74D87">
        <w:rPr>
          <w:b/>
          <w:sz w:val="28"/>
          <w:szCs w:val="28"/>
        </w:rPr>
        <w:t>выплат</w:t>
      </w:r>
      <w:r w:rsidR="00264985" w:rsidRPr="00C74D87">
        <w:rPr>
          <w:b/>
          <w:sz w:val="28"/>
          <w:szCs w:val="28"/>
        </w:rPr>
        <w:t xml:space="preserve"> на снижение размера оплаты протезно-ортопедических изделий отдельным категориям граждан</w:t>
      </w:r>
      <w:r w:rsidR="00222EA0" w:rsidRPr="00C74D87">
        <w:rPr>
          <w:b/>
          <w:sz w:val="28"/>
          <w:szCs w:val="28"/>
        </w:rPr>
        <w:t>.</w:t>
      </w:r>
    </w:p>
    <w:p w:rsidR="0008657B" w:rsidRPr="00C74D87" w:rsidRDefault="0008657B" w:rsidP="0008657B">
      <w:pPr>
        <w:autoSpaceDE w:val="0"/>
        <w:autoSpaceDN w:val="0"/>
        <w:adjustRightInd w:val="0"/>
        <w:ind w:firstLine="709"/>
        <w:jc w:val="both"/>
        <w:rPr>
          <w:sz w:val="28"/>
          <w:szCs w:val="28"/>
        </w:rPr>
      </w:pPr>
      <w:proofErr w:type="gramStart"/>
      <w:r w:rsidRPr="00C74D87">
        <w:rPr>
          <w:sz w:val="28"/>
          <w:szCs w:val="28"/>
        </w:rPr>
        <w:t>В соответствии с  Законом Забайкальского края от 14 октября 2008 года</w:t>
      </w:r>
      <w:r w:rsidRPr="00C74D87">
        <w:rPr>
          <w:b/>
          <w:bCs/>
          <w:sz w:val="28"/>
          <w:szCs w:val="28"/>
        </w:rPr>
        <w:br/>
      </w:r>
      <w:r w:rsidRPr="00C74D87">
        <w:rPr>
          <w:sz w:val="28"/>
          <w:szCs w:val="28"/>
        </w:rPr>
        <w:t xml:space="preserve">№ 43-ЗЗК </w:t>
      </w:r>
      <w:r w:rsidR="00CD28D6">
        <w:rPr>
          <w:sz w:val="28"/>
          <w:szCs w:val="28"/>
        </w:rPr>
        <w:t>«</w:t>
      </w:r>
      <w:r w:rsidRPr="00C74D87">
        <w:rPr>
          <w:sz w:val="28"/>
          <w:szCs w:val="28"/>
        </w:rPr>
        <w:t>О снижении размера оплаты протезно-ортопедических изделий отдельным категориям граждан</w:t>
      </w:r>
      <w:r w:rsidR="00CD28D6">
        <w:rPr>
          <w:sz w:val="28"/>
          <w:szCs w:val="28"/>
        </w:rPr>
        <w:t>»</w:t>
      </w:r>
      <w:r w:rsidRPr="00C74D87">
        <w:rPr>
          <w:sz w:val="28"/>
          <w:szCs w:val="28"/>
        </w:rPr>
        <w:t xml:space="preserve"> объем средств на возмещение расходов определяются исходя из прогнозной численности и среднего размера возмещения в соответствии с законодательством Забайкальского края </w:t>
      </w:r>
      <w:r w:rsidR="009C12A6" w:rsidRPr="00C74D87">
        <w:rPr>
          <w:sz w:val="28"/>
          <w:szCs w:val="28"/>
        </w:rPr>
        <w:t>по форме согласно приложению 5</w:t>
      </w:r>
      <w:r w:rsidR="006F22AC" w:rsidRPr="00C74D87">
        <w:rPr>
          <w:sz w:val="28"/>
          <w:szCs w:val="28"/>
        </w:rPr>
        <w:t>1</w:t>
      </w:r>
      <w:r w:rsidRPr="00C74D87">
        <w:rPr>
          <w:sz w:val="28"/>
          <w:szCs w:val="28"/>
        </w:rPr>
        <w:t xml:space="preserve"> к настоящи</w:t>
      </w:r>
      <w:r w:rsidR="00160F74" w:rsidRPr="00C74D87">
        <w:rPr>
          <w:sz w:val="28"/>
          <w:szCs w:val="28"/>
        </w:rPr>
        <w:t>м</w:t>
      </w:r>
      <w:r w:rsidRPr="00C74D87">
        <w:rPr>
          <w:sz w:val="28"/>
          <w:szCs w:val="28"/>
        </w:rPr>
        <w:t xml:space="preserve"> Методически</w:t>
      </w:r>
      <w:r w:rsidR="00160F74" w:rsidRPr="00C74D87">
        <w:rPr>
          <w:sz w:val="28"/>
          <w:szCs w:val="28"/>
        </w:rPr>
        <w:t>м</w:t>
      </w:r>
      <w:r w:rsidRPr="00C74D87">
        <w:rPr>
          <w:sz w:val="28"/>
          <w:szCs w:val="28"/>
        </w:rPr>
        <w:t xml:space="preserve"> рекомендаци</w:t>
      </w:r>
      <w:r w:rsidR="00160F74" w:rsidRPr="00C74D87">
        <w:rPr>
          <w:sz w:val="28"/>
          <w:szCs w:val="28"/>
        </w:rPr>
        <w:t>ям</w:t>
      </w:r>
      <w:r w:rsidRPr="00C74D87">
        <w:rPr>
          <w:sz w:val="28"/>
          <w:szCs w:val="28"/>
        </w:rPr>
        <w:t xml:space="preserve"> по формуле:</w:t>
      </w:r>
      <w:proofErr w:type="gramEnd"/>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Спротезка</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Рвозм</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Квыпл</w:t>
      </w:r>
      <w:proofErr w:type="spellEnd"/>
      <w:r w:rsidRPr="00C74D87">
        <w:rPr>
          <w:rFonts w:ascii="Times New Roman" w:hAnsi="Times New Roman"/>
          <w:sz w:val="28"/>
          <w:szCs w:val="28"/>
        </w:rPr>
        <w:t>, где:</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Спротезка</w:t>
      </w:r>
      <w:proofErr w:type="spellEnd"/>
      <w:r w:rsidRPr="00C74D87">
        <w:rPr>
          <w:rFonts w:ascii="Times New Roman" w:hAnsi="Times New Roman"/>
          <w:sz w:val="28"/>
          <w:szCs w:val="28"/>
        </w:rPr>
        <w:t xml:space="preserve"> – сумма расходов на возмещение расходов;</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Рвозм</w:t>
      </w:r>
      <w:proofErr w:type="spellEnd"/>
      <w:r w:rsidRPr="00C74D87">
        <w:rPr>
          <w:rFonts w:ascii="Times New Roman" w:hAnsi="Times New Roman"/>
          <w:sz w:val="28"/>
          <w:szCs w:val="28"/>
        </w:rPr>
        <w:t xml:space="preserve"> – средний размер сумм возмещения в соответствии с законодательством Забайкальского края;</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Квыпл</w:t>
      </w:r>
      <w:proofErr w:type="spellEnd"/>
      <w:r w:rsidRPr="00C74D87">
        <w:rPr>
          <w:rFonts w:ascii="Times New Roman" w:hAnsi="Times New Roman"/>
          <w:sz w:val="28"/>
          <w:szCs w:val="28"/>
        </w:rPr>
        <w:t xml:space="preserve"> – прогнозное количество выплат.</w:t>
      </w:r>
    </w:p>
    <w:p w:rsidR="0008657B" w:rsidRPr="00C74D87" w:rsidRDefault="00BA0E4A" w:rsidP="0008657B">
      <w:pPr>
        <w:pStyle w:val="ConsPlusNormal"/>
        <w:widowControl/>
        <w:ind w:firstLine="709"/>
        <w:jc w:val="both"/>
        <w:rPr>
          <w:rFonts w:ascii="Times New Roman" w:hAnsi="Times New Roman"/>
          <w:b/>
          <w:sz w:val="28"/>
          <w:szCs w:val="28"/>
        </w:rPr>
      </w:pPr>
      <w:r w:rsidRPr="00C74D87">
        <w:rPr>
          <w:rFonts w:ascii="Times New Roman" w:hAnsi="Times New Roman"/>
          <w:b/>
          <w:sz w:val="28"/>
          <w:szCs w:val="28"/>
        </w:rPr>
        <w:t>50</w:t>
      </w:r>
      <w:r w:rsidR="00C17014" w:rsidRPr="00C74D87">
        <w:rPr>
          <w:rFonts w:ascii="Times New Roman" w:hAnsi="Times New Roman"/>
          <w:b/>
          <w:sz w:val="28"/>
          <w:szCs w:val="28"/>
        </w:rPr>
        <w:t>.</w:t>
      </w:r>
      <w:r w:rsidR="0008657B" w:rsidRPr="00C74D87">
        <w:rPr>
          <w:rFonts w:ascii="Times New Roman" w:hAnsi="Times New Roman"/>
          <w:b/>
          <w:sz w:val="28"/>
          <w:szCs w:val="28"/>
        </w:rPr>
        <w:t xml:space="preserve"> Обоснование бюджетных ассигнований на выплат</w:t>
      </w:r>
      <w:r w:rsidR="00732EAB" w:rsidRPr="00C74D87">
        <w:rPr>
          <w:rFonts w:ascii="Times New Roman" w:hAnsi="Times New Roman"/>
          <w:b/>
          <w:sz w:val="28"/>
          <w:szCs w:val="28"/>
        </w:rPr>
        <w:t>у</w:t>
      </w:r>
      <w:r w:rsidR="0008657B" w:rsidRPr="00C74D87">
        <w:rPr>
          <w:rFonts w:ascii="Times New Roman" w:hAnsi="Times New Roman"/>
          <w:b/>
          <w:sz w:val="28"/>
          <w:szCs w:val="28"/>
        </w:rPr>
        <w:t xml:space="preserve"> социального пособия гражданам на погребение и возмещение расходов специализированным службам</w:t>
      </w:r>
      <w:r w:rsidR="00446654" w:rsidRPr="00C74D87">
        <w:rPr>
          <w:rFonts w:ascii="Times New Roman" w:hAnsi="Times New Roman"/>
          <w:b/>
          <w:sz w:val="28"/>
          <w:szCs w:val="28"/>
        </w:rPr>
        <w:t>.</w:t>
      </w:r>
    </w:p>
    <w:p w:rsidR="0008657B" w:rsidRPr="00C74D87" w:rsidRDefault="0008657B" w:rsidP="0008657B">
      <w:pPr>
        <w:autoSpaceDE w:val="0"/>
        <w:autoSpaceDN w:val="0"/>
        <w:adjustRightInd w:val="0"/>
        <w:ind w:firstLine="709"/>
        <w:jc w:val="both"/>
        <w:rPr>
          <w:sz w:val="28"/>
          <w:szCs w:val="28"/>
        </w:rPr>
      </w:pPr>
      <w:proofErr w:type="gramStart"/>
      <w:r w:rsidRPr="00C74D87">
        <w:rPr>
          <w:sz w:val="28"/>
          <w:szCs w:val="28"/>
        </w:rPr>
        <w:t>Расходы на выплату социального пособия на погребение определяются в соответствии с Федеральным законом</w:t>
      </w:r>
      <w:r w:rsidR="00CD28D6">
        <w:rPr>
          <w:sz w:val="28"/>
          <w:szCs w:val="28"/>
        </w:rPr>
        <w:t xml:space="preserve"> от 12 января 1996 года № 8-ФЗ «</w:t>
      </w:r>
      <w:r w:rsidRPr="00C74D87">
        <w:rPr>
          <w:sz w:val="28"/>
          <w:szCs w:val="28"/>
        </w:rPr>
        <w:t>О погребении и похоронном деле</w:t>
      </w:r>
      <w:r w:rsidR="00CD28D6">
        <w:rPr>
          <w:sz w:val="28"/>
          <w:szCs w:val="28"/>
        </w:rPr>
        <w:t>»</w:t>
      </w:r>
      <w:r w:rsidRPr="00C74D87">
        <w:rPr>
          <w:sz w:val="28"/>
          <w:szCs w:val="28"/>
        </w:rPr>
        <w:t xml:space="preserve">, Законом  Забайкальского края от 05 октября 2009 года № 246-ЗЗК </w:t>
      </w:r>
      <w:r w:rsidR="00CD28D6">
        <w:rPr>
          <w:sz w:val="28"/>
          <w:szCs w:val="28"/>
        </w:rPr>
        <w:t>«</w:t>
      </w:r>
      <w:r w:rsidRPr="00C74D87">
        <w:rPr>
          <w:sz w:val="28"/>
          <w:szCs w:val="28"/>
        </w:rPr>
        <w:t>О стоимости услуг по погребению отдельных категорий умерших</w:t>
      </w:r>
      <w:r w:rsidR="00CD28D6">
        <w:rPr>
          <w:sz w:val="28"/>
          <w:szCs w:val="28"/>
        </w:rPr>
        <w:t>»</w:t>
      </w:r>
      <w:r w:rsidRPr="00C74D87">
        <w:rPr>
          <w:sz w:val="28"/>
          <w:szCs w:val="28"/>
        </w:rPr>
        <w:t xml:space="preserve"> исходя из количества выплат </w:t>
      </w:r>
      <w:r w:rsidRPr="00C74D87">
        <w:rPr>
          <w:bCs/>
          <w:sz w:val="28"/>
          <w:szCs w:val="28"/>
        </w:rPr>
        <w:t>по</w:t>
      </w:r>
      <w:r w:rsidRPr="00C74D87">
        <w:rPr>
          <w:sz w:val="28"/>
          <w:szCs w:val="28"/>
        </w:rPr>
        <w:t xml:space="preserve"> </w:t>
      </w:r>
      <w:r w:rsidRPr="00C74D87">
        <w:rPr>
          <w:bCs/>
          <w:sz w:val="28"/>
          <w:szCs w:val="28"/>
        </w:rPr>
        <w:t>данным на конец отчетного финансового года</w:t>
      </w:r>
      <w:r w:rsidRPr="00C74D87">
        <w:rPr>
          <w:sz w:val="28"/>
          <w:szCs w:val="28"/>
        </w:rPr>
        <w:t xml:space="preserve"> и размера выплат в соответствии с федеральным законодательством</w:t>
      </w:r>
      <w:proofErr w:type="gramEnd"/>
      <w:r w:rsidRPr="00C74D87">
        <w:rPr>
          <w:sz w:val="28"/>
          <w:szCs w:val="28"/>
        </w:rPr>
        <w:t xml:space="preserve"> по формуле:</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Спогр</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Рвыпл</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Квыпл</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Кинд</w:t>
      </w:r>
      <w:proofErr w:type="spellEnd"/>
      <w:proofErr w:type="gramStart"/>
      <w:r w:rsidRPr="00C74D87">
        <w:rPr>
          <w:rFonts w:ascii="Times New Roman" w:hAnsi="Times New Roman"/>
          <w:sz w:val="28"/>
          <w:szCs w:val="28"/>
        </w:rPr>
        <w:t xml:space="preserve">  +  Д</w:t>
      </w:r>
      <w:proofErr w:type="gramEnd"/>
      <w:r w:rsidRPr="00C74D87">
        <w:rPr>
          <w:rFonts w:ascii="Times New Roman" w:hAnsi="Times New Roman"/>
          <w:sz w:val="28"/>
          <w:szCs w:val="28"/>
        </w:rPr>
        <w:t>, где:</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Спогр</w:t>
      </w:r>
      <w:proofErr w:type="spellEnd"/>
      <w:r w:rsidRPr="00C74D87">
        <w:rPr>
          <w:rFonts w:ascii="Times New Roman" w:hAnsi="Times New Roman"/>
          <w:sz w:val="28"/>
          <w:szCs w:val="28"/>
        </w:rPr>
        <w:t xml:space="preserve"> – сумма расходов на выплату социального пособия на погребение;</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Рвып</w:t>
      </w:r>
      <w:proofErr w:type="spellEnd"/>
      <w:r w:rsidRPr="00C74D87">
        <w:rPr>
          <w:rFonts w:ascii="Times New Roman" w:hAnsi="Times New Roman"/>
          <w:sz w:val="28"/>
          <w:szCs w:val="28"/>
        </w:rPr>
        <w:t xml:space="preserve"> – размер выплаты в соответствии с действующим законодательством;</w:t>
      </w:r>
    </w:p>
    <w:p w:rsidR="0008657B" w:rsidRPr="00C74D87" w:rsidRDefault="0008657B" w:rsidP="0008657B">
      <w:pPr>
        <w:pStyle w:val="ConsPlusNormal"/>
        <w:widowControl/>
        <w:ind w:firstLine="709"/>
        <w:jc w:val="both"/>
        <w:rPr>
          <w:rFonts w:ascii="Times New Roman" w:hAnsi="Times New Roman"/>
          <w:bCs/>
          <w:sz w:val="28"/>
          <w:szCs w:val="28"/>
        </w:rPr>
      </w:pPr>
      <w:proofErr w:type="spellStart"/>
      <w:r w:rsidRPr="00C74D87">
        <w:rPr>
          <w:rFonts w:ascii="Times New Roman" w:hAnsi="Times New Roman"/>
          <w:sz w:val="28"/>
          <w:szCs w:val="28"/>
        </w:rPr>
        <w:t>Квыпл</w:t>
      </w:r>
      <w:proofErr w:type="spellEnd"/>
      <w:r w:rsidRPr="00C74D87">
        <w:rPr>
          <w:rFonts w:ascii="Times New Roman" w:hAnsi="Times New Roman"/>
          <w:sz w:val="28"/>
          <w:szCs w:val="28"/>
        </w:rPr>
        <w:t xml:space="preserve"> – количество выплат </w:t>
      </w:r>
      <w:r w:rsidRPr="00C74D87">
        <w:rPr>
          <w:rFonts w:ascii="Times New Roman" w:hAnsi="Times New Roman"/>
          <w:bCs/>
          <w:sz w:val="28"/>
          <w:szCs w:val="28"/>
        </w:rPr>
        <w:t>по</w:t>
      </w:r>
      <w:r w:rsidRPr="00C74D87">
        <w:rPr>
          <w:rFonts w:ascii="Times New Roman" w:hAnsi="Times New Roman"/>
          <w:sz w:val="28"/>
          <w:szCs w:val="28"/>
        </w:rPr>
        <w:t xml:space="preserve"> </w:t>
      </w:r>
      <w:r w:rsidRPr="00C74D87">
        <w:rPr>
          <w:rFonts w:ascii="Times New Roman" w:hAnsi="Times New Roman"/>
          <w:bCs/>
          <w:sz w:val="28"/>
          <w:szCs w:val="28"/>
        </w:rPr>
        <w:t>данным на конец отчетного финансового года;</w:t>
      </w:r>
    </w:p>
    <w:p w:rsidR="00E85EC0" w:rsidRPr="00C74D87" w:rsidRDefault="0008657B" w:rsidP="00E85EC0">
      <w:pPr>
        <w:autoSpaceDE w:val="0"/>
        <w:autoSpaceDN w:val="0"/>
        <w:adjustRightInd w:val="0"/>
        <w:ind w:firstLine="709"/>
        <w:jc w:val="both"/>
        <w:outlineLvl w:val="0"/>
        <w:rPr>
          <w:sz w:val="28"/>
          <w:szCs w:val="28"/>
        </w:rPr>
      </w:pPr>
      <w:proofErr w:type="spellStart"/>
      <w:r w:rsidRPr="00C74D87">
        <w:rPr>
          <w:sz w:val="28"/>
          <w:szCs w:val="28"/>
        </w:rPr>
        <w:t>Кинд</w:t>
      </w:r>
      <w:proofErr w:type="spellEnd"/>
      <w:r w:rsidRPr="00C74D87">
        <w:rPr>
          <w:sz w:val="28"/>
          <w:szCs w:val="28"/>
        </w:rPr>
        <w:t xml:space="preserve">. </w:t>
      </w:r>
      <w:proofErr w:type="gramStart"/>
      <w:r w:rsidRPr="00C74D87">
        <w:rPr>
          <w:sz w:val="28"/>
          <w:szCs w:val="28"/>
        </w:rPr>
        <w:t>–</w:t>
      </w:r>
      <w:r w:rsidR="00E85EC0" w:rsidRPr="00C74D87">
        <w:rPr>
          <w:sz w:val="28"/>
          <w:szCs w:val="28"/>
        </w:rPr>
        <w:t>р</w:t>
      </w:r>
      <w:proofErr w:type="gramEnd"/>
      <w:r w:rsidR="00E85EC0" w:rsidRPr="00C74D87">
        <w:rPr>
          <w:sz w:val="28"/>
          <w:szCs w:val="28"/>
        </w:rPr>
        <w:t>азмер индексации (индекс потребительских цен);</w:t>
      </w:r>
    </w:p>
    <w:p w:rsidR="0008657B" w:rsidRPr="00C74D87" w:rsidRDefault="0008657B" w:rsidP="0008657B">
      <w:pPr>
        <w:pStyle w:val="ConsPlusNormal"/>
        <w:widowControl/>
        <w:ind w:firstLine="709"/>
        <w:jc w:val="both"/>
        <w:rPr>
          <w:rFonts w:ascii="Times New Roman" w:hAnsi="Times New Roman"/>
          <w:sz w:val="28"/>
          <w:szCs w:val="28"/>
          <w:lang w:eastAsia="en-US"/>
        </w:rPr>
      </w:pPr>
      <w:r w:rsidRPr="00C74D87">
        <w:rPr>
          <w:rFonts w:ascii="Times New Roman" w:hAnsi="Times New Roman"/>
          <w:sz w:val="28"/>
          <w:szCs w:val="28"/>
          <w:lang w:eastAsia="en-US"/>
        </w:rPr>
        <w:t>Д – расходы по доставке получателям.</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52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264985" w:rsidRPr="00C74D87" w:rsidRDefault="00BA0E4A" w:rsidP="00502CF2">
      <w:pPr>
        <w:ind w:firstLine="709"/>
        <w:jc w:val="both"/>
        <w:rPr>
          <w:b/>
          <w:sz w:val="28"/>
          <w:szCs w:val="28"/>
        </w:rPr>
      </w:pPr>
      <w:r w:rsidRPr="00C74D87">
        <w:rPr>
          <w:b/>
          <w:sz w:val="28"/>
          <w:szCs w:val="28"/>
        </w:rPr>
        <w:t>51</w:t>
      </w:r>
      <w:r w:rsidR="00C17014" w:rsidRPr="00C74D87">
        <w:rPr>
          <w:b/>
          <w:sz w:val="28"/>
          <w:szCs w:val="28"/>
        </w:rPr>
        <w:t>.</w:t>
      </w:r>
      <w:r w:rsidR="0008657B" w:rsidRPr="00C74D87">
        <w:rPr>
          <w:b/>
          <w:sz w:val="28"/>
          <w:szCs w:val="28"/>
        </w:rPr>
        <w:t xml:space="preserve"> Обос</w:t>
      </w:r>
      <w:r w:rsidR="00446654" w:rsidRPr="00C74D87">
        <w:rPr>
          <w:b/>
          <w:sz w:val="28"/>
          <w:szCs w:val="28"/>
        </w:rPr>
        <w:t>нование бюджетных ассигнований</w:t>
      </w:r>
      <w:r w:rsidR="0008657B" w:rsidRPr="00C74D87">
        <w:rPr>
          <w:b/>
          <w:sz w:val="28"/>
          <w:szCs w:val="28"/>
        </w:rPr>
        <w:t xml:space="preserve"> </w:t>
      </w:r>
      <w:r w:rsidR="00732EAB" w:rsidRPr="00C74D87">
        <w:rPr>
          <w:b/>
          <w:sz w:val="28"/>
          <w:szCs w:val="28"/>
        </w:rPr>
        <w:t xml:space="preserve">средств </w:t>
      </w:r>
      <w:r w:rsidR="0008657B" w:rsidRPr="00C74D87">
        <w:rPr>
          <w:b/>
          <w:sz w:val="28"/>
          <w:szCs w:val="28"/>
        </w:rPr>
        <w:t>на оказание государственной социальной помощи</w:t>
      </w:r>
      <w:r w:rsidR="00222EA0" w:rsidRPr="00C74D87">
        <w:rPr>
          <w:b/>
          <w:sz w:val="28"/>
          <w:szCs w:val="28"/>
        </w:rPr>
        <w:t>.</w:t>
      </w:r>
    </w:p>
    <w:p w:rsidR="0008657B" w:rsidRPr="00C74D87" w:rsidRDefault="0008657B" w:rsidP="0008657B">
      <w:pPr>
        <w:autoSpaceDE w:val="0"/>
        <w:autoSpaceDN w:val="0"/>
        <w:adjustRightInd w:val="0"/>
        <w:ind w:firstLine="709"/>
        <w:jc w:val="both"/>
        <w:rPr>
          <w:sz w:val="28"/>
          <w:szCs w:val="28"/>
        </w:rPr>
      </w:pPr>
      <w:proofErr w:type="gramStart"/>
      <w:r w:rsidRPr="00C74D87">
        <w:rPr>
          <w:sz w:val="28"/>
          <w:szCs w:val="28"/>
        </w:rPr>
        <w:t xml:space="preserve">Расходы на выплату социального пособия малоимущим гражданам определяются в соответствии с Законом  Забайкальского края от  10 июня </w:t>
      </w:r>
      <w:r w:rsidRPr="00C74D87">
        <w:rPr>
          <w:sz w:val="28"/>
          <w:szCs w:val="28"/>
        </w:rPr>
        <w:lastRenderedPageBreak/>
        <w:t xml:space="preserve">2013 года №  827-ЗЗК </w:t>
      </w:r>
      <w:r w:rsidR="00CD28D6">
        <w:rPr>
          <w:sz w:val="28"/>
          <w:szCs w:val="28"/>
        </w:rPr>
        <w:t>«</w:t>
      </w:r>
      <w:r w:rsidRPr="00C74D87">
        <w:rPr>
          <w:sz w:val="28"/>
          <w:szCs w:val="28"/>
        </w:rPr>
        <w:t>О социальной помощи в Забайкальском крае</w:t>
      </w:r>
      <w:r w:rsidR="00CD28D6">
        <w:rPr>
          <w:sz w:val="28"/>
          <w:szCs w:val="28"/>
        </w:rPr>
        <w:t>»</w:t>
      </w:r>
      <w:r w:rsidRPr="00C74D87">
        <w:rPr>
          <w:sz w:val="28"/>
          <w:szCs w:val="28"/>
        </w:rPr>
        <w:t xml:space="preserve"> исходя из количества выплат </w:t>
      </w:r>
      <w:r w:rsidRPr="00C74D87">
        <w:rPr>
          <w:bCs/>
          <w:sz w:val="28"/>
          <w:szCs w:val="28"/>
        </w:rPr>
        <w:t>по</w:t>
      </w:r>
      <w:r w:rsidRPr="00C74D87">
        <w:rPr>
          <w:sz w:val="28"/>
          <w:szCs w:val="28"/>
        </w:rPr>
        <w:t xml:space="preserve"> </w:t>
      </w:r>
      <w:r w:rsidRPr="00C74D87">
        <w:rPr>
          <w:bCs/>
          <w:sz w:val="28"/>
          <w:szCs w:val="28"/>
        </w:rPr>
        <w:t>данным на конец отчетного финансового года (по</w:t>
      </w:r>
      <w:r w:rsidRPr="00C74D87">
        <w:rPr>
          <w:sz w:val="28"/>
          <w:szCs w:val="28"/>
        </w:rPr>
        <w:t xml:space="preserve"> </w:t>
      </w:r>
      <w:r w:rsidRPr="00C74D87">
        <w:rPr>
          <w:bCs/>
          <w:sz w:val="28"/>
          <w:szCs w:val="28"/>
        </w:rPr>
        <w:t>дополнительным видам социальной помощи – исходя из прогнозной численности количества выплат) и</w:t>
      </w:r>
      <w:r w:rsidRPr="00C74D87">
        <w:rPr>
          <w:sz w:val="28"/>
          <w:szCs w:val="28"/>
        </w:rPr>
        <w:t xml:space="preserve"> размера выплат в соответствии с законодательством Забайкальского края по формуле:</w:t>
      </w:r>
      <w:proofErr w:type="gramEnd"/>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Ссоцпом</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Рвыпл</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Квыпл</w:t>
      </w:r>
      <w:proofErr w:type="spellEnd"/>
      <w:proofErr w:type="gramStart"/>
      <w:r w:rsidRPr="00C74D87">
        <w:rPr>
          <w:rFonts w:ascii="Times New Roman" w:hAnsi="Times New Roman"/>
          <w:sz w:val="28"/>
          <w:szCs w:val="28"/>
        </w:rPr>
        <w:t xml:space="preserve"> +  Д</w:t>
      </w:r>
      <w:proofErr w:type="gramEnd"/>
      <w:r w:rsidRPr="00C74D87">
        <w:rPr>
          <w:rFonts w:ascii="Times New Roman" w:hAnsi="Times New Roman"/>
          <w:sz w:val="28"/>
          <w:szCs w:val="28"/>
        </w:rPr>
        <w:t>, где:</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Ссоцпом</w:t>
      </w:r>
      <w:proofErr w:type="spellEnd"/>
      <w:r w:rsidRPr="00C74D87">
        <w:rPr>
          <w:rFonts w:ascii="Times New Roman" w:hAnsi="Times New Roman"/>
          <w:sz w:val="28"/>
          <w:szCs w:val="28"/>
        </w:rPr>
        <w:t xml:space="preserve"> – сумма расходов на выплату социального пособия </w:t>
      </w:r>
      <w:proofErr w:type="gramStart"/>
      <w:r w:rsidRPr="00C74D87">
        <w:rPr>
          <w:rFonts w:ascii="Times New Roman" w:hAnsi="Times New Roman"/>
          <w:sz w:val="28"/>
          <w:szCs w:val="28"/>
        </w:rPr>
        <w:t>малоимущим</w:t>
      </w:r>
      <w:proofErr w:type="gramEnd"/>
      <w:r w:rsidRPr="00C74D87">
        <w:rPr>
          <w:rFonts w:ascii="Times New Roman" w:hAnsi="Times New Roman"/>
          <w:sz w:val="28"/>
          <w:szCs w:val="28"/>
        </w:rPr>
        <w:t>;</w:t>
      </w:r>
    </w:p>
    <w:p w:rsidR="0008657B" w:rsidRPr="00C74D87" w:rsidRDefault="0008657B" w:rsidP="0008657B">
      <w:pPr>
        <w:pStyle w:val="ConsPlusNormal"/>
        <w:widowControl/>
        <w:ind w:firstLine="709"/>
        <w:jc w:val="both"/>
        <w:rPr>
          <w:rFonts w:ascii="Times New Roman" w:hAnsi="Times New Roman"/>
          <w:sz w:val="28"/>
          <w:szCs w:val="28"/>
        </w:rPr>
      </w:pPr>
      <w:proofErr w:type="spellStart"/>
      <w:r w:rsidRPr="00C74D87">
        <w:rPr>
          <w:rFonts w:ascii="Times New Roman" w:hAnsi="Times New Roman"/>
          <w:sz w:val="28"/>
          <w:szCs w:val="28"/>
        </w:rPr>
        <w:t>Рвып</w:t>
      </w:r>
      <w:proofErr w:type="spellEnd"/>
      <w:r w:rsidRPr="00C74D87">
        <w:rPr>
          <w:rFonts w:ascii="Times New Roman" w:hAnsi="Times New Roman"/>
          <w:sz w:val="28"/>
          <w:szCs w:val="28"/>
        </w:rPr>
        <w:t xml:space="preserve"> – размер выплаты в соответствии с законодательством Забайкальского края;</w:t>
      </w:r>
    </w:p>
    <w:p w:rsidR="0008657B" w:rsidRPr="00C74D87" w:rsidRDefault="0008657B" w:rsidP="0008657B">
      <w:pPr>
        <w:ind w:firstLine="709"/>
        <w:jc w:val="both"/>
        <w:rPr>
          <w:sz w:val="28"/>
          <w:szCs w:val="28"/>
        </w:rPr>
      </w:pPr>
      <w:proofErr w:type="spellStart"/>
      <w:r w:rsidRPr="00C74D87">
        <w:rPr>
          <w:sz w:val="28"/>
          <w:szCs w:val="28"/>
        </w:rPr>
        <w:t>Квыпл</w:t>
      </w:r>
      <w:proofErr w:type="spellEnd"/>
      <w:r w:rsidRPr="00C74D87">
        <w:rPr>
          <w:sz w:val="28"/>
          <w:szCs w:val="28"/>
        </w:rPr>
        <w:t xml:space="preserve"> – количество выплат </w:t>
      </w:r>
      <w:r w:rsidRPr="00C74D87">
        <w:rPr>
          <w:bCs/>
          <w:sz w:val="28"/>
          <w:szCs w:val="28"/>
        </w:rPr>
        <w:t>по</w:t>
      </w:r>
      <w:r w:rsidRPr="00C74D87">
        <w:rPr>
          <w:sz w:val="28"/>
          <w:szCs w:val="28"/>
        </w:rPr>
        <w:t xml:space="preserve"> </w:t>
      </w:r>
      <w:r w:rsidRPr="00C74D87">
        <w:rPr>
          <w:bCs/>
          <w:sz w:val="28"/>
          <w:szCs w:val="28"/>
        </w:rPr>
        <w:t>данным на конец отчетного финансового года</w:t>
      </w:r>
      <w:r w:rsidRPr="00C74D87">
        <w:rPr>
          <w:sz w:val="28"/>
          <w:szCs w:val="28"/>
        </w:rPr>
        <w:t>;</w:t>
      </w:r>
    </w:p>
    <w:p w:rsidR="0008657B" w:rsidRPr="00C74D87" w:rsidRDefault="0008657B" w:rsidP="0008657B">
      <w:pPr>
        <w:ind w:firstLine="709"/>
        <w:jc w:val="both"/>
        <w:rPr>
          <w:sz w:val="28"/>
          <w:szCs w:val="28"/>
        </w:rPr>
      </w:pPr>
      <w:r w:rsidRPr="00C74D87">
        <w:rPr>
          <w:sz w:val="28"/>
          <w:szCs w:val="28"/>
        </w:rPr>
        <w:t>Д – расходы по доставке получателям.</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53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08657B" w:rsidRPr="00C74D87" w:rsidRDefault="009C12A6" w:rsidP="00502CF2">
      <w:pPr>
        <w:ind w:firstLine="709"/>
        <w:jc w:val="both"/>
        <w:rPr>
          <w:b/>
          <w:sz w:val="28"/>
          <w:szCs w:val="28"/>
        </w:rPr>
      </w:pPr>
      <w:r w:rsidRPr="00C74D87">
        <w:rPr>
          <w:b/>
          <w:sz w:val="28"/>
          <w:szCs w:val="28"/>
        </w:rPr>
        <w:t>5</w:t>
      </w:r>
      <w:r w:rsidR="00BA0E4A" w:rsidRPr="00C74D87">
        <w:rPr>
          <w:b/>
          <w:sz w:val="28"/>
          <w:szCs w:val="28"/>
        </w:rPr>
        <w:t>2</w:t>
      </w:r>
      <w:r w:rsidR="00C17014" w:rsidRPr="00C74D87">
        <w:rPr>
          <w:b/>
          <w:sz w:val="28"/>
          <w:szCs w:val="28"/>
        </w:rPr>
        <w:t>.</w:t>
      </w:r>
      <w:r w:rsidR="0008657B" w:rsidRPr="00C74D87">
        <w:rPr>
          <w:b/>
          <w:sz w:val="28"/>
          <w:szCs w:val="28"/>
        </w:rPr>
        <w:t xml:space="preserve"> Обоснование бюджетных ассигнований на выплату ЕДВ гражданам, создавшим приемную семью для граждан пожилого возраста и инвалидов</w:t>
      </w:r>
      <w:r w:rsidR="00222EA0" w:rsidRPr="00C74D87">
        <w:rPr>
          <w:b/>
          <w:sz w:val="28"/>
          <w:szCs w:val="28"/>
        </w:rPr>
        <w:t>.</w:t>
      </w:r>
    </w:p>
    <w:p w:rsidR="008D2CE9" w:rsidRPr="00C74D87" w:rsidRDefault="008D2CE9" w:rsidP="008D2CE9">
      <w:pPr>
        <w:autoSpaceDE w:val="0"/>
        <w:autoSpaceDN w:val="0"/>
        <w:adjustRightInd w:val="0"/>
        <w:ind w:firstLine="709"/>
        <w:jc w:val="both"/>
        <w:rPr>
          <w:sz w:val="28"/>
          <w:szCs w:val="28"/>
        </w:rPr>
      </w:pPr>
      <w:r w:rsidRPr="00C74D87">
        <w:rPr>
          <w:sz w:val="28"/>
          <w:szCs w:val="28"/>
        </w:rPr>
        <w:t xml:space="preserve">В соответствии с Законом Забайкальского края от 22 декабря 2011 года  № 609-ЗЗК </w:t>
      </w:r>
      <w:r w:rsidR="00CD28D6">
        <w:rPr>
          <w:sz w:val="28"/>
          <w:szCs w:val="28"/>
        </w:rPr>
        <w:t>«</w:t>
      </w:r>
      <w:r w:rsidRPr="00C74D87">
        <w:rPr>
          <w:sz w:val="28"/>
          <w:szCs w:val="28"/>
        </w:rPr>
        <w:t>О приемной семье для граждан пожилого возраста и инвалидов в Забайкальском крае</w:t>
      </w:r>
      <w:r w:rsidR="00CD28D6">
        <w:rPr>
          <w:sz w:val="28"/>
          <w:szCs w:val="28"/>
        </w:rPr>
        <w:t>»</w:t>
      </w:r>
      <w:r w:rsidRPr="00C74D87">
        <w:rPr>
          <w:sz w:val="28"/>
          <w:szCs w:val="28"/>
        </w:rPr>
        <w:t xml:space="preserve"> данные расходы определяются исходя из размера денежной выплаты с учетом индексации в соответствии с действующим законодательством и численности получателей.</w:t>
      </w:r>
    </w:p>
    <w:p w:rsidR="008D2CE9" w:rsidRPr="00C74D87" w:rsidRDefault="008D2CE9" w:rsidP="008D2CE9">
      <w:pPr>
        <w:pStyle w:val="a3"/>
        <w:ind w:left="0" w:firstLine="709"/>
        <w:jc w:val="both"/>
        <w:rPr>
          <w:sz w:val="28"/>
          <w:szCs w:val="28"/>
        </w:rPr>
      </w:pPr>
      <w:r w:rsidRPr="00C74D87">
        <w:rPr>
          <w:sz w:val="28"/>
          <w:szCs w:val="28"/>
        </w:rPr>
        <w:t>Расходы на предоставление ежемесячной денежной выплаты определяется по формуле:</w:t>
      </w:r>
    </w:p>
    <w:p w:rsidR="008D2CE9" w:rsidRPr="00C74D87" w:rsidRDefault="008D2CE9" w:rsidP="008D2CE9">
      <w:pPr>
        <w:pStyle w:val="a3"/>
        <w:ind w:left="0" w:firstLine="709"/>
        <w:jc w:val="both"/>
        <w:rPr>
          <w:sz w:val="28"/>
          <w:szCs w:val="28"/>
        </w:rPr>
      </w:pPr>
      <w:r w:rsidRPr="00C74D87">
        <w:rPr>
          <w:sz w:val="28"/>
          <w:szCs w:val="28"/>
        </w:rPr>
        <w:t xml:space="preserve">С </w:t>
      </w:r>
      <w:proofErr w:type="spellStart"/>
      <w:r w:rsidRPr="00C74D87">
        <w:rPr>
          <w:sz w:val="28"/>
          <w:szCs w:val="28"/>
        </w:rPr>
        <w:t>пр.с.=</w:t>
      </w:r>
      <w:proofErr w:type="spellEnd"/>
      <w:r w:rsidRPr="00C74D87">
        <w:rPr>
          <w:sz w:val="28"/>
          <w:szCs w:val="28"/>
        </w:rPr>
        <w:t xml:space="preserve"> (Ч1 </w:t>
      </w:r>
      <w:proofErr w:type="spellStart"/>
      <w:r w:rsidRPr="00C74D87">
        <w:rPr>
          <w:sz w:val="28"/>
          <w:szCs w:val="28"/>
        </w:rPr>
        <w:t>х</w:t>
      </w:r>
      <w:proofErr w:type="spellEnd"/>
      <w:r w:rsidRPr="00C74D87">
        <w:rPr>
          <w:sz w:val="28"/>
          <w:szCs w:val="28"/>
        </w:rPr>
        <w:t xml:space="preserve"> ЕДВ + Ч2 </w:t>
      </w:r>
      <w:proofErr w:type="spellStart"/>
      <w:r w:rsidRPr="00C74D87">
        <w:rPr>
          <w:sz w:val="28"/>
          <w:szCs w:val="28"/>
        </w:rPr>
        <w:t>х</w:t>
      </w:r>
      <w:proofErr w:type="spellEnd"/>
      <w:r w:rsidRPr="00C74D87">
        <w:rPr>
          <w:sz w:val="28"/>
          <w:szCs w:val="28"/>
        </w:rPr>
        <w:t xml:space="preserve"> ЕДВ </w:t>
      </w:r>
      <w:proofErr w:type="spellStart"/>
      <w:r w:rsidRPr="00C74D87">
        <w:rPr>
          <w:sz w:val="28"/>
          <w:szCs w:val="28"/>
        </w:rPr>
        <w:t>х</w:t>
      </w:r>
      <w:proofErr w:type="spellEnd"/>
      <w:r w:rsidRPr="00C74D87">
        <w:rPr>
          <w:sz w:val="28"/>
          <w:szCs w:val="28"/>
        </w:rPr>
        <w:t xml:space="preserve"> 1,5</w:t>
      </w:r>
      <w:proofErr w:type="gramStart"/>
      <w:r w:rsidRPr="00C74D87">
        <w:rPr>
          <w:sz w:val="28"/>
          <w:szCs w:val="28"/>
        </w:rPr>
        <w:t xml:space="preserve"> )</w:t>
      </w:r>
      <w:proofErr w:type="gramEnd"/>
      <w:r w:rsidRPr="00C74D87">
        <w:rPr>
          <w:sz w:val="28"/>
          <w:szCs w:val="28"/>
        </w:rPr>
        <w:t xml:space="preserve"> </w:t>
      </w:r>
      <w:proofErr w:type="spellStart"/>
      <w:r w:rsidRPr="00C74D87">
        <w:rPr>
          <w:sz w:val="28"/>
          <w:szCs w:val="28"/>
        </w:rPr>
        <w:t>х</w:t>
      </w:r>
      <w:proofErr w:type="spellEnd"/>
      <w:r w:rsidRPr="00C74D87">
        <w:rPr>
          <w:sz w:val="28"/>
          <w:szCs w:val="28"/>
        </w:rPr>
        <w:t xml:space="preserve"> </w:t>
      </w:r>
      <w:proofErr w:type="spellStart"/>
      <w:r w:rsidRPr="00C74D87">
        <w:rPr>
          <w:sz w:val="28"/>
          <w:szCs w:val="28"/>
        </w:rPr>
        <w:t>Кинд</w:t>
      </w:r>
      <w:proofErr w:type="spellEnd"/>
      <w:r w:rsidRPr="00C74D87">
        <w:rPr>
          <w:sz w:val="28"/>
          <w:szCs w:val="28"/>
        </w:rPr>
        <w:t xml:space="preserve"> </w:t>
      </w:r>
      <w:proofErr w:type="spellStart"/>
      <w:r w:rsidRPr="00C74D87">
        <w:rPr>
          <w:sz w:val="28"/>
          <w:szCs w:val="28"/>
        </w:rPr>
        <w:t>х</w:t>
      </w:r>
      <w:proofErr w:type="spellEnd"/>
      <w:r w:rsidRPr="00C74D87">
        <w:rPr>
          <w:sz w:val="28"/>
          <w:szCs w:val="28"/>
        </w:rPr>
        <w:t xml:space="preserve"> РК </w:t>
      </w:r>
      <w:proofErr w:type="spellStart"/>
      <w:r w:rsidRPr="00C74D87">
        <w:rPr>
          <w:sz w:val="28"/>
          <w:szCs w:val="28"/>
        </w:rPr>
        <w:t>х</w:t>
      </w:r>
      <w:proofErr w:type="spellEnd"/>
      <w:r w:rsidRPr="00C74D87">
        <w:rPr>
          <w:sz w:val="28"/>
          <w:szCs w:val="28"/>
        </w:rPr>
        <w:t xml:space="preserve"> 12, где:</w:t>
      </w:r>
    </w:p>
    <w:p w:rsidR="008D2CE9" w:rsidRPr="00C74D87" w:rsidRDefault="008D2CE9" w:rsidP="008D2CE9">
      <w:pPr>
        <w:pStyle w:val="a3"/>
        <w:ind w:left="0" w:firstLine="709"/>
        <w:jc w:val="both"/>
        <w:rPr>
          <w:sz w:val="28"/>
          <w:szCs w:val="28"/>
        </w:rPr>
      </w:pPr>
      <w:r w:rsidRPr="00C74D87">
        <w:rPr>
          <w:sz w:val="28"/>
          <w:szCs w:val="28"/>
        </w:rPr>
        <w:t>С пр.с. – объем  расходов на предоставление ЕДВ;</w:t>
      </w:r>
    </w:p>
    <w:p w:rsidR="008D2CE9" w:rsidRPr="00C74D87" w:rsidRDefault="008D2CE9" w:rsidP="008D2CE9">
      <w:pPr>
        <w:pStyle w:val="a3"/>
        <w:ind w:left="0" w:firstLine="709"/>
        <w:jc w:val="both"/>
        <w:rPr>
          <w:sz w:val="28"/>
          <w:szCs w:val="28"/>
        </w:rPr>
      </w:pPr>
      <w:r w:rsidRPr="00C74D87">
        <w:rPr>
          <w:sz w:val="28"/>
          <w:szCs w:val="28"/>
        </w:rPr>
        <w:t>Ч</w:t>
      </w:r>
      <w:proofErr w:type="gramStart"/>
      <w:r w:rsidRPr="00C74D87">
        <w:rPr>
          <w:sz w:val="28"/>
          <w:szCs w:val="28"/>
        </w:rPr>
        <w:t>1</w:t>
      </w:r>
      <w:proofErr w:type="gramEnd"/>
      <w:r w:rsidRPr="00C74D87">
        <w:rPr>
          <w:sz w:val="28"/>
          <w:szCs w:val="28"/>
        </w:rPr>
        <w:t xml:space="preserve"> – численность  получателей на очередной финансовый год, получающих выплаты в одинарном размере;</w:t>
      </w:r>
    </w:p>
    <w:p w:rsidR="008D2CE9" w:rsidRPr="00C74D87" w:rsidRDefault="008D2CE9" w:rsidP="008D2CE9">
      <w:pPr>
        <w:pStyle w:val="a3"/>
        <w:ind w:left="0" w:firstLine="709"/>
        <w:jc w:val="both"/>
        <w:rPr>
          <w:sz w:val="28"/>
          <w:szCs w:val="28"/>
        </w:rPr>
      </w:pPr>
      <w:r w:rsidRPr="00C74D87">
        <w:rPr>
          <w:sz w:val="28"/>
          <w:szCs w:val="28"/>
        </w:rPr>
        <w:t>Ч</w:t>
      </w:r>
      <w:proofErr w:type="gramStart"/>
      <w:r w:rsidRPr="00C74D87">
        <w:rPr>
          <w:sz w:val="28"/>
          <w:szCs w:val="28"/>
        </w:rPr>
        <w:t>2</w:t>
      </w:r>
      <w:proofErr w:type="gramEnd"/>
      <w:r w:rsidRPr="00C74D87">
        <w:rPr>
          <w:sz w:val="28"/>
          <w:szCs w:val="28"/>
        </w:rPr>
        <w:t xml:space="preserve"> – численность  получателей на очередной финансовый год, получающих выплаты в полуторном размере</w:t>
      </w:r>
    </w:p>
    <w:p w:rsidR="008D2CE9" w:rsidRPr="00C74D87" w:rsidRDefault="008D2CE9" w:rsidP="008D2CE9">
      <w:pPr>
        <w:pStyle w:val="a3"/>
        <w:ind w:left="0" w:firstLine="709"/>
        <w:jc w:val="both"/>
        <w:rPr>
          <w:sz w:val="28"/>
          <w:szCs w:val="28"/>
        </w:rPr>
      </w:pPr>
      <w:r w:rsidRPr="00C74D87">
        <w:rPr>
          <w:sz w:val="28"/>
          <w:szCs w:val="28"/>
        </w:rPr>
        <w:t>ЕДВ – размер  ежемесячной денежной выплаты;</w:t>
      </w:r>
    </w:p>
    <w:p w:rsidR="00E85EC0" w:rsidRPr="00C74D87" w:rsidRDefault="008D2CE9" w:rsidP="00E85EC0">
      <w:pPr>
        <w:autoSpaceDE w:val="0"/>
        <w:autoSpaceDN w:val="0"/>
        <w:adjustRightInd w:val="0"/>
        <w:ind w:firstLine="709"/>
        <w:jc w:val="both"/>
        <w:outlineLvl w:val="0"/>
        <w:rPr>
          <w:sz w:val="28"/>
          <w:szCs w:val="28"/>
        </w:rPr>
      </w:pPr>
      <w:proofErr w:type="spellStart"/>
      <w:r w:rsidRPr="00C74D87">
        <w:rPr>
          <w:sz w:val="28"/>
          <w:szCs w:val="28"/>
        </w:rPr>
        <w:t>Кинд</w:t>
      </w:r>
      <w:proofErr w:type="spellEnd"/>
      <w:r w:rsidRPr="00C74D87">
        <w:rPr>
          <w:sz w:val="28"/>
          <w:szCs w:val="28"/>
        </w:rPr>
        <w:t xml:space="preserve">. </w:t>
      </w:r>
      <w:proofErr w:type="gramStart"/>
      <w:r w:rsidRPr="00C74D87">
        <w:rPr>
          <w:sz w:val="28"/>
          <w:szCs w:val="28"/>
        </w:rPr>
        <w:t>–</w:t>
      </w:r>
      <w:r w:rsidR="00E85EC0" w:rsidRPr="00C74D87">
        <w:rPr>
          <w:sz w:val="28"/>
          <w:szCs w:val="28"/>
        </w:rPr>
        <w:t>р</w:t>
      </w:r>
      <w:proofErr w:type="gramEnd"/>
      <w:r w:rsidR="00E85EC0" w:rsidRPr="00C74D87">
        <w:rPr>
          <w:sz w:val="28"/>
          <w:szCs w:val="28"/>
        </w:rPr>
        <w:t>азмер индексации (индекс потребительских цен);</w:t>
      </w:r>
    </w:p>
    <w:p w:rsidR="008D2CE9" w:rsidRPr="00C74D87" w:rsidRDefault="008D2CE9" w:rsidP="008D2CE9">
      <w:pPr>
        <w:pStyle w:val="a3"/>
        <w:ind w:left="0" w:firstLine="709"/>
        <w:jc w:val="both"/>
        <w:rPr>
          <w:sz w:val="28"/>
          <w:szCs w:val="28"/>
        </w:rPr>
      </w:pPr>
      <w:r w:rsidRPr="00C74D87">
        <w:rPr>
          <w:sz w:val="28"/>
          <w:szCs w:val="28"/>
        </w:rPr>
        <w:t xml:space="preserve">РК – </w:t>
      </w:r>
      <w:r w:rsidRPr="00C74D87">
        <w:rPr>
          <w:sz w:val="28"/>
          <w:szCs w:val="28"/>
        </w:rPr>
        <w:tab/>
        <w:t>районный коэффициент.</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54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D50C60" w:rsidRPr="00C74D87" w:rsidRDefault="00D50C60" w:rsidP="00D50C60">
      <w:pPr>
        <w:ind w:firstLine="709"/>
        <w:jc w:val="both"/>
        <w:rPr>
          <w:b/>
          <w:sz w:val="28"/>
          <w:szCs w:val="28"/>
        </w:rPr>
      </w:pPr>
      <w:r w:rsidRPr="00C74D87">
        <w:rPr>
          <w:b/>
          <w:sz w:val="28"/>
          <w:szCs w:val="28"/>
        </w:rPr>
        <w:t>5</w:t>
      </w:r>
      <w:r w:rsidR="00BA0E4A" w:rsidRPr="00C74D87">
        <w:rPr>
          <w:b/>
          <w:sz w:val="28"/>
          <w:szCs w:val="28"/>
        </w:rPr>
        <w:t>3</w:t>
      </w:r>
      <w:r w:rsidRPr="00C74D87">
        <w:rPr>
          <w:b/>
          <w:sz w:val="28"/>
          <w:szCs w:val="28"/>
        </w:rPr>
        <w:t xml:space="preserve">. Обоснование бюджетных ассигнований на предоставление гражданам субсидий на оплату жилого помещения и коммунальных услуг. </w:t>
      </w:r>
    </w:p>
    <w:p w:rsidR="00D50C60" w:rsidRPr="00C74D87" w:rsidRDefault="00D50C60" w:rsidP="00D50C60">
      <w:pPr>
        <w:autoSpaceDE w:val="0"/>
        <w:autoSpaceDN w:val="0"/>
        <w:adjustRightInd w:val="0"/>
        <w:ind w:firstLine="567"/>
        <w:jc w:val="both"/>
        <w:rPr>
          <w:sz w:val="28"/>
          <w:szCs w:val="28"/>
        </w:rPr>
      </w:pPr>
      <w:r w:rsidRPr="00C74D87">
        <w:rPr>
          <w:sz w:val="28"/>
          <w:szCs w:val="28"/>
        </w:rPr>
        <w:t xml:space="preserve">В соответствии с Жилищным кодексом Российской Федерации и Постановлением Правительства Забайкальского края от 3 февраля 2009 года № 28 </w:t>
      </w:r>
      <w:r w:rsidR="00CD28D6">
        <w:rPr>
          <w:sz w:val="28"/>
          <w:szCs w:val="28"/>
        </w:rPr>
        <w:t>«</w:t>
      </w:r>
      <w:r w:rsidRPr="00C74D87">
        <w:rPr>
          <w:sz w:val="28"/>
          <w:szCs w:val="28"/>
        </w:rPr>
        <w:t xml:space="preserve">Об утверждении Порядка расходования средств бюджета Забайкальского края, предусмотренных на финансирование </w:t>
      </w:r>
      <w:proofErr w:type="gramStart"/>
      <w:r w:rsidRPr="00C74D87">
        <w:rPr>
          <w:sz w:val="28"/>
          <w:szCs w:val="28"/>
        </w:rPr>
        <w:t>расходов</w:t>
      </w:r>
      <w:proofErr w:type="gramEnd"/>
      <w:r w:rsidRPr="00C74D87">
        <w:rPr>
          <w:sz w:val="28"/>
          <w:szCs w:val="28"/>
        </w:rPr>
        <w:t xml:space="preserve"> на </w:t>
      </w:r>
      <w:r w:rsidRPr="00C74D87">
        <w:rPr>
          <w:sz w:val="28"/>
          <w:szCs w:val="28"/>
        </w:rPr>
        <w:lastRenderedPageBreak/>
        <w:t>предоставление гражданам субсидий на оплату жилого помещения и коммунальных услуг</w:t>
      </w:r>
      <w:r w:rsidR="00CD28D6">
        <w:rPr>
          <w:sz w:val="28"/>
          <w:szCs w:val="28"/>
        </w:rPr>
        <w:t>»</w:t>
      </w:r>
      <w:r w:rsidRPr="00C74D87">
        <w:rPr>
          <w:sz w:val="28"/>
          <w:szCs w:val="28"/>
        </w:rPr>
        <w:t xml:space="preserve"> бюджетные ассигнования на предоставление субсидий населению на оплату жилья и коммунальных услуг рассчитывается с учетом расходов на доставку, индексации и прогнозируемого количества </w:t>
      </w:r>
      <w:proofErr w:type="spellStart"/>
      <w:r w:rsidRPr="00C74D87">
        <w:rPr>
          <w:sz w:val="28"/>
          <w:szCs w:val="28"/>
        </w:rPr>
        <w:t>льготополучателей</w:t>
      </w:r>
      <w:proofErr w:type="spellEnd"/>
      <w:r w:rsidRPr="00C74D87">
        <w:rPr>
          <w:sz w:val="28"/>
          <w:szCs w:val="28"/>
        </w:rPr>
        <w:t xml:space="preserve"> по форме согласно приложению 55 к настоящим Методическим рекомендациям.</w:t>
      </w:r>
    </w:p>
    <w:p w:rsidR="00871E09" w:rsidRPr="00C74D87" w:rsidRDefault="00871E09" w:rsidP="00871E09">
      <w:pPr>
        <w:pStyle w:val="ConsPlusNormal"/>
        <w:widowControl/>
        <w:tabs>
          <w:tab w:val="left" w:pos="0"/>
        </w:tabs>
        <w:ind w:firstLine="567"/>
        <w:jc w:val="both"/>
        <w:rPr>
          <w:rFonts w:ascii="Times New Roman" w:hAnsi="Times New Roman"/>
          <w:sz w:val="28"/>
          <w:szCs w:val="28"/>
        </w:rPr>
      </w:pPr>
      <w:r w:rsidRPr="00C74D87">
        <w:rPr>
          <w:rFonts w:ascii="Times New Roman" w:hAnsi="Times New Roman"/>
          <w:sz w:val="28"/>
          <w:szCs w:val="28"/>
        </w:rPr>
        <w:t>При расчете объема бюджетных ассигнований на очередной финансовый год и плановый период применяем индекс на услуги жилищно-коммунального хозяйства.</w:t>
      </w:r>
    </w:p>
    <w:p w:rsidR="008D2CE9" w:rsidRPr="00C74D87" w:rsidRDefault="00871E09" w:rsidP="00502CF2">
      <w:pPr>
        <w:ind w:firstLine="709"/>
        <w:jc w:val="both"/>
        <w:rPr>
          <w:b/>
          <w:sz w:val="28"/>
          <w:szCs w:val="28"/>
        </w:rPr>
      </w:pPr>
      <w:r w:rsidRPr="00C74D87">
        <w:rPr>
          <w:b/>
          <w:sz w:val="28"/>
          <w:szCs w:val="28"/>
        </w:rPr>
        <w:t>5</w:t>
      </w:r>
      <w:r w:rsidR="00BA0E4A" w:rsidRPr="00C74D87">
        <w:rPr>
          <w:b/>
          <w:sz w:val="28"/>
          <w:szCs w:val="28"/>
        </w:rPr>
        <w:t>4</w:t>
      </w:r>
      <w:r w:rsidR="008D2CE9" w:rsidRPr="00C74D87">
        <w:rPr>
          <w:b/>
          <w:sz w:val="28"/>
          <w:szCs w:val="28"/>
        </w:rPr>
        <w:t>. Обоснование бюджетных ассигнований на предоставление субсидий некоммерческим организациям, за исключением краевых государственных учреждений</w:t>
      </w:r>
      <w:r w:rsidR="009D1DBA" w:rsidRPr="00C74D87">
        <w:rPr>
          <w:b/>
          <w:bCs/>
          <w:sz w:val="28"/>
          <w:szCs w:val="28"/>
        </w:rPr>
        <w:t xml:space="preserve"> </w:t>
      </w:r>
      <w:r w:rsidR="009D1DBA" w:rsidRPr="00C74D87">
        <w:rPr>
          <w:b/>
          <w:sz w:val="28"/>
          <w:szCs w:val="28"/>
        </w:rPr>
        <w:t>в рамках государственной программы Забайкальского края «Развитие сельского хозяйства и регулирования рынков сельскохозяйственной продукции, сырья и продовольствия на 2014–2020 годы»</w:t>
      </w:r>
      <w:r w:rsidR="00222EA0" w:rsidRPr="00C74D87">
        <w:rPr>
          <w:b/>
          <w:sz w:val="28"/>
          <w:szCs w:val="28"/>
        </w:rPr>
        <w:t>.</w:t>
      </w:r>
    </w:p>
    <w:p w:rsidR="00F65828" w:rsidRPr="00C74D87" w:rsidRDefault="00E47F23" w:rsidP="00F65828">
      <w:pPr>
        <w:pStyle w:val="ConsPlusNormal"/>
        <w:ind w:firstLine="851"/>
        <w:jc w:val="both"/>
        <w:rPr>
          <w:rFonts w:ascii="Times New Roman" w:hAnsi="Times New Roman"/>
          <w:sz w:val="28"/>
          <w:szCs w:val="28"/>
        </w:rPr>
      </w:pPr>
      <w:r w:rsidRPr="00C74D87">
        <w:rPr>
          <w:rFonts w:ascii="Times New Roman" w:hAnsi="Times New Roman"/>
          <w:sz w:val="28"/>
          <w:szCs w:val="28"/>
        </w:rPr>
        <w:t xml:space="preserve">Объем бюджетных ассигнований на предоставление субсидий должен содержать структуру расходов бюджета Забайкальского края в части предоставления субсидий некоммерческим организациям, осуществляемых по виду расходов 630 </w:t>
      </w:r>
      <w:r w:rsidR="00CD28D6">
        <w:rPr>
          <w:rFonts w:ascii="Times New Roman" w:hAnsi="Times New Roman"/>
          <w:sz w:val="28"/>
          <w:szCs w:val="28"/>
        </w:rPr>
        <w:t>«</w:t>
      </w:r>
      <w:r w:rsidRPr="00C74D87">
        <w:rPr>
          <w:rFonts w:ascii="Times New Roman" w:hAnsi="Times New Roman"/>
          <w:sz w:val="28"/>
          <w:szCs w:val="28"/>
        </w:rPr>
        <w:t>Субсидии некоммерческим организациям (за исключением государственных (муниципальных) учреждений)</w:t>
      </w:r>
      <w:r w:rsidR="00CD28D6">
        <w:rPr>
          <w:rFonts w:ascii="Times New Roman" w:hAnsi="Times New Roman"/>
          <w:sz w:val="28"/>
          <w:szCs w:val="28"/>
        </w:rPr>
        <w:t>»</w:t>
      </w:r>
      <w:r w:rsidRPr="00C74D87">
        <w:rPr>
          <w:rFonts w:ascii="Times New Roman" w:hAnsi="Times New Roman"/>
          <w:sz w:val="28"/>
          <w:szCs w:val="28"/>
        </w:rPr>
        <w:t xml:space="preserve"> бюджетной классификации Российской Федерации. </w:t>
      </w:r>
      <w:r w:rsidR="00F65828" w:rsidRPr="00C74D87">
        <w:rPr>
          <w:rFonts w:ascii="Times New Roman" w:hAnsi="Times New Roman"/>
          <w:bCs/>
          <w:sz w:val="28"/>
          <w:szCs w:val="28"/>
        </w:rPr>
        <w:t xml:space="preserve">Планируемые бюджетные ассигнования </w:t>
      </w:r>
      <w:r w:rsidR="00F65828" w:rsidRPr="00C74D87">
        <w:rPr>
          <w:rFonts w:ascii="Times New Roman" w:hAnsi="Times New Roman"/>
          <w:sz w:val="28"/>
          <w:szCs w:val="28"/>
        </w:rPr>
        <w:t xml:space="preserve">на реализацию мероприятий предусмотренных в виде предоставления субсидий на очередной финансовый год и плановый период необходимо представить по форме согласно приложению 56 к настоящим Методическим рекомендациям. </w:t>
      </w:r>
    </w:p>
    <w:p w:rsidR="00E47F23" w:rsidRPr="00C74D87" w:rsidRDefault="00E47F23" w:rsidP="00E47F23">
      <w:pPr>
        <w:pStyle w:val="ConsPlusNormal"/>
        <w:ind w:firstLine="540"/>
        <w:jc w:val="both"/>
        <w:rPr>
          <w:rFonts w:ascii="Times New Roman" w:hAnsi="Times New Roman"/>
          <w:sz w:val="28"/>
          <w:szCs w:val="28"/>
        </w:rPr>
      </w:pPr>
      <w:r w:rsidRPr="00C74D87">
        <w:rPr>
          <w:rFonts w:ascii="Times New Roman" w:hAnsi="Times New Roman"/>
          <w:sz w:val="28"/>
          <w:szCs w:val="28"/>
        </w:rPr>
        <w:t xml:space="preserve">В </w:t>
      </w:r>
      <w:hyperlink r:id="rId16" w:history="1">
        <w:r w:rsidRPr="00C74D87">
          <w:rPr>
            <w:rFonts w:ascii="Times New Roman" w:hAnsi="Times New Roman"/>
            <w:sz w:val="28"/>
            <w:szCs w:val="28"/>
          </w:rPr>
          <w:t>разделе 1</w:t>
        </w:r>
      </w:hyperlink>
      <w:r w:rsidRPr="00C74D87">
        <w:rPr>
          <w:rFonts w:ascii="Times New Roman" w:hAnsi="Times New Roman"/>
          <w:sz w:val="28"/>
          <w:szCs w:val="28"/>
        </w:rPr>
        <w:t xml:space="preserve"> Приложения 5</w:t>
      </w:r>
      <w:r w:rsidR="006F22AC" w:rsidRPr="00C74D87">
        <w:rPr>
          <w:rFonts w:ascii="Times New Roman" w:hAnsi="Times New Roman"/>
          <w:sz w:val="28"/>
          <w:szCs w:val="28"/>
        </w:rPr>
        <w:t>6</w:t>
      </w:r>
      <w:r w:rsidRPr="00C74D87">
        <w:rPr>
          <w:rFonts w:ascii="Times New Roman" w:hAnsi="Times New Roman"/>
          <w:sz w:val="28"/>
          <w:szCs w:val="28"/>
        </w:rPr>
        <w:t xml:space="preserve"> указывается объем бюджетных ассигнований на предоставление субсидий некоммерческим организациям на текущий финансовый год, очередной финансовый год, первый и второй год планового периода в разрезе субсидий на оказание услуг (выполнение работ). В </w:t>
      </w:r>
      <w:hyperlink r:id="rId17" w:history="1">
        <w:r w:rsidRPr="00C74D87">
          <w:rPr>
            <w:rFonts w:ascii="Times New Roman" w:hAnsi="Times New Roman"/>
            <w:sz w:val="28"/>
            <w:szCs w:val="28"/>
          </w:rPr>
          <w:t>подразделе 2.1</w:t>
        </w:r>
      </w:hyperlink>
      <w:r w:rsidRPr="00C74D87">
        <w:rPr>
          <w:rFonts w:ascii="Times New Roman" w:hAnsi="Times New Roman"/>
          <w:sz w:val="28"/>
          <w:szCs w:val="28"/>
        </w:rPr>
        <w:t xml:space="preserve"> данного Приложения объемы бюджетных ассигнований указываются в разрезе видов </w:t>
      </w:r>
      <w:r w:rsidRPr="00C74D87">
        <w:rPr>
          <w:rFonts w:ascii="Times New Roman" w:hAnsi="Times New Roman"/>
          <w:color w:val="000000"/>
          <w:sz w:val="28"/>
          <w:szCs w:val="28"/>
        </w:rPr>
        <w:t>услуг (работ)</w:t>
      </w:r>
      <w:r w:rsidRPr="00C74D87">
        <w:rPr>
          <w:rFonts w:ascii="Times New Roman" w:hAnsi="Times New Roman"/>
          <w:color w:val="000000"/>
        </w:rPr>
        <w:t xml:space="preserve"> </w:t>
      </w:r>
      <w:proofErr w:type="gramStart"/>
      <w:r w:rsidRPr="00C74D87">
        <w:rPr>
          <w:rFonts w:ascii="Times New Roman" w:hAnsi="Times New Roman"/>
          <w:sz w:val="28"/>
          <w:szCs w:val="28"/>
        </w:rPr>
        <w:t>согласно порядка</w:t>
      </w:r>
      <w:proofErr w:type="gramEnd"/>
      <w:r w:rsidRPr="00C74D87">
        <w:rPr>
          <w:rFonts w:ascii="Times New Roman" w:hAnsi="Times New Roman"/>
          <w:sz w:val="28"/>
          <w:szCs w:val="28"/>
        </w:rPr>
        <w:t xml:space="preserve"> оказания государственной поддержки сельскохозяйственным товаропроизводителям и организациям агропромышленного комплекса Забайкальского края.</w:t>
      </w:r>
    </w:p>
    <w:p w:rsidR="008D2CE9" w:rsidRPr="00C74D87" w:rsidRDefault="008D2CE9" w:rsidP="00502CF2">
      <w:pPr>
        <w:ind w:firstLine="709"/>
        <w:jc w:val="both"/>
        <w:rPr>
          <w:b/>
          <w:sz w:val="28"/>
          <w:szCs w:val="28"/>
        </w:rPr>
      </w:pPr>
      <w:r w:rsidRPr="00C74D87">
        <w:rPr>
          <w:b/>
          <w:sz w:val="28"/>
          <w:szCs w:val="28"/>
        </w:rPr>
        <w:t>5</w:t>
      </w:r>
      <w:r w:rsidR="00BA0E4A" w:rsidRPr="00C74D87">
        <w:rPr>
          <w:b/>
          <w:sz w:val="28"/>
          <w:szCs w:val="28"/>
        </w:rPr>
        <w:t>5</w:t>
      </w:r>
      <w:r w:rsidRPr="00C74D87">
        <w:rPr>
          <w:b/>
          <w:sz w:val="28"/>
          <w:szCs w:val="28"/>
        </w:rPr>
        <w:t>. Обоснование бюджетных ассигнований на предоставление субсидий юридическим лицам (кроме некоммерческих организаций) индивидуальным предпринимателям</w:t>
      </w:r>
      <w:r w:rsidR="006F22AC" w:rsidRPr="00C74D87">
        <w:rPr>
          <w:b/>
          <w:sz w:val="28"/>
          <w:szCs w:val="28"/>
        </w:rPr>
        <w:t>, физическим лицам</w:t>
      </w:r>
      <w:r w:rsidR="009D1DBA" w:rsidRPr="00C74D87">
        <w:rPr>
          <w:b/>
          <w:sz w:val="28"/>
          <w:szCs w:val="28"/>
        </w:rPr>
        <w:t xml:space="preserve"> в рамках государственной программы Забайкальского края «Развитие сельского хозяйства и регулирования рынков сельскохозяйственной продукции, сырья и продовольствия на 2014–2020 годы»</w:t>
      </w:r>
      <w:r w:rsidR="006F22AC" w:rsidRPr="00C74D87">
        <w:rPr>
          <w:b/>
          <w:sz w:val="28"/>
          <w:szCs w:val="28"/>
        </w:rPr>
        <w:t>.</w:t>
      </w:r>
    </w:p>
    <w:p w:rsidR="00E47F23" w:rsidRPr="00C74D87" w:rsidRDefault="00E47F23" w:rsidP="00E47F23">
      <w:pPr>
        <w:widowControl w:val="0"/>
        <w:autoSpaceDE w:val="0"/>
        <w:autoSpaceDN w:val="0"/>
        <w:adjustRightInd w:val="0"/>
        <w:ind w:firstLine="540"/>
        <w:jc w:val="both"/>
        <w:rPr>
          <w:sz w:val="28"/>
          <w:szCs w:val="28"/>
        </w:rPr>
      </w:pPr>
      <w:r w:rsidRPr="00C74D87">
        <w:rPr>
          <w:sz w:val="28"/>
          <w:szCs w:val="28"/>
        </w:rPr>
        <w:t xml:space="preserve">Объем бюджетных ассигнований на предоставление субсидий должен отражать структуру расходов бюджета Забайкальского края в части предоставления субсидий, осуществляемых по виду расходов 810 </w:t>
      </w:r>
      <w:r w:rsidR="00CD28D6">
        <w:rPr>
          <w:sz w:val="28"/>
          <w:szCs w:val="28"/>
        </w:rPr>
        <w:t>«</w:t>
      </w:r>
      <w:r w:rsidRPr="00C74D87">
        <w:rPr>
          <w:sz w:val="28"/>
          <w:szCs w:val="28"/>
        </w:rPr>
        <w:t>Субсидии юридическим лицам (кроме некоммерческих организаций), индивидуальным предпринимателям, физическим лицам</w:t>
      </w:r>
      <w:r w:rsidR="00CD28D6">
        <w:rPr>
          <w:sz w:val="28"/>
          <w:szCs w:val="28"/>
        </w:rPr>
        <w:t>»</w:t>
      </w:r>
      <w:r w:rsidRPr="00C74D87">
        <w:rPr>
          <w:sz w:val="28"/>
          <w:szCs w:val="28"/>
        </w:rPr>
        <w:t xml:space="preserve"> бюджетной классификации Российской Федерации. При этом объемы бюджетных ассигнований </w:t>
      </w:r>
      <w:r w:rsidRPr="00C74D87">
        <w:rPr>
          <w:sz w:val="28"/>
          <w:szCs w:val="28"/>
        </w:rPr>
        <w:lastRenderedPageBreak/>
        <w:t xml:space="preserve">рассчитываются исходя из показателей, приведенных в данном приложении в разрезе видов субсидий. </w:t>
      </w:r>
    </w:p>
    <w:p w:rsidR="009D1DBA" w:rsidRPr="00C74D87" w:rsidRDefault="009D1DBA" w:rsidP="009D1DBA">
      <w:pPr>
        <w:pStyle w:val="ConsPlusNormal"/>
        <w:ind w:firstLine="540"/>
        <w:jc w:val="both"/>
        <w:rPr>
          <w:rFonts w:ascii="Times New Roman" w:hAnsi="Times New Roman"/>
          <w:sz w:val="28"/>
          <w:szCs w:val="28"/>
        </w:rPr>
      </w:pPr>
      <w:r w:rsidRPr="00C74D87">
        <w:rPr>
          <w:rFonts w:ascii="Times New Roman" w:hAnsi="Times New Roman"/>
          <w:bCs/>
          <w:sz w:val="28"/>
          <w:szCs w:val="28"/>
        </w:rPr>
        <w:t xml:space="preserve">Планируемые бюджетные ассигнования </w:t>
      </w:r>
      <w:r w:rsidRPr="00C74D87">
        <w:rPr>
          <w:rFonts w:ascii="Times New Roman" w:hAnsi="Times New Roman"/>
          <w:sz w:val="28"/>
          <w:szCs w:val="28"/>
        </w:rPr>
        <w:t xml:space="preserve">на реализацию мероприятий предусмотренных в виде предоставления субсидий на очередной финансовый год и плановый период необходимо представить по формам согласно приложению 57 к настоящим Методическим рекомендациям. </w:t>
      </w:r>
    </w:p>
    <w:p w:rsidR="008D2CE9" w:rsidRPr="00C74D87" w:rsidRDefault="00472794" w:rsidP="004906F9">
      <w:pPr>
        <w:ind w:firstLine="709"/>
        <w:jc w:val="both"/>
        <w:rPr>
          <w:b/>
          <w:sz w:val="28"/>
          <w:szCs w:val="28"/>
        </w:rPr>
      </w:pPr>
      <w:r w:rsidRPr="00C74D87">
        <w:rPr>
          <w:b/>
          <w:sz w:val="28"/>
          <w:szCs w:val="28"/>
        </w:rPr>
        <w:t>5</w:t>
      </w:r>
      <w:r w:rsidR="00BA0E4A" w:rsidRPr="00C74D87">
        <w:rPr>
          <w:b/>
          <w:sz w:val="28"/>
          <w:szCs w:val="28"/>
        </w:rPr>
        <w:t>6</w:t>
      </w:r>
      <w:r w:rsidR="002C1E2F" w:rsidRPr="00C74D87">
        <w:rPr>
          <w:b/>
          <w:sz w:val="28"/>
          <w:szCs w:val="28"/>
        </w:rPr>
        <w:t>.</w:t>
      </w:r>
      <w:r w:rsidR="00C17014" w:rsidRPr="00C74D87">
        <w:rPr>
          <w:b/>
          <w:sz w:val="28"/>
          <w:szCs w:val="28"/>
        </w:rPr>
        <w:t xml:space="preserve"> </w:t>
      </w:r>
      <w:r w:rsidR="004220D8" w:rsidRPr="00C74D87">
        <w:rPr>
          <w:b/>
          <w:sz w:val="28"/>
          <w:szCs w:val="28"/>
        </w:rPr>
        <w:t>Обоснование бюджетных ассигнований на фонд оплаты труда и страховые взносы в государственные внебюджетные фонды в части работников аппаратов государственных органов</w:t>
      </w:r>
      <w:r w:rsidR="00F04434" w:rsidRPr="00C74D87">
        <w:rPr>
          <w:b/>
          <w:sz w:val="28"/>
          <w:szCs w:val="28"/>
        </w:rPr>
        <w:t xml:space="preserve"> Забайкальского края</w:t>
      </w:r>
      <w:r w:rsidR="00222EA0" w:rsidRPr="00C74D87">
        <w:rPr>
          <w:b/>
          <w:sz w:val="28"/>
          <w:szCs w:val="28"/>
        </w:rPr>
        <w:t>.</w:t>
      </w:r>
    </w:p>
    <w:p w:rsidR="004220D8" w:rsidRPr="00C74D87" w:rsidRDefault="004220D8" w:rsidP="004906F9">
      <w:pPr>
        <w:ind w:firstLine="720"/>
        <w:jc w:val="both"/>
        <w:rPr>
          <w:sz w:val="28"/>
          <w:szCs w:val="28"/>
        </w:rPr>
      </w:pPr>
      <w:r w:rsidRPr="00C74D87">
        <w:rPr>
          <w:sz w:val="28"/>
          <w:szCs w:val="28"/>
        </w:rPr>
        <w:t xml:space="preserve">Объем бюджетных ассигнований на оплату труда лиц, замещающих государственные должности Забайкальского края, на очередной финансовый год рассчитывается согласно </w:t>
      </w:r>
      <w:r w:rsidR="0010299F" w:rsidRPr="00C74D87">
        <w:rPr>
          <w:i/>
          <w:sz w:val="28"/>
          <w:szCs w:val="28"/>
        </w:rPr>
        <w:t>1 разделу</w:t>
      </w:r>
      <w:r w:rsidR="0010299F" w:rsidRPr="00C74D87">
        <w:rPr>
          <w:sz w:val="28"/>
          <w:szCs w:val="28"/>
        </w:rPr>
        <w:t xml:space="preserve"> </w:t>
      </w:r>
      <w:r w:rsidRPr="00C74D87">
        <w:rPr>
          <w:sz w:val="28"/>
          <w:szCs w:val="28"/>
        </w:rPr>
        <w:t>приложени</w:t>
      </w:r>
      <w:r w:rsidR="0010299F" w:rsidRPr="00C74D87">
        <w:rPr>
          <w:sz w:val="28"/>
          <w:szCs w:val="28"/>
        </w:rPr>
        <w:t>я</w:t>
      </w:r>
      <w:r w:rsidRPr="00C74D87">
        <w:rPr>
          <w:sz w:val="28"/>
          <w:szCs w:val="28"/>
        </w:rPr>
        <w:t xml:space="preserve"> 5</w:t>
      </w:r>
      <w:r w:rsidR="009A65F9" w:rsidRPr="00C74D87">
        <w:rPr>
          <w:sz w:val="28"/>
          <w:szCs w:val="28"/>
        </w:rPr>
        <w:t>8</w:t>
      </w:r>
      <w:r w:rsidRPr="00C74D87">
        <w:rPr>
          <w:sz w:val="28"/>
          <w:szCs w:val="28"/>
        </w:rPr>
        <w:t xml:space="preserve"> к настоящ</w:t>
      </w:r>
      <w:r w:rsidR="0010299F" w:rsidRPr="00C74D87">
        <w:rPr>
          <w:sz w:val="28"/>
          <w:szCs w:val="28"/>
        </w:rPr>
        <w:t>им</w:t>
      </w:r>
      <w:r w:rsidRPr="00C74D87">
        <w:rPr>
          <w:sz w:val="28"/>
          <w:szCs w:val="28"/>
        </w:rPr>
        <w:t xml:space="preserve"> Методи</w:t>
      </w:r>
      <w:r w:rsidR="0010299F" w:rsidRPr="00C74D87">
        <w:rPr>
          <w:sz w:val="28"/>
          <w:szCs w:val="28"/>
        </w:rPr>
        <w:t>ч</w:t>
      </w:r>
      <w:r w:rsidRPr="00C74D87">
        <w:rPr>
          <w:sz w:val="28"/>
          <w:szCs w:val="28"/>
        </w:rPr>
        <w:t>е</w:t>
      </w:r>
      <w:r w:rsidR="0010299F" w:rsidRPr="00C74D87">
        <w:rPr>
          <w:sz w:val="28"/>
          <w:szCs w:val="28"/>
        </w:rPr>
        <w:t>ским</w:t>
      </w:r>
      <w:r w:rsidRPr="00C74D87">
        <w:rPr>
          <w:sz w:val="28"/>
          <w:szCs w:val="28"/>
        </w:rPr>
        <w:t xml:space="preserve"> </w:t>
      </w:r>
      <w:r w:rsidR="0010299F" w:rsidRPr="00C74D87">
        <w:rPr>
          <w:sz w:val="28"/>
          <w:szCs w:val="28"/>
        </w:rPr>
        <w:t xml:space="preserve">рекомендациям </w:t>
      </w:r>
      <w:r w:rsidRPr="00C74D87">
        <w:rPr>
          <w:sz w:val="28"/>
          <w:szCs w:val="28"/>
        </w:rPr>
        <w:t>по формуле:</w:t>
      </w:r>
    </w:p>
    <w:p w:rsidR="004220D8" w:rsidRPr="00C74D87" w:rsidRDefault="004220D8" w:rsidP="004220D8">
      <w:pPr>
        <w:pStyle w:val="a3"/>
        <w:ind w:left="709"/>
        <w:jc w:val="both"/>
        <w:rPr>
          <w:strike/>
          <w:sz w:val="28"/>
          <w:szCs w:val="28"/>
        </w:rPr>
      </w:pPr>
      <w:r w:rsidRPr="00C74D87">
        <w:rPr>
          <w:sz w:val="28"/>
          <w:szCs w:val="28"/>
        </w:rPr>
        <w:t>ФОТ на очередной год = (ДВ*12+</w:t>
      </w:r>
      <w:r w:rsidRPr="00C74D87">
        <w:rPr>
          <w:sz w:val="28"/>
          <w:szCs w:val="28"/>
          <w:lang w:val="en-US"/>
        </w:rPr>
        <w:t>n</w:t>
      </w:r>
      <w:r w:rsidRPr="00C74D87">
        <w:rPr>
          <w:sz w:val="28"/>
          <w:szCs w:val="28"/>
        </w:rPr>
        <w:t>*ЕДП +ЕКВ*4+МП+ЕДВ+ОВЗ)*РК,</w:t>
      </w:r>
    </w:p>
    <w:p w:rsidR="004220D8" w:rsidRPr="00C74D87" w:rsidRDefault="004220D8" w:rsidP="004220D8">
      <w:pPr>
        <w:ind w:firstLine="720"/>
        <w:jc w:val="both"/>
        <w:rPr>
          <w:sz w:val="28"/>
          <w:szCs w:val="28"/>
        </w:rPr>
      </w:pPr>
      <w:r w:rsidRPr="00C74D87">
        <w:rPr>
          <w:sz w:val="28"/>
          <w:szCs w:val="28"/>
        </w:rPr>
        <w:t>где ДВ – размер денежного вознаграждения, установленного законом;</w:t>
      </w:r>
    </w:p>
    <w:p w:rsidR="004220D8" w:rsidRPr="00C74D87" w:rsidRDefault="004220D8" w:rsidP="004220D8">
      <w:pPr>
        <w:ind w:firstLine="720"/>
        <w:jc w:val="both"/>
        <w:rPr>
          <w:sz w:val="28"/>
          <w:szCs w:val="28"/>
        </w:rPr>
      </w:pPr>
      <w:proofErr w:type="spellStart"/>
      <w:r w:rsidRPr="00C74D87">
        <w:rPr>
          <w:sz w:val="28"/>
          <w:szCs w:val="28"/>
        </w:rPr>
        <w:t>n</w:t>
      </w:r>
      <w:proofErr w:type="spellEnd"/>
      <w:r w:rsidRPr="00C74D87">
        <w:rPr>
          <w:sz w:val="28"/>
          <w:szCs w:val="28"/>
        </w:rPr>
        <w:t xml:space="preserve"> – количество ежемесячных денежных поощрений, установленное нормативным правовым актом</w:t>
      </w:r>
      <w:r w:rsidRPr="00C74D87">
        <w:rPr>
          <w:rFonts w:eastAsia="Calibri"/>
          <w:sz w:val="28"/>
          <w:szCs w:val="28"/>
        </w:rPr>
        <w:t xml:space="preserve"> руководителя соответствующего органа государственной власти Забайкальского края;</w:t>
      </w:r>
    </w:p>
    <w:p w:rsidR="004220D8" w:rsidRPr="00C74D87" w:rsidRDefault="004220D8" w:rsidP="004220D8">
      <w:pPr>
        <w:ind w:firstLine="720"/>
        <w:jc w:val="both"/>
        <w:rPr>
          <w:sz w:val="28"/>
          <w:szCs w:val="28"/>
        </w:rPr>
      </w:pPr>
      <w:r w:rsidRPr="00C74D87">
        <w:rPr>
          <w:sz w:val="28"/>
          <w:szCs w:val="28"/>
        </w:rPr>
        <w:t>ЕДП – ежемесячное денежное поощрение;</w:t>
      </w:r>
    </w:p>
    <w:p w:rsidR="004220D8" w:rsidRPr="00C74D87" w:rsidRDefault="004220D8" w:rsidP="004220D8">
      <w:pPr>
        <w:ind w:firstLine="720"/>
        <w:jc w:val="both"/>
        <w:rPr>
          <w:sz w:val="28"/>
          <w:szCs w:val="28"/>
        </w:rPr>
      </w:pPr>
      <w:r w:rsidRPr="00C74D87">
        <w:rPr>
          <w:sz w:val="28"/>
          <w:szCs w:val="28"/>
        </w:rPr>
        <w:t>ЕКВ – ежеквартальное денежное поощрение;</w:t>
      </w:r>
    </w:p>
    <w:p w:rsidR="004220D8" w:rsidRPr="00C74D87" w:rsidRDefault="004220D8" w:rsidP="004220D8">
      <w:pPr>
        <w:ind w:firstLine="720"/>
        <w:jc w:val="both"/>
        <w:rPr>
          <w:sz w:val="28"/>
          <w:szCs w:val="28"/>
        </w:rPr>
      </w:pPr>
      <w:r w:rsidRPr="00C74D87">
        <w:rPr>
          <w:sz w:val="28"/>
          <w:szCs w:val="28"/>
        </w:rPr>
        <w:t>МП – материальная помощь в кратности от размера денежного вознаграждения в соответствии с нормативным правовым актом</w:t>
      </w:r>
      <w:r w:rsidRPr="00C74D87">
        <w:rPr>
          <w:rFonts w:eastAsia="Calibri"/>
          <w:sz w:val="28"/>
          <w:szCs w:val="28"/>
        </w:rPr>
        <w:t xml:space="preserve"> руководителя соответствующего органа государственной власти Забайкальского края;</w:t>
      </w:r>
    </w:p>
    <w:p w:rsidR="004220D8" w:rsidRPr="00C74D87" w:rsidRDefault="004220D8" w:rsidP="004220D8">
      <w:pPr>
        <w:ind w:firstLine="720"/>
        <w:jc w:val="both"/>
        <w:rPr>
          <w:sz w:val="28"/>
          <w:szCs w:val="28"/>
        </w:rPr>
      </w:pPr>
      <w:r w:rsidRPr="00C74D87">
        <w:rPr>
          <w:sz w:val="28"/>
          <w:szCs w:val="28"/>
        </w:rPr>
        <w:t>НДВ – единовременная выплата к отпуску в кратности от размера денежного вознаграждения в соответствии с нормативным правовым актом</w:t>
      </w:r>
      <w:r w:rsidRPr="00C74D87">
        <w:rPr>
          <w:rFonts w:eastAsia="Calibri"/>
          <w:sz w:val="28"/>
          <w:szCs w:val="28"/>
        </w:rPr>
        <w:t xml:space="preserve"> руководителя соответствующего органа государственной власти Забайкальского края</w:t>
      </w:r>
      <w:r w:rsidRPr="00C74D87">
        <w:rPr>
          <w:sz w:val="28"/>
          <w:szCs w:val="28"/>
        </w:rPr>
        <w:t>;</w:t>
      </w:r>
    </w:p>
    <w:p w:rsidR="004220D8" w:rsidRPr="00C74D87" w:rsidRDefault="004220D8" w:rsidP="004220D8">
      <w:pPr>
        <w:ind w:firstLine="720"/>
        <w:jc w:val="both"/>
        <w:rPr>
          <w:sz w:val="28"/>
          <w:szCs w:val="28"/>
        </w:rPr>
      </w:pPr>
      <w:r w:rsidRPr="00C74D87">
        <w:rPr>
          <w:sz w:val="28"/>
          <w:szCs w:val="28"/>
        </w:rPr>
        <w:t>ОВЗ – премия за выполнение особо важных и сложных заданий в кратности от размера денежного вознаграждения в соответствии с нормативным правовым актом</w:t>
      </w:r>
      <w:r w:rsidRPr="00C74D87">
        <w:rPr>
          <w:rFonts w:eastAsia="Calibri"/>
          <w:sz w:val="28"/>
          <w:szCs w:val="28"/>
        </w:rPr>
        <w:t xml:space="preserve"> руководителя соответствующего органа государственной власти Забайкальского края</w:t>
      </w:r>
      <w:r w:rsidRPr="00C74D87">
        <w:rPr>
          <w:sz w:val="28"/>
          <w:szCs w:val="28"/>
        </w:rPr>
        <w:t>;</w:t>
      </w:r>
    </w:p>
    <w:p w:rsidR="004220D8" w:rsidRPr="00C74D87" w:rsidRDefault="004220D8" w:rsidP="004220D8">
      <w:pPr>
        <w:ind w:firstLine="720"/>
        <w:jc w:val="both"/>
        <w:rPr>
          <w:sz w:val="28"/>
          <w:szCs w:val="28"/>
        </w:rPr>
      </w:pPr>
      <w:r w:rsidRPr="00C74D87">
        <w:rPr>
          <w:sz w:val="28"/>
          <w:szCs w:val="28"/>
        </w:rPr>
        <w:t>РК – коэффициенты районного регулирования.</w:t>
      </w:r>
    </w:p>
    <w:p w:rsidR="004220D8" w:rsidRPr="00C74D87" w:rsidRDefault="004220D8" w:rsidP="004220D8">
      <w:pPr>
        <w:autoSpaceDE w:val="0"/>
        <w:autoSpaceDN w:val="0"/>
        <w:adjustRightInd w:val="0"/>
        <w:spacing w:before="120"/>
        <w:ind w:firstLine="539"/>
        <w:jc w:val="both"/>
        <w:rPr>
          <w:sz w:val="28"/>
          <w:szCs w:val="28"/>
        </w:rPr>
      </w:pPr>
      <w:r w:rsidRPr="00C74D87">
        <w:rPr>
          <w:sz w:val="28"/>
          <w:szCs w:val="28"/>
        </w:rPr>
        <w:t>Объем бюджетных ассигнований на оплату труда лиц, замещающих должности государственной гражданской службы, а также лиц,</w:t>
      </w:r>
      <w:r w:rsidRPr="00C74D87">
        <w:rPr>
          <w:i/>
          <w:sz w:val="28"/>
          <w:szCs w:val="28"/>
        </w:rPr>
        <w:t xml:space="preserve"> </w:t>
      </w:r>
      <w:r w:rsidRPr="00C74D87">
        <w:rPr>
          <w:sz w:val="28"/>
          <w:szCs w:val="28"/>
        </w:rPr>
        <w:t xml:space="preserve">замещающих должности, не являющихся должностями государственной гражданской службы, определяются исходя из фондов оплаты труда, утвержденных соответствующими нормативными правовыми актами. </w:t>
      </w:r>
      <w:r w:rsidRPr="00C74D87">
        <w:rPr>
          <w:i/>
          <w:sz w:val="28"/>
          <w:szCs w:val="28"/>
        </w:rPr>
        <w:t xml:space="preserve">В разделах </w:t>
      </w:r>
      <w:r w:rsidR="007946C6" w:rsidRPr="00C74D87">
        <w:rPr>
          <w:i/>
          <w:sz w:val="28"/>
          <w:szCs w:val="28"/>
        </w:rPr>
        <w:t>2</w:t>
      </w:r>
      <w:r w:rsidRPr="00C74D87">
        <w:rPr>
          <w:i/>
          <w:sz w:val="28"/>
          <w:szCs w:val="28"/>
        </w:rPr>
        <w:t xml:space="preserve"> и </w:t>
      </w:r>
      <w:r w:rsidR="007946C6" w:rsidRPr="00C74D87">
        <w:rPr>
          <w:i/>
          <w:sz w:val="28"/>
          <w:szCs w:val="28"/>
        </w:rPr>
        <w:t>4</w:t>
      </w:r>
      <w:r w:rsidRPr="00C74D87">
        <w:rPr>
          <w:sz w:val="28"/>
          <w:szCs w:val="28"/>
        </w:rPr>
        <w:t xml:space="preserve"> приложения  5</w:t>
      </w:r>
      <w:r w:rsidR="009A65F9" w:rsidRPr="00C74D87">
        <w:rPr>
          <w:sz w:val="28"/>
          <w:szCs w:val="28"/>
        </w:rPr>
        <w:t>8</w:t>
      </w:r>
      <w:r w:rsidRPr="00C74D87">
        <w:rPr>
          <w:sz w:val="28"/>
          <w:szCs w:val="28"/>
        </w:rPr>
        <w:t xml:space="preserve"> к Методи</w:t>
      </w:r>
      <w:r w:rsidR="007946C6" w:rsidRPr="00C74D87">
        <w:rPr>
          <w:sz w:val="28"/>
          <w:szCs w:val="28"/>
        </w:rPr>
        <w:t>ч</w:t>
      </w:r>
      <w:r w:rsidRPr="00C74D87">
        <w:rPr>
          <w:sz w:val="28"/>
          <w:szCs w:val="28"/>
        </w:rPr>
        <w:t>е</w:t>
      </w:r>
      <w:r w:rsidR="007946C6" w:rsidRPr="00C74D87">
        <w:rPr>
          <w:sz w:val="28"/>
          <w:szCs w:val="28"/>
        </w:rPr>
        <w:t>ским рекомендациям</w:t>
      </w:r>
      <w:r w:rsidRPr="00C74D87">
        <w:rPr>
          <w:sz w:val="28"/>
          <w:szCs w:val="28"/>
        </w:rPr>
        <w:t xml:space="preserve"> приводится расчет </w:t>
      </w:r>
      <w:proofErr w:type="gramStart"/>
      <w:r w:rsidRPr="00C74D87">
        <w:rPr>
          <w:sz w:val="28"/>
          <w:szCs w:val="28"/>
        </w:rPr>
        <w:t>фонда оплаты труда указанных категорий работников аппаратов</w:t>
      </w:r>
      <w:proofErr w:type="gramEnd"/>
      <w:r w:rsidRPr="00C74D87">
        <w:rPr>
          <w:sz w:val="28"/>
          <w:szCs w:val="28"/>
        </w:rPr>
        <w:t xml:space="preserve"> в соответствии со структурами, утвержденными в установленном порядке, по формуле:</w:t>
      </w:r>
    </w:p>
    <w:p w:rsidR="004220D8" w:rsidRPr="00C74D87" w:rsidRDefault="004220D8" w:rsidP="004220D8">
      <w:pPr>
        <w:pStyle w:val="a3"/>
        <w:jc w:val="both"/>
        <w:rPr>
          <w:strike/>
          <w:sz w:val="28"/>
          <w:szCs w:val="28"/>
        </w:rPr>
      </w:pPr>
      <w:r w:rsidRPr="00C74D87">
        <w:rPr>
          <w:sz w:val="28"/>
          <w:szCs w:val="28"/>
        </w:rPr>
        <w:t>ФОТ на очередной год = ∑ДО*</w:t>
      </w:r>
      <w:proofErr w:type="gramStart"/>
      <w:r w:rsidRPr="00C74D87">
        <w:rPr>
          <w:sz w:val="28"/>
          <w:szCs w:val="28"/>
          <w:lang w:val="en-US"/>
        </w:rPr>
        <w:t>N</w:t>
      </w:r>
      <w:proofErr w:type="gramEnd"/>
      <w:r w:rsidRPr="00C74D87">
        <w:rPr>
          <w:sz w:val="28"/>
          <w:szCs w:val="28"/>
          <w:vertAlign w:val="subscript"/>
        </w:rPr>
        <w:t>фот</w:t>
      </w:r>
      <w:r w:rsidRPr="00C74D87">
        <w:rPr>
          <w:sz w:val="28"/>
          <w:szCs w:val="28"/>
        </w:rPr>
        <w:t>*РК,</w:t>
      </w:r>
    </w:p>
    <w:p w:rsidR="004220D8" w:rsidRPr="00C74D87" w:rsidRDefault="004220D8" w:rsidP="004220D8">
      <w:pPr>
        <w:ind w:firstLine="720"/>
        <w:jc w:val="both"/>
        <w:rPr>
          <w:sz w:val="28"/>
          <w:szCs w:val="28"/>
        </w:rPr>
      </w:pPr>
      <w:r w:rsidRPr="00C74D87">
        <w:rPr>
          <w:sz w:val="28"/>
          <w:szCs w:val="28"/>
        </w:rPr>
        <w:t>где ∑</w:t>
      </w:r>
      <w:proofErr w:type="gramStart"/>
      <w:r w:rsidRPr="00C74D87">
        <w:rPr>
          <w:sz w:val="28"/>
          <w:szCs w:val="28"/>
        </w:rPr>
        <w:t>ДО</w:t>
      </w:r>
      <w:proofErr w:type="gramEnd"/>
      <w:r w:rsidRPr="00C74D87">
        <w:rPr>
          <w:sz w:val="28"/>
          <w:szCs w:val="28"/>
        </w:rPr>
        <w:t xml:space="preserve"> – </w:t>
      </w:r>
      <w:proofErr w:type="gramStart"/>
      <w:r w:rsidRPr="00C74D87">
        <w:rPr>
          <w:sz w:val="28"/>
          <w:szCs w:val="28"/>
        </w:rPr>
        <w:t>сумма</w:t>
      </w:r>
      <w:proofErr w:type="gramEnd"/>
      <w:r w:rsidRPr="00C74D87">
        <w:rPr>
          <w:sz w:val="28"/>
          <w:szCs w:val="28"/>
        </w:rPr>
        <w:t xml:space="preserve"> должностных окладов;</w:t>
      </w:r>
    </w:p>
    <w:p w:rsidR="004220D8" w:rsidRPr="00C74D87" w:rsidRDefault="004220D8" w:rsidP="004220D8">
      <w:pPr>
        <w:ind w:firstLine="720"/>
        <w:jc w:val="both"/>
        <w:rPr>
          <w:sz w:val="28"/>
          <w:szCs w:val="28"/>
        </w:rPr>
      </w:pPr>
      <w:proofErr w:type="spellStart"/>
      <w:proofErr w:type="gramStart"/>
      <w:r w:rsidRPr="00C74D87">
        <w:rPr>
          <w:sz w:val="28"/>
          <w:szCs w:val="28"/>
        </w:rPr>
        <w:t>N</w:t>
      </w:r>
      <w:proofErr w:type="gramEnd"/>
      <w:r w:rsidRPr="00C74D87">
        <w:rPr>
          <w:sz w:val="28"/>
          <w:szCs w:val="28"/>
          <w:vertAlign w:val="subscript"/>
        </w:rPr>
        <w:t>фот</w:t>
      </w:r>
      <w:proofErr w:type="spellEnd"/>
      <w:r w:rsidRPr="00C74D87">
        <w:rPr>
          <w:sz w:val="28"/>
          <w:szCs w:val="28"/>
        </w:rPr>
        <w:t xml:space="preserve">  - количество фондообразующих должностных окладов;</w:t>
      </w:r>
    </w:p>
    <w:p w:rsidR="004220D8" w:rsidRPr="00C74D87" w:rsidRDefault="004220D8" w:rsidP="004220D8">
      <w:pPr>
        <w:ind w:firstLine="720"/>
        <w:jc w:val="both"/>
        <w:rPr>
          <w:sz w:val="28"/>
          <w:szCs w:val="28"/>
        </w:rPr>
      </w:pPr>
      <w:r w:rsidRPr="00C74D87">
        <w:rPr>
          <w:sz w:val="28"/>
          <w:szCs w:val="28"/>
        </w:rPr>
        <w:lastRenderedPageBreak/>
        <w:t>РК – коэффициенты районного регулирования.</w:t>
      </w:r>
    </w:p>
    <w:p w:rsidR="004220D8" w:rsidRPr="00C74D87" w:rsidRDefault="004220D8" w:rsidP="004220D8">
      <w:pPr>
        <w:autoSpaceDE w:val="0"/>
        <w:autoSpaceDN w:val="0"/>
        <w:adjustRightInd w:val="0"/>
        <w:ind w:firstLine="708"/>
        <w:jc w:val="both"/>
        <w:outlineLvl w:val="0"/>
        <w:rPr>
          <w:sz w:val="28"/>
          <w:szCs w:val="28"/>
        </w:rPr>
      </w:pPr>
      <w:r w:rsidRPr="00C74D87">
        <w:rPr>
          <w:sz w:val="28"/>
          <w:szCs w:val="28"/>
        </w:rPr>
        <w:t xml:space="preserve">Количество фондообразующих должностных окладов принимается </w:t>
      </w:r>
      <w:proofErr w:type="gramStart"/>
      <w:r w:rsidRPr="00C74D87">
        <w:rPr>
          <w:sz w:val="28"/>
          <w:szCs w:val="28"/>
        </w:rPr>
        <w:t>равным</w:t>
      </w:r>
      <w:proofErr w:type="gramEnd"/>
      <w:r w:rsidRPr="00C74D87">
        <w:rPr>
          <w:sz w:val="28"/>
          <w:szCs w:val="28"/>
        </w:rPr>
        <w:t>:</w:t>
      </w:r>
    </w:p>
    <w:p w:rsidR="004220D8" w:rsidRPr="00C74D87" w:rsidRDefault="004220D8" w:rsidP="004220D8">
      <w:pPr>
        <w:autoSpaceDE w:val="0"/>
        <w:autoSpaceDN w:val="0"/>
        <w:adjustRightInd w:val="0"/>
        <w:jc w:val="both"/>
        <w:outlineLvl w:val="0"/>
        <w:rPr>
          <w:sz w:val="28"/>
          <w:szCs w:val="28"/>
        </w:rPr>
      </w:pPr>
      <w:r w:rsidRPr="00C74D87">
        <w:rPr>
          <w:sz w:val="28"/>
          <w:szCs w:val="28"/>
        </w:rPr>
        <w:t xml:space="preserve"> </w:t>
      </w:r>
      <w:r w:rsidRPr="00C74D87">
        <w:rPr>
          <w:sz w:val="28"/>
          <w:szCs w:val="28"/>
        </w:rPr>
        <w:tab/>
        <w:t xml:space="preserve">75,15 – в части государственных гражданских служащих </w:t>
      </w:r>
      <w:r w:rsidRPr="00C74D87">
        <w:rPr>
          <w:rFonts w:eastAsia="Calibri"/>
          <w:sz w:val="28"/>
          <w:szCs w:val="28"/>
        </w:rPr>
        <w:t>в органах государственной власти Забайкальского края</w:t>
      </w:r>
      <w:r w:rsidRPr="00C74D87">
        <w:rPr>
          <w:sz w:val="28"/>
          <w:szCs w:val="28"/>
        </w:rPr>
        <w:t>;</w:t>
      </w:r>
    </w:p>
    <w:p w:rsidR="004220D8" w:rsidRPr="00C74D87" w:rsidRDefault="004220D8" w:rsidP="004220D8">
      <w:pPr>
        <w:autoSpaceDE w:val="0"/>
        <w:autoSpaceDN w:val="0"/>
        <w:adjustRightInd w:val="0"/>
        <w:ind w:firstLine="708"/>
        <w:jc w:val="both"/>
        <w:outlineLvl w:val="0"/>
        <w:rPr>
          <w:rFonts w:eastAsia="Calibri"/>
          <w:sz w:val="28"/>
          <w:szCs w:val="28"/>
        </w:rPr>
      </w:pPr>
      <w:r w:rsidRPr="00C74D87">
        <w:rPr>
          <w:sz w:val="28"/>
          <w:szCs w:val="28"/>
        </w:rPr>
        <w:t xml:space="preserve"> 61,15 – в части государственных гражданских служащих, </w:t>
      </w:r>
      <w:r w:rsidRPr="00C74D87">
        <w:rPr>
          <w:rFonts w:eastAsia="Calibri"/>
          <w:sz w:val="28"/>
          <w:szCs w:val="28"/>
        </w:rPr>
        <w:t>замещающих отдельные должности в территориальных органах исполнительных органов государственной власти Забайкальского края;</w:t>
      </w:r>
    </w:p>
    <w:p w:rsidR="004220D8" w:rsidRPr="00C74D87" w:rsidRDefault="004220D8" w:rsidP="004220D8">
      <w:pPr>
        <w:autoSpaceDE w:val="0"/>
        <w:autoSpaceDN w:val="0"/>
        <w:adjustRightInd w:val="0"/>
        <w:ind w:firstLine="708"/>
        <w:jc w:val="both"/>
        <w:outlineLvl w:val="0"/>
        <w:rPr>
          <w:sz w:val="28"/>
          <w:szCs w:val="28"/>
        </w:rPr>
      </w:pPr>
      <w:r w:rsidRPr="00C74D87">
        <w:rPr>
          <w:rFonts w:eastAsia="Calibri"/>
          <w:sz w:val="28"/>
          <w:szCs w:val="28"/>
        </w:rPr>
        <w:t>43 - в части работников аппаратов, замещающих должности, не являющиеся должностями государственной гражданской службы Забайкальского края.</w:t>
      </w:r>
    </w:p>
    <w:p w:rsidR="004220D8" w:rsidRPr="00C74D87" w:rsidRDefault="004220D8" w:rsidP="004220D8">
      <w:pPr>
        <w:spacing w:before="120"/>
        <w:ind w:firstLine="720"/>
        <w:jc w:val="both"/>
        <w:rPr>
          <w:sz w:val="28"/>
          <w:szCs w:val="28"/>
        </w:rPr>
      </w:pPr>
      <w:proofErr w:type="gramStart"/>
      <w:r w:rsidRPr="00C74D87">
        <w:rPr>
          <w:sz w:val="28"/>
          <w:szCs w:val="28"/>
        </w:rPr>
        <w:t>Объем бюджетных ассигнований за счет средств бюджета Забайкальского края на денежное содержание лиц, замещающих государственные должности Забайкальского края в Избирательной комиссии Забайкальского края, а также государственных гражданских служащих аппарата определяется как разница между фондом оплаты труда, рассчитанным в соответствии с краевым законодательством и бюджетными ассигнованиями, предусмотренными по смете на обеспечение деятельности Избирательной комиссии Забайкальского края за счет средств федерального бюджета</w:t>
      </w:r>
      <w:proofErr w:type="gramEnd"/>
      <w:r w:rsidRPr="00C74D87">
        <w:rPr>
          <w:sz w:val="28"/>
          <w:szCs w:val="28"/>
        </w:rPr>
        <w:t xml:space="preserve"> по статье ОСГУ 211 </w:t>
      </w:r>
      <w:r w:rsidR="00CD28D6">
        <w:rPr>
          <w:sz w:val="28"/>
          <w:szCs w:val="28"/>
        </w:rPr>
        <w:t>«</w:t>
      </w:r>
      <w:r w:rsidRPr="00C74D87">
        <w:rPr>
          <w:sz w:val="28"/>
          <w:szCs w:val="28"/>
        </w:rPr>
        <w:t>Заработная плата</w:t>
      </w:r>
      <w:r w:rsidR="00CD28D6">
        <w:rPr>
          <w:sz w:val="28"/>
          <w:szCs w:val="28"/>
        </w:rPr>
        <w:t>»</w:t>
      </w:r>
      <w:r w:rsidRPr="00C74D87">
        <w:rPr>
          <w:sz w:val="28"/>
          <w:szCs w:val="28"/>
        </w:rPr>
        <w:t>, утвержденной постановлением Центральной избирательной комиссии Российской Федерации на соответствующий финансовый год.</w:t>
      </w:r>
    </w:p>
    <w:p w:rsidR="004220D8" w:rsidRPr="00C74D87" w:rsidRDefault="004220D8" w:rsidP="004220D8">
      <w:pPr>
        <w:spacing w:before="120"/>
        <w:ind w:firstLine="720"/>
        <w:jc w:val="both"/>
        <w:rPr>
          <w:sz w:val="28"/>
          <w:szCs w:val="28"/>
        </w:rPr>
      </w:pPr>
      <w:r w:rsidRPr="00C74D87">
        <w:rPr>
          <w:sz w:val="28"/>
          <w:szCs w:val="28"/>
        </w:rPr>
        <w:t>Объем бюджетных ассигнований на оплату труда работников органов государственной власти, оплата труда которых производится на основе</w:t>
      </w:r>
      <w:r w:rsidRPr="00C74D87">
        <w:rPr>
          <w:strike/>
          <w:sz w:val="28"/>
          <w:szCs w:val="28"/>
        </w:rPr>
        <w:t xml:space="preserve"> </w:t>
      </w:r>
      <w:r w:rsidRPr="00C74D87">
        <w:rPr>
          <w:sz w:val="28"/>
          <w:szCs w:val="28"/>
        </w:rPr>
        <w:t xml:space="preserve">профессиональных квалификационных групп, на очередной финансовый год рассчитывается согласно </w:t>
      </w:r>
      <w:r w:rsidR="007946C6" w:rsidRPr="00C74D87">
        <w:rPr>
          <w:i/>
          <w:sz w:val="28"/>
          <w:szCs w:val="28"/>
        </w:rPr>
        <w:t>4 разделу</w:t>
      </w:r>
      <w:r w:rsidR="007946C6" w:rsidRPr="00C74D87">
        <w:rPr>
          <w:sz w:val="28"/>
          <w:szCs w:val="28"/>
        </w:rPr>
        <w:t xml:space="preserve"> </w:t>
      </w:r>
      <w:r w:rsidRPr="00C74D87">
        <w:rPr>
          <w:sz w:val="28"/>
          <w:szCs w:val="28"/>
        </w:rPr>
        <w:t>приложени</w:t>
      </w:r>
      <w:r w:rsidR="007946C6" w:rsidRPr="00C74D87">
        <w:rPr>
          <w:sz w:val="28"/>
          <w:szCs w:val="28"/>
        </w:rPr>
        <w:t>я</w:t>
      </w:r>
      <w:r w:rsidRPr="00C74D87">
        <w:rPr>
          <w:sz w:val="28"/>
          <w:szCs w:val="28"/>
        </w:rPr>
        <w:t xml:space="preserve"> 5</w:t>
      </w:r>
      <w:r w:rsidR="009A65F9" w:rsidRPr="00C74D87">
        <w:rPr>
          <w:sz w:val="28"/>
          <w:szCs w:val="28"/>
        </w:rPr>
        <w:t>8</w:t>
      </w:r>
      <w:r w:rsidRPr="00C74D87">
        <w:rPr>
          <w:sz w:val="28"/>
          <w:szCs w:val="28"/>
        </w:rPr>
        <w:t xml:space="preserve">  к настоящ</w:t>
      </w:r>
      <w:r w:rsidR="007946C6" w:rsidRPr="00C74D87">
        <w:rPr>
          <w:sz w:val="28"/>
          <w:szCs w:val="28"/>
        </w:rPr>
        <w:t>им</w:t>
      </w:r>
      <w:r w:rsidRPr="00C74D87">
        <w:rPr>
          <w:sz w:val="28"/>
          <w:szCs w:val="28"/>
        </w:rPr>
        <w:t xml:space="preserve"> Методи</w:t>
      </w:r>
      <w:r w:rsidR="007946C6" w:rsidRPr="00C74D87">
        <w:rPr>
          <w:sz w:val="28"/>
          <w:szCs w:val="28"/>
        </w:rPr>
        <w:t>ч</w:t>
      </w:r>
      <w:r w:rsidRPr="00C74D87">
        <w:rPr>
          <w:sz w:val="28"/>
          <w:szCs w:val="28"/>
        </w:rPr>
        <w:t>е</w:t>
      </w:r>
      <w:r w:rsidR="007946C6" w:rsidRPr="00C74D87">
        <w:rPr>
          <w:sz w:val="28"/>
          <w:szCs w:val="28"/>
        </w:rPr>
        <w:t>ским рекомендациям</w:t>
      </w:r>
      <w:r w:rsidRPr="00C74D87">
        <w:rPr>
          <w:sz w:val="28"/>
          <w:szCs w:val="28"/>
        </w:rPr>
        <w:t xml:space="preserve"> по формуле:</w:t>
      </w:r>
    </w:p>
    <w:p w:rsidR="004220D8" w:rsidRPr="00C74D87" w:rsidRDefault="004220D8" w:rsidP="004220D8">
      <w:pPr>
        <w:pStyle w:val="a3"/>
        <w:numPr>
          <w:ilvl w:val="0"/>
          <w:numId w:val="2"/>
        </w:numPr>
        <w:jc w:val="both"/>
        <w:rPr>
          <w:sz w:val="28"/>
          <w:szCs w:val="28"/>
        </w:rPr>
      </w:pPr>
      <w:r w:rsidRPr="00C74D87">
        <w:rPr>
          <w:sz w:val="28"/>
          <w:szCs w:val="28"/>
        </w:rPr>
        <w:t>Для работников органов государственной власти, работающих на должностях, отнесенных к профессиям рабочих (за исключением водителей):</w:t>
      </w:r>
    </w:p>
    <w:p w:rsidR="004220D8" w:rsidRPr="00C74D87" w:rsidRDefault="004220D8" w:rsidP="004220D8">
      <w:pPr>
        <w:pStyle w:val="a3"/>
        <w:ind w:left="709"/>
        <w:jc w:val="both"/>
        <w:rPr>
          <w:strike/>
          <w:sz w:val="28"/>
          <w:szCs w:val="28"/>
        </w:rPr>
      </w:pPr>
      <w:r w:rsidRPr="00C74D87">
        <w:rPr>
          <w:sz w:val="28"/>
          <w:szCs w:val="28"/>
        </w:rPr>
        <w:t>ФОТ на очередной год = ∑ДО*32*РК,</w:t>
      </w:r>
    </w:p>
    <w:p w:rsidR="004220D8" w:rsidRPr="00C74D87" w:rsidRDefault="004220D8" w:rsidP="004220D8">
      <w:pPr>
        <w:ind w:firstLine="720"/>
        <w:jc w:val="both"/>
        <w:rPr>
          <w:sz w:val="28"/>
          <w:szCs w:val="28"/>
        </w:rPr>
      </w:pPr>
      <w:r w:rsidRPr="00C74D87">
        <w:rPr>
          <w:sz w:val="28"/>
          <w:szCs w:val="28"/>
        </w:rPr>
        <w:t>где ∑</w:t>
      </w:r>
      <w:proofErr w:type="gramStart"/>
      <w:r w:rsidRPr="00C74D87">
        <w:rPr>
          <w:sz w:val="28"/>
          <w:szCs w:val="28"/>
        </w:rPr>
        <w:t>ДО</w:t>
      </w:r>
      <w:proofErr w:type="gramEnd"/>
      <w:r w:rsidRPr="00C74D87">
        <w:rPr>
          <w:sz w:val="28"/>
          <w:szCs w:val="28"/>
        </w:rPr>
        <w:t xml:space="preserve"> – </w:t>
      </w:r>
      <w:proofErr w:type="gramStart"/>
      <w:r w:rsidRPr="00C74D87">
        <w:rPr>
          <w:sz w:val="28"/>
          <w:szCs w:val="28"/>
        </w:rPr>
        <w:t>сумма</w:t>
      </w:r>
      <w:proofErr w:type="gramEnd"/>
      <w:r w:rsidRPr="00C74D87">
        <w:rPr>
          <w:sz w:val="28"/>
          <w:szCs w:val="28"/>
        </w:rPr>
        <w:t xml:space="preserve"> должностных окладов;</w:t>
      </w:r>
    </w:p>
    <w:p w:rsidR="004220D8" w:rsidRPr="00C74D87" w:rsidRDefault="004220D8" w:rsidP="004220D8">
      <w:pPr>
        <w:ind w:firstLine="720"/>
        <w:jc w:val="both"/>
        <w:rPr>
          <w:sz w:val="28"/>
          <w:szCs w:val="28"/>
        </w:rPr>
      </w:pPr>
      <w:r w:rsidRPr="00C74D87">
        <w:rPr>
          <w:sz w:val="28"/>
          <w:szCs w:val="28"/>
        </w:rPr>
        <w:t>РК – коэффициенты районного регулирования.</w:t>
      </w:r>
    </w:p>
    <w:p w:rsidR="004220D8" w:rsidRPr="00C74D87" w:rsidRDefault="004220D8" w:rsidP="004220D8">
      <w:pPr>
        <w:pStyle w:val="a3"/>
        <w:numPr>
          <w:ilvl w:val="0"/>
          <w:numId w:val="2"/>
        </w:numPr>
        <w:jc w:val="both"/>
        <w:rPr>
          <w:sz w:val="28"/>
          <w:szCs w:val="28"/>
        </w:rPr>
      </w:pPr>
      <w:r w:rsidRPr="00C74D87">
        <w:rPr>
          <w:sz w:val="28"/>
          <w:szCs w:val="28"/>
        </w:rPr>
        <w:t>Для водителей:</w:t>
      </w:r>
    </w:p>
    <w:p w:rsidR="004220D8" w:rsidRPr="00C74D87" w:rsidRDefault="004220D8" w:rsidP="004220D8">
      <w:pPr>
        <w:ind w:firstLine="720"/>
        <w:jc w:val="both"/>
        <w:rPr>
          <w:sz w:val="28"/>
          <w:szCs w:val="28"/>
        </w:rPr>
      </w:pPr>
      <w:r w:rsidRPr="00C74D87">
        <w:rPr>
          <w:sz w:val="28"/>
          <w:szCs w:val="28"/>
        </w:rPr>
        <w:t>ФОТ на очередной год = ∑ДО *59*</w:t>
      </w:r>
      <w:proofErr w:type="spellStart"/>
      <w:r w:rsidRPr="00C74D87">
        <w:rPr>
          <w:sz w:val="28"/>
          <w:szCs w:val="28"/>
        </w:rPr>
        <w:t>РК+Кл</w:t>
      </w:r>
      <w:proofErr w:type="spellEnd"/>
      <w:r w:rsidRPr="00C74D87">
        <w:rPr>
          <w:sz w:val="28"/>
          <w:szCs w:val="28"/>
        </w:rPr>
        <w:t>,</w:t>
      </w:r>
    </w:p>
    <w:p w:rsidR="004220D8" w:rsidRPr="00C74D87" w:rsidRDefault="004220D8" w:rsidP="004220D8">
      <w:pPr>
        <w:ind w:firstLine="720"/>
        <w:jc w:val="both"/>
        <w:rPr>
          <w:sz w:val="28"/>
          <w:szCs w:val="28"/>
        </w:rPr>
      </w:pPr>
      <w:r w:rsidRPr="00C74D87">
        <w:rPr>
          <w:sz w:val="28"/>
          <w:szCs w:val="28"/>
        </w:rPr>
        <w:t>где ∑</w:t>
      </w:r>
      <w:proofErr w:type="gramStart"/>
      <w:r w:rsidRPr="00C74D87">
        <w:rPr>
          <w:sz w:val="28"/>
          <w:szCs w:val="28"/>
        </w:rPr>
        <w:t>ДО</w:t>
      </w:r>
      <w:proofErr w:type="gramEnd"/>
      <w:r w:rsidRPr="00C74D87">
        <w:rPr>
          <w:sz w:val="28"/>
          <w:szCs w:val="28"/>
        </w:rPr>
        <w:t xml:space="preserve"> – </w:t>
      </w:r>
      <w:proofErr w:type="gramStart"/>
      <w:r w:rsidRPr="00C74D87">
        <w:rPr>
          <w:sz w:val="28"/>
          <w:szCs w:val="28"/>
        </w:rPr>
        <w:t>сумма</w:t>
      </w:r>
      <w:proofErr w:type="gramEnd"/>
      <w:r w:rsidRPr="00C74D87">
        <w:rPr>
          <w:sz w:val="28"/>
          <w:szCs w:val="28"/>
        </w:rPr>
        <w:t xml:space="preserve"> должностных окладов;</w:t>
      </w:r>
    </w:p>
    <w:p w:rsidR="004220D8" w:rsidRPr="00C74D87" w:rsidRDefault="004220D8" w:rsidP="004220D8">
      <w:pPr>
        <w:ind w:firstLine="720"/>
        <w:jc w:val="both"/>
        <w:rPr>
          <w:sz w:val="28"/>
          <w:szCs w:val="28"/>
        </w:rPr>
      </w:pPr>
      <w:r w:rsidRPr="00C74D87">
        <w:rPr>
          <w:sz w:val="28"/>
          <w:szCs w:val="28"/>
        </w:rPr>
        <w:t>Кл – надбавка за классность в соответствии со штатным расписанием;</w:t>
      </w:r>
    </w:p>
    <w:p w:rsidR="004220D8" w:rsidRPr="00C74D87" w:rsidRDefault="004220D8" w:rsidP="004220D8">
      <w:pPr>
        <w:ind w:firstLine="720"/>
        <w:jc w:val="both"/>
        <w:rPr>
          <w:sz w:val="28"/>
          <w:szCs w:val="28"/>
        </w:rPr>
      </w:pPr>
      <w:r w:rsidRPr="00C74D87">
        <w:rPr>
          <w:sz w:val="28"/>
          <w:szCs w:val="28"/>
        </w:rPr>
        <w:t>РК – коэффициенты районного регулирования.</w:t>
      </w:r>
    </w:p>
    <w:p w:rsidR="004220D8" w:rsidRPr="00C74D87" w:rsidRDefault="004220D8" w:rsidP="004220D8">
      <w:pPr>
        <w:pStyle w:val="a3"/>
        <w:numPr>
          <w:ilvl w:val="0"/>
          <w:numId w:val="2"/>
        </w:numPr>
        <w:jc w:val="both"/>
        <w:rPr>
          <w:sz w:val="28"/>
          <w:szCs w:val="28"/>
        </w:rPr>
      </w:pPr>
      <w:r w:rsidRPr="00C74D87">
        <w:rPr>
          <w:sz w:val="28"/>
          <w:szCs w:val="28"/>
        </w:rPr>
        <w:t>Для иных категорий работников, работающих на должностях специалистов и служащих:</w:t>
      </w:r>
    </w:p>
    <w:p w:rsidR="004220D8" w:rsidRPr="00C74D87" w:rsidRDefault="004220D8" w:rsidP="004220D8">
      <w:pPr>
        <w:ind w:firstLine="720"/>
        <w:jc w:val="both"/>
        <w:rPr>
          <w:sz w:val="28"/>
          <w:szCs w:val="28"/>
        </w:rPr>
      </w:pPr>
      <w:r w:rsidRPr="00C74D87">
        <w:rPr>
          <w:sz w:val="28"/>
          <w:szCs w:val="28"/>
        </w:rPr>
        <w:t xml:space="preserve">ФОТ на очередной год = ∑ДО*43*РК, </w:t>
      </w:r>
    </w:p>
    <w:p w:rsidR="004220D8" w:rsidRPr="00C74D87" w:rsidRDefault="004220D8" w:rsidP="004220D8">
      <w:pPr>
        <w:ind w:firstLine="720"/>
        <w:jc w:val="both"/>
        <w:rPr>
          <w:sz w:val="28"/>
          <w:szCs w:val="28"/>
        </w:rPr>
      </w:pPr>
      <w:r w:rsidRPr="00C74D87">
        <w:rPr>
          <w:sz w:val="28"/>
          <w:szCs w:val="28"/>
        </w:rPr>
        <w:t>∑</w:t>
      </w:r>
      <w:proofErr w:type="gramStart"/>
      <w:r w:rsidRPr="00C74D87">
        <w:rPr>
          <w:sz w:val="28"/>
          <w:szCs w:val="28"/>
        </w:rPr>
        <w:t>ДО</w:t>
      </w:r>
      <w:proofErr w:type="gramEnd"/>
      <w:r w:rsidRPr="00C74D87">
        <w:rPr>
          <w:sz w:val="28"/>
          <w:szCs w:val="28"/>
        </w:rPr>
        <w:t xml:space="preserve"> – </w:t>
      </w:r>
      <w:proofErr w:type="gramStart"/>
      <w:r w:rsidRPr="00C74D87">
        <w:rPr>
          <w:sz w:val="28"/>
          <w:szCs w:val="28"/>
        </w:rPr>
        <w:t>сумма</w:t>
      </w:r>
      <w:proofErr w:type="gramEnd"/>
      <w:r w:rsidRPr="00C74D87">
        <w:rPr>
          <w:sz w:val="28"/>
          <w:szCs w:val="28"/>
        </w:rPr>
        <w:t xml:space="preserve"> должностных окладов;</w:t>
      </w:r>
    </w:p>
    <w:p w:rsidR="004220D8" w:rsidRPr="00C74D87" w:rsidRDefault="004220D8" w:rsidP="004220D8">
      <w:pPr>
        <w:ind w:firstLine="720"/>
        <w:jc w:val="both"/>
        <w:rPr>
          <w:sz w:val="28"/>
          <w:szCs w:val="28"/>
        </w:rPr>
      </w:pPr>
      <w:r w:rsidRPr="00C74D87">
        <w:rPr>
          <w:sz w:val="28"/>
          <w:szCs w:val="28"/>
        </w:rPr>
        <w:t>РК – коэффициенты районного регулирования.</w:t>
      </w:r>
    </w:p>
    <w:p w:rsidR="004220D8" w:rsidRPr="00C74D87" w:rsidRDefault="00C17014" w:rsidP="00222EA0">
      <w:pPr>
        <w:ind w:firstLine="709"/>
        <w:jc w:val="both"/>
        <w:rPr>
          <w:b/>
          <w:sz w:val="28"/>
          <w:szCs w:val="28"/>
        </w:rPr>
      </w:pPr>
      <w:r w:rsidRPr="00C74D87">
        <w:rPr>
          <w:b/>
          <w:sz w:val="28"/>
          <w:szCs w:val="28"/>
        </w:rPr>
        <w:lastRenderedPageBreak/>
        <w:t>5</w:t>
      </w:r>
      <w:r w:rsidR="00BA0E4A" w:rsidRPr="00C74D87">
        <w:rPr>
          <w:b/>
          <w:sz w:val="28"/>
          <w:szCs w:val="28"/>
        </w:rPr>
        <w:t>7</w:t>
      </w:r>
      <w:r w:rsidR="007946C6" w:rsidRPr="00C74D87">
        <w:rPr>
          <w:b/>
          <w:sz w:val="28"/>
          <w:szCs w:val="28"/>
        </w:rPr>
        <w:t>.</w:t>
      </w:r>
      <w:r w:rsidR="00CD28D6">
        <w:rPr>
          <w:b/>
          <w:sz w:val="28"/>
          <w:szCs w:val="28"/>
        </w:rPr>
        <w:t xml:space="preserve"> </w:t>
      </w:r>
      <w:r w:rsidR="00591CC3" w:rsidRPr="00591CC3">
        <w:rPr>
          <w:b/>
          <w:sz w:val="28"/>
          <w:szCs w:val="28"/>
        </w:rPr>
        <w:t>Обоснование бюджетных ассигнований на фонд оплаты труда и страховые взносы в государственные внебюджетные фонды в части работников казенных учреждений, подведомственных Департаменту управления делами Забайкальского края, Департаменту по делам архивов Забайкальского края, Региональной службе по тарифам Забайкальского края</w:t>
      </w:r>
      <w:r w:rsidR="00222EA0" w:rsidRPr="00C74D87">
        <w:rPr>
          <w:b/>
          <w:sz w:val="28"/>
          <w:szCs w:val="28"/>
        </w:rPr>
        <w:t>.</w:t>
      </w:r>
    </w:p>
    <w:p w:rsidR="00CE397C" w:rsidRPr="00C74D87" w:rsidRDefault="00CE397C" w:rsidP="00222EA0">
      <w:pPr>
        <w:ind w:firstLine="720"/>
        <w:jc w:val="both"/>
        <w:rPr>
          <w:sz w:val="28"/>
          <w:szCs w:val="28"/>
        </w:rPr>
      </w:pPr>
      <w:r w:rsidRPr="00C74D87">
        <w:rPr>
          <w:sz w:val="28"/>
          <w:szCs w:val="28"/>
        </w:rPr>
        <w:t xml:space="preserve">Объем бюджетных ассигнований на оплату труда работников казенных учреждений на очередной год и плановый период рассчитывается согласно приложению </w:t>
      </w:r>
      <w:r w:rsidR="009A65F9" w:rsidRPr="00C74D87">
        <w:rPr>
          <w:sz w:val="28"/>
          <w:szCs w:val="28"/>
        </w:rPr>
        <w:t>59</w:t>
      </w:r>
      <w:r w:rsidRPr="00C74D87">
        <w:rPr>
          <w:sz w:val="28"/>
          <w:szCs w:val="28"/>
        </w:rPr>
        <w:t xml:space="preserve">  к настоящим Методическим рекомендациям по формуле:</w:t>
      </w:r>
    </w:p>
    <w:p w:rsidR="00CE397C" w:rsidRPr="00C74D87" w:rsidRDefault="00CE397C" w:rsidP="00CE397C">
      <w:pPr>
        <w:pStyle w:val="a3"/>
        <w:ind w:left="709"/>
        <w:jc w:val="both"/>
        <w:rPr>
          <w:strike/>
          <w:sz w:val="28"/>
          <w:szCs w:val="28"/>
        </w:rPr>
      </w:pPr>
      <w:r w:rsidRPr="00C74D87">
        <w:rPr>
          <w:sz w:val="28"/>
          <w:szCs w:val="28"/>
        </w:rPr>
        <w:t xml:space="preserve">ФОТ на очередной год = ∑ДО* </w:t>
      </w:r>
      <w:proofErr w:type="gramStart"/>
      <w:r w:rsidRPr="00C74D87">
        <w:rPr>
          <w:sz w:val="28"/>
          <w:szCs w:val="28"/>
          <w:lang w:val="en-US"/>
        </w:rPr>
        <w:t>N</w:t>
      </w:r>
      <w:proofErr w:type="gramEnd"/>
      <w:r w:rsidRPr="00C74D87">
        <w:rPr>
          <w:sz w:val="28"/>
          <w:szCs w:val="28"/>
          <w:vertAlign w:val="subscript"/>
        </w:rPr>
        <w:t>фот</w:t>
      </w:r>
      <w:r w:rsidRPr="00C74D87">
        <w:rPr>
          <w:sz w:val="28"/>
          <w:szCs w:val="28"/>
        </w:rPr>
        <w:t xml:space="preserve"> *РК,</w:t>
      </w:r>
    </w:p>
    <w:p w:rsidR="00CE397C" w:rsidRPr="00C74D87" w:rsidRDefault="00CE397C" w:rsidP="00CE397C">
      <w:pPr>
        <w:ind w:firstLine="720"/>
        <w:jc w:val="both"/>
        <w:rPr>
          <w:sz w:val="28"/>
          <w:szCs w:val="28"/>
        </w:rPr>
      </w:pPr>
      <w:r w:rsidRPr="00C74D87">
        <w:rPr>
          <w:sz w:val="28"/>
          <w:szCs w:val="28"/>
        </w:rPr>
        <w:t>где ∑</w:t>
      </w:r>
      <w:proofErr w:type="gramStart"/>
      <w:r w:rsidRPr="00C74D87">
        <w:rPr>
          <w:sz w:val="28"/>
          <w:szCs w:val="28"/>
        </w:rPr>
        <w:t>ДО</w:t>
      </w:r>
      <w:proofErr w:type="gramEnd"/>
      <w:r w:rsidRPr="00C74D87">
        <w:rPr>
          <w:sz w:val="28"/>
          <w:szCs w:val="28"/>
        </w:rPr>
        <w:t xml:space="preserve"> – </w:t>
      </w:r>
      <w:proofErr w:type="gramStart"/>
      <w:r w:rsidRPr="00C74D87">
        <w:rPr>
          <w:sz w:val="28"/>
          <w:szCs w:val="28"/>
        </w:rPr>
        <w:t>сумма</w:t>
      </w:r>
      <w:proofErr w:type="gramEnd"/>
      <w:r w:rsidRPr="00C74D87">
        <w:rPr>
          <w:sz w:val="28"/>
          <w:szCs w:val="28"/>
        </w:rPr>
        <w:t xml:space="preserve"> должностных окладов;</w:t>
      </w:r>
    </w:p>
    <w:p w:rsidR="00CE397C" w:rsidRPr="00C74D87" w:rsidRDefault="00CE397C" w:rsidP="00CE397C">
      <w:pPr>
        <w:ind w:firstLine="720"/>
        <w:jc w:val="both"/>
        <w:rPr>
          <w:sz w:val="28"/>
          <w:szCs w:val="28"/>
        </w:rPr>
      </w:pPr>
      <w:proofErr w:type="spellStart"/>
      <w:proofErr w:type="gramStart"/>
      <w:r w:rsidRPr="00C74D87">
        <w:rPr>
          <w:sz w:val="28"/>
          <w:szCs w:val="28"/>
        </w:rPr>
        <w:t>N</w:t>
      </w:r>
      <w:proofErr w:type="gramEnd"/>
      <w:r w:rsidRPr="00C74D87">
        <w:rPr>
          <w:sz w:val="28"/>
          <w:szCs w:val="28"/>
          <w:vertAlign w:val="subscript"/>
        </w:rPr>
        <w:t>фот</w:t>
      </w:r>
      <w:proofErr w:type="spellEnd"/>
      <w:r w:rsidRPr="00C74D87">
        <w:rPr>
          <w:sz w:val="28"/>
          <w:szCs w:val="28"/>
        </w:rPr>
        <w:t xml:space="preserve"> - количество фондообразующих должностных окладов;</w:t>
      </w:r>
    </w:p>
    <w:p w:rsidR="00CE397C" w:rsidRPr="00C74D87" w:rsidRDefault="00CE397C" w:rsidP="00CE397C">
      <w:pPr>
        <w:ind w:firstLine="720"/>
        <w:jc w:val="both"/>
        <w:rPr>
          <w:sz w:val="28"/>
          <w:szCs w:val="28"/>
        </w:rPr>
      </w:pPr>
      <w:r w:rsidRPr="00C74D87">
        <w:rPr>
          <w:sz w:val="28"/>
          <w:szCs w:val="28"/>
        </w:rPr>
        <w:t>РК – коэффициенты районного регулирования.</w:t>
      </w:r>
    </w:p>
    <w:p w:rsidR="00CE397C" w:rsidRPr="00C74D87" w:rsidRDefault="009A65F9" w:rsidP="00CE397C">
      <w:pPr>
        <w:spacing w:before="120"/>
        <w:ind w:firstLine="720"/>
        <w:jc w:val="both"/>
        <w:rPr>
          <w:b/>
          <w:sz w:val="28"/>
          <w:szCs w:val="28"/>
        </w:rPr>
      </w:pPr>
      <w:r w:rsidRPr="00C74D87">
        <w:rPr>
          <w:b/>
          <w:sz w:val="28"/>
          <w:szCs w:val="28"/>
        </w:rPr>
        <w:t>5</w:t>
      </w:r>
      <w:r w:rsidR="00BA0E4A" w:rsidRPr="00C74D87">
        <w:rPr>
          <w:b/>
          <w:sz w:val="28"/>
          <w:szCs w:val="28"/>
        </w:rPr>
        <w:t>8</w:t>
      </w:r>
      <w:r w:rsidR="00CE397C" w:rsidRPr="00C74D87">
        <w:rPr>
          <w:b/>
          <w:sz w:val="28"/>
          <w:szCs w:val="28"/>
        </w:rPr>
        <w:t>.</w:t>
      </w:r>
      <w:r w:rsidRPr="00C74D87">
        <w:rPr>
          <w:b/>
          <w:sz w:val="28"/>
          <w:szCs w:val="28"/>
        </w:rPr>
        <w:t xml:space="preserve"> </w:t>
      </w:r>
      <w:r w:rsidR="00CE397C" w:rsidRPr="00C74D87">
        <w:rPr>
          <w:b/>
          <w:sz w:val="28"/>
          <w:szCs w:val="28"/>
        </w:rPr>
        <w:t>Обоснование бюджетных ассигнований</w:t>
      </w:r>
      <w:r w:rsidR="00A856E4" w:rsidRPr="00C74D87">
        <w:rPr>
          <w:b/>
          <w:sz w:val="28"/>
          <w:szCs w:val="28"/>
        </w:rPr>
        <w:t xml:space="preserve"> </w:t>
      </w:r>
      <w:r w:rsidR="00CE397C" w:rsidRPr="00C74D87">
        <w:rPr>
          <w:b/>
          <w:sz w:val="28"/>
          <w:szCs w:val="28"/>
        </w:rPr>
        <w:t>компенсации</w:t>
      </w:r>
      <w:r w:rsidR="00A856E4" w:rsidRPr="00C74D87">
        <w:rPr>
          <w:b/>
          <w:sz w:val="28"/>
          <w:szCs w:val="28"/>
        </w:rPr>
        <w:t xml:space="preserve"> стоимости произведенных затрат на пристройку пандуса, балкона инвалидам, детям-инвалидам</w:t>
      </w:r>
      <w:r w:rsidR="00764155" w:rsidRPr="00C74D87">
        <w:rPr>
          <w:b/>
          <w:sz w:val="28"/>
          <w:szCs w:val="28"/>
        </w:rPr>
        <w:t xml:space="preserve"> в Забайкальском крае</w:t>
      </w:r>
      <w:r w:rsidR="00CA05A1" w:rsidRPr="00C74D87">
        <w:rPr>
          <w:b/>
          <w:sz w:val="28"/>
          <w:szCs w:val="28"/>
        </w:rPr>
        <w:t>.</w:t>
      </w:r>
      <w:r w:rsidR="00A856E4" w:rsidRPr="00C74D87">
        <w:rPr>
          <w:b/>
          <w:sz w:val="28"/>
          <w:szCs w:val="28"/>
        </w:rPr>
        <w:t xml:space="preserve"> </w:t>
      </w:r>
    </w:p>
    <w:p w:rsidR="00A856E4" w:rsidRPr="00C74D87" w:rsidRDefault="00764155" w:rsidP="000B425F">
      <w:pPr>
        <w:pStyle w:val="a3"/>
        <w:ind w:left="0" w:firstLine="709"/>
        <w:jc w:val="both"/>
        <w:rPr>
          <w:sz w:val="28"/>
          <w:szCs w:val="28"/>
        </w:rPr>
      </w:pPr>
      <w:r w:rsidRPr="00C74D87">
        <w:rPr>
          <w:sz w:val="28"/>
          <w:szCs w:val="28"/>
        </w:rPr>
        <w:t>В соответствии с Законом Забайкальского края от 20 мая 2009 года № 181-ЗЗК «О социальной защите инвалидов в Забайкальском крае»</w:t>
      </w:r>
      <w:r w:rsidR="00781EA8" w:rsidRPr="00C74D87">
        <w:rPr>
          <w:sz w:val="28"/>
          <w:szCs w:val="28"/>
        </w:rPr>
        <w:t xml:space="preserve"> </w:t>
      </w:r>
      <w:r w:rsidR="00A856E4" w:rsidRPr="00C74D87">
        <w:rPr>
          <w:sz w:val="28"/>
          <w:szCs w:val="28"/>
        </w:rPr>
        <w:t>предусмотрены расходы на</w:t>
      </w:r>
      <w:r w:rsidR="00A856E4" w:rsidRPr="00C74D87">
        <w:t xml:space="preserve"> </w:t>
      </w:r>
      <w:r w:rsidR="00A856E4" w:rsidRPr="00C74D87">
        <w:rPr>
          <w:sz w:val="28"/>
          <w:szCs w:val="28"/>
        </w:rPr>
        <w:t>компенсации стоимости произведенных затрат на пристройку пандуса, балкона инвалидам, детям-инвалидам в Забайкальском крае</w:t>
      </w:r>
      <w:r w:rsidR="000B425F" w:rsidRPr="00C74D87">
        <w:rPr>
          <w:bCs/>
          <w:sz w:val="28"/>
          <w:szCs w:val="28"/>
        </w:rPr>
        <w:t xml:space="preserve">. </w:t>
      </w:r>
      <w:r w:rsidR="00A856E4" w:rsidRPr="00C74D87">
        <w:rPr>
          <w:sz w:val="28"/>
          <w:szCs w:val="28"/>
        </w:rPr>
        <w:t>Общий объем расходов на компенсацию стоимости произведенных затрат на пристройку пандуса, балкона инвалидам, детям-инвалидам в Забайкальском крае определяется по формуле:</w:t>
      </w:r>
    </w:p>
    <w:p w:rsidR="00A856E4" w:rsidRPr="00C74D87" w:rsidRDefault="00A856E4" w:rsidP="00A856E4">
      <w:pPr>
        <w:autoSpaceDE w:val="0"/>
        <w:autoSpaceDN w:val="0"/>
        <w:adjustRightInd w:val="0"/>
        <w:ind w:firstLine="709"/>
        <w:jc w:val="both"/>
        <w:outlineLvl w:val="0"/>
        <w:rPr>
          <w:i/>
          <w:sz w:val="28"/>
          <w:szCs w:val="28"/>
        </w:rPr>
      </w:pPr>
      <w:proofErr w:type="spellStart"/>
      <w:r w:rsidRPr="00C74D87">
        <w:rPr>
          <w:i/>
          <w:sz w:val="28"/>
          <w:szCs w:val="28"/>
        </w:rPr>
        <w:t>Сп</w:t>
      </w:r>
      <w:proofErr w:type="spellEnd"/>
      <w:r w:rsidRPr="00C74D87">
        <w:rPr>
          <w:i/>
          <w:sz w:val="28"/>
          <w:szCs w:val="28"/>
        </w:rPr>
        <w:t xml:space="preserve"> = Ч </w:t>
      </w:r>
      <w:proofErr w:type="spellStart"/>
      <w:r w:rsidRPr="00C74D87">
        <w:rPr>
          <w:i/>
          <w:sz w:val="28"/>
          <w:szCs w:val="28"/>
        </w:rPr>
        <w:t>х</w:t>
      </w:r>
      <w:proofErr w:type="spellEnd"/>
      <w:r w:rsidRPr="00C74D87">
        <w:rPr>
          <w:i/>
          <w:sz w:val="28"/>
          <w:szCs w:val="28"/>
        </w:rPr>
        <w:t xml:space="preserve"> РВ + Д, </w:t>
      </w:r>
      <w:r w:rsidRPr="00C74D87">
        <w:rPr>
          <w:sz w:val="28"/>
          <w:szCs w:val="28"/>
        </w:rPr>
        <w:t>где:</w:t>
      </w:r>
    </w:p>
    <w:p w:rsidR="00A856E4" w:rsidRPr="00C74D87" w:rsidRDefault="00A856E4" w:rsidP="00A856E4">
      <w:pPr>
        <w:autoSpaceDE w:val="0"/>
        <w:autoSpaceDN w:val="0"/>
        <w:adjustRightInd w:val="0"/>
        <w:ind w:firstLine="709"/>
        <w:outlineLvl w:val="0"/>
        <w:rPr>
          <w:sz w:val="28"/>
          <w:szCs w:val="28"/>
        </w:rPr>
      </w:pPr>
      <w:proofErr w:type="spellStart"/>
      <w:r w:rsidRPr="00C74D87">
        <w:rPr>
          <w:sz w:val="28"/>
          <w:szCs w:val="28"/>
        </w:rPr>
        <w:t>Сп</w:t>
      </w:r>
      <w:proofErr w:type="spellEnd"/>
      <w:r w:rsidRPr="00C74D87">
        <w:rPr>
          <w:sz w:val="28"/>
          <w:szCs w:val="28"/>
        </w:rPr>
        <w:t xml:space="preserve"> – общий объем расходов;</w:t>
      </w:r>
    </w:p>
    <w:p w:rsidR="00A856E4" w:rsidRPr="00C74D87" w:rsidRDefault="00A856E4" w:rsidP="00A856E4">
      <w:pPr>
        <w:autoSpaceDE w:val="0"/>
        <w:autoSpaceDN w:val="0"/>
        <w:adjustRightInd w:val="0"/>
        <w:ind w:firstLine="709"/>
        <w:jc w:val="both"/>
        <w:outlineLvl w:val="0"/>
        <w:rPr>
          <w:sz w:val="28"/>
          <w:szCs w:val="28"/>
        </w:rPr>
      </w:pPr>
      <w:r w:rsidRPr="00C74D87">
        <w:rPr>
          <w:sz w:val="28"/>
          <w:szCs w:val="28"/>
        </w:rPr>
        <w:t xml:space="preserve">Ч – прогнозная численность, </w:t>
      </w:r>
      <w:proofErr w:type="gramStart"/>
      <w:r w:rsidRPr="00C74D87">
        <w:rPr>
          <w:sz w:val="28"/>
          <w:szCs w:val="28"/>
        </w:rPr>
        <w:t>имеющих</w:t>
      </w:r>
      <w:proofErr w:type="gramEnd"/>
      <w:r w:rsidRPr="00C74D87">
        <w:rPr>
          <w:sz w:val="28"/>
          <w:szCs w:val="28"/>
        </w:rPr>
        <w:t xml:space="preserve"> право на компенсацию;</w:t>
      </w:r>
    </w:p>
    <w:p w:rsidR="00A856E4" w:rsidRPr="00C74D87" w:rsidRDefault="00A856E4" w:rsidP="00A856E4">
      <w:pPr>
        <w:autoSpaceDE w:val="0"/>
        <w:autoSpaceDN w:val="0"/>
        <w:adjustRightInd w:val="0"/>
        <w:ind w:firstLine="709"/>
        <w:jc w:val="both"/>
        <w:outlineLvl w:val="0"/>
        <w:rPr>
          <w:sz w:val="28"/>
          <w:szCs w:val="28"/>
        </w:rPr>
      </w:pPr>
      <w:r w:rsidRPr="00C74D87">
        <w:rPr>
          <w:sz w:val="28"/>
          <w:szCs w:val="28"/>
        </w:rPr>
        <w:t>РВ – размер выплаты;</w:t>
      </w:r>
    </w:p>
    <w:p w:rsidR="00A856E4" w:rsidRPr="00C74D87" w:rsidRDefault="00A856E4" w:rsidP="00A856E4">
      <w:pPr>
        <w:autoSpaceDE w:val="0"/>
        <w:autoSpaceDN w:val="0"/>
        <w:adjustRightInd w:val="0"/>
        <w:ind w:firstLine="709"/>
        <w:jc w:val="both"/>
        <w:outlineLvl w:val="0"/>
        <w:rPr>
          <w:sz w:val="28"/>
          <w:szCs w:val="28"/>
        </w:rPr>
      </w:pPr>
      <w:r w:rsidRPr="00C74D87">
        <w:rPr>
          <w:sz w:val="28"/>
          <w:szCs w:val="28"/>
        </w:rPr>
        <w:t>Д – расходы по доставке.</w:t>
      </w:r>
    </w:p>
    <w:p w:rsidR="000B425F" w:rsidRPr="00C74D87" w:rsidRDefault="000B425F" w:rsidP="00CD28D6">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60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764155" w:rsidRPr="00C74D87" w:rsidRDefault="00764155" w:rsidP="00CD28D6">
      <w:pPr>
        <w:ind w:firstLine="720"/>
        <w:jc w:val="both"/>
        <w:rPr>
          <w:b/>
          <w:sz w:val="28"/>
          <w:szCs w:val="28"/>
        </w:rPr>
      </w:pPr>
      <w:r w:rsidRPr="00C74D87">
        <w:rPr>
          <w:b/>
          <w:sz w:val="28"/>
          <w:szCs w:val="28"/>
        </w:rPr>
        <w:t>5</w:t>
      </w:r>
      <w:r w:rsidR="00BA0E4A" w:rsidRPr="00C74D87">
        <w:rPr>
          <w:b/>
          <w:sz w:val="28"/>
          <w:szCs w:val="28"/>
        </w:rPr>
        <w:t>9</w:t>
      </w:r>
      <w:r w:rsidRPr="00C74D87">
        <w:rPr>
          <w:b/>
          <w:sz w:val="28"/>
          <w:szCs w:val="28"/>
        </w:rPr>
        <w:t>. Обоснование бюджетных ассигнований компенсации стоимости проезда к месту лечения и обратно инвалидам, нуждающимся в процедурах гемодиализа</w:t>
      </w:r>
      <w:r w:rsidR="00781EA8" w:rsidRPr="00C74D87">
        <w:rPr>
          <w:b/>
          <w:sz w:val="28"/>
          <w:szCs w:val="28"/>
        </w:rPr>
        <w:t xml:space="preserve"> в Забайкальском крае</w:t>
      </w:r>
      <w:r w:rsidRPr="00C74D87">
        <w:rPr>
          <w:b/>
          <w:sz w:val="28"/>
          <w:szCs w:val="28"/>
        </w:rPr>
        <w:t>.</w:t>
      </w:r>
    </w:p>
    <w:p w:rsidR="00A856E4" w:rsidRPr="00C74D87" w:rsidRDefault="00764155" w:rsidP="00A856E4">
      <w:pPr>
        <w:pStyle w:val="a3"/>
        <w:ind w:left="0" w:firstLine="709"/>
        <w:jc w:val="both"/>
        <w:rPr>
          <w:sz w:val="28"/>
          <w:szCs w:val="28"/>
        </w:rPr>
      </w:pPr>
      <w:r w:rsidRPr="00C74D87">
        <w:rPr>
          <w:sz w:val="28"/>
          <w:szCs w:val="28"/>
        </w:rPr>
        <w:t>В соответствии с Законом Забайкальского края от 20 мая 2009 года № 181-ЗЗК «О социальной защите инвалидов в Забайкальском крае»</w:t>
      </w:r>
      <w:r w:rsidR="00781EA8" w:rsidRPr="00C74D87">
        <w:rPr>
          <w:sz w:val="28"/>
          <w:szCs w:val="28"/>
        </w:rPr>
        <w:t xml:space="preserve"> предусмотрены  расходы на компенсацию стоимости проезда к месту лечения и обратно инвалидам, нуждающимся в процедурах гемодиализа в Забайкальском крае</w:t>
      </w:r>
      <w:r w:rsidR="000B425F" w:rsidRPr="00C74D87">
        <w:rPr>
          <w:sz w:val="28"/>
          <w:szCs w:val="28"/>
        </w:rPr>
        <w:t xml:space="preserve">. </w:t>
      </w:r>
      <w:r w:rsidR="00A856E4" w:rsidRPr="00C74D87">
        <w:rPr>
          <w:sz w:val="28"/>
          <w:szCs w:val="28"/>
        </w:rPr>
        <w:t xml:space="preserve">Общий объем расходов на компенсацию стоимости проезда к месту лечения и обратно </w:t>
      </w:r>
      <w:proofErr w:type="gramStart"/>
      <w:r w:rsidR="00A856E4" w:rsidRPr="00C74D87">
        <w:rPr>
          <w:sz w:val="28"/>
          <w:szCs w:val="28"/>
        </w:rPr>
        <w:t>инвалидам, нуждающимся в процедурах гемодиализа в Забайкальском крае определяется</w:t>
      </w:r>
      <w:proofErr w:type="gramEnd"/>
      <w:r w:rsidR="00A856E4" w:rsidRPr="00C74D87">
        <w:rPr>
          <w:sz w:val="28"/>
          <w:szCs w:val="28"/>
        </w:rPr>
        <w:t xml:space="preserve"> по формуле:</w:t>
      </w:r>
    </w:p>
    <w:p w:rsidR="00A856E4" w:rsidRPr="00C74D87" w:rsidRDefault="00A856E4" w:rsidP="00A856E4">
      <w:pPr>
        <w:pStyle w:val="a3"/>
        <w:ind w:left="0" w:firstLine="709"/>
        <w:jc w:val="both"/>
        <w:rPr>
          <w:i/>
          <w:sz w:val="28"/>
          <w:szCs w:val="28"/>
        </w:rPr>
      </w:pPr>
      <w:proofErr w:type="spellStart"/>
      <w:r w:rsidRPr="00C74D87">
        <w:rPr>
          <w:i/>
          <w:sz w:val="28"/>
          <w:szCs w:val="28"/>
        </w:rPr>
        <w:t>Сг</w:t>
      </w:r>
      <w:proofErr w:type="spellEnd"/>
      <w:r w:rsidRPr="00C74D87">
        <w:rPr>
          <w:i/>
          <w:sz w:val="28"/>
          <w:szCs w:val="28"/>
        </w:rPr>
        <w:t xml:space="preserve"> = Ч * </w:t>
      </w:r>
      <w:proofErr w:type="spellStart"/>
      <w:r w:rsidRPr="00C74D87">
        <w:rPr>
          <w:i/>
          <w:sz w:val="28"/>
          <w:szCs w:val="28"/>
        </w:rPr>
        <w:t>Пп</w:t>
      </w:r>
      <w:proofErr w:type="spellEnd"/>
      <w:r w:rsidRPr="00C74D87">
        <w:rPr>
          <w:i/>
          <w:sz w:val="28"/>
          <w:szCs w:val="28"/>
        </w:rPr>
        <w:t xml:space="preserve"> * РВ * 12 мес. + Д, </w:t>
      </w:r>
      <w:r w:rsidRPr="00C74D87">
        <w:rPr>
          <w:sz w:val="28"/>
          <w:szCs w:val="28"/>
        </w:rPr>
        <w:t>где:</w:t>
      </w:r>
    </w:p>
    <w:p w:rsidR="00A856E4" w:rsidRPr="00C74D87" w:rsidRDefault="00A856E4" w:rsidP="00A856E4">
      <w:pPr>
        <w:autoSpaceDE w:val="0"/>
        <w:autoSpaceDN w:val="0"/>
        <w:adjustRightInd w:val="0"/>
        <w:ind w:firstLine="709"/>
        <w:outlineLvl w:val="0"/>
        <w:rPr>
          <w:sz w:val="28"/>
          <w:szCs w:val="28"/>
        </w:rPr>
      </w:pPr>
      <w:proofErr w:type="spellStart"/>
      <w:r w:rsidRPr="00C74D87">
        <w:rPr>
          <w:sz w:val="28"/>
          <w:szCs w:val="28"/>
        </w:rPr>
        <w:t>Сг</w:t>
      </w:r>
      <w:proofErr w:type="spellEnd"/>
      <w:r w:rsidRPr="00C74D87">
        <w:rPr>
          <w:sz w:val="28"/>
          <w:szCs w:val="28"/>
        </w:rPr>
        <w:t xml:space="preserve">– </w:t>
      </w:r>
      <w:proofErr w:type="gramStart"/>
      <w:r w:rsidRPr="00C74D87">
        <w:rPr>
          <w:sz w:val="28"/>
          <w:szCs w:val="28"/>
        </w:rPr>
        <w:t>об</w:t>
      </w:r>
      <w:proofErr w:type="gramEnd"/>
      <w:r w:rsidRPr="00C74D87">
        <w:rPr>
          <w:sz w:val="28"/>
          <w:szCs w:val="28"/>
        </w:rPr>
        <w:t>щий объем расходов;</w:t>
      </w:r>
    </w:p>
    <w:p w:rsidR="00A856E4" w:rsidRPr="00C74D87" w:rsidRDefault="00A856E4" w:rsidP="00A856E4">
      <w:pPr>
        <w:autoSpaceDE w:val="0"/>
        <w:autoSpaceDN w:val="0"/>
        <w:adjustRightInd w:val="0"/>
        <w:ind w:firstLine="709"/>
        <w:jc w:val="both"/>
        <w:outlineLvl w:val="0"/>
        <w:rPr>
          <w:sz w:val="28"/>
          <w:szCs w:val="28"/>
        </w:rPr>
      </w:pPr>
      <w:r w:rsidRPr="00C74D87">
        <w:rPr>
          <w:sz w:val="28"/>
          <w:szCs w:val="28"/>
        </w:rPr>
        <w:t xml:space="preserve">Ч – прогнозная численность </w:t>
      </w:r>
      <w:proofErr w:type="gramStart"/>
      <w:r w:rsidRPr="00C74D87">
        <w:rPr>
          <w:sz w:val="28"/>
          <w:szCs w:val="28"/>
        </w:rPr>
        <w:t>имеющих</w:t>
      </w:r>
      <w:proofErr w:type="gramEnd"/>
      <w:r w:rsidRPr="00C74D87">
        <w:rPr>
          <w:sz w:val="28"/>
          <w:szCs w:val="28"/>
        </w:rPr>
        <w:t xml:space="preserve"> право на компенсацию;</w:t>
      </w:r>
    </w:p>
    <w:p w:rsidR="00A856E4" w:rsidRPr="00C74D87" w:rsidRDefault="00A856E4" w:rsidP="00A856E4">
      <w:pPr>
        <w:autoSpaceDE w:val="0"/>
        <w:autoSpaceDN w:val="0"/>
        <w:adjustRightInd w:val="0"/>
        <w:ind w:firstLine="709"/>
        <w:jc w:val="both"/>
        <w:outlineLvl w:val="0"/>
        <w:rPr>
          <w:sz w:val="28"/>
          <w:szCs w:val="28"/>
        </w:rPr>
      </w:pPr>
      <w:proofErr w:type="spellStart"/>
      <w:r w:rsidRPr="00C74D87">
        <w:rPr>
          <w:sz w:val="28"/>
          <w:szCs w:val="28"/>
        </w:rPr>
        <w:lastRenderedPageBreak/>
        <w:t>Пп</w:t>
      </w:r>
      <w:proofErr w:type="spellEnd"/>
      <w:r w:rsidRPr="00C74D87">
        <w:rPr>
          <w:sz w:val="28"/>
          <w:szCs w:val="28"/>
        </w:rPr>
        <w:t xml:space="preserve"> – средняя периодичность посещения лечебного учреждения в месяц;</w:t>
      </w:r>
    </w:p>
    <w:p w:rsidR="00A856E4" w:rsidRPr="00C74D87" w:rsidRDefault="00A856E4" w:rsidP="00A856E4">
      <w:pPr>
        <w:autoSpaceDE w:val="0"/>
        <w:autoSpaceDN w:val="0"/>
        <w:adjustRightInd w:val="0"/>
        <w:ind w:firstLine="709"/>
        <w:jc w:val="both"/>
        <w:outlineLvl w:val="0"/>
        <w:rPr>
          <w:sz w:val="28"/>
          <w:szCs w:val="28"/>
        </w:rPr>
      </w:pPr>
      <w:r w:rsidRPr="00C74D87">
        <w:rPr>
          <w:sz w:val="28"/>
          <w:szCs w:val="28"/>
        </w:rPr>
        <w:t>РВ – размер выплаты;</w:t>
      </w:r>
    </w:p>
    <w:p w:rsidR="00A856E4" w:rsidRPr="00C74D87" w:rsidRDefault="00A856E4" w:rsidP="00A856E4">
      <w:pPr>
        <w:autoSpaceDE w:val="0"/>
        <w:autoSpaceDN w:val="0"/>
        <w:adjustRightInd w:val="0"/>
        <w:ind w:firstLine="709"/>
        <w:jc w:val="both"/>
        <w:outlineLvl w:val="0"/>
        <w:rPr>
          <w:sz w:val="28"/>
          <w:szCs w:val="28"/>
        </w:rPr>
      </w:pPr>
      <w:r w:rsidRPr="00C74D87">
        <w:rPr>
          <w:sz w:val="28"/>
          <w:szCs w:val="28"/>
        </w:rPr>
        <w:t>Д – расходы по доставке.</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61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764155" w:rsidRPr="00C74D87" w:rsidRDefault="00BA0E4A" w:rsidP="00A856E4">
      <w:pPr>
        <w:pStyle w:val="ConsPlusNormal"/>
        <w:widowControl/>
        <w:tabs>
          <w:tab w:val="left" w:pos="0"/>
        </w:tabs>
        <w:ind w:firstLine="709"/>
        <w:jc w:val="both"/>
        <w:rPr>
          <w:rFonts w:ascii="Times New Roman" w:hAnsi="Times New Roman"/>
          <w:b/>
          <w:sz w:val="28"/>
          <w:szCs w:val="28"/>
        </w:rPr>
      </w:pPr>
      <w:r w:rsidRPr="00C74D87">
        <w:rPr>
          <w:rFonts w:ascii="Times New Roman" w:hAnsi="Times New Roman"/>
          <w:b/>
          <w:sz w:val="28"/>
          <w:szCs w:val="28"/>
        </w:rPr>
        <w:t>60</w:t>
      </w:r>
      <w:r w:rsidR="00764155" w:rsidRPr="00C74D87">
        <w:rPr>
          <w:rFonts w:ascii="Times New Roman" w:hAnsi="Times New Roman"/>
          <w:b/>
          <w:sz w:val="28"/>
          <w:szCs w:val="28"/>
        </w:rPr>
        <w:t xml:space="preserve">. </w:t>
      </w:r>
      <w:r w:rsidR="00781EA8" w:rsidRPr="00C74D87">
        <w:rPr>
          <w:rFonts w:ascii="Times New Roman" w:hAnsi="Times New Roman"/>
          <w:b/>
          <w:sz w:val="28"/>
          <w:szCs w:val="28"/>
        </w:rPr>
        <w:t>Обоснование бюджетных ассигнований на оплату части стоимости путевки неработающим пенсионерам в санаторно-курортные организации, расположенные на территории Забайкальского края.</w:t>
      </w:r>
    </w:p>
    <w:p w:rsidR="00A856E4" w:rsidRPr="00C74D87" w:rsidRDefault="00764155" w:rsidP="00A856E4">
      <w:pPr>
        <w:pStyle w:val="ConsPlusNormal"/>
        <w:widowControl/>
        <w:tabs>
          <w:tab w:val="left" w:pos="0"/>
        </w:tabs>
        <w:ind w:firstLine="709"/>
        <w:jc w:val="both"/>
        <w:rPr>
          <w:rFonts w:ascii="Times New Roman" w:hAnsi="Times New Roman"/>
          <w:sz w:val="28"/>
          <w:szCs w:val="28"/>
        </w:rPr>
      </w:pPr>
      <w:r w:rsidRPr="00C74D87">
        <w:rPr>
          <w:rFonts w:ascii="Times New Roman" w:hAnsi="Times New Roman"/>
          <w:bCs/>
          <w:sz w:val="28"/>
          <w:szCs w:val="28"/>
        </w:rPr>
        <w:t>В соответствии с Законом Забайкальского края от 17 февраля 2009 года №</w:t>
      </w:r>
      <w:r w:rsidRPr="00C74D87">
        <w:rPr>
          <w:rFonts w:ascii="Times New Roman" w:hAnsi="Times New Roman"/>
          <w:sz w:val="28"/>
          <w:szCs w:val="28"/>
        </w:rPr>
        <w:t> </w:t>
      </w:r>
      <w:r w:rsidRPr="00C74D87">
        <w:rPr>
          <w:rFonts w:ascii="Times New Roman" w:hAnsi="Times New Roman"/>
          <w:bCs/>
          <w:sz w:val="28"/>
          <w:szCs w:val="28"/>
        </w:rPr>
        <w:t xml:space="preserve">129-ЗЗК </w:t>
      </w:r>
      <w:r w:rsidR="00CD28D6">
        <w:rPr>
          <w:rFonts w:ascii="Times New Roman" w:hAnsi="Times New Roman"/>
          <w:bCs/>
          <w:sz w:val="28"/>
          <w:szCs w:val="28"/>
        </w:rPr>
        <w:t>«</w:t>
      </w:r>
      <w:r w:rsidRPr="00C74D87">
        <w:rPr>
          <w:rFonts w:ascii="Times New Roman" w:hAnsi="Times New Roman"/>
          <w:bCs/>
          <w:sz w:val="28"/>
          <w:szCs w:val="28"/>
        </w:rPr>
        <w:t>О мерах социальной поддержки отдельных категорий граждан в Забайкальском крае</w:t>
      </w:r>
      <w:r w:rsidR="00CD28D6">
        <w:rPr>
          <w:rFonts w:ascii="Times New Roman" w:hAnsi="Times New Roman"/>
          <w:bCs/>
          <w:sz w:val="28"/>
          <w:szCs w:val="28"/>
        </w:rPr>
        <w:t>»</w:t>
      </w:r>
      <w:r w:rsidRPr="00C74D87">
        <w:rPr>
          <w:rFonts w:ascii="Times New Roman" w:hAnsi="Times New Roman"/>
          <w:bCs/>
          <w:sz w:val="28"/>
          <w:szCs w:val="28"/>
        </w:rPr>
        <w:t xml:space="preserve"> </w:t>
      </w:r>
      <w:r w:rsidR="00921B54" w:rsidRPr="00C74D87">
        <w:rPr>
          <w:rFonts w:ascii="Times New Roman" w:hAnsi="Times New Roman"/>
          <w:bCs/>
          <w:sz w:val="28"/>
          <w:szCs w:val="28"/>
        </w:rPr>
        <w:t xml:space="preserve">предусмотрены </w:t>
      </w:r>
      <w:r w:rsidRPr="00C74D87">
        <w:rPr>
          <w:rFonts w:ascii="Times New Roman" w:hAnsi="Times New Roman"/>
          <w:bCs/>
          <w:sz w:val="28"/>
          <w:szCs w:val="28"/>
        </w:rPr>
        <w:t>расходы</w:t>
      </w:r>
      <w:r w:rsidRPr="00C74D87">
        <w:rPr>
          <w:rFonts w:ascii="Times New Roman" w:hAnsi="Times New Roman"/>
          <w:sz w:val="28"/>
          <w:szCs w:val="28"/>
        </w:rPr>
        <w:t xml:space="preserve"> на оплату части стоимости путевки неработающим пенсионерам в санаторно-курортные организации, расположенные на территории Забайкальского края</w:t>
      </w:r>
      <w:r w:rsidR="000B425F" w:rsidRPr="00C74D87">
        <w:rPr>
          <w:rFonts w:ascii="Times New Roman" w:hAnsi="Times New Roman"/>
          <w:bCs/>
          <w:sz w:val="28"/>
          <w:szCs w:val="28"/>
        </w:rPr>
        <w:t xml:space="preserve">. </w:t>
      </w:r>
      <w:r w:rsidR="00A856E4" w:rsidRPr="00C74D87">
        <w:rPr>
          <w:rFonts w:ascii="Times New Roman" w:hAnsi="Times New Roman"/>
          <w:sz w:val="28"/>
          <w:szCs w:val="28"/>
        </w:rPr>
        <w:t xml:space="preserve"> Расчет на оплату стоимости путевки неработающим пенсионерам в санаторно-курортные организации, расположенные на территории </w:t>
      </w:r>
      <w:r w:rsidR="000B425F" w:rsidRPr="00C74D87">
        <w:rPr>
          <w:rFonts w:ascii="Times New Roman" w:hAnsi="Times New Roman"/>
          <w:sz w:val="28"/>
          <w:szCs w:val="28"/>
        </w:rPr>
        <w:t>Забайкальского края</w:t>
      </w:r>
      <w:r w:rsidR="00A856E4" w:rsidRPr="00C74D87">
        <w:rPr>
          <w:rFonts w:ascii="Times New Roman" w:hAnsi="Times New Roman"/>
          <w:sz w:val="28"/>
          <w:szCs w:val="28"/>
        </w:rPr>
        <w:t xml:space="preserve"> определяется по формуле:</w:t>
      </w:r>
    </w:p>
    <w:p w:rsidR="00A856E4" w:rsidRPr="00C74D87" w:rsidRDefault="00A856E4" w:rsidP="00A856E4">
      <w:pPr>
        <w:pStyle w:val="ConsPlusNormal"/>
        <w:widowControl/>
        <w:tabs>
          <w:tab w:val="left" w:pos="0"/>
        </w:tabs>
        <w:ind w:firstLine="709"/>
        <w:jc w:val="both"/>
        <w:rPr>
          <w:rFonts w:ascii="Times New Roman" w:hAnsi="Times New Roman"/>
          <w:i/>
          <w:sz w:val="28"/>
          <w:szCs w:val="28"/>
        </w:rPr>
      </w:pPr>
      <w:r w:rsidRPr="00C74D87">
        <w:rPr>
          <w:rFonts w:ascii="Times New Roman" w:hAnsi="Times New Roman"/>
          <w:i/>
          <w:sz w:val="28"/>
          <w:szCs w:val="28"/>
        </w:rPr>
        <w:t xml:space="preserve">С = К пол * С </w:t>
      </w:r>
      <w:proofErr w:type="spellStart"/>
      <w:proofErr w:type="gramStart"/>
      <w:r w:rsidRPr="00C74D87">
        <w:rPr>
          <w:rFonts w:ascii="Times New Roman" w:hAnsi="Times New Roman"/>
          <w:i/>
          <w:sz w:val="28"/>
          <w:szCs w:val="28"/>
        </w:rPr>
        <w:t>п</w:t>
      </w:r>
      <w:proofErr w:type="spellEnd"/>
      <w:proofErr w:type="gramEnd"/>
      <w:r w:rsidRPr="00C74D87">
        <w:rPr>
          <w:rFonts w:ascii="Times New Roman" w:hAnsi="Times New Roman"/>
          <w:i/>
          <w:sz w:val="28"/>
          <w:szCs w:val="28"/>
        </w:rPr>
        <w:t xml:space="preserve"> *0,85</w:t>
      </w:r>
    </w:p>
    <w:p w:rsidR="00A856E4" w:rsidRPr="00C74D87" w:rsidRDefault="00A856E4" w:rsidP="00A856E4">
      <w:pPr>
        <w:autoSpaceDE w:val="0"/>
        <w:autoSpaceDN w:val="0"/>
        <w:adjustRightInd w:val="0"/>
        <w:ind w:firstLine="709"/>
        <w:jc w:val="both"/>
        <w:outlineLvl w:val="0"/>
        <w:rPr>
          <w:sz w:val="28"/>
          <w:szCs w:val="28"/>
        </w:rPr>
      </w:pPr>
      <w:proofErr w:type="gramStart"/>
      <w:r w:rsidRPr="00C74D87">
        <w:rPr>
          <w:sz w:val="28"/>
          <w:szCs w:val="28"/>
        </w:rPr>
        <w:t>С</w:t>
      </w:r>
      <w:proofErr w:type="gramEnd"/>
      <w:r w:rsidRPr="00C74D87">
        <w:rPr>
          <w:sz w:val="28"/>
          <w:szCs w:val="28"/>
        </w:rPr>
        <w:t xml:space="preserve"> – </w:t>
      </w:r>
      <w:proofErr w:type="gramStart"/>
      <w:r w:rsidRPr="00C74D87">
        <w:rPr>
          <w:sz w:val="28"/>
          <w:szCs w:val="28"/>
        </w:rPr>
        <w:t>сумма</w:t>
      </w:r>
      <w:proofErr w:type="gramEnd"/>
      <w:r w:rsidRPr="00C74D87">
        <w:rPr>
          <w:sz w:val="28"/>
          <w:szCs w:val="28"/>
        </w:rPr>
        <w:t xml:space="preserve"> расходов на оплату части стоимости путевки;</w:t>
      </w:r>
    </w:p>
    <w:p w:rsidR="00A856E4" w:rsidRPr="00C74D87" w:rsidRDefault="00A856E4" w:rsidP="00A856E4">
      <w:pPr>
        <w:autoSpaceDE w:val="0"/>
        <w:autoSpaceDN w:val="0"/>
        <w:adjustRightInd w:val="0"/>
        <w:ind w:firstLine="709"/>
        <w:jc w:val="both"/>
        <w:outlineLvl w:val="0"/>
        <w:rPr>
          <w:sz w:val="28"/>
          <w:szCs w:val="28"/>
        </w:rPr>
      </w:pPr>
      <w:proofErr w:type="gramStart"/>
      <w:r w:rsidRPr="00C74D87">
        <w:rPr>
          <w:sz w:val="28"/>
          <w:szCs w:val="28"/>
        </w:rPr>
        <w:t>К</w:t>
      </w:r>
      <w:proofErr w:type="gramEnd"/>
      <w:r w:rsidRPr="00C74D87">
        <w:rPr>
          <w:sz w:val="28"/>
          <w:szCs w:val="28"/>
        </w:rPr>
        <w:t xml:space="preserve"> пол – прогнозируемая численность получателей;</w:t>
      </w:r>
    </w:p>
    <w:p w:rsidR="00A856E4" w:rsidRPr="00C74D87" w:rsidRDefault="00A856E4" w:rsidP="00A856E4">
      <w:pPr>
        <w:autoSpaceDE w:val="0"/>
        <w:autoSpaceDN w:val="0"/>
        <w:adjustRightInd w:val="0"/>
        <w:ind w:firstLine="709"/>
        <w:jc w:val="both"/>
        <w:outlineLvl w:val="0"/>
        <w:rPr>
          <w:sz w:val="28"/>
          <w:szCs w:val="28"/>
        </w:rPr>
      </w:pPr>
      <w:r w:rsidRPr="00C74D87">
        <w:rPr>
          <w:sz w:val="28"/>
          <w:szCs w:val="28"/>
        </w:rPr>
        <w:t xml:space="preserve">С </w:t>
      </w:r>
      <w:proofErr w:type="spellStart"/>
      <w:proofErr w:type="gramStart"/>
      <w:r w:rsidRPr="00C74D87">
        <w:rPr>
          <w:sz w:val="28"/>
          <w:szCs w:val="28"/>
        </w:rPr>
        <w:t>п</w:t>
      </w:r>
      <w:proofErr w:type="spellEnd"/>
      <w:proofErr w:type="gramEnd"/>
      <w:r w:rsidRPr="00C74D87">
        <w:rPr>
          <w:sz w:val="28"/>
          <w:szCs w:val="28"/>
        </w:rPr>
        <w:t xml:space="preserve"> – Средняя стоимость путевки.</w:t>
      </w:r>
    </w:p>
    <w:p w:rsidR="000B425F" w:rsidRPr="00C74D87" w:rsidRDefault="000B425F" w:rsidP="000B425F">
      <w:pPr>
        <w:pStyle w:val="ConsPlusNormal"/>
        <w:widowControl/>
        <w:ind w:firstLine="709"/>
        <w:jc w:val="both"/>
        <w:rPr>
          <w:rFonts w:ascii="Times New Roman" w:hAnsi="Times New Roman"/>
          <w:sz w:val="28"/>
          <w:szCs w:val="28"/>
        </w:rPr>
      </w:pPr>
      <w:r w:rsidRPr="00C74D87">
        <w:rPr>
          <w:rFonts w:ascii="Times New Roman" w:hAnsi="Times New Roman"/>
          <w:sz w:val="28"/>
          <w:szCs w:val="28"/>
        </w:rPr>
        <w:t xml:space="preserve">Расчеты должны быть представлены по форме согласно приложению 62 </w:t>
      </w:r>
      <w:proofErr w:type="gramStart"/>
      <w:r w:rsidRPr="00C74D87">
        <w:rPr>
          <w:rFonts w:ascii="Times New Roman" w:hAnsi="Times New Roman"/>
          <w:sz w:val="28"/>
          <w:szCs w:val="28"/>
        </w:rPr>
        <w:t>к</w:t>
      </w:r>
      <w:proofErr w:type="gramEnd"/>
      <w:r w:rsidRPr="00C74D87">
        <w:rPr>
          <w:rFonts w:ascii="Times New Roman" w:hAnsi="Times New Roman"/>
          <w:sz w:val="28"/>
          <w:szCs w:val="28"/>
        </w:rPr>
        <w:t xml:space="preserve"> </w:t>
      </w:r>
      <w:proofErr w:type="gramStart"/>
      <w:r w:rsidRPr="00C74D87">
        <w:rPr>
          <w:rFonts w:ascii="Times New Roman" w:hAnsi="Times New Roman"/>
          <w:sz w:val="28"/>
          <w:szCs w:val="28"/>
        </w:rPr>
        <w:t>настоящим</w:t>
      </w:r>
      <w:proofErr w:type="gramEnd"/>
      <w:r w:rsidRPr="00C74D87">
        <w:rPr>
          <w:rFonts w:ascii="Times New Roman" w:hAnsi="Times New Roman"/>
          <w:sz w:val="28"/>
          <w:szCs w:val="28"/>
        </w:rPr>
        <w:t xml:space="preserve"> Методическими рекомендациями отдельно по каждому планируемому году.</w:t>
      </w:r>
    </w:p>
    <w:p w:rsidR="00D50C60" w:rsidRPr="00C74D87" w:rsidRDefault="00BA0E4A" w:rsidP="00D50C60">
      <w:pPr>
        <w:ind w:firstLine="567"/>
        <w:jc w:val="both"/>
        <w:rPr>
          <w:b/>
          <w:sz w:val="28"/>
        </w:rPr>
      </w:pPr>
      <w:r w:rsidRPr="00C74D87">
        <w:rPr>
          <w:b/>
          <w:sz w:val="28"/>
          <w:szCs w:val="28"/>
        </w:rPr>
        <w:t>61</w:t>
      </w:r>
      <w:r w:rsidR="00D50C60" w:rsidRPr="00C74D87">
        <w:rPr>
          <w:b/>
          <w:sz w:val="28"/>
          <w:szCs w:val="28"/>
        </w:rPr>
        <w:t xml:space="preserve">. </w:t>
      </w:r>
      <w:r w:rsidR="00D50C60" w:rsidRPr="00C74D87">
        <w:rPr>
          <w:b/>
          <w:sz w:val="28"/>
        </w:rPr>
        <w:t>Обоснование бюджетных ассигнований на компенсацию организациям коммунального комплекса выпадающих доходов, вызванных государственным регулированием тарифов на коммунальные услуги</w:t>
      </w:r>
    </w:p>
    <w:p w:rsidR="00871E09" w:rsidRPr="00C74D87" w:rsidRDefault="00871E09" w:rsidP="00871E09">
      <w:pPr>
        <w:pStyle w:val="ConsPlusNormal"/>
        <w:widowControl/>
        <w:ind w:firstLine="567"/>
        <w:jc w:val="both"/>
        <w:rPr>
          <w:rFonts w:ascii="Times New Roman" w:hAnsi="Times New Roman"/>
          <w:sz w:val="28"/>
          <w:szCs w:val="28"/>
        </w:rPr>
      </w:pPr>
      <w:proofErr w:type="gramStart"/>
      <w:r w:rsidRPr="00C74D87">
        <w:rPr>
          <w:rFonts w:ascii="Times New Roman" w:hAnsi="Times New Roman"/>
          <w:sz w:val="28"/>
          <w:szCs w:val="28"/>
        </w:rPr>
        <w:t>Основанием для расчета расходов краевого бюджета на возмещение выпадающих доходов теплоснабжающим организациям, организациям осуществляющим горячее водоснабжение, холодное водоснабжение, водоотведение в связи с государственным регулированием тарифов (далее – возмещение выпадающих доходов) является порядок предоставления в соответствующем году из бюджета Забайкальского края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roofErr w:type="gramEnd"/>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Расчет расходов на возмещение выпадающих доходов на очередной финансовый год и плановый период производится согласно приложению 63 к настоящим Методическим рекомендациям по формуле:</w:t>
      </w:r>
    </w:p>
    <w:p w:rsidR="00871E09" w:rsidRPr="00C74D87" w:rsidRDefault="00871E09" w:rsidP="00871E09">
      <w:pPr>
        <w:pStyle w:val="ConsPlusNormal"/>
        <w:widowControl/>
        <w:ind w:firstLine="567"/>
        <w:jc w:val="both"/>
        <w:rPr>
          <w:rFonts w:ascii="Times New Roman" w:hAnsi="Times New Roman"/>
          <w:sz w:val="28"/>
          <w:szCs w:val="28"/>
        </w:rPr>
      </w:pPr>
      <w:proofErr w:type="gramStart"/>
      <w:r w:rsidRPr="00C74D87">
        <w:rPr>
          <w:rFonts w:ascii="Times New Roman" w:hAnsi="Times New Roman"/>
          <w:sz w:val="28"/>
          <w:szCs w:val="28"/>
        </w:rPr>
        <w:t>Р(</w:t>
      </w:r>
      <w:proofErr w:type="gramEnd"/>
      <w:r w:rsidRPr="00C74D87">
        <w:rPr>
          <w:rFonts w:ascii="Times New Roman" w:hAnsi="Times New Roman"/>
          <w:sz w:val="28"/>
          <w:szCs w:val="28"/>
        </w:rPr>
        <w:t>т, э, в, во)</w:t>
      </w:r>
      <w:r w:rsidRPr="00C74D87">
        <w:rPr>
          <w:rFonts w:ascii="Times New Roman" w:hAnsi="Times New Roman"/>
          <w:sz w:val="28"/>
          <w:szCs w:val="28"/>
          <w:vertAlign w:val="subscript"/>
        </w:rPr>
        <w:t>общ</w:t>
      </w:r>
      <w:r w:rsidRPr="00C74D87">
        <w:rPr>
          <w:rFonts w:ascii="Times New Roman" w:hAnsi="Times New Roman"/>
          <w:sz w:val="28"/>
          <w:szCs w:val="28"/>
        </w:rPr>
        <w:t xml:space="preserve"> = Р(т, э, в, во)</w:t>
      </w:r>
      <w:r w:rsidRPr="00C74D87">
        <w:rPr>
          <w:rFonts w:ascii="Times New Roman" w:hAnsi="Times New Roman"/>
          <w:sz w:val="28"/>
          <w:szCs w:val="28"/>
          <w:vertAlign w:val="subscript"/>
        </w:rPr>
        <w:t>1+</w:t>
      </w:r>
      <w:r w:rsidRPr="00C74D87">
        <w:rPr>
          <w:rFonts w:ascii="Times New Roman" w:hAnsi="Times New Roman"/>
          <w:sz w:val="28"/>
          <w:szCs w:val="28"/>
        </w:rPr>
        <w:t xml:space="preserve"> Р(т, э, в, во)</w:t>
      </w:r>
      <w:r w:rsidRPr="00C74D87">
        <w:rPr>
          <w:rFonts w:ascii="Times New Roman" w:hAnsi="Times New Roman"/>
          <w:sz w:val="28"/>
          <w:szCs w:val="28"/>
          <w:vertAlign w:val="subscript"/>
        </w:rPr>
        <w:t>2+</w:t>
      </w:r>
      <w:r w:rsidRPr="00C74D87">
        <w:rPr>
          <w:rFonts w:ascii="Times New Roman" w:hAnsi="Times New Roman"/>
          <w:sz w:val="28"/>
          <w:szCs w:val="28"/>
        </w:rPr>
        <w:t xml:space="preserve"> Р(т, э, в, во)</w:t>
      </w:r>
      <w:r w:rsidRPr="00C74D87">
        <w:rPr>
          <w:rFonts w:ascii="Times New Roman" w:hAnsi="Times New Roman"/>
          <w:sz w:val="28"/>
          <w:szCs w:val="28"/>
          <w:vertAlign w:val="subscript"/>
        </w:rPr>
        <w:t>3</w:t>
      </w:r>
      <w:r w:rsidRPr="00C74D87">
        <w:rPr>
          <w:rFonts w:ascii="Times New Roman" w:hAnsi="Times New Roman"/>
          <w:sz w:val="28"/>
          <w:szCs w:val="28"/>
        </w:rPr>
        <w:t>+…+ Р(т, э, в, во)</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rPr>
        <w:t>, где:</w:t>
      </w:r>
    </w:p>
    <w:p w:rsidR="00871E09" w:rsidRPr="00C74D87" w:rsidRDefault="00871E09" w:rsidP="00871E09">
      <w:pPr>
        <w:pStyle w:val="ConsPlusNormal"/>
        <w:widowControl/>
        <w:ind w:firstLine="567"/>
        <w:jc w:val="both"/>
        <w:rPr>
          <w:rFonts w:ascii="Times New Roman" w:hAnsi="Times New Roman"/>
          <w:sz w:val="28"/>
          <w:szCs w:val="28"/>
        </w:rPr>
      </w:pPr>
      <w:proofErr w:type="gramStart"/>
      <w:r w:rsidRPr="00C74D87">
        <w:rPr>
          <w:rFonts w:ascii="Times New Roman" w:hAnsi="Times New Roman"/>
          <w:sz w:val="28"/>
          <w:szCs w:val="28"/>
        </w:rPr>
        <w:lastRenderedPageBreak/>
        <w:t>Р(</w:t>
      </w:r>
      <w:proofErr w:type="gramEnd"/>
      <w:r w:rsidRPr="00C74D87">
        <w:rPr>
          <w:rFonts w:ascii="Times New Roman" w:hAnsi="Times New Roman"/>
          <w:sz w:val="28"/>
          <w:szCs w:val="28"/>
        </w:rPr>
        <w:t>т, э, в, во)</w:t>
      </w:r>
      <w:r w:rsidRPr="00C74D87">
        <w:rPr>
          <w:rFonts w:ascii="Times New Roman" w:hAnsi="Times New Roman"/>
          <w:sz w:val="28"/>
          <w:szCs w:val="28"/>
          <w:vertAlign w:val="subscript"/>
        </w:rPr>
        <w:t xml:space="preserve">1, </w:t>
      </w:r>
      <w:r w:rsidRPr="00C74D87">
        <w:rPr>
          <w:rFonts w:ascii="Times New Roman" w:hAnsi="Times New Roman"/>
          <w:sz w:val="28"/>
          <w:szCs w:val="28"/>
        </w:rPr>
        <w:t>Р(т, э, в, во)</w:t>
      </w:r>
      <w:r w:rsidRPr="00C74D87">
        <w:rPr>
          <w:rFonts w:ascii="Times New Roman" w:hAnsi="Times New Roman"/>
          <w:sz w:val="28"/>
          <w:szCs w:val="28"/>
          <w:vertAlign w:val="subscript"/>
        </w:rPr>
        <w:t xml:space="preserve">2, </w:t>
      </w:r>
      <w:r w:rsidRPr="00C74D87">
        <w:rPr>
          <w:rFonts w:ascii="Times New Roman" w:hAnsi="Times New Roman"/>
          <w:sz w:val="28"/>
          <w:szCs w:val="28"/>
        </w:rPr>
        <w:t>Р(т, э, в, во)</w:t>
      </w:r>
      <w:r w:rsidRPr="00C74D87">
        <w:rPr>
          <w:rFonts w:ascii="Times New Roman" w:hAnsi="Times New Roman"/>
          <w:sz w:val="28"/>
          <w:szCs w:val="28"/>
          <w:vertAlign w:val="subscript"/>
        </w:rPr>
        <w:t>3</w:t>
      </w:r>
      <w:r w:rsidRPr="00C74D87">
        <w:rPr>
          <w:rFonts w:ascii="Times New Roman" w:hAnsi="Times New Roman"/>
          <w:sz w:val="28"/>
          <w:szCs w:val="28"/>
        </w:rPr>
        <w:t>...</w:t>
      </w:r>
      <w:r w:rsidRPr="00C74D87">
        <w:rPr>
          <w:rFonts w:ascii="Times New Roman" w:hAnsi="Times New Roman"/>
          <w:sz w:val="28"/>
          <w:szCs w:val="28"/>
          <w:vertAlign w:val="subscript"/>
        </w:rPr>
        <w:t>.</w:t>
      </w:r>
      <w:proofErr w:type="gramStart"/>
      <w:r w:rsidRPr="00C74D87">
        <w:rPr>
          <w:rFonts w:ascii="Times New Roman" w:hAnsi="Times New Roman"/>
          <w:sz w:val="28"/>
          <w:szCs w:val="28"/>
        </w:rPr>
        <w:t>Р(</w:t>
      </w:r>
      <w:proofErr w:type="gramEnd"/>
      <w:r w:rsidRPr="00C74D87">
        <w:rPr>
          <w:rFonts w:ascii="Times New Roman" w:hAnsi="Times New Roman"/>
          <w:sz w:val="28"/>
          <w:szCs w:val="28"/>
        </w:rPr>
        <w:t>т, э, в, во)</w:t>
      </w:r>
      <w:proofErr w:type="spellStart"/>
      <w:r w:rsidRPr="00C74D87">
        <w:rPr>
          <w:rFonts w:ascii="Times New Roman" w:hAnsi="Times New Roman"/>
          <w:sz w:val="28"/>
          <w:szCs w:val="28"/>
          <w:vertAlign w:val="subscript"/>
          <w:lang w:val="en-US"/>
        </w:rPr>
        <w:t>i</w:t>
      </w:r>
      <w:proofErr w:type="spellEnd"/>
      <w:r w:rsidRPr="00C74D87">
        <w:rPr>
          <w:rFonts w:ascii="Times New Roman" w:hAnsi="Times New Roman"/>
          <w:sz w:val="28"/>
          <w:szCs w:val="28"/>
          <w:vertAlign w:val="subscript"/>
        </w:rPr>
        <w:t xml:space="preserve"> </w:t>
      </w:r>
      <w:r w:rsidRPr="00C74D87">
        <w:rPr>
          <w:rFonts w:ascii="Times New Roman" w:hAnsi="Times New Roman"/>
          <w:sz w:val="28"/>
          <w:szCs w:val="28"/>
        </w:rPr>
        <w:t>– расходы на возмещение выпадающих доходов 1, 2, 3…</w:t>
      </w:r>
      <w:proofErr w:type="spellStart"/>
      <w:r w:rsidRPr="00C74D87">
        <w:rPr>
          <w:rFonts w:ascii="Times New Roman" w:hAnsi="Times New Roman"/>
          <w:sz w:val="28"/>
          <w:szCs w:val="28"/>
          <w:lang w:val="en-US"/>
        </w:rPr>
        <w:t>i</w:t>
      </w:r>
      <w:proofErr w:type="spellEnd"/>
      <w:r w:rsidRPr="00C74D87">
        <w:rPr>
          <w:rFonts w:ascii="Times New Roman" w:hAnsi="Times New Roman"/>
          <w:sz w:val="28"/>
          <w:szCs w:val="28"/>
        </w:rPr>
        <w:t>-</w:t>
      </w:r>
      <w:proofErr w:type="spellStart"/>
      <w:r w:rsidRPr="00C74D87">
        <w:rPr>
          <w:rFonts w:ascii="Times New Roman" w:hAnsi="Times New Roman"/>
          <w:sz w:val="28"/>
          <w:szCs w:val="28"/>
        </w:rPr>
        <w:t>й</w:t>
      </w:r>
      <w:proofErr w:type="spellEnd"/>
      <w:r w:rsidRPr="00C74D87">
        <w:rPr>
          <w:rFonts w:ascii="Times New Roman" w:hAnsi="Times New Roman"/>
          <w:sz w:val="28"/>
          <w:szCs w:val="28"/>
        </w:rPr>
        <w:t xml:space="preserve"> организации коммунального комплекса.</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Расходы на возмещение выпадающих доходов по отдельной организации рассчитываются следующим образом:</w:t>
      </w:r>
    </w:p>
    <w:p w:rsidR="00871E09" w:rsidRPr="00C74D87" w:rsidRDefault="00871E09" w:rsidP="00871E09">
      <w:pPr>
        <w:pStyle w:val="ConsPlusNormal"/>
        <w:widowControl/>
        <w:ind w:firstLine="567"/>
        <w:jc w:val="both"/>
        <w:rPr>
          <w:rFonts w:ascii="Times New Roman" w:hAnsi="Times New Roman"/>
          <w:sz w:val="28"/>
          <w:szCs w:val="28"/>
        </w:rPr>
      </w:pPr>
      <w:proofErr w:type="gramStart"/>
      <w:r w:rsidRPr="00C74D87">
        <w:rPr>
          <w:rFonts w:ascii="Times New Roman" w:hAnsi="Times New Roman"/>
          <w:sz w:val="28"/>
          <w:szCs w:val="28"/>
        </w:rPr>
        <w:t>Р(</w:t>
      </w:r>
      <w:proofErr w:type="gramEnd"/>
      <w:r w:rsidRPr="00C74D87">
        <w:rPr>
          <w:rFonts w:ascii="Times New Roman" w:hAnsi="Times New Roman"/>
          <w:sz w:val="28"/>
          <w:szCs w:val="28"/>
        </w:rPr>
        <w:t xml:space="preserve">т, э, в, во) = </w:t>
      </w:r>
      <w:proofErr w:type="spellStart"/>
      <w:r w:rsidRPr="00C74D87">
        <w:rPr>
          <w:rFonts w:ascii="Times New Roman" w:hAnsi="Times New Roman"/>
          <w:sz w:val="28"/>
          <w:szCs w:val="28"/>
        </w:rPr>
        <w:t>Рт+Рэ+Рв+Рво</w:t>
      </w:r>
      <w:proofErr w:type="spellEnd"/>
      <w:r w:rsidRPr="00C74D87">
        <w:rPr>
          <w:rFonts w:ascii="Times New Roman" w:hAnsi="Times New Roman"/>
          <w:sz w:val="28"/>
          <w:szCs w:val="28"/>
        </w:rPr>
        <w:t>.</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 xml:space="preserve">Расходы на возмещение выпадающих доходов </w:t>
      </w:r>
      <w:r w:rsidRPr="00C74D87">
        <w:rPr>
          <w:rFonts w:ascii="Times New Roman" w:hAnsi="Times New Roman"/>
          <w:i/>
          <w:sz w:val="28"/>
          <w:szCs w:val="28"/>
        </w:rPr>
        <w:t>по теплоснабжению</w:t>
      </w:r>
      <w:r w:rsidRPr="00C74D87">
        <w:rPr>
          <w:rFonts w:ascii="Times New Roman" w:hAnsi="Times New Roman"/>
          <w:sz w:val="28"/>
          <w:szCs w:val="28"/>
        </w:rPr>
        <w:t xml:space="preserve"> рассчитываются следующим образом:</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Рт</w:t>
      </w:r>
      <w:proofErr w:type="spellEnd"/>
      <w:r w:rsidRPr="00C74D87">
        <w:rPr>
          <w:rFonts w:ascii="Times New Roman" w:hAnsi="Times New Roman"/>
          <w:sz w:val="28"/>
          <w:szCs w:val="28"/>
        </w:rPr>
        <w:t xml:space="preserve"> = </w:t>
      </w:r>
      <w:r w:rsidRPr="00C74D87">
        <w:rPr>
          <w:rFonts w:ascii="Times New Roman" w:hAnsi="Times New Roman"/>
          <w:sz w:val="28"/>
          <w:szCs w:val="28"/>
          <w:lang w:val="en-US"/>
        </w:rPr>
        <w:t>V</w:t>
      </w:r>
      <w:r w:rsidRPr="00C74D87">
        <w:rPr>
          <w:rFonts w:ascii="Times New Roman" w:hAnsi="Times New Roman"/>
          <w:sz w:val="28"/>
          <w:szCs w:val="28"/>
        </w:rPr>
        <w:t xml:space="preserve">т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ЭОТт</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Тт</w:t>
      </w:r>
      <w:proofErr w:type="spellEnd"/>
      <w:r w:rsidRPr="00C74D87">
        <w:rPr>
          <w:rFonts w:ascii="Times New Roman" w:hAnsi="Times New Roman"/>
          <w:sz w:val="28"/>
          <w:szCs w:val="28"/>
        </w:rPr>
        <w:t xml:space="preserve">/нас) </w:t>
      </w:r>
      <w:proofErr w:type="spellStart"/>
      <w:r w:rsidRPr="00C74D87">
        <w:rPr>
          <w:rFonts w:ascii="Times New Roman" w:hAnsi="Times New Roman"/>
          <w:sz w:val="28"/>
          <w:szCs w:val="28"/>
        </w:rPr>
        <w:t>х</w:t>
      </w:r>
      <w:proofErr w:type="spellEnd"/>
      <w:proofErr w:type="gramStart"/>
      <w:r w:rsidRPr="00C74D87">
        <w:rPr>
          <w:rFonts w:ascii="Times New Roman" w:hAnsi="Times New Roman"/>
          <w:sz w:val="28"/>
          <w:szCs w:val="28"/>
        </w:rPr>
        <w:t xml:space="preserve"> Д</w:t>
      </w:r>
      <w:proofErr w:type="gramEnd"/>
      <w:r w:rsidRPr="00C74D87">
        <w:rPr>
          <w:rFonts w:ascii="Times New Roman" w:hAnsi="Times New Roman"/>
          <w:sz w:val="28"/>
          <w:szCs w:val="28"/>
        </w:rPr>
        <w:t>, где:</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lang w:val="en-US"/>
        </w:rPr>
        <w:t>V</w:t>
      </w:r>
      <w:r w:rsidRPr="00C74D87">
        <w:rPr>
          <w:rFonts w:ascii="Times New Roman" w:hAnsi="Times New Roman"/>
          <w:sz w:val="28"/>
          <w:szCs w:val="28"/>
        </w:rPr>
        <w:t xml:space="preserve"> – </w:t>
      </w:r>
      <w:proofErr w:type="gramStart"/>
      <w:r w:rsidRPr="00C74D87">
        <w:rPr>
          <w:rFonts w:ascii="Times New Roman" w:hAnsi="Times New Roman"/>
          <w:sz w:val="28"/>
          <w:szCs w:val="28"/>
        </w:rPr>
        <w:t>объем</w:t>
      </w:r>
      <w:proofErr w:type="gramEnd"/>
      <w:r w:rsidRPr="00C74D87">
        <w:rPr>
          <w:rFonts w:ascii="Times New Roman" w:hAnsi="Times New Roman"/>
          <w:sz w:val="28"/>
          <w:szCs w:val="28"/>
        </w:rPr>
        <w:t xml:space="preserve"> потребления теплоснабжения в натуральном выражении;</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ЭОТт</w:t>
      </w:r>
      <w:proofErr w:type="spellEnd"/>
      <w:r w:rsidRPr="00C74D87">
        <w:rPr>
          <w:rFonts w:ascii="Times New Roman" w:hAnsi="Times New Roman"/>
          <w:sz w:val="28"/>
          <w:szCs w:val="28"/>
        </w:rPr>
        <w:t xml:space="preserve"> – экономически обоснованный тариф на теплоснабжение по группе потребителей "Население", действующий на момент формирования бюджета</w:t>
      </w:r>
      <w:r w:rsidRPr="00C74D87">
        <w:rPr>
          <w:rFonts w:ascii="Times New Roman" w:hAnsi="Times New Roman"/>
          <w:spacing w:val="-1"/>
          <w:sz w:val="28"/>
          <w:szCs w:val="28"/>
        </w:rPr>
        <w:t xml:space="preserve"> с учетом НДС</w:t>
      </w:r>
      <w:r w:rsidRPr="00C74D87">
        <w:rPr>
          <w:rFonts w:ascii="Times New Roman" w:hAnsi="Times New Roman"/>
          <w:sz w:val="28"/>
          <w:szCs w:val="28"/>
        </w:rPr>
        <w:t>;</w:t>
      </w:r>
    </w:p>
    <w:p w:rsidR="00871E09" w:rsidRPr="00C74D87" w:rsidRDefault="00871E09" w:rsidP="00871E09">
      <w:pPr>
        <w:pStyle w:val="ConsPlusNormal"/>
        <w:widowControl/>
        <w:ind w:firstLine="567"/>
        <w:jc w:val="both"/>
        <w:rPr>
          <w:rFonts w:ascii="Times New Roman" w:hAnsi="Times New Roman"/>
          <w:sz w:val="28"/>
          <w:szCs w:val="28"/>
        </w:rPr>
      </w:pPr>
      <w:proofErr w:type="spellStart"/>
      <w:proofErr w:type="gramStart"/>
      <w:r w:rsidRPr="00C74D87">
        <w:rPr>
          <w:rFonts w:ascii="Times New Roman" w:hAnsi="Times New Roman"/>
          <w:sz w:val="28"/>
          <w:szCs w:val="28"/>
        </w:rPr>
        <w:t>Тт</w:t>
      </w:r>
      <w:proofErr w:type="spellEnd"/>
      <w:proofErr w:type="gramEnd"/>
      <w:r w:rsidRPr="00C74D87">
        <w:rPr>
          <w:rFonts w:ascii="Times New Roman" w:hAnsi="Times New Roman"/>
          <w:sz w:val="28"/>
          <w:szCs w:val="28"/>
        </w:rPr>
        <w:t>/нас – тариф на теплоснабжение для населения, действующий на момент формирования бюджета с учетом НДС;</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Д – индекс  на услуги жилищно-коммунального хозяйства на плановый период.</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 xml:space="preserve">Расходы на возмещение выпадающих доходов </w:t>
      </w:r>
      <w:r w:rsidRPr="00C74D87">
        <w:rPr>
          <w:rFonts w:ascii="Times New Roman" w:hAnsi="Times New Roman"/>
          <w:i/>
          <w:sz w:val="28"/>
          <w:szCs w:val="28"/>
        </w:rPr>
        <w:t>по водоснабжению</w:t>
      </w:r>
      <w:r w:rsidRPr="00C74D87">
        <w:rPr>
          <w:rFonts w:ascii="Times New Roman" w:hAnsi="Times New Roman"/>
          <w:sz w:val="28"/>
          <w:szCs w:val="28"/>
        </w:rPr>
        <w:t xml:space="preserve"> рассчитываются следующим образом:</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Рв</w:t>
      </w:r>
      <w:proofErr w:type="spellEnd"/>
      <w:r w:rsidRPr="00C74D87">
        <w:rPr>
          <w:rFonts w:ascii="Times New Roman" w:hAnsi="Times New Roman"/>
          <w:sz w:val="28"/>
          <w:szCs w:val="28"/>
        </w:rPr>
        <w:t xml:space="preserve"> = </w:t>
      </w:r>
      <w:r w:rsidRPr="00C74D87">
        <w:rPr>
          <w:rFonts w:ascii="Times New Roman" w:hAnsi="Times New Roman"/>
          <w:sz w:val="28"/>
          <w:szCs w:val="28"/>
          <w:lang w:val="en-US"/>
        </w:rPr>
        <w:t>V</w:t>
      </w:r>
      <w:r w:rsidRPr="00C74D87">
        <w:rPr>
          <w:rFonts w:ascii="Times New Roman" w:hAnsi="Times New Roman"/>
          <w:sz w:val="28"/>
          <w:szCs w:val="28"/>
        </w:rPr>
        <w:t xml:space="preserve">в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ЭОТв</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Тв</w:t>
      </w:r>
      <w:proofErr w:type="spellEnd"/>
      <w:r w:rsidRPr="00C74D87">
        <w:rPr>
          <w:rFonts w:ascii="Times New Roman" w:hAnsi="Times New Roman"/>
          <w:sz w:val="28"/>
          <w:szCs w:val="28"/>
        </w:rPr>
        <w:t xml:space="preserve">/нас) </w:t>
      </w:r>
      <w:proofErr w:type="spellStart"/>
      <w:r w:rsidRPr="00C74D87">
        <w:rPr>
          <w:rFonts w:ascii="Times New Roman" w:hAnsi="Times New Roman"/>
          <w:sz w:val="28"/>
          <w:szCs w:val="28"/>
        </w:rPr>
        <w:t>х</w:t>
      </w:r>
      <w:proofErr w:type="spellEnd"/>
      <w:proofErr w:type="gramStart"/>
      <w:r w:rsidRPr="00C74D87">
        <w:rPr>
          <w:rFonts w:ascii="Times New Roman" w:hAnsi="Times New Roman"/>
          <w:sz w:val="28"/>
          <w:szCs w:val="28"/>
        </w:rPr>
        <w:t xml:space="preserve"> Д</w:t>
      </w:r>
      <w:proofErr w:type="gramEnd"/>
      <w:r w:rsidRPr="00C74D87">
        <w:rPr>
          <w:rFonts w:ascii="Times New Roman" w:hAnsi="Times New Roman"/>
          <w:sz w:val="28"/>
          <w:szCs w:val="28"/>
        </w:rPr>
        <w:t>, где:</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lang w:val="en-US"/>
        </w:rPr>
        <w:t>V</w:t>
      </w:r>
      <w:r w:rsidRPr="00C74D87">
        <w:rPr>
          <w:rFonts w:ascii="Times New Roman" w:hAnsi="Times New Roman"/>
          <w:sz w:val="28"/>
          <w:szCs w:val="28"/>
        </w:rPr>
        <w:t xml:space="preserve"> – </w:t>
      </w:r>
      <w:proofErr w:type="gramStart"/>
      <w:r w:rsidRPr="00C74D87">
        <w:rPr>
          <w:rFonts w:ascii="Times New Roman" w:hAnsi="Times New Roman"/>
          <w:sz w:val="28"/>
          <w:szCs w:val="28"/>
        </w:rPr>
        <w:t>объем</w:t>
      </w:r>
      <w:proofErr w:type="gramEnd"/>
      <w:r w:rsidRPr="00C74D87">
        <w:rPr>
          <w:rFonts w:ascii="Times New Roman" w:hAnsi="Times New Roman"/>
          <w:sz w:val="28"/>
          <w:szCs w:val="28"/>
        </w:rPr>
        <w:t xml:space="preserve"> потребления водоснабжения в натуральном выражении;</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ЭОТв</w:t>
      </w:r>
      <w:proofErr w:type="spellEnd"/>
      <w:r w:rsidRPr="00C74D87">
        <w:rPr>
          <w:rFonts w:ascii="Times New Roman" w:hAnsi="Times New Roman"/>
          <w:sz w:val="28"/>
          <w:szCs w:val="28"/>
        </w:rPr>
        <w:t xml:space="preserve"> – экономически обоснованный тариф на водоснабжение по группе потребителей "Население", действующий на момент формирования бюджета</w:t>
      </w:r>
      <w:r w:rsidRPr="00C74D87">
        <w:rPr>
          <w:rFonts w:ascii="Times New Roman" w:hAnsi="Times New Roman"/>
          <w:spacing w:val="-1"/>
          <w:sz w:val="28"/>
          <w:szCs w:val="28"/>
        </w:rPr>
        <w:t xml:space="preserve"> с учетом НДС</w:t>
      </w:r>
      <w:r w:rsidRPr="00C74D87">
        <w:rPr>
          <w:rFonts w:ascii="Times New Roman" w:hAnsi="Times New Roman"/>
          <w:sz w:val="28"/>
          <w:szCs w:val="28"/>
        </w:rPr>
        <w:t>;</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Тв</w:t>
      </w:r>
      <w:proofErr w:type="spellEnd"/>
      <w:r w:rsidRPr="00C74D87">
        <w:rPr>
          <w:rFonts w:ascii="Times New Roman" w:hAnsi="Times New Roman"/>
          <w:sz w:val="28"/>
          <w:szCs w:val="28"/>
        </w:rPr>
        <w:t>/нас – тариф на водоснабжение для населения, действующий на момент формирования бюджета с учетом НДС;</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Д –</w:t>
      </w:r>
      <w:r w:rsidRPr="00C74D87">
        <w:t xml:space="preserve"> </w:t>
      </w:r>
      <w:r w:rsidRPr="00C74D87">
        <w:rPr>
          <w:rFonts w:ascii="Times New Roman" w:hAnsi="Times New Roman"/>
          <w:sz w:val="28"/>
          <w:szCs w:val="28"/>
        </w:rPr>
        <w:t>индекс  на услуги жилищно-коммунального хозяйства на плановый период.</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 xml:space="preserve">Расходы на возмещение выпадающих доходов </w:t>
      </w:r>
      <w:r w:rsidRPr="00C74D87">
        <w:rPr>
          <w:rFonts w:ascii="Times New Roman" w:hAnsi="Times New Roman"/>
          <w:i/>
          <w:sz w:val="28"/>
          <w:szCs w:val="28"/>
        </w:rPr>
        <w:t>по водоотведению</w:t>
      </w:r>
      <w:r w:rsidRPr="00C74D87">
        <w:rPr>
          <w:rFonts w:ascii="Times New Roman" w:hAnsi="Times New Roman"/>
          <w:sz w:val="28"/>
          <w:szCs w:val="28"/>
        </w:rPr>
        <w:t xml:space="preserve"> рассчитываются следующим образом:</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Рво</w:t>
      </w:r>
      <w:proofErr w:type="spellEnd"/>
      <w:r w:rsidRPr="00C74D87">
        <w:rPr>
          <w:rFonts w:ascii="Times New Roman" w:hAnsi="Times New Roman"/>
          <w:sz w:val="28"/>
          <w:szCs w:val="28"/>
        </w:rPr>
        <w:t xml:space="preserve"> = </w:t>
      </w:r>
      <w:r w:rsidRPr="00C74D87">
        <w:rPr>
          <w:rFonts w:ascii="Times New Roman" w:hAnsi="Times New Roman"/>
          <w:sz w:val="28"/>
          <w:szCs w:val="28"/>
          <w:lang w:val="en-US"/>
        </w:rPr>
        <w:t>V</w:t>
      </w:r>
      <w:r w:rsidRPr="00C74D87">
        <w:rPr>
          <w:rFonts w:ascii="Times New Roman" w:hAnsi="Times New Roman"/>
          <w:sz w:val="28"/>
          <w:szCs w:val="28"/>
        </w:rPr>
        <w:t xml:space="preserve">во </w:t>
      </w:r>
      <w:proofErr w:type="spellStart"/>
      <w:r w:rsidRPr="00C74D87">
        <w:rPr>
          <w:rFonts w:ascii="Times New Roman" w:hAnsi="Times New Roman"/>
          <w:sz w:val="28"/>
          <w:szCs w:val="28"/>
        </w:rPr>
        <w:t>х</w:t>
      </w:r>
      <w:proofErr w:type="spellEnd"/>
      <w:r w:rsidRPr="00C74D87">
        <w:rPr>
          <w:rFonts w:ascii="Times New Roman" w:hAnsi="Times New Roman"/>
          <w:sz w:val="28"/>
          <w:szCs w:val="28"/>
        </w:rPr>
        <w:t xml:space="preserve"> (</w:t>
      </w:r>
      <w:proofErr w:type="spellStart"/>
      <w:r w:rsidRPr="00C74D87">
        <w:rPr>
          <w:rFonts w:ascii="Times New Roman" w:hAnsi="Times New Roman"/>
          <w:sz w:val="28"/>
          <w:szCs w:val="28"/>
        </w:rPr>
        <w:t>ЭОТво</w:t>
      </w:r>
      <w:proofErr w:type="spellEnd"/>
      <w:r w:rsidRPr="00C74D87">
        <w:rPr>
          <w:rFonts w:ascii="Times New Roman" w:hAnsi="Times New Roman"/>
          <w:sz w:val="28"/>
          <w:szCs w:val="28"/>
        </w:rPr>
        <w:t xml:space="preserve"> – </w:t>
      </w:r>
      <w:proofErr w:type="spellStart"/>
      <w:r w:rsidRPr="00C74D87">
        <w:rPr>
          <w:rFonts w:ascii="Times New Roman" w:hAnsi="Times New Roman"/>
          <w:sz w:val="28"/>
          <w:szCs w:val="28"/>
        </w:rPr>
        <w:t>Тво</w:t>
      </w:r>
      <w:proofErr w:type="spellEnd"/>
      <w:r w:rsidRPr="00C74D87">
        <w:rPr>
          <w:rFonts w:ascii="Times New Roman" w:hAnsi="Times New Roman"/>
          <w:sz w:val="28"/>
          <w:szCs w:val="28"/>
        </w:rPr>
        <w:t xml:space="preserve">/нас) </w:t>
      </w:r>
      <w:proofErr w:type="spellStart"/>
      <w:r w:rsidRPr="00C74D87">
        <w:rPr>
          <w:rFonts w:ascii="Times New Roman" w:hAnsi="Times New Roman"/>
          <w:sz w:val="28"/>
          <w:szCs w:val="28"/>
        </w:rPr>
        <w:t>х</w:t>
      </w:r>
      <w:proofErr w:type="spellEnd"/>
      <w:proofErr w:type="gramStart"/>
      <w:r w:rsidRPr="00C74D87">
        <w:rPr>
          <w:rFonts w:ascii="Times New Roman" w:hAnsi="Times New Roman"/>
          <w:sz w:val="28"/>
          <w:szCs w:val="28"/>
        </w:rPr>
        <w:t xml:space="preserve"> Д</w:t>
      </w:r>
      <w:proofErr w:type="gramEnd"/>
      <w:r w:rsidRPr="00C74D87">
        <w:rPr>
          <w:rFonts w:ascii="Times New Roman" w:hAnsi="Times New Roman"/>
          <w:sz w:val="28"/>
          <w:szCs w:val="28"/>
        </w:rPr>
        <w:t>, где:</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lang w:val="en-US"/>
        </w:rPr>
        <w:t>V</w:t>
      </w:r>
      <w:r w:rsidRPr="00C74D87">
        <w:rPr>
          <w:rFonts w:ascii="Times New Roman" w:hAnsi="Times New Roman"/>
          <w:sz w:val="28"/>
          <w:szCs w:val="28"/>
        </w:rPr>
        <w:t xml:space="preserve"> – </w:t>
      </w:r>
      <w:proofErr w:type="gramStart"/>
      <w:r w:rsidRPr="00C74D87">
        <w:rPr>
          <w:rFonts w:ascii="Times New Roman" w:hAnsi="Times New Roman"/>
          <w:sz w:val="28"/>
          <w:szCs w:val="28"/>
        </w:rPr>
        <w:t>объем</w:t>
      </w:r>
      <w:proofErr w:type="gramEnd"/>
      <w:r w:rsidRPr="00C74D87">
        <w:rPr>
          <w:rFonts w:ascii="Times New Roman" w:hAnsi="Times New Roman"/>
          <w:sz w:val="28"/>
          <w:szCs w:val="28"/>
        </w:rPr>
        <w:t xml:space="preserve"> потребления водоотведения в натуральном выражении;</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ЭОТво</w:t>
      </w:r>
      <w:proofErr w:type="spellEnd"/>
      <w:r w:rsidRPr="00C74D87">
        <w:rPr>
          <w:rFonts w:ascii="Times New Roman" w:hAnsi="Times New Roman"/>
          <w:sz w:val="28"/>
          <w:szCs w:val="28"/>
        </w:rPr>
        <w:t xml:space="preserve"> – экономически обоснованный тариф на водоотведение по группе потребителей "Население", действующий на момент формирования бюджета</w:t>
      </w:r>
      <w:r w:rsidRPr="00C74D87">
        <w:rPr>
          <w:rFonts w:ascii="Times New Roman" w:hAnsi="Times New Roman"/>
          <w:spacing w:val="-1"/>
          <w:sz w:val="28"/>
          <w:szCs w:val="28"/>
        </w:rPr>
        <w:t xml:space="preserve"> с учетом НДС</w:t>
      </w:r>
      <w:r w:rsidRPr="00C74D87">
        <w:rPr>
          <w:rFonts w:ascii="Times New Roman" w:hAnsi="Times New Roman"/>
          <w:sz w:val="28"/>
          <w:szCs w:val="28"/>
        </w:rPr>
        <w:t>;</w:t>
      </w:r>
    </w:p>
    <w:p w:rsidR="00871E09" w:rsidRPr="00C74D87" w:rsidRDefault="00871E09" w:rsidP="00871E09">
      <w:pPr>
        <w:pStyle w:val="ConsPlusNormal"/>
        <w:widowControl/>
        <w:ind w:firstLine="567"/>
        <w:jc w:val="both"/>
        <w:rPr>
          <w:rFonts w:ascii="Times New Roman" w:hAnsi="Times New Roman"/>
          <w:sz w:val="28"/>
          <w:szCs w:val="28"/>
        </w:rPr>
      </w:pPr>
      <w:proofErr w:type="spellStart"/>
      <w:r w:rsidRPr="00C74D87">
        <w:rPr>
          <w:rFonts w:ascii="Times New Roman" w:hAnsi="Times New Roman"/>
          <w:sz w:val="28"/>
          <w:szCs w:val="28"/>
        </w:rPr>
        <w:t>Тво</w:t>
      </w:r>
      <w:proofErr w:type="spellEnd"/>
      <w:r w:rsidRPr="00C74D87">
        <w:rPr>
          <w:rFonts w:ascii="Times New Roman" w:hAnsi="Times New Roman"/>
          <w:sz w:val="28"/>
          <w:szCs w:val="28"/>
        </w:rPr>
        <w:t>/нас – тариф на водоотведение для  населения, действующий на момент формирования бюджета с учетом НДС;</w:t>
      </w:r>
    </w:p>
    <w:p w:rsidR="00871E09" w:rsidRPr="00C74D87" w:rsidRDefault="00871E09" w:rsidP="00871E09">
      <w:pPr>
        <w:pStyle w:val="ConsPlusNormal"/>
        <w:widowControl/>
        <w:ind w:firstLine="567"/>
        <w:jc w:val="both"/>
        <w:rPr>
          <w:rFonts w:ascii="Times New Roman" w:hAnsi="Times New Roman"/>
          <w:sz w:val="28"/>
          <w:szCs w:val="28"/>
        </w:rPr>
      </w:pPr>
      <w:r w:rsidRPr="00C74D87">
        <w:rPr>
          <w:rFonts w:ascii="Times New Roman" w:hAnsi="Times New Roman"/>
          <w:sz w:val="28"/>
          <w:szCs w:val="28"/>
        </w:rPr>
        <w:t>Д –</w:t>
      </w:r>
      <w:r w:rsidRPr="00C74D87">
        <w:t xml:space="preserve"> </w:t>
      </w:r>
      <w:r w:rsidRPr="00C74D87">
        <w:rPr>
          <w:rFonts w:ascii="Times New Roman" w:hAnsi="Times New Roman"/>
          <w:sz w:val="28"/>
          <w:szCs w:val="28"/>
        </w:rPr>
        <w:t>индекс  на услуги жилищно-коммунального хозяйства на плановый период.</w:t>
      </w:r>
    </w:p>
    <w:p w:rsidR="00D50C60" w:rsidRPr="00C74D87" w:rsidRDefault="00D50C60" w:rsidP="00D50C60">
      <w:pPr>
        <w:pStyle w:val="ConsPlusNormal"/>
        <w:widowControl/>
        <w:ind w:firstLine="567"/>
        <w:jc w:val="both"/>
        <w:rPr>
          <w:rFonts w:ascii="Times New Roman" w:hAnsi="Times New Roman"/>
          <w:sz w:val="28"/>
          <w:szCs w:val="28"/>
        </w:rPr>
      </w:pPr>
      <w:r w:rsidRPr="00C74D87">
        <w:rPr>
          <w:rFonts w:ascii="Times New Roman" w:hAnsi="Times New Roman"/>
          <w:sz w:val="28"/>
          <w:szCs w:val="28"/>
        </w:rPr>
        <w:t>Д – индекс-дефлятор цен на водоотведение на плановый период.</w:t>
      </w:r>
    </w:p>
    <w:p w:rsidR="00717F16" w:rsidRPr="00C74D87" w:rsidRDefault="00BF11A8" w:rsidP="00502CF2">
      <w:pPr>
        <w:ind w:firstLine="709"/>
        <w:jc w:val="both"/>
        <w:rPr>
          <w:b/>
          <w:sz w:val="28"/>
          <w:szCs w:val="28"/>
        </w:rPr>
      </w:pPr>
      <w:r w:rsidRPr="00C74D87">
        <w:rPr>
          <w:b/>
          <w:sz w:val="28"/>
          <w:szCs w:val="28"/>
        </w:rPr>
        <w:t>6</w:t>
      </w:r>
      <w:r w:rsidR="00BA0E4A" w:rsidRPr="00C74D87">
        <w:rPr>
          <w:b/>
          <w:sz w:val="28"/>
          <w:szCs w:val="28"/>
        </w:rPr>
        <w:t>2</w:t>
      </w:r>
      <w:r w:rsidR="00F93F4D" w:rsidRPr="00C74D87">
        <w:rPr>
          <w:b/>
          <w:sz w:val="28"/>
          <w:szCs w:val="28"/>
        </w:rPr>
        <w:t>. Обоснование бюджетных ассигнований на</w:t>
      </w:r>
      <w:r w:rsidR="005C0DD1" w:rsidRPr="00C74D87">
        <w:rPr>
          <w:b/>
          <w:sz w:val="28"/>
          <w:szCs w:val="28"/>
        </w:rPr>
        <w:t xml:space="preserve"> </w:t>
      </w:r>
      <w:r w:rsidR="00683EAE" w:rsidRPr="00C74D87">
        <w:rPr>
          <w:b/>
          <w:sz w:val="28"/>
          <w:szCs w:val="28"/>
        </w:rPr>
        <w:t xml:space="preserve">предоставление субвенций бюджетам </w:t>
      </w:r>
      <w:r w:rsidR="00C74D87" w:rsidRPr="00C74D87">
        <w:rPr>
          <w:b/>
          <w:sz w:val="28"/>
          <w:szCs w:val="28"/>
        </w:rPr>
        <w:t xml:space="preserve">муниципальных районов на осуществление </w:t>
      </w:r>
      <w:r w:rsidR="00F93F4D" w:rsidRPr="00C74D87">
        <w:rPr>
          <w:b/>
          <w:sz w:val="28"/>
          <w:szCs w:val="28"/>
        </w:rPr>
        <w:t>государственны</w:t>
      </w:r>
      <w:r w:rsidR="00C74D87" w:rsidRPr="00C74D87">
        <w:rPr>
          <w:b/>
          <w:sz w:val="28"/>
          <w:szCs w:val="28"/>
        </w:rPr>
        <w:t>х</w:t>
      </w:r>
      <w:r w:rsidR="00F93F4D" w:rsidRPr="00C74D87">
        <w:rPr>
          <w:b/>
          <w:sz w:val="28"/>
          <w:szCs w:val="28"/>
        </w:rPr>
        <w:t xml:space="preserve"> полномочи</w:t>
      </w:r>
      <w:r w:rsidR="00C74D87" w:rsidRPr="00C74D87">
        <w:rPr>
          <w:b/>
          <w:sz w:val="28"/>
          <w:szCs w:val="28"/>
        </w:rPr>
        <w:t>й</w:t>
      </w:r>
      <w:r w:rsidR="00F93F4D" w:rsidRPr="00C74D87">
        <w:rPr>
          <w:b/>
          <w:sz w:val="28"/>
          <w:szCs w:val="28"/>
        </w:rPr>
        <w:t xml:space="preserve"> по организации социальной поддержки отдельных категорий граждан путем обеспечения льготного проезда на </w:t>
      </w:r>
      <w:r w:rsidR="00F93F4D" w:rsidRPr="00C74D87">
        <w:rPr>
          <w:b/>
          <w:sz w:val="28"/>
          <w:szCs w:val="28"/>
        </w:rPr>
        <w:lastRenderedPageBreak/>
        <w:t>городском и пригородном пассажирском транспорте общего пользования (</w:t>
      </w:r>
      <w:proofErr w:type="gramStart"/>
      <w:r w:rsidR="00F93F4D" w:rsidRPr="00C74D87">
        <w:rPr>
          <w:b/>
          <w:sz w:val="28"/>
          <w:szCs w:val="28"/>
        </w:rPr>
        <w:t>кроме</w:t>
      </w:r>
      <w:proofErr w:type="gramEnd"/>
      <w:r w:rsidR="00F93F4D" w:rsidRPr="00C74D87">
        <w:rPr>
          <w:b/>
          <w:sz w:val="28"/>
          <w:szCs w:val="28"/>
        </w:rPr>
        <w:t xml:space="preserve"> воздушного и железнодорожного</w:t>
      </w:r>
      <w:r w:rsidR="00A4505E" w:rsidRPr="00C74D87">
        <w:rPr>
          <w:b/>
          <w:sz w:val="28"/>
          <w:szCs w:val="28"/>
        </w:rPr>
        <w:t>)</w:t>
      </w:r>
      <w:r w:rsidR="00222EA0" w:rsidRPr="00C74D87">
        <w:rPr>
          <w:b/>
          <w:sz w:val="28"/>
          <w:szCs w:val="28"/>
        </w:rPr>
        <w:t>.</w:t>
      </w:r>
    </w:p>
    <w:p w:rsidR="00F93F4D" w:rsidRPr="00C74D87" w:rsidRDefault="00F93F4D" w:rsidP="00BF2F08">
      <w:pPr>
        <w:autoSpaceDE w:val="0"/>
        <w:autoSpaceDN w:val="0"/>
        <w:adjustRightInd w:val="0"/>
        <w:ind w:firstLine="540"/>
        <w:jc w:val="both"/>
        <w:outlineLvl w:val="0"/>
        <w:rPr>
          <w:sz w:val="28"/>
          <w:szCs w:val="28"/>
        </w:rPr>
      </w:pPr>
      <w:proofErr w:type="gramStart"/>
      <w:r w:rsidRPr="00C74D87">
        <w:rPr>
          <w:sz w:val="28"/>
          <w:szCs w:val="28"/>
        </w:rPr>
        <w:t xml:space="preserve">Расчет данных субвенции бюджетам муниципальных районов и городских округов Забайкальского края на очередной финансовый год и плановый период производится в соответствии с Методикой расчета субвенций бюджетам муниципальных районов на финансовое обеспечение передаваемых государственных полномочий по расчету и предоставлению дотаций поселениям из бюджета Забайкальского края, утвержденной Законом Забайкальского края от 20 декабря 2011 года № 816-ЗЗК </w:t>
      </w:r>
      <w:r w:rsidR="00CD28D6">
        <w:rPr>
          <w:sz w:val="28"/>
          <w:szCs w:val="28"/>
        </w:rPr>
        <w:t>«</w:t>
      </w:r>
      <w:r w:rsidRPr="00C74D87">
        <w:rPr>
          <w:rFonts w:eastAsia="Calibri"/>
          <w:sz w:val="28"/>
          <w:szCs w:val="28"/>
        </w:rPr>
        <w:t>О наделении органов местного самоуправления муниципальных</w:t>
      </w:r>
      <w:proofErr w:type="gramEnd"/>
      <w:r w:rsidRPr="00C74D87">
        <w:rPr>
          <w:rFonts w:eastAsia="Calibri"/>
          <w:sz w:val="28"/>
          <w:szCs w:val="28"/>
        </w:rPr>
        <w:t xml:space="preserve"> районов и городских округов Забайкальского края отдельным государственным полномочием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C74D87">
        <w:rPr>
          <w:rFonts w:eastAsia="Calibri"/>
          <w:sz w:val="28"/>
          <w:szCs w:val="28"/>
        </w:rPr>
        <w:t>кроме</w:t>
      </w:r>
      <w:proofErr w:type="gramEnd"/>
      <w:r w:rsidRPr="00C74D87">
        <w:rPr>
          <w:rFonts w:eastAsia="Calibri"/>
          <w:sz w:val="28"/>
          <w:szCs w:val="28"/>
        </w:rPr>
        <w:t xml:space="preserve"> воздушного и железнодорожного)</w:t>
      </w:r>
      <w:r w:rsidR="00CD28D6">
        <w:rPr>
          <w:rFonts w:eastAsia="Calibri"/>
          <w:sz w:val="28"/>
          <w:szCs w:val="28"/>
        </w:rPr>
        <w:t>»</w:t>
      </w:r>
      <w:r w:rsidRPr="00C74D87">
        <w:rPr>
          <w:sz w:val="28"/>
          <w:szCs w:val="28"/>
        </w:rPr>
        <w:t xml:space="preserve">, согласно приложению </w:t>
      </w:r>
      <w:r w:rsidR="009C12A6" w:rsidRPr="00C74D87">
        <w:rPr>
          <w:sz w:val="28"/>
          <w:szCs w:val="28"/>
        </w:rPr>
        <w:t>6</w:t>
      </w:r>
      <w:r w:rsidR="00781EA8" w:rsidRPr="00C74D87">
        <w:rPr>
          <w:sz w:val="28"/>
          <w:szCs w:val="28"/>
        </w:rPr>
        <w:t>4</w:t>
      </w:r>
      <w:r w:rsidRPr="00C74D87">
        <w:rPr>
          <w:sz w:val="28"/>
          <w:szCs w:val="28"/>
        </w:rPr>
        <w:t xml:space="preserve"> к настоящим Методическим рекомендациям.</w:t>
      </w:r>
    </w:p>
    <w:p w:rsidR="00453BD2" w:rsidRPr="00C74D87" w:rsidRDefault="009D30B0" w:rsidP="00453BD2">
      <w:pPr>
        <w:spacing w:line="276" w:lineRule="auto"/>
        <w:ind w:firstLine="709"/>
        <w:jc w:val="both"/>
        <w:rPr>
          <w:b/>
          <w:sz w:val="28"/>
          <w:szCs w:val="28"/>
        </w:rPr>
      </w:pPr>
      <w:r w:rsidRPr="00C74D87">
        <w:rPr>
          <w:b/>
          <w:sz w:val="28"/>
          <w:szCs w:val="28"/>
        </w:rPr>
        <w:t>6</w:t>
      </w:r>
      <w:r w:rsidR="00BA0E4A" w:rsidRPr="00C74D87">
        <w:rPr>
          <w:b/>
          <w:sz w:val="28"/>
          <w:szCs w:val="28"/>
        </w:rPr>
        <w:t>3</w:t>
      </w:r>
      <w:r w:rsidRPr="00C74D87">
        <w:rPr>
          <w:b/>
          <w:sz w:val="28"/>
          <w:szCs w:val="28"/>
        </w:rPr>
        <w:t xml:space="preserve">. </w:t>
      </w:r>
      <w:r w:rsidR="005D1E49" w:rsidRPr="00C74D87">
        <w:rPr>
          <w:b/>
          <w:sz w:val="28"/>
          <w:szCs w:val="28"/>
        </w:rPr>
        <w:t>Обоснование бюджетных ассигнований на материальное обеспечение детей-сирот и детей, оставшихся без попечения родителей, обучающихся в  государственных учреждениях Забайкальского края.</w:t>
      </w:r>
    </w:p>
    <w:p w:rsidR="00453BD2" w:rsidRPr="00C74D87" w:rsidRDefault="005D1E49" w:rsidP="00453BD2">
      <w:pPr>
        <w:spacing w:line="276" w:lineRule="auto"/>
        <w:ind w:firstLine="709"/>
        <w:jc w:val="both"/>
        <w:rPr>
          <w:bCs/>
          <w:sz w:val="28"/>
          <w:szCs w:val="28"/>
        </w:rPr>
      </w:pPr>
      <w:r w:rsidRPr="00C74D87">
        <w:rPr>
          <w:b/>
          <w:sz w:val="28"/>
          <w:szCs w:val="28"/>
        </w:rPr>
        <w:t xml:space="preserve"> </w:t>
      </w:r>
      <w:r w:rsidR="00453BD2" w:rsidRPr="00C74D87">
        <w:rPr>
          <w:bCs/>
          <w:sz w:val="28"/>
          <w:szCs w:val="28"/>
        </w:rPr>
        <w:t xml:space="preserve">Общий объем расходов </w:t>
      </w:r>
      <w:r w:rsidR="00453BD2" w:rsidRPr="00C74D87">
        <w:rPr>
          <w:snapToGrid w:val="0"/>
          <w:sz w:val="28"/>
          <w:szCs w:val="28"/>
        </w:rPr>
        <w:t xml:space="preserve">на очередной финансовый </w:t>
      </w:r>
      <w:proofErr w:type="gramStart"/>
      <w:r w:rsidR="00453BD2" w:rsidRPr="00C74D87">
        <w:rPr>
          <w:snapToGrid w:val="0"/>
          <w:sz w:val="28"/>
          <w:szCs w:val="28"/>
        </w:rPr>
        <w:t>год</w:t>
      </w:r>
      <w:proofErr w:type="gramEnd"/>
      <w:r w:rsidR="00453BD2" w:rsidRPr="00C74D87">
        <w:rPr>
          <w:snapToGrid w:val="0"/>
          <w:sz w:val="28"/>
          <w:szCs w:val="28"/>
        </w:rPr>
        <w:t xml:space="preserve"> и плановый период</w:t>
      </w:r>
      <w:r w:rsidR="00453BD2" w:rsidRPr="00C74D87">
        <w:rPr>
          <w:bCs/>
          <w:sz w:val="28"/>
          <w:szCs w:val="28"/>
        </w:rPr>
        <w:t xml:space="preserve"> производится в соответствии с действующей нормативной правовой базой, а также исходя из среднегодового контингента воспитанников (обучающихся) из числа детей-сирот и детей, оставшихся без попечения родителей за счет средств краевого бюджета, по форме согласно приложению 65 к  настоящим Методическим рекомендациям по формуле:</w:t>
      </w:r>
    </w:p>
    <w:p w:rsidR="00453BD2" w:rsidRPr="00C74D87" w:rsidRDefault="00453BD2" w:rsidP="00453BD2">
      <w:pPr>
        <w:spacing w:line="276" w:lineRule="auto"/>
        <w:ind w:firstLine="709"/>
        <w:rPr>
          <w:sz w:val="28"/>
          <w:szCs w:val="28"/>
        </w:rPr>
      </w:pPr>
      <w:r w:rsidRPr="00C74D87">
        <w:rPr>
          <w:sz w:val="28"/>
          <w:szCs w:val="28"/>
        </w:rPr>
        <w:t xml:space="preserve">М </w:t>
      </w:r>
      <w:proofErr w:type="spellStart"/>
      <w:r w:rsidRPr="00C74D87">
        <w:rPr>
          <w:sz w:val="28"/>
          <w:szCs w:val="28"/>
        </w:rPr>
        <w:t>обесп</w:t>
      </w:r>
      <w:proofErr w:type="spellEnd"/>
      <w:r w:rsidRPr="00C74D87">
        <w:rPr>
          <w:sz w:val="28"/>
          <w:szCs w:val="28"/>
        </w:rPr>
        <w:t xml:space="preserve">. = Р1 </w:t>
      </w:r>
      <w:proofErr w:type="spellStart"/>
      <w:r w:rsidRPr="00C74D87">
        <w:rPr>
          <w:sz w:val="28"/>
          <w:szCs w:val="28"/>
        </w:rPr>
        <w:t>x</w:t>
      </w:r>
      <w:proofErr w:type="spellEnd"/>
      <w:r w:rsidRPr="00C74D87">
        <w:rPr>
          <w:sz w:val="28"/>
          <w:szCs w:val="28"/>
        </w:rPr>
        <w:t xml:space="preserve"> Ч1 </w:t>
      </w:r>
      <w:proofErr w:type="spellStart"/>
      <w:r w:rsidRPr="00C74D87">
        <w:rPr>
          <w:sz w:val="28"/>
          <w:szCs w:val="28"/>
        </w:rPr>
        <w:t>х</w:t>
      </w:r>
      <w:proofErr w:type="spellEnd"/>
      <w:r w:rsidRPr="00C74D87">
        <w:rPr>
          <w:sz w:val="28"/>
          <w:szCs w:val="28"/>
        </w:rPr>
        <w:t xml:space="preserve"> Д + Р2 </w:t>
      </w:r>
      <w:proofErr w:type="spellStart"/>
      <w:r w:rsidRPr="00C74D87">
        <w:rPr>
          <w:sz w:val="28"/>
          <w:szCs w:val="28"/>
        </w:rPr>
        <w:t>x</w:t>
      </w:r>
      <w:proofErr w:type="spellEnd"/>
      <w:r w:rsidRPr="00C74D87">
        <w:rPr>
          <w:sz w:val="28"/>
          <w:szCs w:val="28"/>
        </w:rPr>
        <w:t xml:space="preserve"> Ч2 + Р3 </w:t>
      </w:r>
      <w:proofErr w:type="spellStart"/>
      <w:r w:rsidRPr="00C74D87">
        <w:rPr>
          <w:sz w:val="28"/>
          <w:szCs w:val="28"/>
        </w:rPr>
        <w:t>x</w:t>
      </w:r>
      <w:proofErr w:type="spellEnd"/>
      <w:r w:rsidRPr="00C74D87">
        <w:rPr>
          <w:sz w:val="28"/>
          <w:szCs w:val="28"/>
        </w:rPr>
        <w:t xml:space="preserve"> Ч3 + Р4 </w:t>
      </w:r>
      <w:proofErr w:type="spellStart"/>
      <w:r w:rsidRPr="00C74D87">
        <w:rPr>
          <w:sz w:val="28"/>
          <w:szCs w:val="28"/>
        </w:rPr>
        <w:t>х</w:t>
      </w:r>
      <w:proofErr w:type="spellEnd"/>
      <w:r w:rsidRPr="00C74D87">
        <w:rPr>
          <w:sz w:val="28"/>
          <w:szCs w:val="28"/>
        </w:rPr>
        <w:t xml:space="preserve"> Ч4+Р5 </w:t>
      </w:r>
      <w:proofErr w:type="spellStart"/>
      <w:r w:rsidRPr="00C74D87">
        <w:rPr>
          <w:sz w:val="28"/>
          <w:szCs w:val="28"/>
        </w:rPr>
        <w:t>х</w:t>
      </w:r>
      <w:proofErr w:type="spellEnd"/>
      <w:r w:rsidRPr="00C74D87">
        <w:rPr>
          <w:sz w:val="28"/>
          <w:szCs w:val="28"/>
        </w:rPr>
        <w:t xml:space="preserve"> Ч5+Р6 </w:t>
      </w:r>
      <w:proofErr w:type="spellStart"/>
      <w:r w:rsidRPr="00C74D87">
        <w:rPr>
          <w:sz w:val="28"/>
          <w:szCs w:val="28"/>
        </w:rPr>
        <w:t>х</w:t>
      </w:r>
      <w:proofErr w:type="spellEnd"/>
      <w:r w:rsidRPr="00C74D87">
        <w:rPr>
          <w:sz w:val="28"/>
          <w:szCs w:val="28"/>
        </w:rPr>
        <w:t xml:space="preserve"> Ч6+ Р7 </w:t>
      </w:r>
      <w:proofErr w:type="spellStart"/>
      <w:r w:rsidRPr="00C74D87">
        <w:rPr>
          <w:sz w:val="28"/>
          <w:szCs w:val="28"/>
        </w:rPr>
        <w:t>х</w:t>
      </w:r>
      <w:proofErr w:type="spellEnd"/>
      <w:r w:rsidRPr="00C74D87">
        <w:rPr>
          <w:sz w:val="28"/>
          <w:szCs w:val="28"/>
        </w:rPr>
        <w:t xml:space="preserve"> Ч7 , где</w:t>
      </w:r>
      <w:proofErr w:type="gramStart"/>
      <w:r w:rsidRPr="00C74D87">
        <w:rPr>
          <w:sz w:val="28"/>
          <w:szCs w:val="28"/>
        </w:rPr>
        <w:t xml:space="preserve"> :</w:t>
      </w:r>
      <w:proofErr w:type="gramEnd"/>
    </w:p>
    <w:p w:rsidR="00453BD2" w:rsidRPr="00C74D87" w:rsidRDefault="00453BD2" w:rsidP="00453BD2">
      <w:pPr>
        <w:spacing w:line="276" w:lineRule="auto"/>
        <w:ind w:firstLine="708"/>
        <w:jc w:val="both"/>
        <w:rPr>
          <w:sz w:val="28"/>
          <w:szCs w:val="28"/>
        </w:rPr>
      </w:pPr>
      <w:r w:rsidRPr="00C74D87">
        <w:rPr>
          <w:sz w:val="28"/>
          <w:szCs w:val="28"/>
        </w:rPr>
        <w:t>Р</w:t>
      </w:r>
      <w:proofErr w:type="gramStart"/>
      <w:r w:rsidRPr="00C74D87">
        <w:rPr>
          <w:sz w:val="28"/>
          <w:szCs w:val="28"/>
        </w:rPr>
        <w:t>1</w:t>
      </w:r>
      <w:proofErr w:type="gramEnd"/>
      <w:r w:rsidRPr="00C74D87">
        <w:rPr>
          <w:sz w:val="28"/>
          <w:szCs w:val="28"/>
        </w:rPr>
        <w:t xml:space="preserve"> – расчётная норма расходов на питание в день на одного воспитанника (обучающегося) из числа </w:t>
      </w:r>
      <w:r w:rsidRPr="00C74D87">
        <w:rPr>
          <w:bCs/>
          <w:sz w:val="28"/>
          <w:szCs w:val="28"/>
        </w:rPr>
        <w:t>детей-сирот и детей, оставшихся без попечения родителей</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t>Р</w:t>
      </w:r>
      <w:proofErr w:type="gramStart"/>
      <w:r w:rsidRPr="00C74D87">
        <w:rPr>
          <w:sz w:val="28"/>
          <w:szCs w:val="28"/>
        </w:rPr>
        <w:t>2</w:t>
      </w:r>
      <w:proofErr w:type="gramEnd"/>
      <w:r w:rsidRPr="00C74D87">
        <w:rPr>
          <w:sz w:val="28"/>
          <w:szCs w:val="28"/>
        </w:rPr>
        <w:t xml:space="preserve"> –  расчётная норма расходов на ежегодное обмундирование, мягкий инвентарь и оборудование в год на одного воспитанника (обучающегося) из числа </w:t>
      </w:r>
      <w:r w:rsidRPr="00C74D87">
        <w:rPr>
          <w:bCs/>
          <w:sz w:val="28"/>
          <w:szCs w:val="28"/>
        </w:rPr>
        <w:t>детей-сирот и детей, оставшихся без попечения родителей</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t xml:space="preserve">Р3 - расчётная норма расходов на обмундирование, мягкий инвентарь и оборудование на одного воспитанника (обучающегося) из числа </w:t>
      </w:r>
      <w:r w:rsidRPr="00C74D87">
        <w:rPr>
          <w:bCs/>
          <w:sz w:val="28"/>
          <w:szCs w:val="28"/>
        </w:rPr>
        <w:t>детей-сирот и детей, оставшихся без попечения родителей</w:t>
      </w:r>
      <w:r w:rsidRPr="00C74D87">
        <w:rPr>
          <w:sz w:val="28"/>
          <w:szCs w:val="28"/>
        </w:rPr>
        <w:t>, при выпуске;</w:t>
      </w:r>
    </w:p>
    <w:p w:rsidR="00453BD2" w:rsidRPr="00C74D87" w:rsidRDefault="00453BD2" w:rsidP="00453BD2">
      <w:pPr>
        <w:spacing w:line="276" w:lineRule="auto"/>
        <w:ind w:firstLine="708"/>
        <w:jc w:val="both"/>
        <w:rPr>
          <w:sz w:val="28"/>
          <w:szCs w:val="28"/>
        </w:rPr>
      </w:pPr>
      <w:r w:rsidRPr="00C74D87">
        <w:rPr>
          <w:sz w:val="28"/>
          <w:szCs w:val="28"/>
        </w:rPr>
        <w:t>Р</w:t>
      </w:r>
      <w:proofErr w:type="gramStart"/>
      <w:r w:rsidRPr="00C74D87">
        <w:rPr>
          <w:sz w:val="28"/>
          <w:szCs w:val="28"/>
        </w:rPr>
        <w:t>4</w:t>
      </w:r>
      <w:proofErr w:type="gramEnd"/>
      <w:r w:rsidRPr="00C74D87">
        <w:rPr>
          <w:sz w:val="28"/>
          <w:szCs w:val="28"/>
        </w:rPr>
        <w:t xml:space="preserve"> – размер единовременного денежного пособия при выпуске на одного воспитанника (обучающегося) из числа </w:t>
      </w:r>
      <w:r w:rsidRPr="00C74D87">
        <w:rPr>
          <w:bCs/>
          <w:sz w:val="28"/>
          <w:szCs w:val="28"/>
        </w:rPr>
        <w:t>детей-сирот и детей, оставшихся без попечения родителей</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lastRenderedPageBreak/>
        <w:t xml:space="preserve">Р5 – норма расходов на приобретение учебной литературы и письменных принадлежностей в год на одного воспитанника (обучающегося) из числа </w:t>
      </w:r>
      <w:r w:rsidRPr="00C74D87">
        <w:rPr>
          <w:bCs/>
          <w:sz w:val="28"/>
          <w:szCs w:val="28"/>
        </w:rPr>
        <w:t>детей-сирот и детей, оставшихся без попечения родителей</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t>Р</w:t>
      </w:r>
      <w:proofErr w:type="gramStart"/>
      <w:r w:rsidRPr="00C74D87">
        <w:rPr>
          <w:sz w:val="28"/>
          <w:szCs w:val="28"/>
        </w:rPr>
        <w:t>6</w:t>
      </w:r>
      <w:proofErr w:type="gramEnd"/>
      <w:r w:rsidRPr="00C74D87">
        <w:rPr>
          <w:sz w:val="28"/>
          <w:szCs w:val="28"/>
        </w:rPr>
        <w:t xml:space="preserve"> – расчётная норма расходов на бесплатный проезд в год на одного воспитанника (обучающегося) из числа </w:t>
      </w:r>
      <w:r w:rsidRPr="00C74D87">
        <w:rPr>
          <w:bCs/>
          <w:sz w:val="28"/>
          <w:szCs w:val="28"/>
        </w:rPr>
        <w:t>детей-сирот и детей, оставшихся без попечения родителей</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t>Р</w:t>
      </w:r>
      <w:proofErr w:type="gramStart"/>
      <w:r w:rsidRPr="00C74D87">
        <w:rPr>
          <w:sz w:val="28"/>
          <w:szCs w:val="28"/>
        </w:rPr>
        <w:t>7</w:t>
      </w:r>
      <w:proofErr w:type="gramEnd"/>
      <w:r w:rsidRPr="00C74D87">
        <w:rPr>
          <w:sz w:val="28"/>
          <w:szCs w:val="28"/>
        </w:rPr>
        <w:t xml:space="preserve"> – расчётная норма расходов на обеспечение иных социальных гарантий в год на одного воспитанника (обучающегося) из числа </w:t>
      </w:r>
      <w:r w:rsidRPr="00C74D87">
        <w:rPr>
          <w:bCs/>
          <w:sz w:val="28"/>
          <w:szCs w:val="28"/>
        </w:rPr>
        <w:t>детей-сирот и детей, оставшихся без попечения родителей</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t xml:space="preserve">Д – среднее количество дней питания в году воспитанников (обучающихся) из числа </w:t>
      </w:r>
      <w:r w:rsidRPr="00C74D87">
        <w:rPr>
          <w:bCs/>
          <w:sz w:val="28"/>
          <w:szCs w:val="28"/>
        </w:rPr>
        <w:t>детей-сирот и детей, оставшихся без попечения родителей</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t xml:space="preserve">Ч1 – среднегодовая численность воспитанников (обучающихся), из числа </w:t>
      </w:r>
      <w:r w:rsidRPr="00C74D87">
        <w:rPr>
          <w:bCs/>
          <w:sz w:val="28"/>
          <w:szCs w:val="28"/>
        </w:rPr>
        <w:t xml:space="preserve">детей-сирот и детей, оставшихся без попечения родителей, получающих горячее питание </w:t>
      </w:r>
      <w:proofErr w:type="gramStart"/>
      <w:r w:rsidRPr="00C74D87">
        <w:rPr>
          <w:bCs/>
          <w:sz w:val="28"/>
          <w:szCs w:val="28"/>
        </w:rPr>
        <w:t>и(</w:t>
      </w:r>
      <w:proofErr w:type="gramEnd"/>
      <w:r w:rsidRPr="00C74D87">
        <w:rPr>
          <w:bCs/>
          <w:sz w:val="28"/>
          <w:szCs w:val="28"/>
        </w:rPr>
        <w:t>или) продовольственный паёк</w:t>
      </w:r>
      <w:r w:rsidRPr="00C74D87">
        <w:rPr>
          <w:sz w:val="28"/>
          <w:szCs w:val="28"/>
        </w:rPr>
        <w:t>;</w:t>
      </w:r>
    </w:p>
    <w:p w:rsidR="00453BD2" w:rsidRPr="00C74D87" w:rsidRDefault="00453BD2" w:rsidP="00453BD2">
      <w:pPr>
        <w:spacing w:line="276" w:lineRule="auto"/>
        <w:ind w:firstLine="708"/>
        <w:jc w:val="both"/>
        <w:rPr>
          <w:sz w:val="28"/>
          <w:szCs w:val="28"/>
        </w:rPr>
      </w:pPr>
      <w:r w:rsidRPr="00C74D87">
        <w:rPr>
          <w:sz w:val="28"/>
          <w:szCs w:val="28"/>
        </w:rPr>
        <w:t>Ч</w:t>
      </w:r>
      <w:proofErr w:type="gramStart"/>
      <w:r w:rsidRPr="00C74D87">
        <w:rPr>
          <w:sz w:val="28"/>
          <w:szCs w:val="28"/>
        </w:rPr>
        <w:t>2</w:t>
      </w:r>
      <w:proofErr w:type="gramEnd"/>
      <w:r w:rsidRPr="00C74D87">
        <w:rPr>
          <w:sz w:val="28"/>
          <w:szCs w:val="28"/>
        </w:rPr>
        <w:t xml:space="preserve"> – среднегодовая численность воспитанников (обучающихся) из числа </w:t>
      </w:r>
      <w:r w:rsidRPr="00C74D87">
        <w:rPr>
          <w:bCs/>
          <w:sz w:val="28"/>
          <w:szCs w:val="28"/>
        </w:rPr>
        <w:t>детей-сирот и детей, оставшихся без попечения родителей</w:t>
      </w:r>
      <w:r w:rsidRPr="00C74D87">
        <w:rPr>
          <w:sz w:val="28"/>
          <w:szCs w:val="28"/>
        </w:rPr>
        <w:t>, реализующих право на получение ежегодного обмундирования, мягкого инвентаря и оборудования;</w:t>
      </w:r>
    </w:p>
    <w:p w:rsidR="00453BD2" w:rsidRPr="00C74D87" w:rsidRDefault="00453BD2" w:rsidP="00453BD2">
      <w:pPr>
        <w:spacing w:line="276" w:lineRule="auto"/>
        <w:ind w:firstLine="708"/>
        <w:jc w:val="both"/>
        <w:rPr>
          <w:sz w:val="28"/>
          <w:szCs w:val="28"/>
        </w:rPr>
      </w:pPr>
      <w:r w:rsidRPr="00C74D87">
        <w:rPr>
          <w:sz w:val="28"/>
          <w:szCs w:val="28"/>
        </w:rPr>
        <w:t xml:space="preserve">Ч3 - численность выпускников - воспитанников (обучающихся) из числа </w:t>
      </w:r>
      <w:r w:rsidRPr="00C74D87">
        <w:rPr>
          <w:bCs/>
          <w:sz w:val="28"/>
          <w:szCs w:val="28"/>
        </w:rPr>
        <w:t xml:space="preserve">детей-сирот и детей, оставшихся без попечения родителей, реализующих право на </w:t>
      </w:r>
      <w:r w:rsidRPr="00C74D87">
        <w:rPr>
          <w:sz w:val="28"/>
          <w:szCs w:val="28"/>
        </w:rPr>
        <w:t xml:space="preserve"> обмундирование, мягкий инвентарь и оборудование</w:t>
      </w:r>
      <w:r w:rsidRPr="00C74D87">
        <w:rPr>
          <w:bCs/>
          <w:sz w:val="28"/>
          <w:szCs w:val="28"/>
        </w:rPr>
        <w:t>,</w:t>
      </w:r>
      <w:r w:rsidRPr="00C74D87">
        <w:rPr>
          <w:sz w:val="28"/>
          <w:szCs w:val="28"/>
        </w:rPr>
        <w:t xml:space="preserve"> при выпуске;</w:t>
      </w:r>
    </w:p>
    <w:p w:rsidR="00453BD2" w:rsidRPr="00C74D87" w:rsidRDefault="00453BD2" w:rsidP="00453BD2">
      <w:pPr>
        <w:spacing w:line="276" w:lineRule="auto"/>
        <w:ind w:firstLine="708"/>
        <w:jc w:val="both"/>
        <w:rPr>
          <w:sz w:val="28"/>
          <w:szCs w:val="28"/>
        </w:rPr>
      </w:pPr>
      <w:r w:rsidRPr="00C74D87">
        <w:rPr>
          <w:sz w:val="28"/>
          <w:szCs w:val="28"/>
        </w:rPr>
        <w:t>Ч</w:t>
      </w:r>
      <w:proofErr w:type="gramStart"/>
      <w:r w:rsidRPr="00C74D87">
        <w:rPr>
          <w:sz w:val="28"/>
          <w:szCs w:val="28"/>
        </w:rPr>
        <w:t>4</w:t>
      </w:r>
      <w:proofErr w:type="gramEnd"/>
      <w:r w:rsidRPr="00C74D87">
        <w:rPr>
          <w:sz w:val="28"/>
          <w:szCs w:val="28"/>
        </w:rPr>
        <w:t xml:space="preserve"> – численность выпускников - воспитанников (обучающихся) из числа </w:t>
      </w:r>
      <w:r w:rsidRPr="00C74D87">
        <w:rPr>
          <w:bCs/>
          <w:sz w:val="28"/>
          <w:szCs w:val="28"/>
        </w:rPr>
        <w:t>детей-сирот и детей, оставшихся без попечения родителей, реализующих право на выплату</w:t>
      </w:r>
      <w:r w:rsidRPr="00C74D87">
        <w:rPr>
          <w:sz w:val="28"/>
          <w:szCs w:val="28"/>
        </w:rPr>
        <w:t xml:space="preserve"> единовременного денежного пособия);</w:t>
      </w:r>
    </w:p>
    <w:p w:rsidR="00453BD2" w:rsidRPr="00C74D87" w:rsidRDefault="00453BD2" w:rsidP="00453BD2">
      <w:pPr>
        <w:spacing w:line="276" w:lineRule="auto"/>
        <w:ind w:firstLine="708"/>
        <w:jc w:val="both"/>
        <w:rPr>
          <w:sz w:val="28"/>
          <w:szCs w:val="28"/>
        </w:rPr>
      </w:pPr>
      <w:r w:rsidRPr="00C74D87">
        <w:rPr>
          <w:sz w:val="28"/>
          <w:szCs w:val="28"/>
        </w:rPr>
        <w:t xml:space="preserve">Ч5 – среднегодовая численность воспитанников (обучающихся) из числа </w:t>
      </w:r>
      <w:r w:rsidRPr="00C74D87">
        <w:rPr>
          <w:bCs/>
          <w:sz w:val="28"/>
          <w:szCs w:val="28"/>
        </w:rPr>
        <w:t>детей-сирот и детей, оставшихся без попечения родителей</w:t>
      </w:r>
      <w:r w:rsidRPr="00C74D87">
        <w:rPr>
          <w:sz w:val="28"/>
          <w:szCs w:val="28"/>
        </w:rPr>
        <w:t>, реализующих право на приобретение учебной литературы и письменных принадлежностей;</w:t>
      </w:r>
    </w:p>
    <w:p w:rsidR="00453BD2" w:rsidRPr="00C74D87" w:rsidRDefault="00453BD2" w:rsidP="00453BD2">
      <w:pPr>
        <w:spacing w:line="276" w:lineRule="auto"/>
        <w:ind w:firstLine="708"/>
        <w:jc w:val="both"/>
        <w:rPr>
          <w:sz w:val="28"/>
          <w:szCs w:val="28"/>
        </w:rPr>
      </w:pPr>
      <w:r w:rsidRPr="00C74D87">
        <w:rPr>
          <w:sz w:val="28"/>
          <w:szCs w:val="28"/>
        </w:rPr>
        <w:t>Ч</w:t>
      </w:r>
      <w:proofErr w:type="gramStart"/>
      <w:r w:rsidRPr="00C74D87">
        <w:rPr>
          <w:sz w:val="28"/>
          <w:szCs w:val="28"/>
        </w:rPr>
        <w:t>6</w:t>
      </w:r>
      <w:proofErr w:type="gramEnd"/>
      <w:r w:rsidRPr="00C74D87">
        <w:rPr>
          <w:sz w:val="28"/>
          <w:szCs w:val="28"/>
        </w:rPr>
        <w:t xml:space="preserve"> – среднегодовая численность воспитанников (обучающихся) из числа </w:t>
      </w:r>
      <w:r w:rsidRPr="00C74D87">
        <w:rPr>
          <w:bCs/>
          <w:sz w:val="28"/>
          <w:szCs w:val="28"/>
        </w:rPr>
        <w:t>детей-сирот и детей, оставшихся без попечения родителей</w:t>
      </w:r>
      <w:r w:rsidRPr="00C74D87">
        <w:rPr>
          <w:sz w:val="28"/>
          <w:szCs w:val="28"/>
        </w:rPr>
        <w:t>, реализующих право на бесплатный проезд;</w:t>
      </w:r>
    </w:p>
    <w:p w:rsidR="00453BD2" w:rsidRPr="00C74D87" w:rsidRDefault="00453BD2" w:rsidP="00453BD2">
      <w:pPr>
        <w:spacing w:line="276" w:lineRule="auto"/>
        <w:ind w:firstLine="708"/>
        <w:jc w:val="both"/>
        <w:rPr>
          <w:sz w:val="28"/>
          <w:szCs w:val="28"/>
        </w:rPr>
      </w:pPr>
      <w:r w:rsidRPr="00C74D87">
        <w:rPr>
          <w:sz w:val="28"/>
          <w:szCs w:val="28"/>
        </w:rPr>
        <w:t>Ч</w:t>
      </w:r>
      <w:proofErr w:type="gramStart"/>
      <w:r w:rsidRPr="00C74D87">
        <w:rPr>
          <w:sz w:val="28"/>
          <w:szCs w:val="28"/>
        </w:rPr>
        <w:t>7</w:t>
      </w:r>
      <w:proofErr w:type="gramEnd"/>
      <w:r w:rsidRPr="00C74D87">
        <w:rPr>
          <w:sz w:val="28"/>
          <w:szCs w:val="28"/>
        </w:rPr>
        <w:t xml:space="preserve"> – среднегодовая численность воспитанников (обучающихся) из числа </w:t>
      </w:r>
      <w:r w:rsidRPr="00C74D87">
        <w:rPr>
          <w:bCs/>
          <w:sz w:val="28"/>
          <w:szCs w:val="28"/>
        </w:rPr>
        <w:t>детей-сирот и детей, оставшихся без попечения родителей</w:t>
      </w:r>
      <w:r w:rsidRPr="00C74D87">
        <w:rPr>
          <w:sz w:val="28"/>
          <w:szCs w:val="28"/>
        </w:rPr>
        <w:t>, реализующих право на обеспечение иных социальных гарантий.</w:t>
      </w:r>
    </w:p>
    <w:p w:rsidR="006364EC" w:rsidRPr="00C74D87" w:rsidRDefault="006364EC" w:rsidP="00453BD2">
      <w:pPr>
        <w:autoSpaceDE w:val="0"/>
        <w:autoSpaceDN w:val="0"/>
        <w:adjustRightInd w:val="0"/>
        <w:ind w:firstLine="540"/>
        <w:jc w:val="both"/>
        <w:outlineLvl w:val="0"/>
        <w:rPr>
          <w:rFonts w:eastAsiaTheme="minorHAnsi"/>
          <w:b/>
          <w:sz w:val="28"/>
          <w:szCs w:val="28"/>
          <w:lang w:eastAsia="en-US"/>
        </w:rPr>
      </w:pPr>
      <w:r w:rsidRPr="00C74D87">
        <w:rPr>
          <w:b/>
          <w:sz w:val="28"/>
          <w:szCs w:val="28"/>
        </w:rPr>
        <w:t>6</w:t>
      </w:r>
      <w:r w:rsidR="00BA0E4A" w:rsidRPr="00C74D87">
        <w:rPr>
          <w:b/>
          <w:sz w:val="28"/>
          <w:szCs w:val="28"/>
        </w:rPr>
        <w:t>4</w:t>
      </w:r>
      <w:r w:rsidRPr="00C74D87">
        <w:rPr>
          <w:b/>
          <w:sz w:val="28"/>
          <w:szCs w:val="28"/>
        </w:rPr>
        <w:t xml:space="preserve">. Обоснование бюджетных ассигнований на </w:t>
      </w:r>
      <w:r w:rsidRPr="00C74D87">
        <w:rPr>
          <w:rFonts w:eastAsiaTheme="minorHAnsi"/>
          <w:b/>
          <w:sz w:val="28"/>
          <w:szCs w:val="28"/>
          <w:lang w:eastAsia="en-US"/>
        </w:rPr>
        <w:t xml:space="preserve">оказание отдельным категориям граждан государственной социальной помощи по бесплатному обеспечению лекарственными препаратами, медицинскими </w:t>
      </w:r>
      <w:r w:rsidRPr="00C74D87">
        <w:rPr>
          <w:rFonts w:eastAsiaTheme="minorHAnsi"/>
          <w:b/>
          <w:sz w:val="28"/>
          <w:szCs w:val="28"/>
          <w:lang w:eastAsia="en-US"/>
        </w:rPr>
        <w:lastRenderedPageBreak/>
        <w:t>изделиями, а также специализированными продуктами лечебного питания для детей-инвалидов при амбулаторном лечении.</w:t>
      </w:r>
    </w:p>
    <w:p w:rsidR="006364EC" w:rsidRPr="00C74D87" w:rsidRDefault="006364EC" w:rsidP="006364EC">
      <w:pPr>
        <w:pStyle w:val="ConsPlusNonformat"/>
        <w:ind w:firstLine="708"/>
        <w:jc w:val="both"/>
        <w:rPr>
          <w:rFonts w:ascii="Times New Roman" w:hAnsi="Times New Roman" w:cs="Times New Roman"/>
          <w:sz w:val="28"/>
          <w:szCs w:val="28"/>
        </w:rPr>
      </w:pPr>
      <w:r w:rsidRPr="00C74D87">
        <w:rPr>
          <w:rFonts w:ascii="Times New Roman" w:eastAsiaTheme="minorHAnsi" w:hAnsi="Times New Roman" w:cs="Times New Roman"/>
          <w:sz w:val="28"/>
          <w:szCs w:val="28"/>
          <w:lang w:eastAsia="en-US"/>
        </w:rPr>
        <w:t xml:space="preserve">Объем расходов на </w:t>
      </w:r>
      <w:r w:rsidRPr="00C74D87">
        <w:rPr>
          <w:rFonts w:ascii="Times New Roman" w:hAnsi="Times New Roman" w:cs="Times New Roman"/>
          <w:snapToGrid w:val="0"/>
          <w:sz w:val="28"/>
          <w:szCs w:val="28"/>
        </w:rPr>
        <w:t>очередной финансовый год и плановый период</w:t>
      </w:r>
      <w:r w:rsidRPr="00C74D87">
        <w:rPr>
          <w:rFonts w:ascii="Times New Roman" w:hAnsi="Times New Roman" w:cs="Times New Roman"/>
          <w:bCs/>
          <w:sz w:val="28"/>
          <w:szCs w:val="28"/>
        </w:rPr>
        <w:t xml:space="preserve"> </w:t>
      </w:r>
      <w:r w:rsidRPr="00C74D87">
        <w:rPr>
          <w:rFonts w:ascii="Times New Roman" w:hAnsi="Times New Roman" w:cs="Times New Roman"/>
          <w:sz w:val="28"/>
          <w:szCs w:val="28"/>
        </w:rPr>
        <w:t>рас</w:t>
      </w:r>
      <w:r w:rsidR="00CD28D6">
        <w:rPr>
          <w:rFonts w:ascii="Times New Roman" w:hAnsi="Times New Roman" w:cs="Times New Roman"/>
          <w:sz w:val="28"/>
          <w:szCs w:val="28"/>
        </w:rPr>
        <w:t xml:space="preserve">считывается согласно приложению </w:t>
      </w:r>
      <w:r w:rsidRPr="00C74D87">
        <w:rPr>
          <w:rFonts w:ascii="Times New Roman" w:hAnsi="Times New Roman" w:cs="Times New Roman"/>
          <w:sz w:val="28"/>
          <w:szCs w:val="28"/>
        </w:rPr>
        <w:t>66 к настоящим Методическим рекомендациям.</w:t>
      </w:r>
    </w:p>
    <w:p w:rsidR="006364EC" w:rsidRPr="00C74D87" w:rsidRDefault="006364EC" w:rsidP="006364EC">
      <w:pPr>
        <w:autoSpaceDE w:val="0"/>
        <w:autoSpaceDN w:val="0"/>
        <w:adjustRightInd w:val="0"/>
        <w:ind w:firstLine="540"/>
        <w:jc w:val="both"/>
        <w:rPr>
          <w:rFonts w:eastAsiaTheme="minorHAnsi"/>
          <w:sz w:val="28"/>
          <w:szCs w:val="28"/>
          <w:lang w:eastAsia="en-US"/>
        </w:rPr>
      </w:pPr>
      <w:proofErr w:type="gramStart"/>
      <w:r w:rsidRPr="00C74D87">
        <w:rPr>
          <w:rFonts w:eastAsiaTheme="minorHAnsi"/>
          <w:sz w:val="28"/>
          <w:szCs w:val="28"/>
          <w:lang w:eastAsia="en-US"/>
        </w:rPr>
        <w:t>Графа 1 формы содержит информацию о нормативных правовых (правовых) актах, устанавливающих расходное обязательство краевого бюджета по лекарственному обеспечению отдельных категорий граждан при амбулаторном лечении (вид нормативного правового (правового) акта, дата принятия нормативного правового (правового) акта, номер нормативного правового (правового) акта, наименование нормативного правового (правового) акта).</w:t>
      </w:r>
      <w:proofErr w:type="gramEnd"/>
    </w:p>
    <w:p w:rsidR="006364EC" w:rsidRPr="00C74D87" w:rsidRDefault="006364EC" w:rsidP="006364EC">
      <w:pPr>
        <w:autoSpaceDE w:val="0"/>
        <w:autoSpaceDN w:val="0"/>
        <w:adjustRightInd w:val="0"/>
        <w:ind w:firstLine="540"/>
        <w:jc w:val="both"/>
        <w:rPr>
          <w:rFonts w:eastAsiaTheme="minorHAnsi"/>
          <w:sz w:val="28"/>
          <w:szCs w:val="28"/>
          <w:lang w:eastAsia="en-US"/>
        </w:rPr>
      </w:pPr>
      <w:r w:rsidRPr="00C74D87">
        <w:rPr>
          <w:rFonts w:eastAsiaTheme="minorHAnsi"/>
          <w:sz w:val="28"/>
          <w:szCs w:val="28"/>
          <w:lang w:eastAsia="en-US"/>
        </w:rPr>
        <w:t xml:space="preserve"> В графе 2 формы заполняется перечень групп населения и категорий заболеваний в соответствии с нормативными правовыми (правовыми) актами.</w:t>
      </w:r>
    </w:p>
    <w:p w:rsidR="006364EC" w:rsidRPr="00C74D87" w:rsidRDefault="006364EC" w:rsidP="006364EC">
      <w:pPr>
        <w:autoSpaceDE w:val="0"/>
        <w:autoSpaceDN w:val="0"/>
        <w:adjustRightInd w:val="0"/>
        <w:ind w:firstLine="540"/>
        <w:jc w:val="both"/>
        <w:rPr>
          <w:rFonts w:eastAsiaTheme="minorHAnsi"/>
          <w:sz w:val="28"/>
          <w:szCs w:val="28"/>
          <w:lang w:eastAsia="en-US"/>
        </w:rPr>
      </w:pPr>
      <w:r w:rsidRPr="00C74D87">
        <w:rPr>
          <w:rFonts w:eastAsiaTheme="minorHAnsi"/>
          <w:sz w:val="28"/>
          <w:szCs w:val="28"/>
          <w:lang w:eastAsia="en-US"/>
        </w:rPr>
        <w:t>В графах 3-6 указывается численность граждан, которые имеют право на получение государственной социальной помощи, на текущий финансовый год, на очередной финансовый год, на первый год планового периода, на второй год планового периода.</w:t>
      </w:r>
    </w:p>
    <w:p w:rsidR="006364EC" w:rsidRPr="00C74D87" w:rsidRDefault="006364EC" w:rsidP="006364EC">
      <w:pPr>
        <w:autoSpaceDE w:val="0"/>
        <w:autoSpaceDN w:val="0"/>
        <w:adjustRightInd w:val="0"/>
        <w:ind w:firstLine="540"/>
        <w:jc w:val="both"/>
        <w:rPr>
          <w:rFonts w:eastAsiaTheme="minorHAnsi"/>
          <w:sz w:val="28"/>
          <w:szCs w:val="28"/>
          <w:lang w:eastAsia="en-US"/>
        </w:rPr>
      </w:pPr>
      <w:r w:rsidRPr="00C74D87">
        <w:rPr>
          <w:rFonts w:eastAsiaTheme="minorHAnsi"/>
          <w:sz w:val="28"/>
          <w:szCs w:val="28"/>
          <w:lang w:eastAsia="en-US"/>
        </w:rPr>
        <w:t>В графах 7-10 формы указываются нормативы финансовых затрат в месяц на одного гражданина, получающего государственную социальную помощь в виде услуги по обеспечению необходимыми лекарственными препаратами, изделиями медицинского назначения, а также специализированными продуктами лечебного питания для детей-инвалидов при амбулаторном лечении.</w:t>
      </w:r>
    </w:p>
    <w:p w:rsidR="006364EC" w:rsidRDefault="006364EC" w:rsidP="006364EC">
      <w:pPr>
        <w:autoSpaceDE w:val="0"/>
        <w:autoSpaceDN w:val="0"/>
        <w:adjustRightInd w:val="0"/>
        <w:ind w:firstLine="540"/>
        <w:jc w:val="both"/>
        <w:rPr>
          <w:rFonts w:eastAsiaTheme="minorHAnsi"/>
          <w:sz w:val="28"/>
          <w:szCs w:val="28"/>
          <w:lang w:eastAsia="en-US"/>
        </w:rPr>
      </w:pPr>
      <w:r w:rsidRPr="00C74D87">
        <w:rPr>
          <w:rFonts w:eastAsiaTheme="minorHAnsi"/>
          <w:sz w:val="28"/>
          <w:szCs w:val="28"/>
          <w:lang w:eastAsia="en-US"/>
        </w:rPr>
        <w:t xml:space="preserve">В графе 11 формы данные об объеме бюджетных ассигнований на  текущий финансовый год рассчитываются как произведение графы 3 и графы 7 формы в расчете на год, деленное на 1000 (за исключением строки </w:t>
      </w:r>
      <w:r w:rsidR="00CD28D6">
        <w:rPr>
          <w:rFonts w:eastAsiaTheme="minorHAnsi"/>
          <w:sz w:val="28"/>
          <w:szCs w:val="28"/>
          <w:lang w:eastAsia="en-US"/>
        </w:rPr>
        <w:t>«</w:t>
      </w:r>
      <w:r w:rsidRPr="00C74D87">
        <w:rPr>
          <w:rFonts w:eastAsiaTheme="minorHAnsi"/>
          <w:sz w:val="28"/>
          <w:szCs w:val="28"/>
          <w:lang w:eastAsia="en-US"/>
        </w:rPr>
        <w:t>Всего</w:t>
      </w:r>
      <w:r w:rsidR="00CD28D6">
        <w:rPr>
          <w:rFonts w:eastAsiaTheme="minorHAnsi"/>
          <w:sz w:val="28"/>
          <w:szCs w:val="28"/>
          <w:lang w:eastAsia="en-US"/>
        </w:rPr>
        <w:t>»</w:t>
      </w:r>
      <w:r w:rsidRPr="00C74D87">
        <w:rPr>
          <w:rFonts w:eastAsiaTheme="minorHAnsi"/>
          <w:sz w:val="28"/>
          <w:szCs w:val="28"/>
          <w:lang w:eastAsia="en-US"/>
        </w:rPr>
        <w:t>). Аналогично по графам 12-14.</w:t>
      </w:r>
    </w:p>
    <w:p w:rsidR="009D30B0" w:rsidRPr="005E39C9" w:rsidRDefault="00671D54" w:rsidP="00671D54">
      <w:pPr>
        <w:autoSpaceDE w:val="0"/>
        <w:autoSpaceDN w:val="0"/>
        <w:adjustRightInd w:val="0"/>
        <w:ind w:firstLine="540"/>
        <w:jc w:val="center"/>
        <w:outlineLvl w:val="0"/>
        <w:rPr>
          <w:b/>
          <w:sz w:val="28"/>
          <w:szCs w:val="28"/>
        </w:rPr>
      </w:pPr>
      <w:r>
        <w:rPr>
          <w:b/>
          <w:sz w:val="28"/>
          <w:szCs w:val="28"/>
        </w:rPr>
        <w:t>________________________</w:t>
      </w:r>
    </w:p>
    <w:sectPr w:rsidR="009D30B0" w:rsidRPr="005E39C9" w:rsidSect="00BF11A8">
      <w:headerReference w:type="default" r:id="rId1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DA0" w:rsidRDefault="00724DA0" w:rsidP="00BF11A8">
      <w:r>
        <w:separator/>
      </w:r>
    </w:p>
  </w:endnote>
  <w:endnote w:type="continuationSeparator" w:id="0">
    <w:p w:rsidR="00724DA0" w:rsidRDefault="00724DA0" w:rsidP="00BF11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DA0" w:rsidRDefault="00724DA0" w:rsidP="00BF11A8">
      <w:r>
        <w:separator/>
      </w:r>
    </w:p>
  </w:footnote>
  <w:footnote w:type="continuationSeparator" w:id="0">
    <w:p w:rsidR="00724DA0" w:rsidRDefault="00724DA0" w:rsidP="00BF11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8383"/>
      <w:docPartObj>
        <w:docPartGallery w:val="Page Numbers (Top of Page)"/>
        <w:docPartUnique/>
      </w:docPartObj>
    </w:sdtPr>
    <w:sdtContent>
      <w:p w:rsidR="00CF3EBC" w:rsidRDefault="00444736">
        <w:pPr>
          <w:pStyle w:val="a8"/>
          <w:jc w:val="center"/>
        </w:pPr>
        <w:fldSimple w:instr=" PAGE   \* MERGEFORMAT ">
          <w:r w:rsidR="006A47E1">
            <w:rPr>
              <w:noProof/>
            </w:rPr>
            <w:t>20</w:t>
          </w:r>
        </w:fldSimple>
      </w:p>
    </w:sdtContent>
  </w:sdt>
  <w:p w:rsidR="00CF3EBC" w:rsidRDefault="00CF3EB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F67EF"/>
    <w:multiLevelType w:val="singleLevel"/>
    <w:tmpl w:val="EC2A854A"/>
    <w:lvl w:ilvl="0">
      <w:start w:val="1"/>
      <w:numFmt w:val="upperRoman"/>
      <w:pStyle w:val="1"/>
      <w:lvlText w:val="%1."/>
      <w:lvlJc w:val="left"/>
      <w:pPr>
        <w:tabs>
          <w:tab w:val="num" w:pos="720"/>
        </w:tabs>
        <w:ind w:left="0" w:firstLine="0"/>
      </w:pPr>
    </w:lvl>
  </w:abstractNum>
  <w:abstractNum w:abstractNumId="1">
    <w:nsid w:val="4809470A"/>
    <w:multiLevelType w:val="hybridMultilevel"/>
    <w:tmpl w:val="552AC4D8"/>
    <w:lvl w:ilvl="0" w:tplc="36A49C0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0420E3"/>
    <w:rsid w:val="00006C03"/>
    <w:rsid w:val="00025A51"/>
    <w:rsid w:val="000420E3"/>
    <w:rsid w:val="000453EC"/>
    <w:rsid w:val="00052E51"/>
    <w:rsid w:val="00057B0C"/>
    <w:rsid w:val="00073E5D"/>
    <w:rsid w:val="00074CF5"/>
    <w:rsid w:val="000862BA"/>
    <w:rsid w:val="0008657B"/>
    <w:rsid w:val="000A1915"/>
    <w:rsid w:val="000B07EF"/>
    <w:rsid w:val="000B425F"/>
    <w:rsid w:val="000C2F4C"/>
    <w:rsid w:val="000C622F"/>
    <w:rsid w:val="000E0CE2"/>
    <w:rsid w:val="0010299F"/>
    <w:rsid w:val="00110B7D"/>
    <w:rsid w:val="001142D9"/>
    <w:rsid w:val="00160F74"/>
    <w:rsid w:val="00192045"/>
    <w:rsid w:val="001A40B0"/>
    <w:rsid w:val="001C1487"/>
    <w:rsid w:val="001C2765"/>
    <w:rsid w:val="001C448D"/>
    <w:rsid w:val="001E287C"/>
    <w:rsid w:val="001F66BF"/>
    <w:rsid w:val="0020199A"/>
    <w:rsid w:val="0020453C"/>
    <w:rsid w:val="00222EA0"/>
    <w:rsid w:val="00226CF3"/>
    <w:rsid w:val="00227636"/>
    <w:rsid w:val="002468D2"/>
    <w:rsid w:val="00253615"/>
    <w:rsid w:val="00254BED"/>
    <w:rsid w:val="00255001"/>
    <w:rsid w:val="00264985"/>
    <w:rsid w:val="00273EE2"/>
    <w:rsid w:val="002A33A3"/>
    <w:rsid w:val="002C1E2F"/>
    <w:rsid w:val="002C7977"/>
    <w:rsid w:val="002E781C"/>
    <w:rsid w:val="002F3CE5"/>
    <w:rsid w:val="002F4AD1"/>
    <w:rsid w:val="003251AF"/>
    <w:rsid w:val="00325574"/>
    <w:rsid w:val="0033740E"/>
    <w:rsid w:val="003446D7"/>
    <w:rsid w:val="00353C9C"/>
    <w:rsid w:val="00374015"/>
    <w:rsid w:val="00384E06"/>
    <w:rsid w:val="003A54E6"/>
    <w:rsid w:val="003A5EE8"/>
    <w:rsid w:val="003A72E1"/>
    <w:rsid w:val="003A7FA0"/>
    <w:rsid w:val="003D75E0"/>
    <w:rsid w:val="003E2642"/>
    <w:rsid w:val="00400104"/>
    <w:rsid w:val="004119C0"/>
    <w:rsid w:val="00415E9D"/>
    <w:rsid w:val="004220D8"/>
    <w:rsid w:val="004336F2"/>
    <w:rsid w:val="00444736"/>
    <w:rsid w:val="00446654"/>
    <w:rsid w:val="00450DD1"/>
    <w:rsid w:val="00453BD2"/>
    <w:rsid w:val="00472794"/>
    <w:rsid w:val="004906F9"/>
    <w:rsid w:val="00494012"/>
    <w:rsid w:val="004C464E"/>
    <w:rsid w:val="004C7ED0"/>
    <w:rsid w:val="004E0343"/>
    <w:rsid w:val="004F7781"/>
    <w:rsid w:val="00502CF2"/>
    <w:rsid w:val="005200CC"/>
    <w:rsid w:val="00527DDF"/>
    <w:rsid w:val="00544B24"/>
    <w:rsid w:val="005503C4"/>
    <w:rsid w:val="00562CC7"/>
    <w:rsid w:val="00563A16"/>
    <w:rsid w:val="00572CEE"/>
    <w:rsid w:val="00577D7D"/>
    <w:rsid w:val="00591CC3"/>
    <w:rsid w:val="005A5443"/>
    <w:rsid w:val="005A759D"/>
    <w:rsid w:val="005C0DD1"/>
    <w:rsid w:val="005D01E3"/>
    <w:rsid w:val="005D1E49"/>
    <w:rsid w:val="005D2298"/>
    <w:rsid w:val="005D28E5"/>
    <w:rsid w:val="005E2D9A"/>
    <w:rsid w:val="005E39C9"/>
    <w:rsid w:val="00603AC2"/>
    <w:rsid w:val="006100AC"/>
    <w:rsid w:val="00622478"/>
    <w:rsid w:val="006364EC"/>
    <w:rsid w:val="00640E46"/>
    <w:rsid w:val="006528E6"/>
    <w:rsid w:val="00671D54"/>
    <w:rsid w:val="00671F8B"/>
    <w:rsid w:val="00680DC3"/>
    <w:rsid w:val="00683EAE"/>
    <w:rsid w:val="00694147"/>
    <w:rsid w:val="00696615"/>
    <w:rsid w:val="006A47E1"/>
    <w:rsid w:val="006A55EB"/>
    <w:rsid w:val="006B01F1"/>
    <w:rsid w:val="006C2B15"/>
    <w:rsid w:val="006C5F49"/>
    <w:rsid w:val="006D6C92"/>
    <w:rsid w:val="006F05A5"/>
    <w:rsid w:val="006F0EAF"/>
    <w:rsid w:val="006F22AC"/>
    <w:rsid w:val="006F274C"/>
    <w:rsid w:val="00704855"/>
    <w:rsid w:val="00717F16"/>
    <w:rsid w:val="00724DA0"/>
    <w:rsid w:val="00732EAB"/>
    <w:rsid w:val="007357D8"/>
    <w:rsid w:val="00754891"/>
    <w:rsid w:val="00755191"/>
    <w:rsid w:val="00764155"/>
    <w:rsid w:val="00781DD4"/>
    <w:rsid w:val="00781EA8"/>
    <w:rsid w:val="00791AF4"/>
    <w:rsid w:val="007946C6"/>
    <w:rsid w:val="007A4BE5"/>
    <w:rsid w:val="007B5F06"/>
    <w:rsid w:val="00812E5C"/>
    <w:rsid w:val="00813FFE"/>
    <w:rsid w:val="00840748"/>
    <w:rsid w:val="00840F7A"/>
    <w:rsid w:val="00845925"/>
    <w:rsid w:val="00862A9E"/>
    <w:rsid w:val="00871E09"/>
    <w:rsid w:val="008C01C2"/>
    <w:rsid w:val="008C59F3"/>
    <w:rsid w:val="008D2CE9"/>
    <w:rsid w:val="0090645F"/>
    <w:rsid w:val="00910DAC"/>
    <w:rsid w:val="009146B3"/>
    <w:rsid w:val="009165EE"/>
    <w:rsid w:val="00920937"/>
    <w:rsid w:val="00920E01"/>
    <w:rsid w:val="00921B54"/>
    <w:rsid w:val="009414EB"/>
    <w:rsid w:val="00960E8E"/>
    <w:rsid w:val="00964A7B"/>
    <w:rsid w:val="00977690"/>
    <w:rsid w:val="009A2C3A"/>
    <w:rsid w:val="009A65F9"/>
    <w:rsid w:val="009C12A6"/>
    <w:rsid w:val="009D1DBA"/>
    <w:rsid w:val="009D30B0"/>
    <w:rsid w:val="009E6459"/>
    <w:rsid w:val="009E77F9"/>
    <w:rsid w:val="009E7C5E"/>
    <w:rsid w:val="009F4F9F"/>
    <w:rsid w:val="009F6238"/>
    <w:rsid w:val="00A11F6F"/>
    <w:rsid w:val="00A210C3"/>
    <w:rsid w:val="00A27672"/>
    <w:rsid w:val="00A4505E"/>
    <w:rsid w:val="00A624EE"/>
    <w:rsid w:val="00A6637D"/>
    <w:rsid w:val="00A7575E"/>
    <w:rsid w:val="00A85269"/>
    <w:rsid w:val="00A855C7"/>
    <w:rsid w:val="00A856E4"/>
    <w:rsid w:val="00AE45A2"/>
    <w:rsid w:val="00B3586E"/>
    <w:rsid w:val="00B625F2"/>
    <w:rsid w:val="00B7038F"/>
    <w:rsid w:val="00B7218E"/>
    <w:rsid w:val="00BA0E4A"/>
    <w:rsid w:val="00BC270C"/>
    <w:rsid w:val="00BC7D2B"/>
    <w:rsid w:val="00BE2232"/>
    <w:rsid w:val="00BF11A8"/>
    <w:rsid w:val="00BF2F08"/>
    <w:rsid w:val="00C02278"/>
    <w:rsid w:val="00C02C41"/>
    <w:rsid w:val="00C02D44"/>
    <w:rsid w:val="00C1222C"/>
    <w:rsid w:val="00C17014"/>
    <w:rsid w:val="00C17965"/>
    <w:rsid w:val="00C22CF4"/>
    <w:rsid w:val="00C60AC4"/>
    <w:rsid w:val="00C62F92"/>
    <w:rsid w:val="00C74D87"/>
    <w:rsid w:val="00C81BF2"/>
    <w:rsid w:val="00CA05A1"/>
    <w:rsid w:val="00CD28D6"/>
    <w:rsid w:val="00CD2CAE"/>
    <w:rsid w:val="00CE397C"/>
    <w:rsid w:val="00CE5BFC"/>
    <w:rsid w:val="00CF3EBC"/>
    <w:rsid w:val="00D32810"/>
    <w:rsid w:val="00D35915"/>
    <w:rsid w:val="00D50C60"/>
    <w:rsid w:val="00D6292A"/>
    <w:rsid w:val="00D83037"/>
    <w:rsid w:val="00DA439A"/>
    <w:rsid w:val="00DD1BDB"/>
    <w:rsid w:val="00DD7562"/>
    <w:rsid w:val="00DD7D74"/>
    <w:rsid w:val="00DE62C4"/>
    <w:rsid w:val="00E06DAF"/>
    <w:rsid w:val="00E27691"/>
    <w:rsid w:val="00E35EBE"/>
    <w:rsid w:val="00E36162"/>
    <w:rsid w:val="00E47F23"/>
    <w:rsid w:val="00E63046"/>
    <w:rsid w:val="00E85EC0"/>
    <w:rsid w:val="00E936DF"/>
    <w:rsid w:val="00EB475E"/>
    <w:rsid w:val="00ED5547"/>
    <w:rsid w:val="00F04434"/>
    <w:rsid w:val="00F05193"/>
    <w:rsid w:val="00F101AC"/>
    <w:rsid w:val="00F12861"/>
    <w:rsid w:val="00F15303"/>
    <w:rsid w:val="00F46D37"/>
    <w:rsid w:val="00F54F9B"/>
    <w:rsid w:val="00F617D4"/>
    <w:rsid w:val="00F65828"/>
    <w:rsid w:val="00F72EC7"/>
    <w:rsid w:val="00F93F4D"/>
    <w:rsid w:val="00FA58EA"/>
    <w:rsid w:val="00FA769D"/>
    <w:rsid w:val="00FB29DD"/>
    <w:rsid w:val="00FD7B4B"/>
    <w:rsid w:val="00FE50A1"/>
    <w:rsid w:val="00FF54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0E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57B0C"/>
    <w:pPr>
      <w:keepNext/>
      <w:numPr>
        <w:numId w:val="1"/>
      </w:numPr>
      <w:spacing w:before="240" w:after="60"/>
      <w:jc w:val="center"/>
      <w:outlineLvl w:val="0"/>
    </w:pPr>
    <w:rPr>
      <w:b/>
      <w:kern w:val="28"/>
      <w:sz w:val="28"/>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420E3"/>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List Paragraph"/>
    <w:basedOn w:val="a"/>
    <w:uiPriority w:val="34"/>
    <w:qFormat/>
    <w:rsid w:val="000420E3"/>
    <w:pPr>
      <w:ind w:left="720"/>
      <w:contextualSpacing/>
    </w:pPr>
  </w:style>
  <w:style w:type="character" w:customStyle="1" w:styleId="10">
    <w:name w:val="Заголовок 1 Знак"/>
    <w:basedOn w:val="a0"/>
    <w:link w:val="1"/>
    <w:rsid w:val="00057B0C"/>
    <w:rPr>
      <w:rFonts w:ascii="Times New Roman" w:eastAsia="Times New Roman" w:hAnsi="Times New Roman" w:cs="Times New Roman"/>
      <w:b/>
      <w:kern w:val="28"/>
      <w:sz w:val="28"/>
      <w:szCs w:val="24"/>
      <w:lang w:val="en-US"/>
    </w:rPr>
  </w:style>
  <w:style w:type="character" w:customStyle="1" w:styleId="ConsPlusNormal0">
    <w:name w:val="ConsPlusNormal Знак"/>
    <w:link w:val="ConsPlusNormal"/>
    <w:rsid w:val="00057B0C"/>
    <w:rPr>
      <w:rFonts w:ascii="Arial" w:eastAsia="Times New Roman" w:hAnsi="Arial" w:cs="Times New Roman"/>
      <w:snapToGrid w:val="0"/>
      <w:sz w:val="20"/>
      <w:szCs w:val="20"/>
      <w:lang w:eastAsia="ru-RU"/>
    </w:rPr>
  </w:style>
  <w:style w:type="character" w:customStyle="1" w:styleId="5">
    <w:name w:val="Основной текст (5)_"/>
    <w:link w:val="51"/>
    <w:uiPriority w:val="99"/>
    <w:locked/>
    <w:rsid w:val="00057B0C"/>
    <w:rPr>
      <w:rFonts w:ascii="Arial" w:hAnsi="Arial" w:cs="Arial"/>
      <w:shd w:val="clear" w:color="auto" w:fill="FFFFFF"/>
    </w:rPr>
  </w:style>
  <w:style w:type="character" w:customStyle="1" w:styleId="50">
    <w:name w:val="Основной текст (5)"/>
    <w:uiPriority w:val="99"/>
    <w:rsid w:val="00057B0C"/>
  </w:style>
  <w:style w:type="paragraph" w:customStyle="1" w:styleId="51">
    <w:name w:val="Основной текст (5)1"/>
    <w:basedOn w:val="a"/>
    <w:link w:val="5"/>
    <w:uiPriority w:val="99"/>
    <w:rsid w:val="00057B0C"/>
    <w:pPr>
      <w:shd w:val="clear" w:color="auto" w:fill="FFFFFF"/>
      <w:spacing w:after="180" w:line="269" w:lineRule="exact"/>
      <w:ind w:hanging="400"/>
    </w:pPr>
    <w:rPr>
      <w:rFonts w:ascii="Arial" w:eastAsiaTheme="minorHAnsi" w:hAnsi="Arial" w:cs="Arial"/>
      <w:sz w:val="22"/>
      <w:szCs w:val="22"/>
      <w:lang w:eastAsia="en-US"/>
    </w:rPr>
  </w:style>
  <w:style w:type="paragraph" w:styleId="2">
    <w:name w:val="Body Text Indent 2"/>
    <w:basedOn w:val="a"/>
    <w:link w:val="20"/>
    <w:rsid w:val="006A55EB"/>
    <w:pPr>
      <w:ind w:firstLine="1080"/>
      <w:jc w:val="both"/>
    </w:pPr>
    <w:rPr>
      <w:sz w:val="28"/>
      <w:szCs w:val="24"/>
      <w:lang w:eastAsia="en-US"/>
    </w:rPr>
  </w:style>
  <w:style w:type="character" w:customStyle="1" w:styleId="20">
    <w:name w:val="Основной текст с отступом 2 Знак"/>
    <w:basedOn w:val="a0"/>
    <w:link w:val="2"/>
    <w:rsid w:val="006A55EB"/>
    <w:rPr>
      <w:rFonts w:ascii="Times New Roman" w:eastAsia="Times New Roman" w:hAnsi="Times New Roman" w:cs="Times New Roman"/>
      <w:sz w:val="28"/>
      <w:szCs w:val="24"/>
    </w:rPr>
  </w:style>
  <w:style w:type="paragraph" w:customStyle="1" w:styleId="ConsPlusNonformat">
    <w:name w:val="ConsPlusNonformat"/>
    <w:uiPriority w:val="99"/>
    <w:rsid w:val="005503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FE50A1"/>
    <w:pPr>
      <w:widowControl w:val="0"/>
      <w:spacing w:after="0" w:line="240" w:lineRule="auto"/>
      <w:ind w:firstLine="720"/>
    </w:pPr>
    <w:rPr>
      <w:rFonts w:ascii="Arial" w:eastAsia="Times New Roman" w:hAnsi="Arial" w:cs="Times New Roman"/>
      <w:snapToGrid w:val="0"/>
      <w:szCs w:val="20"/>
      <w:lang w:eastAsia="ru-RU"/>
    </w:rPr>
  </w:style>
  <w:style w:type="paragraph" w:styleId="a4">
    <w:name w:val="Body Text"/>
    <w:basedOn w:val="a"/>
    <w:link w:val="a5"/>
    <w:uiPriority w:val="99"/>
    <w:semiHidden/>
    <w:unhideWhenUsed/>
    <w:rsid w:val="00FE50A1"/>
    <w:pPr>
      <w:spacing w:after="120"/>
    </w:pPr>
  </w:style>
  <w:style w:type="character" w:customStyle="1" w:styleId="a5">
    <w:name w:val="Основной текст Знак"/>
    <w:basedOn w:val="a0"/>
    <w:link w:val="a4"/>
    <w:uiPriority w:val="99"/>
    <w:semiHidden/>
    <w:rsid w:val="00FE50A1"/>
    <w:rPr>
      <w:rFonts w:ascii="Times New Roman" w:eastAsia="Times New Roman" w:hAnsi="Times New Roman" w:cs="Times New Roman"/>
      <w:sz w:val="20"/>
      <w:szCs w:val="20"/>
      <w:lang w:eastAsia="ru-RU"/>
    </w:rPr>
  </w:style>
  <w:style w:type="paragraph" w:customStyle="1" w:styleId="ConsPlusTitle">
    <w:name w:val="ConsPlusTitle"/>
    <w:rsid w:val="003E264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BF11A8"/>
    <w:rPr>
      <w:rFonts w:ascii="Tahoma" w:hAnsi="Tahoma" w:cs="Tahoma"/>
      <w:sz w:val="16"/>
      <w:szCs w:val="16"/>
    </w:rPr>
  </w:style>
  <w:style w:type="character" w:customStyle="1" w:styleId="a7">
    <w:name w:val="Текст выноски Знак"/>
    <w:basedOn w:val="a0"/>
    <w:link w:val="a6"/>
    <w:uiPriority w:val="99"/>
    <w:semiHidden/>
    <w:rsid w:val="00BF11A8"/>
    <w:rPr>
      <w:rFonts w:ascii="Tahoma" w:eastAsia="Times New Roman" w:hAnsi="Tahoma" w:cs="Tahoma"/>
      <w:sz w:val="16"/>
      <w:szCs w:val="16"/>
      <w:lang w:eastAsia="ru-RU"/>
    </w:rPr>
  </w:style>
  <w:style w:type="paragraph" w:styleId="a8">
    <w:name w:val="header"/>
    <w:basedOn w:val="a"/>
    <w:link w:val="a9"/>
    <w:uiPriority w:val="99"/>
    <w:unhideWhenUsed/>
    <w:rsid w:val="00BF11A8"/>
    <w:pPr>
      <w:tabs>
        <w:tab w:val="center" w:pos="4677"/>
        <w:tab w:val="right" w:pos="9355"/>
      </w:tabs>
    </w:pPr>
  </w:style>
  <w:style w:type="character" w:customStyle="1" w:styleId="a9">
    <w:name w:val="Верхний колонтитул Знак"/>
    <w:basedOn w:val="a0"/>
    <w:link w:val="a8"/>
    <w:uiPriority w:val="99"/>
    <w:rsid w:val="00BF11A8"/>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BF11A8"/>
    <w:pPr>
      <w:tabs>
        <w:tab w:val="center" w:pos="4677"/>
        <w:tab w:val="right" w:pos="9355"/>
      </w:tabs>
    </w:pPr>
  </w:style>
  <w:style w:type="character" w:customStyle="1" w:styleId="ab">
    <w:name w:val="Нижний колонтитул Знак"/>
    <w:basedOn w:val="a0"/>
    <w:link w:val="aa"/>
    <w:uiPriority w:val="99"/>
    <w:semiHidden/>
    <w:rsid w:val="00BF11A8"/>
    <w:rPr>
      <w:rFonts w:ascii="Times New Roman" w:eastAsia="Times New Roman" w:hAnsi="Times New Roman" w:cs="Times New Roman"/>
      <w:sz w:val="20"/>
      <w:szCs w:val="20"/>
      <w:lang w:eastAsia="ru-RU"/>
    </w:rPr>
  </w:style>
  <w:style w:type="character" w:styleId="ac">
    <w:name w:val="Hyperlink"/>
    <w:basedOn w:val="a0"/>
    <w:uiPriority w:val="99"/>
    <w:semiHidden/>
    <w:unhideWhenUsed/>
    <w:rsid w:val="00F54F9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2C2C79F17341476B47242D00E60B12DE78A9007A317071DBFD41B95A4C557CD328BED550284AE5EC3DDH766C" TargetMode="Externa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AFB78AD5F27E41FAF5395FE3219997A8D5752CDBD83A18DC55A06F7A75814B57E5373F1EC55C8EB8h877W" TargetMode="External"/><Relationship Id="rId2" Type="http://schemas.openxmlformats.org/officeDocument/2006/relationships/numbering" Target="numbering.xml"/><Relationship Id="rId16" Type="http://schemas.openxmlformats.org/officeDocument/2006/relationships/hyperlink" Target="consultantplus://offline/ref=AFB78AD5F27E41FAF5395FE3219997A8D5752CDBD83A18DC55A06F7A75814B57E5373F1EC55C8EB9h878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362C2C79F17341476B46C4FC6623ABD2DEBD79D02A41B5843E08F46C2ADCF008A7DD2AF120AH865C"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2514D-DB60-448A-BC6E-C04A91A8D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2301</TotalTime>
  <Pages>1</Pages>
  <Words>14767</Words>
  <Characters>84176</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ODomracheva</dc:creator>
  <cp:lastModifiedBy>ODomracheva</cp:lastModifiedBy>
  <cp:revision>85</cp:revision>
  <cp:lastPrinted>2015-04-30T04:44:00Z</cp:lastPrinted>
  <dcterms:created xsi:type="dcterms:W3CDTF">2014-06-05T07:43:00Z</dcterms:created>
  <dcterms:modified xsi:type="dcterms:W3CDTF">2015-05-04T23:52:00Z</dcterms:modified>
</cp:coreProperties>
</file>