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32" w:rsidRDefault="00AF5A32" w:rsidP="00AF5A32">
      <w:pPr>
        <w:pStyle w:val="a6"/>
        <w:ind w:left="-142" w:right="-143"/>
        <w:rPr>
          <w:lang w:val="en-US"/>
        </w:rPr>
      </w:pPr>
      <w:r>
        <w:rPr>
          <w:noProof/>
        </w:rPr>
        <w:drawing>
          <wp:inline distT="0" distB="0" distL="0" distR="0">
            <wp:extent cx="784860" cy="876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A32" w:rsidRPr="00FA5DB3" w:rsidRDefault="00AF5A32" w:rsidP="00AF5A32">
      <w:pPr>
        <w:pStyle w:val="a6"/>
        <w:ind w:left="-142" w:right="-143"/>
        <w:rPr>
          <w:b w:val="0"/>
          <w:bCs/>
          <w:sz w:val="6"/>
          <w:szCs w:val="6"/>
          <w:lang w:val="en-US"/>
        </w:rPr>
      </w:pPr>
    </w:p>
    <w:p w:rsidR="00AF5A32" w:rsidRPr="008C449D" w:rsidRDefault="00AF5A32" w:rsidP="00AF5A32">
      <w:pPr>
        <w:pStyle w:val="a6"/>
        <w:ind w:right="-2"/>
        <w:rPr>
          <w:szCs w:val="28"/>
        </w:rPr>
      </w:pPr>
      <w:r w:rsidRPr="008C449D">
        <w:rPr>
          <w:szCs w:val="28"/>
        </w:rPr>
        <w:t>МИНИСТЕРСТВО ФИНАНСОВ ЗАБАЙКАЛЬСКОГО КРАЯ</w:t>
      </w:r>
    </w:p>
    <w:p w:rsidR="00AF5A32" w:rsidRPr="008C449D" w:rsidRDefault="00AF5A32" w:rsidP="00AF5A32">
      <w:pPr>
        <w:pStyle w:val="a8"/>
        <w:rPr>
          <w:b w:val="0"/>
          <w:sz w:val="28"/>
          <w:szCs w:val="28"/>
        </w:rPr>
      </w:pPr>
    </w:p>
    <w:p w:rsidR="00AF5A32" w:rsidRPr="008C449D" w:rsidRDefault="00AF5A32" w:rsidP="00AF5A32">
      <w:pPr>
        <w:pStyle w:val="a8"/>
        <w:rPr>
          <w:b w:val="0"/>
          <w:sz w:val="28"/>
          <w:szCs w:val="28"/>
        </w:rPr>
      </w:pPr>
      <w:r w:rsidRPr="008C449D">
        <w:rPr>
          <w:b w:val="0"/>
          <w:sz w:val="28"/>
          <w:szCs w:val="28"/>
        </w:rPr>
        <w:t>ПРИКАЗ</w:t>
      </w:r>
    </w:p>
    <w:p w:rsidR="00AF5A32" w:rsidRPr="008C449D" w:rsidRDefault="00AF5A32" w:rsidP="00AF5A32">
      <w:pPr>
        <w:pStyle w:val="a8"/>
        <w:rPr>
          <w:b w:val="0"/>
          <w:sz w:val="28"/>
          <w:szCs w:val="28"/>
        </w:rPr>
      </w:pPr>
    </w:p>
    <w:p w:rsidR="00AF5A32" w:rsidRPr="008C449D" w:rsidRDefault="00B70AE2" w:rsidP="00E833B4">
      <w:pPr>
        <w:tabs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28 мая </w:t>
      </w:r>
      <w:r w:rsidR="00193D67">
        <w:rPr>
          <w:rFonts w:ascii="Times New Roman" w:hAnsi="Times New Roman" w:cs="Times New Roman"/>
          <w:bCs/>
          <w:sz w:val="28"/>
          <w:szCs w:val="28"/>
        </w:rPr>
        <w:t xml:space="preserve">2015 года                                                   </w:t>
      </w:r>
      <w:r w:rsidR="00E833B4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833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A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5A32" w:rsidRPr="008C449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106</w:t>
      </w:r>
      <w:r w:rsidR="00BF0AF3">
        <w:rPr>
          <w:rFonts w:ascii="Times New Roman" w:hAnsi="Times New Roman" w:cs="Times New Roman"/>
          <w:bCs/>
          <w:sz w:val="28"/>
          <w:szCs w:val="28"/>
        </w:rPr>
        <w:t>-</w:t>
      </w:r>
      <w:r w:rsidR="00E833B4">
        <w:rPr>
          <w:rFonts w:ascii="Times New Roman" w:hAnsi="Times New Roman" w:cs="Times New Roman"/>
          <w:bCs/>
          <w:sz w:val="28"/>
          <w:szCs w:val="28"/>
        </w:rPr>
        <w:t xml:space="preserve">пд </w:t>
      </w:r>
      <w:r w:rsidR="00AF5A32" w:rsidRPr="008C449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41FB4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AF5A32" w:rsidRPr="008C449D" w:rsidRDefault="00AF5A32" w:rsidP="00AF5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8C449D">
        <w:rPr>
          <w:rFonts w:ascii="Times New Roman" w:hAnsi="Times New Roman" w:cs="Times New Roman"/>
          <w:sz w:val="28"/>
          <w:szCs w:val="28"/>
        </w:rPr>
        <w:t>г. Чита</w:t>
      </w:r>
    </w:p>
    <w:p w:rsidR="00AF5A32" w:rsidRPr="008C449D" w:rsidRDefault="00AF5A32" w:rsidP="00AF5A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5A32" w:rsidRPr="00AD4A77" w:rsidRDefault="00AF5A32" w:rsidP="00AF5A32">
      <w:pPr>
        <w:rPr>
          <w:rFonts w:ascii="Times New Roman" w:hAnsi="Times New Roman" w:cs="Times New Roman"/>
          <w:b/>
          <w:sz w:val="28"/>
          <w:szCs w:val="28"/>
        </w:rPr>
      </w:pPr>
      <w:r w:rsidRPr="00AD4A77">
        <w:rPr>
          <w:rFonts w:ascii="Times New Roman" w:hAnsi="Times New Roman" w:cs="Times New Roman"/>
          <w:b/>
          <w:sz w:val="28"/>
          <w:szCs w:val="28"/>
        </w:rPr>
        <w:t>О порядке учета</w:t>
      </w:r>
      <w:r w:rsidR="0091050A" w:rsidRPr="00AD4A77">
        <w:rPr>
          <w:rFonts w:ascii="Times New Roman" w:hAnsi="Times New Roman" w:cs="Times New Roman"/>
          <w:b/>
          <w:sz w:val="28"/>
          <w:szCs w:val="28"/>
        </w:rPr>
        <w:t xml:space="preserve"> бюджетных обязательств получателей </w:t>
      </w:r>
      <w:r w:rsidR="008C449D" w:rsidRPr="00AD4A77">
        <w:rPr>
          <w:rFonts w:ascii="Times New Roman" w:hAnsi="Times New Roman" w:cs="Times New Roman"/>
          <w:b/>
          <w:sz w:val="28"/>
          <w:szCs w:val="28"/>
        </w:rPr>
        <w:t xml:space="preserve">средств бюджета Забайкальского </w:t>
      </w:r>
      <w:r w:rsidR="00AD4A77" w:rsidRPr="00AD4A77">
        <w:rPr>
          <w:rFonts w:ascii="Times New Roman" w:hAnsi="Times New Roman" w:cs="Times New Roman"/>
          <w:b/>
          <w:sz w:val="28"/>
          <w:szCs w:val="28"/>
        </w:rPr>
        <w:t>края</w:t>
      </w:r>
    </w:p>
    <w:p w:rsidR="00AF5A32" w:rsidRPr="00AD4A77" w:rsidRDefault="00AF5A32" w:rsidP="00AF5A32">
      <w:pPr>
        <w:pStyle w:val="a4"/>
        <w:tabs>
          <w:tab w:val="left" w:pos="709"/>
        </w:tabs>
        <w:ind w:right="8503"/>
        <w:rPr>
          <w:sz w:val="28"/>
          <w:szCs w:val="28"/>
        </w:rPr>
      </w:pPr>
    </w:p>
    <w:p w:rsidR="008C449D" w:rsidRPr="00AD4A77" w:rsidRDefault="008C449D" w:rsidP="008C44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A77">
        <w:rPr>
          <w:rFonts w:ascii="Times New Roman" w:hAnsi="Times New Roman" w:cs="Times New Roman"/>
          <w:sz w:val="28"/>
          <w:szCs w:val="28"/>
        </w:rPr>
        <w:t xml:space="preserve">В </w:t>
      </w:r>
      <w:r w:rsidR="003819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38196D" w:rsidRPr="0038196D">
        <w:rPr>
          <w:rStyle w:val="FontStyle11"/>
          <w:sz w:val="28"/>
          <w:szCs w:val="28"/>
        </w:rPr>
        <w:t>отдельных функций по исполнению бюджета Забайкальского края при кассовом обслуживании исполнения бюджета</w:t>
      </w:r>
      <w:r w:rsidR="0038196D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AD4A77">
        <w:rPr>
          <w:rFonts w:ascii="Times New Roman" w:hAnsi="Times New Roman" w:cs="Times New Roman"/>
          <w:sz w:val="28"/>
          <w:szCs w:val="28"/>
        </w:rPr>
        <w:t xml:space="preserve"> </w:t>
      </w:r>
      <w:r w:rsidRPr="00AD4A77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8C449D" w:rsidRPr="00AD4A77" w:rsidRDefault="008C449D" w:rsidP="0086075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A77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56" w:history="1">
        <w:r w:rsidRPr="00AD4A7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D4A77">
        <w:rPr>
          <w:rFonts w:ascii="Times New Roman" w:hAnsi="Times New Roman" w:cs="Times New Roman"/>
          <w:sz w:val="28"/>
          <w:szCs w:val="28"/>
        </w:rPr>
        <w:t xml:space="preserve"> учета бюджетных обязательств получателей средств бюджета Забайкальского края.</w:t>
      </w:r>
    </w:p>
    <w:p w:rsidR="008C449D" w:rsidRPr="00AD4A77" w:rsidRDefault="008C449D" w:rsidP="0086075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A77">
        <w:rPr>
          <w:rFonts w:ascii="Times New Roman" w:hAnsi="Times New Roman" w:cs="Times New Roman"/>
          <w:sz w:val="28"/>
          <w:szCs w:val="28"/>
        </w:rPr>
        <w:t xml:space="preserve">2. </w:t>
      </w:r>
      <w:r w:rsidR="0038196D">
        <w:rPr>
          <w:rFonts w:ascii="Times New Roman" w:hAnsi="Times New Roman" w:cs="Times New Roman"/>
          <w:sz w:val="28"/>
          <w:szCs w:val="28"/>
        </w:rPr>
        <w:t>Действие настоящего</w:t>
      </w:r>
      <w:r w:rsidR="00E833B4">
        <w:rPr>
          <w:rFonts w:ascii="Times New Roman" w:hAnsi="Times New Roman" w:cs="Times New Roman"/>
          <w:sz w:val="28"/>
          <w:szCs w:val="28"/>
        </w:rPr>
        <w:t xml:space="preserve"> п</w:t>
      </w:r>
      <w:r w:rsidRPr="00AD4A77">
        <w:rPr>
          <w:rFonts w:ascii="Times New Roman" w:hAnsi="Times New Roman" w:cs="Times New Roman"/>
          <w:sz w:val="28"/>
          <w:szCs w:val="28"/>
        </w:rPr>
        <w:t>риказ</w:t>
      </w:r>
      <w:r w:rsidR="0038196D">
        <w:rPr>
          <w:rFonts w:ascii="Times New Roman" w:hAnsi="Times New Roman" w:cs="Times New Roman"/>
          <w:sz w:val="28"/>
          <w:szCs w:val="28"/>
        </w:rPr>
        <w:t>а распространить на правоотношения, возникшие с</w:t>
      </w:r>
      <w:r w:rsidRPr="00AD4A77">
        <w:rPr>
          <w:rFonts w:ascii="Times New Roman" w:hAnsi="Times New Roman" w:cs="Times New Roman"/>
          <w:sz w:val="28"/>
          <w:szCs w:val="28"/>
        </w:rPr>
        <w:t xml:space="preserve"> </w:t>
      </w:r>
      <w:r w:rsidR="0038196D">
        <w:rPr>
          <w:rFonts w:ascii="Times New Roman" w:hAnsi="Times New Roman" w:cs="Times New Roman"/>
          <w:sz w:val="28"/>
          <w:szCs w:val="28"/>
        </w:rPr>
        <w:t>0</w:t>
      </w:r>
      <w:r w:rsidRPr="00AD4A77">
        <w:rPr>
          <w:rFonts w:ascii="Times New Roman" w:hAnsi="Times New Roman" w:cs="Times New Roman"/>
          <w:sz w:val="28"/>
          <w:szCs w:val="28"/>
        </w:rPr>
        <w:t>1 января 2015 года.</w:t>
      </w:r>
    </w:p>
    <w:p w:rsidR="001F57A3" w:rsidRDefault="001F57A3" w:rsidP="00857C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CD2" w:rsidRDefault="00857CD2" w:rsidP="00857C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CD2" w:rsidRPr="00AD4A77" w:rsidRDefault="00857CD2" w:rsidP="00BF0A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инистра </w:t>
      </w:r>
      <w:r w:rsidR="00BF0A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Д.А.Семёнов</w:t>
      </w:r>
    </w:p>
    <w:p w:rsidR="001F57A3" w:rsidRPr="00AD4A77" w:rsidRDefault="001F5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57A3" w:rsidRPr="00AD4A77" w:rsidRDefault="001F5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57A3" w:rsidRPr="00AD4A77" w:rsidRDefault="001F5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5"/>
      <w:bookmarkEnd w:id="0"/>
    </w:p>
    <w:p w:rsidR="001F57A3" w:rsidRPr="00AD4A77" w:rsidRDefault="001F5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7A3" w:rsidRPr="00AD4A77" w:rsidRDefault="001F5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7A3" w:rsidRPr="00AD4A77" w:rsidRDefault="001F5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9C1" w:rsidRDefault="005A29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96D" w:rsidRDefault="003819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96D" w:rsidRPr="00AD4A77" w:rsidRDefault="003819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9C1" w:rsidRPr="00AD4A77" w:rsidRDefault="005A29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9C1" w:rsidRDefault="005A29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CD2" w:rsidRDefault="00857C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CD2" w:rsidRDefault="00857C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0AF3" w:rsidRDefault="00BF0A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9C1" w:rsidRDefault="005A29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753" w:rsidRPr="00AD4A77" w:rsidRDefault="001667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29C1" w:rsidRPr="00AD4A77" w:rsidRDefault="005A29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7A3" w:rsidRPr="006855F1" w:rsidRDefault="00CB454F" w:rsidP="00443A13">
      <w:pPr>
        <w:widowControl w:val="0"/>
        <w:autoSpaceDE w:val="0"/>
        <w:autoSpaceDN w:val="0"/>
        <w:adjustRightInd w:val="0"/>
        <w:spacing w:after="0" w:line="36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УТВЕРЖЕН</w:t>
      </w:r>
    </w:p>
    <w:p w:rsidR="00443A13" w:rsidRDefault="00CB454F" w:rsidP="00443A13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F57A3" w:rsidRPr="006855F1">
        <w:rPr>
          <w:rFonts w:ascii="Times New Roman" w:hAnsi="Times New Roman" w:cs="Times New Roman"/>
          <w:sz w:val="28"/>
          <w:szCs w:val="28"/>
        </w:rPr>
        <w:t>риказом Министерства</w:t>
      </w:r>
    </w:p>
    <w:p w:rsidR="001F57A3" w:rsidRPr="006855F1" w:rsidRDefault="001F57A3" w:rsidP="00443A13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855F1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443A13">
        <w:rPr>
          <w:rFonts w:ascii="Times New Roman" w:hAnsi="Times New Roman" w:cs="Times New Roman"/>
          <w:sz w:val="28"/>
          <w:szCs w:val="28"/>
        </w:rPr>
        <w:t xml:space="preserve"> </w:t>
      </w:r>
      <w:r w:rsidR="005A29C1" w:rsidRPr="006855F1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1F57A3" w:rsidRPr="006855F1" w:rsidRDefault="001F57A3" w:rsidP="005A29C1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855F1">
        <w:rPr>
          <w:rFonts w:ascii="Times New Roman" w:hAnsi="Times New Roman" w:cs="Times New Roman"/>
          <w:sz w:val="28"/>
          <w:szCs w:val="28"/>
        </w:rPr>
        <w:t xml:space="preserve">от </w:t>
      </w:r>
      <w:r w:rsidR="00665AD2">
        <w:rPr>
          <w:rFonts w:ascii="Times New Roman" w:hAnsi="Times New Roman" w:cs="Times New Roman"/>
          <w:sz w:val="28"/>
          <w:szCs w:val="28"/>
        </w:rPr>
        <w:t xml:space="preserve">28 мая </w:t>
      </w:r>
      <w:r w:rsidR="005A29C1" w:rsidRPr="006855F1">
        <w:rPr>
          <w:rFonts w:ascii="Times New Roman" w:hAnsi="Times New Roman" w:cs="Times New Roman"/>
          <w:sz w:val="28"/>
          <w:szCs w:val="28"/>
        </w:rPr>
        <w:t>2015 года №</w:t>
      </w:r>
      <w:r w:rsidR="00665AD2">
        <w:rPr>
          <w:rFonts w:ascii="Times New Roman" w:hAnsi="Times New Roman" w:cs="Times New Roman"/>
          <w:sz w:val="28"/>
          <w:szCs w:val="28"/>
        </w:rPr>
        <w:t>106</w:t>
      </w:r>
      <w:r w:rsidR="005A29C1" w:rsidRPr="006855F1">
        <w:rPr>
          <w:rFonts w:ascii="Times New Roman" w:hAnsi="Times New Roman" w:cs="Times New Roman"/>
          <w:sz w:val="28"/>
          <w:szCs w:val="28"/>
        </w:rPr>
        <w:t>-пд</w:t>
      </w:r>
    </w:p>
    <w:p w:rsidR="001F57A3" w:rsidRDefault="001F5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0178" w:rsidRPr="006855F1" w:rsidRDefault="006B01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57A3" w:rsidRPr="006855F1" w:rsidRDefault="001F57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56"/>
      <w:bookmarkEnd w:id="2"/>
      <w:r w:rsidRPr="006855F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1F57A3" w:rsidRPr="006855F1" w:rsidRDefault="00CB4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55F1">
        <w:rPr>
          <w:rFonts w:ascii="Times New Roman" w:hAnsi="Times New Roman" w:cs="Times New Roman"/>
          <w:b/>
          <w:sz w:val="28"/>
          <w:szCs w:val="28"/>
        </w:rPr>
        <w:t>учета бюджетных</w:t>
      </w:r>
      <w:r w:rsidR="00AD4A77" w:rsidRPr="006855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D4A77" w:rsidRPr="006855F1">
        <w:rPr>
          <w:rFonts w:ascii="Times New Roman" w:hAnsi="Times New Roman" w:cs="Times New Roman"/>
          <w:b/>
          <w:sz w:val="28"/>
          <w:szCs w:val="28"/>
        </w:rPr>
        <w:t>обязательств получателей средств бюджета Забайкальского края</w:t>
      </w:r>
      <w:proofErr w:type="gramEnd"/>
    </w:p>
    <w:p w:rsidR="001F57A3" w:rsidRPr="00157E20" w:rsidRDefault="001F57A3" w:rsidP="00157E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7E20" w:rsidRDefault="00CB454F" w:rsidP="00157E20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65"/>
      <w:bookmarkEnd w:id="3"/>
      <w:r w:rsidRPr="00CB454F">
        <w:rPr>
          <w:rFonts w:ascii="Times New Roman" w:hAnsi="Times New Roman" w:cs="Times New Roman"/>
          <w:b/>
          <w:sz w:val="28"/>
          <w:szCs w:val="28"/>
        </w:rPr>
        <w:t>1</w:t>
      </w:r>
      <w:r w:rsidR="00157E20" w:rsidRPr="00CB454F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B454F" w:rsidRPr="00CB454F" w:rsidRDefault="00CB454F" w:rsidP="00157E20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1</w:t>
      </w:r>
      <w:r w:rsidR="00CB454F">
        <w:rPr>
          <w:rFonts w:ascii="Times New Roman" w:hAnsi="Times New Roman" w:cs="Times New Roman"/>
          <w:sz w:val="28"/>
          <w:szCs w:val="28"/>
        </w:rPr>
        <w:t>.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Настоящий Порядок учета бюджетных обязатель</w:t>
      </w:r>
      <w:r w:rsidR="00CB454F">
        <w:rPr>
          <w:rFonts w:ascii="Times New Roman" w:hAnsi="Times New Roman" w:cs="Times New Roman"/>
          <w:sz w:val="28"/>
          <w:szCs w:val="28"/>
        </w:rPr>
        <w:t xml:space="preserve">ств получателей средств </w:t>
      </w:r>
      <w:r w:rsidRPr="00157E2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CB454F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A30088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157E20">
        <w:rPr>
          <w:rFonts w:ascii="Times New Roman" w:hAnsi="Times New Roman" w:cs="Times New Roman"/>
          <w:sz w:val="28"/>
          <w:szCs w:val="28"/>
        </w:rPr>
        <w:t xml:space="preserve">– Порядок) </w:t>
      </w:r>
      <w:r w:rsidR="00CB454F">
        <w:rPr>
          <w:rFonts w:ascii="Times New Roman" w:hAnsi="Times New Roman" w:cs="Times New Roman"/>
          <w:sz w:val="28"/>
          <w:szCs w:val="28"/>
        </w:rPr>
        <w:t>регламентирует процедуру</w:t>
      </w:r>
      <w:r w:rsidRPr="00157E20">
        <w:rPr>
          <w:rFonts w:ascii="Times New Roman" w:hAnsi="Times New Roman" w:cs="Times New Roman"/>
          <w:sz w:val="28"/>
          <w:szCs w:val="28"/>
        </w:rPr>
        <w:t xml:space="preserve"> учета Управлением Федерального казначейства по Забайкальскому краю (далее – УФК по Забайкальскому краю) бюджетных обязательств получателей средств </w:t>
      </w:r>
      <w:r w:rsidR="00CB454F">
        <w:rPr>
          <w:rFonts w:ascii="Times New Roman" w:hAnsi="Times New Roman" w:cs="Times New Roman"/>
          <w:sz w:val="28"/>
          <w:szCs w:val="28"/>
        </w:rPr>
        <w:t>бюджета Забайкальского края (</w:t>
      </w:r>
      <w:r w:rsidR="00CB454F" w:rsidRPr="00157E20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157E20">
        <w:rPr>
          <w:rFonts w:ascii="Times New Roman" w:hAnsi="Times New Roman" w:cs="Times New Roman"/>
          <w:sz w:val="28"/>
          <w:szCs w:val="28"/>
        </w:rPr>
        <w:t>бюджетные обязательства).</w:t>
      </w:r>
    </w:p>
    <w:p w:rsidR="00CB454F" w:rsidRPr="00CB454F" w:rsidRDefault="00157E20" w:rsidP="00CB454F">
      <w:pPr>
        <w:pStyle w:val="Style2"/>
        <w:widowControl/>
        <w:spacing w:before="38" w:line="276" w:lineRule="auto"/>
        <w:ind w:firstLine="709"/>
        <w:jc w:val="both"/>
        <w:rPr>
          <w:rStyle w:val="FontStyle11"/>
          <w:sz w:val="28"/>
          <w:szCs w:val="28"/>
        </w:rPr>
      </w:pPr>
      <w:r w:rsidRPr="00157E20">
        <w:rPr>
          <w:sz w:val="28"/>
          <w:szCs w:val="28"/>
        </w:rPr>
        <w:t xml:space="preserve">2. </w:t>
      </w:r>
      <w:r w:rsidR="00CB454F">
        <w:rPr>
          <w:sz w:val="28"/>
          <w:szCs w:val="28"/>
        </w:rPr>
        <w:t xml:space="preserve">Учет бюджетных обязательств осуществляется на основании соглашения </w:t>
      </w:r>
      <w:r w:rsidR="00CB454F" w:rsidRPr="00CB454F">
        <w:rPr>
          <w:rStyle w:val="FontStyle11"/>
          <w:sz w:val="28"/>
          <w:szCs w:val="28"/>
        </w:rPr>
        <w:t>об осуществлении органами Федерального казначейства отдельных функций по исполнению бюджета Забайкальского края при кассовом обслуживании исполнения бюджета органами Федерального казначейства</w:t>
      </w:r>
      <w:r w:rsidR="00A30088">
        <w:rPr>
          <w:rStyle w:val="FontStyle11"/>
          <w:sz w:val="28"/>
          <w:szCs w:val="28"/>
        </w:rPr>
        <w:t>, заключаемого между Правительством Забайкальского края и УФК по Забайкальскому краю.</w:t>
      </w:r>
    </w:p>
    <w:p w:rsidR="00157E20" w:rsidRPr="00157E20" w:rsidRDefault="00CB454F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УФК по Забайкальскому краю подлежат учету бюджетные обязательства, принимаемые в соответствии с государственными контрактами, </w:t>
      </w:r>
      <w:r w:rsidR="00157E20" w:rsidRPr="00193D67">
        <w:rPr>
          <w:rFonts w:ascii="Times New Roman" w:hAnsi="Times New Roman" w:cs="Times New Roman"/>
          <w:sz w:val="28"/>
          <w:szCs w:val="28"/>
        </w:rPr>
        <w:t>иными договорами</w:t>
      </w:r>
      <w:r w:rsidR="00A30088">
        <w:rPr>
          <w:rFonts w:ascii="Times New Roman" w:hAnsi="Times New Roman" w:cs="Times New Roman"/>
          <w:sz w:val="28"/>
          <w:szCs w:val="28"/>
        </w:rPr>
        <w:t>,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заключенными с физическими, юридическими лицами и индивидуальными предпринимателями или в соответствии с законодательными актами Правительства Забайкальского края, иными нормативными правовыми актами.</w:t>
      </w:r>
    </w:p>
    <w:p w:rsidR="00157E20" w:rsidRPr="00157E20" w:rsidRDefault="00CB454F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Бюджетные обязательства учитываются на лицевом счете получателя бюджетных средств или на лицевом счете для учета операций по переданным полномочиям получателя средств краевого бюджета, открытых в установленном </w:t>
      </w:r>
      <w:hyperlink r:id="rId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в УФК по Забайкальскому краю (</w:t>
      </w:r>
      <w:r w:rsidRPr="00157E20">
        <w:rPr>
          <w:rFonts w:ascii="Times New Roman" w:hAnsi="Times New Roman" w:cs="Times New Roman"/>
          <w:sz w:val="28"/>
          <w:szCs w:val="28"/>
        </w:rPr>
        <w:t>далее –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соответствующий лицевой счет получателя бюджетных средств).</w:t>
      </w:r>
    </w:p>
    <w:p w:rsidR="00157E20" w:rsidRPr="00157E20" w:rsidRDefault="00CB454F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Бюджетные обязательства, принятые на текущий финансовый год, на </w:t>
      </w:r>
      <w:r w:rsidR="00157E20" w:rsidRPr="00157F82">
        <w:rPr>
          <w:rFonts w:ascii="Times New Roman" w:hAnsi="Times New Roman" w:cs="Times New Roman"/>
          <w:sz w:val="28"/>
          <w:szCs w:val="28"/>
        </w:rPr>
        <w:t>первый и второй год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планового периода учитываются отдельно.</w:t>
      </w:r>
    </w:p>
    <w:p w:rsidR="00157E20" w:rsidRDefault="00CB454F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Получатели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(далее – получатели бюджетных средств) и УФК по Забайкальскому краю,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участвующие в документообороте по учету бюджетных обязательств с использованием электронных документов в соответствии с договорами, заключаемыми между ними, используют для подписания своих электронных документов электронные подписи уполномоченных лиц.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E20" w:rsidRPr="00443A13" w:rsidRDefault="00443A13" w:rsidP="00157E20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73"/>
      <w:bookmarkEnd w:id="4"/>
      <w:r w:rsidRPr="00443A13">
        <w:rPr>
          <w:rFonts w:ascii="Times New Roman" w:hAnsi="Times New Roman" w:cs="Times New Roman"/>
          <w:b/>
          <w:sz w:val="28"/>
          <w:szCs w:val="28"/>
        </w:rPr>
        <w:t>2</w:t>
      </w:r>
      <w:r w:rsidR="00157E20" w:rsidRPr="00443A13">
        <w:rPr>
          <w:rFonts w:ascii="Times New Roman" w:hAnsi="Times New Roman" w:cs="Times New Roman"/>
          <w:b/>
          <w:sz w:val="28"/>
          <w:szCs w:val="28"/>
        </w:rPr>
        <w:t>. Порядок учета бюджетных обязательств получателей</w:t>
      </w:r>
    </w:p>
    <w:p w:rsidR="00157E20" w:rsidRPr="00443A13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13">
        <w:rPr>
          <w:rFonts w:ascii="Times New Roman" w:hAnsi="Times New Roman" w:cs="Times New Roman"/>
          <w:b/>
          <w:sz w:val="28"/>
          <w:szCs w:val="28"/>
        </w:rPr>
        <w:t>бюджетных средств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7E20" w:rsidRPr="00157E20" w:rsidRDefault="00443A13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Основанием для постановки на учет в УФК по Забайкальскому краю бюджетного обязательства являются Сведения о принятом бюджетном обязательстве </w:t>
      </w:r>
      <w:r w:rsidR="006B1807" w:rsidRPr="006528DD">
        <w:rPr>
          <w:rFonts w:ascii="Times New Roman" w:hAnsi="Times New Roman" w:cs="Times New Roman"/>
          <w:sz w:val="28"/>
          <w:szCs w:val="28"/>
        </w:rPr>
        <w:t>заполненные по форме, утверждаемой Министерств</w:t>
      </w:r>
      <w:r w:rsidR="00C508D2">
        <w:rPr>
          <w:rFonts w:ascii="Times New Roman" w:hAnsi="Times New Roman" w:cs="Times New Roman"/>
          <w:sz w:val="28"/>
          <w:szCs w:val="28"/>
        </w:rPr>
        <w:t>ом</w:t>
      </w:r>
      <w:r w:rsidR="006B1807" w:rsidRPr="006528DD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</w:t>
      </w:r>
      <w:r w:rsidR="006B1807" w:rsidRPr="00157E20">
        <w:rPr>
          <w:rFonts w:ascii="Times New Roman" w:hAnsi="Times New Roman" w:cs="Times New Roman"/>
          <w:sz w:val="28"/>
          <w:szCs w:val="28"/>
        </w:rPr>
        <w:t xml:space="preserve"> </w:t>
      </w:r>
      <w:r w:rsidR="006B1807">
        <w:rPr>
          <w:rFonts w:ascii="Times New Roman" w:hAnsi="Times New Roman" w:cs="Times New Roman"/>
          <w:sz w:val="28"/>
          <w:szCs w:val="28"/>
        </w:rPr>
        <w:t>(код формы по КФД 0531702)</w:t>
      </w:r>
      <w:r w:rsidR="006528DD">
        <w:rPr>
          <w:rFonts w:ascii="Times New Roman" w:hAnsi="Times New Roman" w:cs="Times New Roman"/>
          <w:sz w:val="28"/>
          <w:szCs w:val="28"/>
        </w:rPr>
        <w:t xml:space="preserve"> (</w:t>
      </w:r>
      <w:r w:rsidR="006528DD" w:rsidRPr="00157E20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6B1807">
        <w:rPr>
          <w:rFonts w:ascii="Times New Roman" w:hAnsi="Times New Roman" w:cs="Times New Roman"/>
          <w:sz w:val="28"/>
          <w:szCs w:val="28"/>
        </w:rPr>
        <w:t>Сведения об обязательстве)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8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представленные получателем бюджетных средств в УФК по Забайкальскому краю, в котором открыт соответствующий лицевой счет получателя бюджетных средств, в случае, если бюджетное обязательство возникло из:</w:t>
      </w:r>
    </w:p>
    <w:p w:rsidR="00157E20" w:rsidRPr="00157E20" w:rsidRDefault="00443A13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>государственного контракта на поставку товаров, выполнение работ, оказание услуг для государственных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</w:t>
      </w:r>
      <w:r w:rsidR="006528DD">
        <w:rPr>
          <w:rFonts w:ascii="Times New Roman" w:hAnsi="Times New Roman" w:cs="Times New Roman"/>
          <w:sz w:val="28"/>
          <w:szCs w:val="28"/>
        </w:rPr>
        <w:t xml:space="preserve">ых нужд реестр контрактов (далее </w:t>
      </w:r>
      <w:r w:rsidR="006528DD" w:rsidRPr="00157E20">
        <w:rPr>
          <w:rFonts w:ascii="Times New Roman" w:hAnsi="Times New Roman" w:cs="Times New Roman"/>
          <w:sz w:val="28"/>
          <w:szCs w:val="28"/>
        </w:rPr>
        <w:t>–</w:t>
      </w:r>
      <w:r w:rsidR="00157E20" w:rsidRPr="00157E20">
        <w:rPr>
          <w:rFonts w:ascii="Times New Roman" w:hAnsi="Times New Roman" w:cs="Times New Roman"/>
          <w:sz w:val="28"/>
          <w:szCs w:val="28"/>
        </w:rPr>
        <w:t>государственный контракт);</w:t>
      </w:r>
    </w:p>
    <w:p w:rsidR="00157E20" w:rsidRPr="00157E20" w:rsidRDefault="00443A13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договора на поставку товаров, выполнение работ, оказание услуг, сведения о котором не подлежат включению в реестр контрактов, или договора, заключенного в связи с предоставлением бюджетных инвестиций юридическому лицу </w:t>
      </w:r>
      <w:r w:rsidR="00157E20" w:rsidRPr="006528D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157E20" w:rsidRPr="006528DD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="00157E20" w:rsidRPr="006528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</w:t>
      </w:r>
      <w:r w:rsidR="006528DD" w:rsidRPr="006528DD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157E20" w:rsidRPr="006528DD">
        <w:rPr>
          <w:rFonts w:ascii="Times New Roman" w:hAnsi="Times New Roman" w:cs="Times New Roman"/>
          <w:sz w:val="28"/>
          <w:szCs w:val="28"/>
        </w:rPr>
        <w:t>договор)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 учетом положений </w:t>
      </w:r>
      <w:hyperlink w:anchor="Par10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  <w:r w:rsidRPr="00157E20">
        <w:rPr>
          <w:rFonts w:ascii="Times New Roman" w:hAnsi="Times New Roman" w:cs="Times New Roman"/>
          <w:sz w:val="28"/>
          <w:szCs w:val="28"/>
        </w:rPr>
        <w:t>При отсутствии в договорах сумм на поставку товаров, выполнение работ, оказание услуг, получатель бюджетных средств обязан предоставить расчет к договору в соответствии с бюджетной сметой для постановки УФК по Забайкальскому краю на учет бюджетного обязательства, подписанный руко</w:t>
      </w:r>
      <w:r w:rsidR="00A74327">
        <w:rPr>
          <w:rFonts w:ascii="Times New Roman" w:hAnsi="Times New Roman" w:cs="Times New Roman"/>
          <w:sz w:val="28"/>
          <w:szCs w:val="28"/>
        </w:rPr>
        <w:t>водителем и главным бухгалтером получателя бюджетных средств.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8"/>
      <w:bookmarkEnd w:id="6"/>
      <w:r w:rsidRPr="00157E20">
        <w:rPr>
          <w:rFonts w:ascii="Times New Roman" w:hAnsi="Times New Roman" w:cs="Times New Roman"/>
          <w:sz w:val="28"/>
          <w:szCs w:val="28"/>
        </w:rPr>
        <w:t>Сведения об обязательстве представляются в УФК по Забайкальскому краю не позднее шести рабочих дней со дня заключения государственного контракта, договора (далее – документ-основание).</w:t>
      </w:r>
    </w:p>
    <w:p w:rsidR="00157E20" w:rsidRPr="00157E20" w:rsidRDefault="00157E20" w:rsidP="00324944">
      <w:pPr>
        <w:pStyle w:val="a4"/>
        <w:tabs>
          <w:tab w:val="left" w:pos="709"/>
        </w:tabs>
        <w:spacing w:after="0"/>
        <w:ind w:firstLine="709"/>
        <w:jc w:val="both"/>
        <w:rPr>
          <w:sz w:val="28"/>
          <w:szCs w:val="28"/>
        </w:rPr>
      </w:pPr>
      <w:bookmarkStart w:id="7" w:name="Par92"/>
      <w:bookmarkEnd w:id="7"/>
      <w:r w:rsidRPr="00157E20">
        <w:rPr>
          <w:sz w:val="28"/>
          <w:szCs w:val="28"/>
        </w:rPr>
        <w:t xml:space="preserve">Получатель бюджетных средств вправе в течение срока, указанного в абзаце пятом настоящего пункта, представить Сведения об обязательстве вместе с документами, представляемыми для оплаты денежных обязательств </w:t>
      </w:r>
      <w:r w:rsidRPr="00157E20">
        <w:rPr>
          <w:sz w:val="28"/>
          <w:szCs w:val="28"/>
        </w:rPr>
        <w:lastRenderedPageBreak/>
        <w:t>по документу-основанию</w:t>
      </w:r>
      <w:r w:rsidR="00A74327">
        <w:rPr>
          <w:sz w:val="28"/>
          <w:szCs w:val="28"/>
        </w:rPr>
        <w:t xml:space="preserve"> в соответствии с утвержденным М</w:t>
      </w:r>
      <w:r w:rsidRPr="00157E20">
        <w:rPr>
          <w:sz w:val="28"/>
          <w:szCs w:val="28"/>
        </w:rPr>
        <w:t xml:space="preserve">инистерством финансов Забайкальского края (далее – Министерство финансов) </w:t>
      </w:r>
      <w:hyperlink r:id="rId11" w:history="1">
        <w:r w:rsidRPr="00CA0917">
          <w:rPr>
            <w:sz w:val="28"/>
            <w:szCs w:val="28"/>
          </w:rPr>
          <w:t>порядком</w:t>
        </w:r>
      </w:hyperlink>
      <w:r w:rsidRPr="00CA0917">
        <w:rPr>
          <w:sz w:val="28"/>
          <w:szCs w:val="28"/>
        </w:rPr>
        <w:t xml:space="preserve"> санкционирования </w:t>
      </w:r>
      <w:r w:rsidR="00324944" w:rsidRPr="00CA0917">
        <w:rPr>
          <w:sz w:val="28"/>
          <w:szCs w:val="28"/>
        </w:rPr>
        <w:t>оплаты денежных обязательств, подлежащих исполнению за счет бюджетных ассигнований по расходам и по источникам финансирования дефицита бюджета Забайкальского края</w:t>
      </w:r>
      <w:r w:rsidRPr="00CA0917">
        <w:rPr>
          <w:sz w:val="28"/>
          <w:szCs w:val="28"/>
        </w:rPr>
        <w:t xml:space="preserve"> (далее</w:t>
      </w:r>
      <w:r w:rsidR="00CA0917">
        <w:rPr>
          <w:sz w:val="28"/>
          <w:szCs w:val="28"/>
        </w:rPr>
        <w:t xml:space="preserve"> </w:t>
      </w:r>
      <w:r w:rsidR="00CA0917" w:rsidRPr="00157E20">
        <w:rPr>
          <w:sz w:val="28"/>
          <w:szCs w:val="28"/>
        </w:rPr>
        <w:t>–</w:t>
      </w:r>
      <w:r w:rsidR="00CA0917" w:rsidRPr="000228A4">
        <w:rPr>
          <w:sz w:val="28"/>
          <w:szCs w:val="28"/>
        </w:rPr>
        <w:t xml:space="preserve"> </w:t>
      </w:r>
      <w:r w:rsidRPr="00CA0917">
        <w:rPr>
          <w:sz w:val="28"/>
          <w:szCs w:val="28"/>
        </w:rPr>
        <w:t>Порядок санкционирования).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6"/>
      <w:bookmarkEnd w:id="8"/>
      <w:r w:rsidRPr="00157E20">
        <w:rPr>
          <w:rFonts w:ascii="Times New Roman" w:hAnsi="Times New Roman" w:cs="Times New Roman"/>
          <w:sz w:val="28"/>
          <w:szCs w:val="28"/>
        </w:rPr>
        <w:t>Сведения об обязательстве представляются в УФК по Забайкальскому краю с приложением документа-основания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бюджетных средств (</w:t>
      </w:r>
      <w:r w:rsidR="00324944" w:rsidRPr="00157E20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157E20">
        <w:rPr>
          <w:rFonts w:ascii="Times New Roman" w:hAnsi="Times New Roman" w:cs="Times New Roman"/>
          <w:sz w:val="28"/>
          <w:szCs w:val="28"/>
        </w:rPr>
        <w:t>электронная копия документа-основания).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При отсутствии у получателя бюджетных средств технической возможности представления электронной копии документа-основания в УФК по Забайкальскому краю представляется документ-основание на бумажном носителе.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В случае представления документа-основания на бумажном носителе и при наличии технической возможности у УФК по Забайкальскому краю уполномоченный руководителем УФК по Забайкальскому краю работник формирует электронную копию документа-основания и подписывает ее своей электронной подписью.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УФК по Забайкальскому краю не вправе вносить изменения в электронную копию документа-основания.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Электронные копии документов-оснований подлежат хранению в </w:t>
      </w:r>
      <w:bookmarkStart w:id="9" w:name="Par101"/>
      <w:bookmarkEnd w:id="9"/>
      <w:r w:rsidRPr="00157E20">
        <w:rPr>
          <w:rFonts w:ascii="Times New Roman" w:hAnsi="Times New Roman" w:cs="Times New Roman"/>
          <w:sz w:val="28"/>
          <w:szCs w:val="28"/>
        </w:rPr>
        <w:t>УФК по Забайкальскому краю.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Прилагаемый к Сведениям об обязательстве документ-основание на бумажном носителе подлежит возврату получателю бюджетных средств.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Сведения об обязательстве могут быть отозваны получателем бюджетных средств по письменному запросу до момента постановки их на учет в УФК по Забайкальскому краю.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03"/>
      <w:bookmarkEnd w:id="10"/>
      <w:r>
        <w:rPr>
          <w:rFonts w:ascii="Times New Roman" w:hAnsi="Times New Roman" w:cs="Times New Roman"/>
          <w:sz w:val="28"/>
          <w:szCs w:val="28"/>
        </w:rPr>
        <w:t>8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Бюджетные обязательства, возникающие у получателей бюджетных средств в соответствии с законом, иным нормативным правовым актом (в том числе по публичным нормативным обязательствам), в соответствии с договором, оформление в письменной форме по которому законодательством Российской Федерации не требуется, принимаются к учету на основании принятых к исполнению УФК по Забайкальскому краю документов для оплаты денежных обязательств, представленных получателями бюджетных средств в соответствии с Порядком санкционирования, и в срок, установленный </w:t>
      </w:r>
      <w:hyperlink r:id="rId12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санкционирования для проверки указанных документов.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lastRenderedPageBreak/>
        <w:t>УФК по Забайкальскому краю учитывает бюджетное обязательство отдельно в сумме принятого денежного обязательства.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Порядок учета бюджетных обязательств, установленный настоящим пунктом, применяется для учета бюджетных обязательств, связанных с:</w:t>
      </w:r>
    </w:p>
    <w:p w:rsidR="00157E20" w:rsidRPr="00647F9A" w:rsidRDefault="00157E20" w:rsidP="00647F9A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7F9A">
        <w:rPr>
          <w:sz w:val="28"/>
          <w:szCs w:val="28"/>
        </w:rPr>
        <w:t xml:space="preserve"> обеспечением выполнения функций казенных учреждений (за исключением бюджетных обязательств по поставкам товаров, выполнению работ, оказанию услуг, аренде);</w:t>
      </w:r>
    </w:p>
    <w:p w:rsidR="00157E20" w:rsidRPr="00647F9A" w:rsidRDefault="00157E20" w:rsidP="00647F9A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47F9A">
        <w:rPr>
          <w:sz w:val="28"/>
          <w:szCs w:val="28"/>
        </w:rPr>
        <w:t xml:space="preserve">перечислением в доход </w:t>
      </w:r>
      <w:proofErr w:type="gramStart"/>
      <w:r w:rsidRPr="00647F9A">
        <w:rPr>
          <w:sz w:val="28"/>
          <w:szCs w:val="28"/>
        </w:rPr>
        <w:t>бюджета Забайкальского края сумм возврата дебиторской задолженности прошлых</w:t>
      </w:r>
      <w:proofErr w:type="gramEnd"/>
      <w:r w:rsidRPr="00647F9A">
        <w:rPr>
          <w:sz w:val="28"/>
          <w:szCs w:val="28"/>
        </w:rPr>
        <w:t xml:space="preserve"> лет, возникшей у получателя бюджетных средств по бюджетному обязательству, полностью исполненному в отчетном финансовом году;</w:t>
      </w:r>
    </w:p>
    <w:p w:rsidR="00157E20" w:rsidRPr="00647F9A" w:rsidRDefault="00157E20" w:rsidP="00647F9A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47F9A">
        <w:rPr>
          <w:sz w:val="28"/>
          <w:szCs w:val="28"/>
        </w:rPr>
        <w:t>предоставлением субсидий юридическим лицам.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Получатель бюджетных средств вправе принять решение о применении порядка учета бюджетных обязательств, установленного настоящим пунктом, для учета бюджетных обязательств, возникающих в соответствии с договорами, сумма которых не превышает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и расчеты по которым осуществляются наличными деньгами.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26"/>
      <w:bookmarkEnd w:id="11"/>
      <w:r>
        <w:rPr>
          <w:rFonts w:ascii="Times New Roman" w:hAnsi="Times New Roman" w:cs="Times New Roman"/>
          <w:sz w:val="28"/>
          <w:szCs w:val="28"/>
        </w:rPr>
        <w:t>9</w:t>
      </w:r>
      <w:r w:rsidR="00157E20" w:rsidRPr="00157E20">
        <w:rPr>
          <w:rFonts w:ascii="Times New Roman" w:hAnsi="Times New Roman" w:cs="Times New Roman"/>
          <w:sz w:val="28"/>
          <w:szCs w:val="28"/>
        </w:rPr>
        <w:t>. Сведения об обязательстве, представленные в электронном виде с применением электронных подписей (</w:t>
      </w:r>
      <w:r w:rsidRPr="00157E20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157E20" w:rsidRPr="00157E20">
        <w:rPr>
          <w:rFonts w:ascii="Times New Roman" w:hAnsi="Times New Roman" w:cs="Times New Roman"/>
          <w:sz w:val="28"/>
          <w:szCs w:val="28"/>
        </w:rPr>
        <w:t>в электронном виде), либо при отсутствии технической возможности на бумажном носителе с одновременным представлением документа на машинном носителе (</w:t>
      </w:r>
      <w:r w:rsidRPr="00157E20">
        <w:rPr>
          <w:rFonts w:ascii="Times New Roman" w:hAnsi="Times New Roman" w:cs="Times New Roman"/>
          <w:sz w:val="28"/>
          <w:szCs w:val="28"/>
        </w:rPr>
        <w:t>далее –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 бумажном носителе), подлежат проверке уполномоченным </w:t>
      </w:r>
      <w:r w:rsidR="00D7110C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157E20" w:rsidRPr="00157E20">
        <w:rPr>
          <w:rFonts w:ascii="Times New Roman" w:hAnsi="Times New Roman" w:cs="Times New Roman"/>
          <w:sz w:val="28"/>
          <w:szCs w:val="28"/>
        </w:rPr>
        <w:t>УФК по Забайкальскому краю на наличие следующей информации: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полного или при наличии сокращенного - сокращенного наименования получателя бюджетных средств, соответствующего </w:t>
      </w:r>
      <w:r w:rsidR="00157E20" w:rsidRPr="00313E30">
        <w:rPr>
          <w:rFonts w:ascii="Times New Roman" w:hAnsi="Times New Roman" w:cs="Times New Roman"/>
          <w:sz w:val="28"/>
          <w:szCs w:val="28"/>
        </w:rPr>
        <w:t>Перечню участников бюджетного процесса (код формы по КФД 0531751)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(далее – Перечень участников бюджетного процесса);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57E20" w:rsidRPr="00157E20">
        <w:rPr>
          <w:rFonts w:ascii="Times New Roman" w:hAnsi="Times New Roman" w:cs="Times New Roman"/>
          <w:sz w:val="28"/>
          <w:szCs w:val="28"/>
        </w:rPr>
        <w:t>номера соответствующего лицевого счета получателя бюджетных средств;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57E20" w:rsidRPr="00157E20">
        <w:rPr>
          <w:rFonts w:ascii="Times New Roman" w:hAnsi="Times New Roman" w:cs="Times New Roman"/>
          <w:sz w:val="28"/>
          <w:szCs w:val="28"/>
        </w:rPr>
        <w:t>кода (кодов) классификации расходов бюджетов, по которому принято бюджетное обязательство;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157E20" w:rsidRPr="00157E20">
        <w:rPr>
          <w:rFonts w:ascii="Times New Roman" w:hAnsi="Times New Roman" w:cs="Times New Roman"/>
          <w:sz w:val="28"/>
          <w:szCs w:val="28"/>
        </w:rPr>
        <w:t>предмета принятого бюджетного обязательства по каждому коду классификации расходов бюджетов;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кода валюты </w:t>
      </w:r>
      <w:r w:rsidR="0038160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81600" w:rsidRPr="00157E20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Общероссийскому </w:t>
      </w:r>
      <w:hyperlink r:id="rId1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классификатору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вал</w:t>
      </w:r>
      <w:r w:rsidR="00381600">
        <w:rPr>
          <w:rFonts w:ascii="Times New Roman" w:hAnsi="Times New Roman" w:cs="Times New Roman"/>
          <w:sz w:val="28"/>
          <w:szCs w:val="28"/>
        </w:rPr>
        <w:t>ют (ОКВ)</w:t>
      </w:r>
      <w:r w:rsidR="00157E20" w:rsidRPr="00157E20"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157E20" w:rsidRPr="00157E20">
        <w:rPr>
          <w:rFonts w:ascii="Times New Roman" w:hAnsi="Times New Roman" w:cs="Times New Roman"/>
          <w:sz w:val="28"/>
          <w:szCs w:val="28"/>
        </w:rPr>
        <w:t>суммы бюджетного обязательства в валюте</w:t>
      </w:r>
      <w:r w:rsidR="0041743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57E20" w:rsidRPr="00157E20"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источника исполнения бюджетного обязательства по видам средств для исполнения обязательств: средства бюджета и по каждому коду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суммы бюджетного обязательства по каждому коду классификации расходов бюджетов </w:t>
      </w:r>
      <w:r w:rsidR="0041743C" w:rsidRPr="00157E20">
        <w:rPr>
          <w:rFonts w:ascii="Times New Roman" w:hAnsi="Times New Roman" w:cs="Times New Roman"/>
          <w:sz w:val="28"/>
          <w:szCs w:val="28"/>
        </w:rPr>
        <w:t>в валюте</w:t>
      </w:r>
      <w:r w:rsidR="0041743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57E20" w:rsidRPr="00157E20"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157E20" w:rsidRPr="00157E20">
        <w:rPr>
          <w:rFonts w:ascii="Times New Roman" w:hAnsi="Times New Roman" w:cs="Times New Roman"/>
          <w:sz w:val="28"/>
          <w:szCs w:val="28"/>
        </w:rPr>
        <w:t>реквизитов документа-основания;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157E20" w:rsidRPr="00157E20">
        <w:rPr>
          <w:rFonts w:ascii="Times New Roman" w:hAnsi="Times New Roman" w:cs="Times New Roman"/>
          <w:sz w:val="28"/>
          <w:szCs w:val="28"/>
        </w:rPr>
        <w:t>наименования (наименований) физического или юридического лица, перед которым у получателя бюджетных средств в соответствии с условиями документа-основания возникло бюджетное обязательство, и (или) администратора доходов бюджета, если в соответствии с документом-основанием у получателя бюджетных средств возникло обязательство по уплате налогов, сборов и иных платежей в бюджеты бюджетной системы Российской Федерации (</w:t>
      </w:r>
      <w:r w:rsidRPr="00157E20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157E20" w:rsidRPr="00157E20">
        <w:rPr>
          <w:rFonts w:ascii="Times New Roman" w:hAnsi="Times New Roman" w:cs="Times New Roman"/>
          <w:sz w:val="28"/>
          <w:szCs w:val="28"/>
        </w:rPr>
        <w:t>контрагент);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графика оплаты бюджетных обязательств </w:t>
      </w:r>
      <w:r w:rsidR="00B367BD" w:rsidRPr="00157E20">
        <w:rPr>
          <w:rFonts w:ascii="Times New Roman" w:hAnsi="Times New Roman" w:cs="Times New Roman"/>
          <w:sz w:val="28"/>
          <w:szCs w:val="28"/>
        </w:rPr>
        <w:t>в валюте</w:t>
      </w:r>
      <w:r w:rsidR="00B367BD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57E20" w:rsidRPr="00157E20">
        <w:rPr>
          <w:rFonts w:ascii="Times New Roman" w:hAnsi="Times New Roman" w:cs="Times New Roman"/>
          <w:sz w:val="28"/>
          <w:szCs w:val="28"/>
        </w:rPr>
        <w:t>, в разрезе кодов классификации расходов бюджетов и видов средств (с разбивкой по годам для долгосрочных бюджетных обязательств, и с разбивкой по месяцам для обязательств, принятых в рамках текущего финансового года);</w:t>
      </w:r>
    </w:p>
    <w:p w:rsidR="00157E20" w:rsidRPr="00157E20" w:rsidRDefault="00647F9A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157E20" w:rsidRPr="00157E20">
        <w:rPr>
          <w:rFonts w:ascii="Times New Roman" w:hAnsi="Times New Roman" w:cs="Times New Roman"/>
          <w:sz w:val="28"/>
          <w:szCs w:val="28"/>
        </w:rPr>
        <w:t>информации о возможности осуществления получателем бюджетных средств авансового платежа и расчет авансового платежа (процент или общая сумма).</w:t>
      </w:r>
    </w:p>
    <w:p w:rsidR="00157E20" w:rsidRPr="00157E20" w:rsidRDefault="00F517BE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73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Сведения об обязательстве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должны быть подписаны руководителем получателя бюджетных средств или уполномоченным им лицом, с отражением расшифровки подписи, содержащей фамилию и инициалы, должности уполномоченного лица, и даты подписания документа, оформленной словесно-цифровым способом.</w:t>
      </w:r>
    </w:p>
    <w:p w:rsidR="00157E20" w:rsidRPr="00157E20" w:rsidRDefault="000228A4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УФК по Забайкальскому краю проверяет наличие в Сведениях об обязательстве реквизитов, </w:t>
      </w:r>
      <w:r w:rsidR="00157E20" w:rsidRPr="00D7110C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D7110C">
        <w:rPr>
          <w:rFonts w:ascii="Times New Roman" w:hAnsi="Times New Roman" w:cs="Times New Roman"/>
          <w:sz w:val="28"/>
          <w:szCs w:val="28"/>
        </w:rPr>
        <w:t>указаниями по заполнению документов,</w:t>
      </w:r>
      <w:r w:rsidR="00157E20" w:rsidRPr="00D7110C">
        <w:rPr>
          <w:rFonts w:ascii="Times New Roman" w:hAnsi="Times New Roman" w:cs="Times New Roman"/>
          <w:sz w:val="28"/>
          <w:szCs w:val="28"/>
        </w:rPr>
        <w:t xml:space="preserve"> установленным</w:t>
      </w:r>
      <w:r w:rsidRPr="00D7110C">
        <w:rPr>
          <w:rFonts w:ascii="Times New Roman" w:hAnsi="Times New Roman" w:cs="Times New Roman"/>
          <w:sz w:val="28"/>
          <w:szCs w:val="28"/>
        </w:rPr>
        <w:t>и</w:t>
      </w:r>
      <w:r w:rsidR="00157E20" w:rsidRPr="00D7110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03" w:history="1">
        <w:r w:rsidR="00157E20" w:rsidRPr="00D7110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  <w:r w:rsidR="007E52AA" w:rsidRPr="00D7110C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FA35A5">
        <w:rPr>
          <w:rFonts w:ascii="Times New Roman" w:hAnsi="Times New Roman" w:cs="Times New Roman"/>
          <w:sz w:val="28"/>
          <w:szCs w:val="28"/>
        </w:rPr>
        <w:t>4</w:t>
      </w:r>
      <w:r w:rsidR="00157E20" w:rsidRPr="00D7110C">
        <w:rPr>
          <w:rFonts w:ascii="Times New Roman" w:hAnsi="Times New Roman" w:cs="Times New Roman"/>
          <w:sz w:val="28"/>
          <w:szCs w:val="28"/>
        </w:rPr>
        <w:t xml:space="preserve"> и </w:t>
      </w:r>
      <w:r w:rsidR="007E52AA" w:rsidRPr="00D7110C">
        <w:rPr>
          <w:rFonts w:ascii="Times New Roman" w:hAnsi="Times New Roman" w:cs="Times New Roman"/>
          <w:sz w:val="28"/>
          <w:szCs w:val="28"/>
        </w:rPr>
        <w:t>4</w:t>
      </w:r>
      <w:r w:rsidR="00FA35A5">
        <w:rPr>
          <w:rFonts w:ascii="Times New Roman" w:hAnsi="Times New Roman" w:cs="Times New Roman"/>
          <w:sz w:val="28"/>
          <w:szCs w:val="28"/>
        </w:rPr>
        <w:t>5</w:t>
      </w:r>
      <w:r w:rsidR="00157E20" w:rsidRPr="00D7110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Порядка, а также соответствие показателей друг другу, Перечню участников бюджетного процесса.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Проверяемые реквизиты и показатели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Сведений об обязательстве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:rsidR="00157E20" w:rsidRPr="000228A4" w:rsidRDefault="00157E20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8A4">
        <w:rPr>
          <w:sz w:val="28"/>
          <w:szCs w:val="28"/>
        </w:rPr>
        <w:t xml:space="preserve">дата формирования документа в </w:t>
      </w:r>
      <w:hyperlink w:anchor="Par735" w:history="1">
        <w:r w:rsidRPr="000228A4">
          <w:rPr>
            <w:sz w:val="28"/>
            <w:szCs w:val="28"/>
          </w:rPr>
          <w:t>заголовочной части</w:t>
        </w:r>
      </w:hyperlink>
      <w:r w:rsidRPr="000228A4">
        <w:rPr>
          <w:sz w:val="28"/>
          <w:szCs w:val="28"/>
        </w:rPr>
        <w:t xml:space="preserve"> документа должна быть оформлена словесно-цифровым способом (например, «15 марта 2015»);</w:t>
      </w:r>
    </w:p>
    <w:p w:rsidR="00157E20" w:rsidRPr="000228A4" w:rsidRDefault="00157E20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8A4">
        <w:rPr>
          <w:sz w:val="28"/>
          <w:szCs w:val="28"/>
        </w:rPr>
        <w:t xml:space="preserve">дата формирования документа в </w:t>
      </w:r>
      <w:hyperlink w:anchor="Par735" w:history="1">
        <w:r w:rsidRPr="000228A4">
          <w:rPr>
            <w:sz w:val="28"/>
            <w:szCs w:val="28"/>
          </w:rPr>
          <w:t>кодовой зоне</w:t>
        </w:r>
      </w:hyperlink>
      <w:r w:rsidRPr="000228A4">
        <w:rPr>
          <w:sz w:val="28"/>
          <w:szCs w:val="28"/>
        </w:rPr>
        <w:t xml:space="preserve"> заголовочной части документа должна быть оформлена в формате «день, месяц, год» (00.00.0000);</w:t>
      </w:r>
    </w:p>
    <w:p w:rsidR="00157E20" w:rsidRPr="000228A4" w:rsidRDefault="00157E20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8A4">
        <w:rPr>
          <w:sz w:val="28"/>
          <w:szCs w:val="28"/>
        </w:rPr>
        <w:t>дата формирования в заголовочной части документа должна соответствовать дате, указанной в кодовой зоне заголовочной части документа;</w:t>
      </w:r>
    </w:p>
    <w:p w:rsidR="00157E20" w:rsidRPr="000228A4" w:rsidRDefault="00F517BE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w:anchor="Par735" w:history="1">
        <w:r w:rsidR="00157E20" w:rsidRPr="000228A4">
          <w:rPr>
            <w:sz w:val="28"/>
            <w:szCs w:val="28"/>
          </w:rPr>
          <w:t>наименование</w:t>
        </w:r>
      </w:hyperlink>
      <w:r w:rsidR="00157E20" w:rsidRPr="000228A4">
        <w:rPr>
          <w:sz w:val="28"/>
          <w:szCs w:val="28"/>
        </w:rPr>
        <w:t xml:space="preserve"> получателя бюджетных сре</w:t>
      </w:r>
      <w:proofErr w:type="gramStart"/>
      <w:r w:rsidR="00157E20" w:rsidRPr="000228A4">
        <w:rPr>
          <w:sz w:val="28"/>
          <w:szCs w:val="28"/>
        </w:rPr>
        <w:t>дств в з</w:t>
      </w:r>
      <w:proofErr w:type="gramEnd"/>
      <w:r w:rsidR="00157E20" w:rsidRPr="000228A4">
        <w:rPr>
          <w:sz w:val="28"/>
          <w:szCs w:val="28"/>
        </w:rPr>
        <w:t>аголовочной части Сведений об обязательстве должно соответствовать полному (сокращенному) наименованию получателя бюджетных средств, указанному в Перечне участников бюджетного процесса;</w:t>
      </w:r>
    </w:p>
    <w:p w:rsidR="00157E20" w:rsidRPr="000228A4" w:rsidRDefault="00F517BE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w:anchor="Par735" w:history="1">
        <w:r w:rsidR="00157E20" w:rsidRPr="000228A4">
          <w:rPr>
            <w:sz w:val="28"/>
            <w:szCs w:val="28"/>
          </w:rPr>
          <w:t>номер</w:t>
        </w:r>
      </w:hyperlink>
      <w:r w:rsidR="00157E20" w:rsidRPr="000228A4">
        <w:rPr>
          <w:sz w:val="28"/>
          <w:szCs w:val="28"/>
        </w:rPr>
        <w:t xml:space="preserve"> лицевого счета должен соответствовать номеру соответствующего лицевого счета получателя бюджетных средств, открытого в УФК по Забайкальскому краю получателю бюджетных средств;</w:t>
      </w:r>
    </w:p>
    <w:p w:rsidR="00157E20" w:rsidRPr="000228A4" w:rsidRDefault="00F517BE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w:anchor="Par735" w:history="1">
        <w:r w:rsidR="00157E20" w:rsidRPr="000228A4">
          <w:rPr>
            <w:sz w:val="28"/>
            <w:szCs w:val="28"/>
          </w:rPr>
          <w:t>наименование</w:t>
        </w:r>
      </w:hyperlink>
      <w:r w:rsidR="00157E20" w:rsidRPr="000228A4">
        <w:rPr>
          <w:sz w:val="28"/>
          <w:szCs w:val="28"/>
        </w:rPr>
        <w:t xml:space="preserve"> главного распорядителя бюджетных сре</w:t>
      </w:r>
      <w:proofErr w:type="gramStart"/>
      <w:r w:rsidR="00157E20" w:rsidRPr="000228A4">
        <w:rPr>
          <w:sz w:val="28"/>
          <w:szCs w:val="28"/>
        </w:rPr>
        <w:t>дств в з</w:t>
      </w:r>
      <w:proofErr w:type="gramEnd"/>
      <w:r w:rsidR="00157E20" w:rsidRPr="000228A4">
        <w:rPr>
          <w:sz w:val="28"/>
          <w:szCs w:val="28"/>
        </w:rPr>
        <w:t>аголовочной части должно соответствовать полному (сокращенному) наименованию главного распорядителя бюджетных средств, указанному в Перечне участников бюджетного процесса;</w:t>
      </w:r>
    </w:p>
    <w:p w:rsidR="00157E20" w:rsidRPr="000228A4" w:rsidRDefault="00157E20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8A4">
        <w:rPr>
          <w:sz w:val="28"/>
          <w:szCs w:val="28"/>
        </w:rPr>
        <w:t>код главного распорядителя бюджетных средств по бюджетной классификации Российской Федерации должен соответствовать коду главного распорядителя бюджетных средств, указанному в Перечне участников бюджетного процесса;</w:t>
      </w:r>
    </w:p>
    <w:p w:rsidR="00157E20" w:rsidRPr="000228A4" w:rsidRDefault="00157E20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8A4">
        <w:rPr>
          <w:sz w:val="28"/>
          <w:szCs w:val="28"/>
        </w:rPr>
        <w:t xml:space="preserve">полное (сокращенное) </w:t>
      </w:r>
      <w:hyperlink w:anchor="Par735" w:history="1">
        <w:r w:rsidRPr="000228A4">
          <w:rPr>
            <w:sz w:val="28"/>
            <w:szCs w:val="28"/>
          </w:rPr>
          <w:t>наименование</w:t>
        </w:r>
      </w:hyperlink>
      <w:r w:rsidRPr="000228A4">
        <w:rPr>
          <w:sz w:val="28"/>
          <w:szCs w:val="28"/>
        </w:rPr>
        <w:t xml:space="preserve"> УФК по Забайкальскому краю в заголовочной части должно соответствовать полному (сокращенному) наименованию УФК по Забайкальскому краю;</w:t>
      </w:r>
    </w:p>
    <w:p w:rsidR="00157E20" w:rsidRPr="000228A4" w:rsidRDefault="00F517BE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hyperlink w:anchor="Par735" w:history="1">
        <w:r w:rsidR="00157E20" w:rsidRPr="000228A4">
          <w:rPr>
            <w:sz w:val="28"/>
            <w:szCs w:val="28"/>
          </w:rPr>
          <w:t>код</w:t>
        </w:r>
      </w:hyperlink>
      <w:r w:rsidR="00157E20" w:rsidRPr="000228A4">
        <w:rPr>
          <w:sz w:val="28"/>
          <w:szCs w:val="28"/>
        </w:rPr>
        <w:t xml:space="preserve"> УФК по Забайкальскому краю в кодовой зоне заголовочной части Сведений об обязательстве должен соответствовать коду УФК по Забайкальскому краю;</w:t>
      </w:r>
    </w:p>
    <w:p w:rsidR="00157E20" w:rsidRPr="000228A4" w:rsidRDefault="00157E20" w:rsidP="000228A4">
      <w:pPr>
        <w:pStyle w:val="ac"/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8A4">
        <w:rPr>
          <w:sz w:val="28"/>
          <w:szCs w:val="28"/>
        </w:rPr>
        <w:t>указанные в Сведениях об обязательстве коды классификации расходов бюджетов, по которым принято бюджетное обязательство, должны соответствовать кодам классификации расходов бюджетов, утвержденным в установленном порядке, действующим на момент представления Сведений об обязательстве (</w:t>
      </w:r>
      <w:r w:rsidR="000228A4" w:rsidRPr="00157E20">
        <w:rPr>
          <w:sz w:val="28"/>
          <w:szCs w:val="28"/>
        </w:rPr>
        <w:t>далее –</w:t>
      </w:r>
      <w:r w:rsidRPr="000228A4">
        <w:rPr>
          <w:sz w:val="28"/>
          <w:szCs w:val="28"/>
        </w:rPr>
        <w:t xml:space="preserve"> действующие коды);</w:t>
      </w:r>
    </w:p>
    <w:p w:rsidR="00157E20" w:rsidRPr="00157E20" w:rsidRDefault="000228A4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57E20" w:rsidRPr="00157E20">
        <w:rPr>
          <w:rFonts w:ascii="Times New Roman" w:hAnsi="Times New Roman" w:cs="Times New Roman"/>
          <w:sz w:val="28"/>
          <w:szCs w:val="28"/>
        </w:rPr>
        <w:t>предмет бюджетного обязательства, указанный в Сведениях об обязательстве, должен соответствовать указанному по соответствующей строке коду классификации операций сектора государственного управления, относящегося к расходам бюджетов.</w:t>
      </w:r>
    </w:p>
    <w:p w:rsidR="00157E20" w:rsidRPr="00157E20" w:rsidRDefault="000228A4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64"/>
      <w:bookmarkEnd w:id="12"/>
      <w:r>
        <w:rPr>
          <w:rFonts w:ascii="Times New Roman" w:hAnsi="Times New Roman" w:cs="Times New Roman"/>
          <w:sz w:val="28"/>
          <w:szCs w:val="28"/>
        </w:rPr>
        <w:t>11</w:t>
      </w:r>
      <w:r w:rsidR="00157E20" w:rsidRPr="00157E20">
        <w:rPr>
          <w:rFonts w:ascii="Times New Roman" w:hAnsi="Times New Roman" w:cs="Times New Roman"/>
          <w:sz w:val="28"/>
          <w:szCs w:val="28"/>
        </w:rPr>
        <w:t>. При приеме от получателя бюджетных средств Сведений об обязательстве на бумажном носителе также проверяется: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>соответствие формы представленных Сведений об обязательстве форме по КФД 0531702;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57E20" w:rsidRPr="00D34EA7">
        <w:rPr>
          <w:rFonts w:ascii="Times New Roman" w:hAnsi="Times New Roman" w:cs="Times New Roman"/>
          <w:sz w:val="28"/>
          <w:szCs w:val="28"/>
        </w:rPr>
        <w:t xml:space="preserve">отсутствие в представленных Сведениях об обязательстве на бумажном носителе исправлений, не соответствующих требованиям, установленным настоящим Порядком, или не заверенных в </w:t>
      </w:r>
      <w:hyperlink w:anchor="Par169" w:history="1">
        <w:r w:rsidR="00157E20" w:rsidRPr="00D34EA7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157E20" w:rsidRPr="00D34EA7">
        <w:rPr>
          <w:rFonts w:ascii="Times New Roman" w:hAnsi="Times New Roman" w:cs="Times New Roman"/>
          <w:sz w:val="28"/>
          <w:szCs w:val="28"/>
        </w:rPr>
        <w:t>, установленном настоящим Порядком;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57E20" w:rsidRPr="00157E20">
        <w:rPr>
          <w:rFonts w:ascii="Times New Roman" w:hAnsi="Times New Roman" w:cs="Times New Roman"/>
          <w:sz w:val="28"/>
          <w:szCs w:val="28"/>
        </w:rPr>
        <w:t>идентичность реквизитов и показателей, отраженных в Сведениях об обязательстве на бумажном носителе, реквизитам и показателям, содержащимся в Сведениях об обязательстве, представленных на машинном носителе.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69"/>
      <w:bookmarkEnd w:id="13"/>
      <w:r w:rsidRPr="00157E20">
        <w:rPr>
          <w:rFonts w:ascii="Times New Roman" w:hAnsi="Times New Roman" w:cs="Times New Roman"/>
          <w:sz w:val="28"/>
          <w:szCs w:val="28"/>
        </w:rPr>
        <w:lastRenderedPageBreak/>
        <w:t>Ошибки в документе на бумажном носителе исправляются путем зачеркивания неправильного текста (числового значения) и написанием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Исправления в документе на бумажном носителе оговариваются надписью «исправлено» и заверяются лицами, подписавшими документ, с указанием даты исправления.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1</w:t>
      </w:r>
      <w:r w:rsidR="00D34EA7">
        <w:rPr>
          <w:rFonts w:ascii="Times New Roman" w:hAnsi="Times New Roman" w:cs="Times New Roman"/>
          <w:sz w:val="28"/>
          <w:szCs w:val="28"/>
        </w:rPr>
        <w:t>2</w:t>
      </w:r>
      <w:r w:rsidRPr="00157E20">
        <w:rPr>
          <w:rFonts w:ascii="Times New Roman" w:hAnsi="Times New Roman" w:cs="Times New Roman"/>
          <w:sz w:val="28"/>
          <w:szCs w:val="28"/>
        </w:rPr>
        <w:t xml:space="preserve">. УФК по Забайкальскому краю наряду с проверкой, предусмотренной </w:t>
      </w:r>
      <w:hyperlink w:anchor="Par126" w:history="1">
        <w:r w:rsidRPr="00D7110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1450F2" w:rsidRPr="00D7110C">
        <w:rPr>
          <w:rFonts w:ascii="Times New Roman" w:hAnsi="Times New Roman" w:cs="Times New Roman"/>
          <w:sz w:val="28"/>
          <w:szCs w:val="28"/>
        </w:rPr>
        <w:t>9</w:t>
      </w:r>
      <w:r w:rsidR="00CA0917" w:rsidRPr="00D7110C">
        <w:rPr>
          <w:rFonts w:ascii="Times New Roman" w:hAnsi="Times New Roman" w:cs="Times New Roman"/>
          <w:sz w:val="28"/>
          <w:szCs w:val="28"/>
        </w:rPr>
        <w:t xml:space="preserve"> </w:t>
      </w:r>
      <w:r w:rsidRPr="00D7110C">
        <w:rPr>
          <w:rFonts w:ascii="Times New Roman" w:hAnsi="Times New Roman" w:cs="Times New Roman"/>
          <w:sz w:val="28"/>
          <w:szCs w:val="28"/>
        </w:rPr>
        <w:t>-</w:t>
      </w:r>
      <w:r w:rsidR="00CA0917" w:rsidRPr="00D7110C">
        <w:rPr>
          <w:rFonts w:ascii="Times New Roman" w:hAnsi="Times New Roman" w:cs="Times New Roman"/>
          <w:sz w:val="28"/>
          <w:szCs w:val="28"/>
        </w:rPr>
        <w:t xml:space="preserve"> </w:t>
      </w:r>
      <w:r w:rsidR="001450F2" w:rsidRPr="00D7110C">
        <w:rPr>
          <w:rFonts w:ascii="Times New Roman" w:hAnsi="Times New Roman" w:cs="Times New Roman"/>
          <w:sz w:val="28"/>
          <w:szCs w:val="28"/>
        </w:rPr>
        <w:t>11</w:t>
      </w:r>
      <w:r w:rsidRPr="00D7110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157E20">
        <w:rPr>
          <w:rFonts w:ascii="Times New Roman" w:hAnsi="Times New Roman" w:cs="Times New Roman"/>
          <w:sz w:val="28"/>
          <w:szCs w:val="28"/>
        </w:rPr>
        <w:t xml:space="preserve">, осуществляет проверку соответствия информации, содержащейся в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Сведениях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об обязательстве документу-основанию в части наименования получателя бюджетных средств (заказчика), заключившего документ-основание, а также информации, указанной в графах 2, 3, 6, 7, 9 - 10 </w:t>
      </w:r>
      <w:hyperlink w:anchor="Par765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«Реквизиты документа-основания», 1 - 3 </w:t>
      </w:r>
      <w:hyperlink w:anchor="Par780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«Реквизиты контрагента», 5, 18 - 20 </w:t>
      </w:r>
      <w:hyperlink w:anchor="Par836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раздела 5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Сведений об обязательстве.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Сведения об обязательстве по договору аренды дополнительно проверяются на соответствие информации, содержащейся в графах 6 - 17 </w:t>
      </w:r>
      <w:hyperlink w:anchor="Par836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раздела 5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Сведений об обязательстве, договору аренды.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57E20" w:rsidRPr="00157E2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57E20" w:rsidRPr="00157E20">
        <w:rPr>
          <w:rFonts w:ascii="Times New Roman" w:hAnsi="Times New Roman" w:cs="Times New Roman"/>
          <w:sz w:val="28"/>
          <w:szCs w:val="28"/>
        </w:rPr>
        <w:t>При проверке Сведений об обязательстве по документу-основанию, заключенному в целях реализации федеральной адресной инвестиционной программы (далее</w:t>
      </w:r>
      <w:r w:rsidR="00CA0917">
        <w:rPr>
          <w:rFonts w:ascii="Times New Roman" w:hAnsi="Times New Roman" w:cs="Times New Roman"/>
          <w:sz w:val="28"/>
          <w:szCs w:val="28"/>
        </w:rPr>
        <w:t xml:space="preserve"> </w:t>
      </w:r>
      <w:r w:rsidR="00CA0917" w:rsidRPr="00157E20">
        <w:rPr>
          <w:sz w:val="28"/>
          <w:szCs w:val="28"/>
        </w:rPr>
        <w:t>–</w:t>
      </w:r>
      <w:r w:rsidR="00CA0917">
        <w:rPr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ФАИП), УФК по Забайкальскому краю дополнительно осуществляет проверку соответствия информации, содержащейся в Сведениях об обязательстве, данным об объектах капитального строительства, объектах недвижимости, мероприятиях (укрупненных инвестиционных проектах), включенных в ФАИП (далее</w:t>
      </w:r>
      <w:r w:rsidR="00CA0917">
        <w:rPr>
          <w:rFonts w:ascii="Times New Roman" w:hAnsi="Times New Roman" w:cs="Times New Roman"/>
          <w:sz w:val="28"/>
          <w:szCs w:val="28"/>
        </w:rPr>
        <w:t xml:space="preserve"> </w:t>
      </w:r>
      <w:r w:rsidR="00CA0917" w:rsidRPr="00157E20">
        <w:rPr>
          <w:sz w:val="28"/>
          <w:szCs w:val="28"/>
        </w:rPr>
        <w:t>–</w:t>
      </w:r>
      <w:r w:rsidR="00CA0917">
        <w:rPr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объекты ФАИП), доведенным до органов Федерального казначейства в установленном порядке, в части: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>наименования объекта ФАИП;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57E20" w:rsidRPr="00157E20">
        <w:rPr>
          <w:rFonts w:ascii="Times New Roman" w:hAnsi="Times New Roman" w:cs="Times New Roman"/>
          <w:sz w:val="28"/>
          <w:szCs w:val="28"/>
        </w:rPr>
        <w:t>уникального кода, присвоенного объекту ФАИП (далее</w:t>
      </w:r>
      <w:r w:rsidR="00CA0917">
        <w:rPr>
          <w:rFonts w:ascii="Times New Roman" w:hAnsi="Times New Roman" w:cs="Times New Roman"/>
          <w:sz w:val="28"/>
          <w:szCs w:val="28"/>
        </w:rPr>
        <w:t xml:space="preserve"> </w:t>
      </w:r>
      <w:r w:rsidR="00CA0917" w:rsidRPr="00157E20">
        <w:rPr>
          <w:sz w:val="28"/>
          <w:szCs w:val="28"/>
        </w:rPr>
        <w:t>–</w:t>
      </w:r>
      <w:r w:rsidR="00CA0917">
        <w:rPr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код объекта ФАИП).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Проверка соответствия информации, содержащейся в Сведениях об обязательстве по документу-основанию, заключенному (принятому) в целях реализации ФАИП, представленных в УФК по Забайкальскому краю, данным об объектах ФАИП не осуществляется в части наименования государственного заказчика, если бюджетное обязательство возникло из документа-основания, заключенного (принятого) в целях реализации мероприятий по обеспечению жильем отдельных категорий граждан по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>основаниям</w:t>
      </w:r>
      <w:r w:rsidRPr="00D7110C">
        <w:rPr>
          <w:rFonts w:ascii="Times New Roman" w:hAnsi="Times New Roman" w:cs="Times New Roman"/>
          <w:sz w:val="28"/>
          <w:szCs w:val="28"/>
        </w:rPr>
        <w:t>, установленным законодательством Российской Федерации.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91"/>
      <w:bookmarkEnd w:id="14"/>
      <w:r>
        <w:rPr>
          <w:rFonts w:ascii="Times New Roman" w:hAnsi="Times New Roman" w:cs="Times New Roman"/>
          <w:sz w:val="28"/>
          <w:szCs w:val="28"/>
        </w:rPr>
        <w:t>14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УФК по Забайкальскому краю осуществляет проверку соответствия информации, содержащейся в </w:t>
      </w:r>
      <w:hyperlink w:anchor="Par73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Сведениях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об обязательстве, сведениям о государственном контракте, размещенным в реестре контрактов, в части наименования получателя бюджетных средств (государственного заказчика), заключившего государственный контракт, а также информации, указанной в графах 2, 3, 7, 8 </w:t>
      </w:r>
      <w:hyperlink w:anchor="Par76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документа-основания», 1 - 3 </w:t>
      </w:r>
      <w:hyperlink w:anchor="Par780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контрагента», 6 </w:t>
      </w:r>
      <w:hyperlink w:anchor="Par81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«Дополнительные реквизиты обязательства, сформированного на основе контракта», 3 - 5, 18 - 20 </w:t>
      </w:r>
      <w:hyperlink w:anchor="Par836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раздела 5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Сведений об обязательстве.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Сведения об обязательстве, представленные получателем бюджетных средств в УФК по Забайкальскому краю, подлежат проверке уполномоченным </w:t>
      </w:r>
      <w:r w:rsidR="00D7110C">
        <w:rPr>
          <w:rFonts w:ascii="Times New Roman" w:hAnsi="Times New Roman" w:cs="Times New Roman"/>
          <w:sz w:val="28"/>
          <w:szCs w:val="28"/>
        </w:rPr>
        <w:t>специалистом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УФК по Забайкальскому краю в течение двух рабочих дней после дня их представления.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Если Сведения об обязательстве не соответствуют требованиям, установленным </w:t>
      </w:r>
      <w:hyperlink w:anchor="Par126" w:history="1">
        <w:r w:rsidRPr="00D7110C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D7110C">
        <w:rPr>
          <w:rFonts w:ascii="Times New Roman" w:hAnsi="Times New Roman" w:cs="Times New Roman"/>
          <w:sz w:val="28"/>
          <w:szCs w:val="28"/>
        </w:rPr>
        <w:t>9 - 14</w:t>
      </w:r>
      <w:r w:rsidR="00967C89" w:rsidRPr="00D7110C">
        <w:rPr>
          <w:rFonts w:ascii="Times New Roman" w:hAnsi="Times New Roman" w:cs="Times New Roman"/>
          <w:sz w:val="28"/>
          <w:szCs w:val="28"/>
        </w:rPr>
        <w:t xml:space="preserve"> </w:t>
      </w:r>
      <w:r w:rsidRPr="00D7110C">
        <w:rPr>
          <w:rFonts w:ascii="Times New Roman" w:hAnsi="Times New Roman" w:cs="Times New Roman"/>
          <w:sz w:val="28"/>
          <w:szCs w:val="28"/>
        </w:rPr>
        <w:t>настоящего Порядка,</w:t>
      </w:r>
      <w:r w:rsidRPr="00157E20">
        <w:rPr>
          <w:rFonts w:ascii="Times New Roman" w:hAnsi="Times New Roman" w:cs="Times New Roman"/>
          <w:sz w:val="28"/>
          <w:szCs w:val="28"/>
        </w:rPr>
        <w:t xml:space="preserve"> УФК по Забайкальскому краю не позднее двух рабочих дней после дня представления получателем бюджетных средств Сведений об обязательстве:</w:t>
      </w:r>
    </w:p>
    <w:p w:rsidR="009221B5" w:rsidRDefault="00157E20" w:rsidP="009221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регистрирует в установленном порядке Сведения об обязательстве в </w:t>
      </w:r>
      <w:hyperlink r:id="rId14" w:history="1">
        <w:r w:rsidRPr="00157E20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регистрации неисполненных документов</w:t>
      </w:r>
      <w:r w:rsidR="009221B5">
        <w:rPr>
          <w:rFonts w:ascii="Times New Roman" w:hAnsi="Times New Roman" w:cs="Times New Roman"/>
          <w:sz w:val="28"/>
          <w:szCs w:val="28"/>
        </w:rPr>
        <w:t xml:space="preserve"> (код формы по КФД 0531804);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возвращает получателю бюджетных сре</w:t>
      </w:r>
      <w:proofErr w:type="gramStart"/>
      <w:r w:rsidRPr="00157E2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57E20">
        <w:rPr>
          <w:rFonts w:ascii="Times New Roman" w:hAnsi="Times New Roman" w:cs="Times New Roman"/>
          <w:sz w:val="28"/>
          <w:szCs w:val="28"/>
        </w:rPr>
        <w:t xml:space="preserve">едставленные на бумажном носителе Сведения об обязательстве (и прилагаемые к ним документы при их наличии) с приложением </w:t>
      </w:r>
      <w:hyperlink r:id="rId15" w:history="1">
        <w:r w:rsidRPr="00B74007">
          <w:rPr>
            <w:rFonts w:ascii="Times New Roman" w:hAnsi="Times New Roman" w:cs="Times New Roman"/>
            <w:sz w:val="28"/>
            <w:szCs w:val="28"/>
          </w:rPr>
          <w:t>Протокола</w:t>
        </w:r>
      </w:hyperlink>
      <w:r w:rsidR="001450F2" w:rsidRPr="00B74007">
        <w:rPr>
          <w:rFonts w:ascii="Times New Roman" w:hAnsi="Times New Roman" w:cs="Times New Roman"/>
          <w:sz w:val="28"/>
          <w:szCs w:val="28"/>
        </w:rPr>
        <w:t xml:space="preserve"> </w:t>
      </w:r>
      <w:r w:rsidRPr="00B74007">
        <w:rPr>
          <w:rFonts w:ascii="Times New Roman" w:hAnsi="Times New Roman" w:cs="Times New Roman"/>
          <w:sz w:val="28"/>
          <w:szCs w:val="28"/>
        </w:rPr>
        <w:t>(код формы по КФД 0531805)</w:t>
      </w:r>
      <w:r w:rsidR="001450F2" w:rsidRPr="00B74007">
        <w:rPr>
          <w:rFonts w:ascii="Times New Roman" w:hAnsi="Times New Roman" w:cs="Times New Roman"/>
          <w:sz w:val="28"/>
          <w:szCs w:val="28"/>
        </w:rPr>
        <w:t xml:space="preserve"> </w:t>
      </w:r>
      <w:r w:rsidRPr="00157E20">
        <w:rPr>
          <w:rFonts w:ascii="Times New Roman" w:hAnsi="Times New Roman" w:cs="Times New Roman"/>
          <w:sz w:val="28"/>
          <w:szCs w:val="28"/>
        </w:rPr>
        <w:t xml:space="preserve">либо направляет получателю бюджетных средств Протокол в электронном виде, если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об обязательстве представлялись в электронном виде.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В </w:t>
      </w:r>
      <w:hyperlink r:id="rId16" w:history="1">
        <w:r w:rsidRPr="00157E20">
          <w:rPr>
            <w:rFonts w:ascii="Times New Roman" w:hAnsi="Times New Roman" w:cs="Times New Roman"/>
            <w:sz w:val="28"/>
            <w:szCs w:val="28"/>
          </w:rPr>
          <w:t>Протоколе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указывается причина возврата без исполнения Сведений об обязательстве.</w:t>
      </w:r>
    </w:p>
    <w:p w:rsidR="00157E20" w:rsidRPr="00157E20" w:rsidRDefault="00D34EA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00"/>
      <w:bookmarkEnd w:id="15"/>
      <w:r>
        <w:rPr>
          <w:rFonts w:ascii="Times New Roman" w:hAnsi="Times New Roman" w:cs="Times New Roman"/>
          <w:sz w:val="28"/>
          <w:szCs w:val="28"/>
        </w:rPr>
        <w:t>16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При постановке на учет бюджетного обязательства УФК по Забайкальскому краю осуществляет проверку на </w:t>
      </w:r>
      <w:proofErr w:type="spellStart"/>
      <w:r w:rsidR="00CA0917">
        <w:rPr>
          <w:rFonts w:ascii="Times New Roman" w:hAnsi="Times New Roman" w:cs="Times New Roman"/>
          <w:sz w:val="28"/>
          <w:szCs w:val="28"/>
        </w:rPr>
        <w:t>не</w:t>
      </w:r>
      <w:r w:rsidR="00CA0917" w:rsidRPr="00157E20">
        <w:rPr>
          <w:rFonts w:ascii="Times New Roman" w:hAnsi="Times New Roman" w:cs="Times New Roman"/>
          <w:sz w:val="28"/>
          <w:szCs w:val="28"/>
        </w:rPr>
        <w:t>превышение</w:t>
      </w:r>
      <w:proofErr w:type="spell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 соответствующим кодам классификации </w:t>
      </w:r>
      <w:r w:rsidR="00313E30" w:rsidRPr="00313E30">
        <w:rPr>
          <w:rFonts w:ascii="Times New Roman" w:hAnsi="Times New Roman" w:cs="Times New Roman"/>
          <w:sz w:val="28"/>
          <w:szCs w:val="28"/>
        </w:rPr>
        <w:t xml:space="preserve">расходов бюджетов сумме </w:t>
      </w:r>
      <w:r w:rsidR="00157E20" w:rsidRPr="00313E30">
        <w:rPr>
          <w:rFonts w:ascii="Times New Roman" w:hAnsi="Times New Roman" w:cs="Times New Roman"/>
          <w:sz w:val="28"/>
          <w:szCs w:val="28"/>
        </w:rPr>
        <w:t>неиспользованных доведенных бюджетных ассигнований или лимитов бюджетных обязательств  (</w:t>
      </w:r>
      <w:r w:rsidR="00811488" w:rsidRPr="00157E20">
        <w:rPr>
          <w:rFonts w:ascii="Times New Roman" w:hAnsi="Times New Roman" w:cs="Times New Roman"/>
          <w:sz w:val="28"/>
          <w:szCs w:val="28"/>
        </w:rPr>
        <w:t>далее</w:t>
      </w:r>
      <w:r w:rsidR="00811488">
        <w:rPr>
          <w:rFonts w:ascii="Times New Roman" w:hAnsi="Times New Roman" w:cs="Times New Roman"/>
          <w:sz w:val="28"/>
          <w:szCs w:val="28"/>
        </w:rPr>
        <w:t xml:space="preserve"> </w:t>
      </w:r>
      <w:r w:rsidR="00811488" w:rsidRPr="00157E20">
        <w:rPr>
          <w:sz w:val="28"/>
          <w:szCs w:val="28"/>
        </w:rPr>
        <w:t>–</w:t>
      </w:r>
      <w:r w:rsidR="00811488">
        <w:rPr>
          <w:sz w:val="28"/>
          <w:szCs w:val="28"/>
        </w:rPr>
        <w:t xml:space="preserve"> </w:t>
      </w:r>
      <w:r w:rsidR="00157E20" w:rsidRPr="00313E30">
        <w:rPr>
          <w:rFonts w:ascii="Times New Roman" w:hAnsi="Times New Roman" w:cs="Times New Roman"/>
          <w:sz w:val="28"/>
          <w:szCs w:val="28"/>
        </w:rPr>
        <w:t xml:space="preserve">бюджетные данные), отраженным в установленном </w:t>
      </w:r>
      <w:hyperlink r:id="rId17" w:history="1">
        <w:r w:rsidR="00157E20" w:rsidRPr="00313E3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157E20" w:rsidRPr="00313E30">
        <w:rPr>
          <w:rFonts w:ascii="Times New Roman" w:hAnsi="Times New Roman" w:cs="Times New Roman"/>
          <w:sz w:val="28"/>
          <w:szCs w:val="28"/>
        </w:rPr>
        <w:t xml:space="preserve"> на соответствующем лицевом счете получателя бюджетных средств, для текущего финансового года, для первого и для второго года планового периода.</w:t>
      </w:r>
    </w:p>
    <w:p w:rsidR="00157E20" w:rsidRPr="00157E20" w:rsidRDefault="00CD5987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02"/>
      <w:bookmarkStart w:id="17" w:name="Par209"/>
      <w:bookmarkEnd w:id="16"/>
      <w:bookmarkEnd w:id="17"/>
      <w:r>
        <w:rPr>
          <w:rFonts w:ascii="Times New Roman" w:hAnsi="Times New Roman" w:cs="Times New Roman"/>
          <w:sz w:val="28"/>
          <w:szCs w:val="28"/>
        </w:rPr>
        <w:t>17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При положительном результате проверки соответствия </w:t>
      </w:r>
      <w:hyperlink w:anchor="Par73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Сведений об обязательстве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требованиям, установленным </w:t>
      </w:r>
      <w:hyperlink w:anchor="Par126" w:history="1">
        <w:r w:rsidR="00157E20" w:rsidRPr="00811488">
          <w:rPr>
            <w:rFonts w:ascii="Times New Roman" w:hAnsi="Times New Roman" w:cs="Times New Roman"/>
            <w:sz w:val="28"/>
            <w:szCs w:val="28"/>
          </w:rPr>
          <w:t>пунктами</w:t>
        </w:r>
        <w:r w:rsidR="00967C89" w:rsidRPr="00811488">
          <w:rPr>
            <w:rFonts w:ascii="Times New Roman" w:hAnsi="Times New Roman" w:cs="Times New Roman"/>
            <w:sz w:val="28"/>
            <w:szCs w:val="28"/>
          </w:rPr>
          <w:t xml:space="preserve"> 9</w:t>
        </w:r>
        <w:r w:rsidR="00967C8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03163">
          <w:rPr>
            <w:rFonts w:ascii="Times New Roman" w:hAnsi="Times New Roman" w:cs="Times New Roman"/>
            <w:sz w:val="28"/>
            <w:szCs w:val="28"/>
          </w:rPr>
          <w:t>-</w:t>
        </w:r>
        <w:r w:rsidR="00967C89">
          <w:rPr>
            <w:rFonts w:ascii="Times New Roman" w:hAnsi="Times New Roman" w:cs="Times New Roman"/>
            <w:sz w:val="28"/>
            <w:szCs w:val="28"/>
          </w:rPr>
          <w:t xml:space="preserve"> 14 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 xml:space="preserve">Порядка, а также при положительном результате проведенной проверки при санкционировании оплаты денежных обязательств в случаях, установленных </w:t>
      </w:r>
      <w:hyperlink w:anchor="Par103" w:history="1">
        <w:r w:rsidR="00157E20" w:rsidRPr="0081148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967C89" w:rsidRPr="00811488">
        <w:rPr>
          <w:rFonts w:ascii="Times New Roman" w:hAnsi="Times New Roman" w:cs="Times New Roman"/>
          <w:sz w:val="28"/>
          <w:szCs w:val="28"/>
        </w:rPr>
        <w:t>8</w:t>
      </w:r>
      <w:r w:rsidR="00157E20" w:rsidRPr="0081148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его Порядка, УФК по Забайкальскому краю присваивает номер бюджетному обязательству, учитывает его на соответствующем лицевом счете получателя бюджетных средств с отражением в </w:t>
      </w:r>
      <w:hyperlink r:id="rId1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Выписке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из лицевого счета получателя бюджетных средств</w:t>
      </w:r>
      <w:r w:rsidR="00381600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811488">
        <w:rPr>
          <w:rFonts w:ascii="Times New Roman" w:hAnsi="Times New Roman" w:cs="Times New Roman"/>
          <w:sz w:val="28"/>
          <w:szCs w:val="28"/>
        </w:rPr>
        <w:t>(код формы по КФД 0531759)</w:t>
      </w:r>
      <w:r w:rsidRPr="00811488">
        <w:rPr>
          <w:rFonts w:ascii="Times New Roman" w:hAnsi="Times New Roman" w:cs="Times New Roman"/>
          <w:sz w:val="28"/>
          <w:szCs w:val="28"/>
        </w:rPr>
        <w:t>,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представленной в установленном </w:t>
      </w:r>
      <w:hyperlink r:id="rId1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получателю бюджетных средств.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 или его перерегистрации.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217"/>
      <w:bookmarkEnd w:id="18"/>
      <w:r w:rsidRPr="00157E20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имеет следующую структуру, состоящую из шестнадцати разрядов: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708"/>
        <w:gridCol w:w="567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567"/>
        <w:gridCol w:w="531"/>
      </w:tblGrid>
      <w:tr w:rsidR="00777A0E" w:rsidRPr="00997373" w:rsidTr="00E25EAA">
        <w:tc>
          <w:tcPr>
            <w:tcW w:w="817" w:type="dxa"/>
            <w:vMerge w:val="restart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</w:p>
        </w:tc>
        <w:tc>
          <w:tcPr>
            <w:tcW w:w="851" w:type="dxa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бюджетного обязательства</w:t>
            </w:r>
          </w:p>
        </w:tc>
        <w:tc>
          <w:tcPr>
            <w:tcW w:w="1275" w:type="dxa"/>
            <w:gridSpan w:val="2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Феде-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реального казначейства по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КОФК</w:t>
            </w:r>
          </w:p>
        </w:tc>
        <w:tc>
          <w:tcPr>
            <w:tcW w:w="2127" w:type="dxa"/>
            <w:gridSpan w:val="5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Код по Перечню участников бюджетного процесса</w:t>
            </w:r>
          </w:p>
        </w:tc>
        <w:tc>
          <w:tcPr>
            <w:tcW w:w="1134" w:type="dxa"/>
            <w:gridSpan w:val="2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постановки на учет бюджетного обязательства</w:t>
            </w:r>
          </w:p>
        </w:tc>
        <w:tc>
          <w:tcPr>
            <w:tcW w:w="3366" w:type="dxa"/>
            <w:gridSpan w:val="6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Порядковый номер</w:t>
            </w:r>
          </w:p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бюджетного обязательства</w:t>
            </w:r>
          </w:p>
        </w:tc>
      </w:tr>
      <w:tr w:rsidR="00777A0E" w:rsidRPr="00997373" w:rsidTr="00E25EAA">
        <w:tc>
          <w:tcPr>
            <w:tcW w:w="817" w:type="dxa"/>
            <w:vMerge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" w:type="dxa"/>
            <w:vAlign w:val="center"/>
          </w:tcPr>
          <w:p w:rsidR="00777A0E" w:rsidRPr="00997373" w:rsidRDefault="00777A0E" w:rsidP="00E25EA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1 разряд - вид бюджетного обязательства, который принимает следующие значения: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0 - бюджетные обязательства, поставленные на учет на основании государственных контрактов;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1 - бюджетные обязательства, поставленные на учет на основании договоров;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2 - бюджетные обязательства, поставленные на учет УФК по Забайкальскому краю в соответствии с пун</w:t>
      </w:r>
      <w:r w:rsidR="00777A0E">
        <w:rPr>
          <w:rFonts w:ascii="Times New Roman" w:hAnsi="Times New Roman" w:cs="Times New Roman"/>
          <w:sz w:val="28"/>
          <w:szCs w:val="28"/>
        </w:rPr>
        <w:t>ктом 8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3 - бюджетные обязательства, возникающие на осно</w:t>
      </w:r>
      <w:r w:rsidR="00E2578F">
        <w:rPr>
          <w:rFonts w:ascii="Times New Roman" w:hAnsi="Times New Roman" w:cs="Times New Roman"/>
          <w:sz w:val="28"/>
          <w:szCs w:val="28"/>
        </w:rPr>
        <w:t>вании исполнительных документов;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2 и 3 разряды - первые две цифры кода по КОФК;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с 4 по 8 разряд –  код получателя бюджетных средств по Перечню участников бюджетного процесса;</w:t>
      </w:r>
    </w:p>
    <w:p w:rsidR="00157E20" w:rsidRPr="00157E20" w:rsidRDefault="00157E20" w:rsidP="00157E2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 9 и 10 разряды - последние две цифры года, в котором бюджетное обязательство поставлено на учет;</w:t>
      </w:r>
    </w:p>
    <w:p w:rsid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с 11 по 16 разряд - порядковый номер бюджетного обязательства, присваиваемый УФК по Забайкальскому краю последовательно в рамках одного календарного года по каждому получателю бюджетных средств.</w:t>
      </w:r>
    </w:p>
    <w:p w:rsidR="00157E20" w:rsidRPr="00157E20" w:rsidRDefault="00967C8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243"/>
      <w:bookmarkEnd w:id="19"/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157E20" w:rsidRPr="00157E20">
        <w:rPr>
          <w:rFonts w:ascii="Times New Roman" w:hAnsi="Times New Roman" w:cs="Times New Roman"/>
          <w:sz w:val="28"/>
          <w:szCs w:val="28"/>
        </w:rPr>
        <w:t>. Одно поставленное на учет бюджетное обязательство может содержать несколько позиций с разными кодами классификации расходов бюджетов.</w:t>
      </w:r>
    </w:p>
    <w:p w:rsidR="00157E20" w:rsidRPr="00157E20" w:rsidRDefault="00967C8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57E20" w:rsidRPr="00157E20">
        <w:rPr>
          <w:rFonts w:ascii="Times New Roman" w:hAnsi="Times New Roman" w:cs="Times New Roman"/>
          <w:sz w:val="28"/>
          <w:szCs w:val="28"/>
        </w:rPr>
        <w:t>.</w:t>
      </w:r>
      <w:bookmarkStart w:id="20" w:name="Par246"/>
      <w:bookmarkEnd w:id="20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Бюджетные обязательства, поставленные на учет в УФК по Забайкальскому краю на определенную дату, подлежащие исполнению в текущем финансовом году и в плановом периоде, отражаются в Журнале действующих в текущем финансовом году бюджетных обязательств </w:t>
      </w:r>
      <w:r w:rsidR="00B21C53" w:rsidRPr="009A0BAE">
        <w:rPr>
          <w:rFonts w:ascii="Times New Roman" w:hAnsi="Times New Roman" w:cs="Times New Roman"/>
          <w:sz w:val="28"/>
          <w:szCs w:val="28"/>
        </w:rPr>
        <w:t>заполненном по форме, утверждаемой Министерств</w:t>
      </w:r>
      <w:r w:rsidR="00C508D2">
        <w:rPr>
          <w:rFonts w:ascii="Times New Roman" w:hAnsi="Times New Roman" w:cs="Times New Roman"/>
          <w:sz w:val="28"/>
          <w:szCs w:val="28"/>
        </w:rPr>
        <w:t>ом</w:t>
      </w:r>
      <w:r w:rsidR="00B21C53" w:rsidRPr="009A0BAE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</w:t>
      </w:r>
      <w:r w:rsidR="00B21C53" w:rsidRPr="00157E20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(код формы по КФД 05317</w:t>
      </w:r>
      <w:r w:rsidR="00B21C53">
        <w:rPr>
          <w:rFonts w:ascii="Times New Roman" w:hAnsi="Times New Roman" w:cs="Times New Roman"/>
          <w:sz w:val="28"/>
          <w:szCs w:val="28"/>
        </w:rPr>
        <w:t xml:space="preserve">04)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B12A5" w:rsidRPr="00157E20">
        <w:rPr>
          <w:sz w:val="28"/>
          <w:szCs w:val="28"/>
        </w:rPr>
        <w:t>–</w:t>
      </w:r>
      <w:r w:rsidR="003B12A5" w:rsidRPr="000228A4">
        <w:rPr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Журнал действующих обязательств</w:t>
      </w:r>
      <w:bookmarkStart w:id="21" w:name="Par248"/>
      <w:bookmarkEnd w:id="21"/>
      <w:r w:rsidR="00157E20" w:rsidRPr="00157E20">
        <w:rPr>
          <w:rFonts w:ascii="Times New Roman" w:hAnsi="Times New Roman" w:cs="Times New Roman"/>
          <w:sz w:val="28"/>
          <w:szCs w:val="28"/>
        </w:rPr>
        <w:t>).</w:t>
      </w:r>
    </w:p>
    <w:p w:rsidR="00157E20" w:rsidRPr="00157E20" w:rsidRDefault="00967C8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0</w:t>
      </w:r>
      <w:r w:rsidR="00157E20" w:rsidRPr="00157E20">
        <w:rPr>
          <w:rFonts w:ascii="Times New Roman" w:hAnsi="Times New Roman" w:cs="Times New Roman"/>
          <w:sz w:val="28"/>
          <w:szCs w:val="28"/>
        </w:rPr>
        <w:t>. Внесение изменений в бюджетное обязательство осуществляется на основании Заявки на внесение изменений в бюджетное обязательство</w:t>
      </w:r>
      <w:r w:rsidR="00B21C53" w:rsidRPr="00B21C5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21C53" w:rsidRPr="009A0BAE">
        <w:rPr>
          <w:rFonts w:ascii="Times New Roman" w:hAnsi="Times New Roman" w:cs="Times New Roman"/>
          <w:sz w:val="28"/>
          <w:szCs w:val="28"/>
        </w:rPr>
        <w:t>заполненной по форме, утверждаемой Министерств</w:t>
      </w:r>
      <w:r w:rsidR="00C508D2">
        <w:rPr>
          <w:rFonts w:ascii="Times New Roman" w:hAnsi="Times New Roman" w:cs="Times New Roman"/>
          <w:sz w:val="28"/>
          <w:szCs w:val="28"/>
        </w:rPr>
        <w:t>ом</w:t>
      </w:r>
      <w:r w:rsidR="00B21C53" w:rsidRPr="009A0BAE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</w:t>
      </w:r>
      <w:r w:rsidR="00B21C53">
        <w:rPr>
          <w:rFonts w:ascii="Times New Roman" w:hAnsi="Times New Roman" w:cs="Times New Roman"/>
          <w:sz w:val="28"/>
          <w:szCs w:val="28"/>
        </w:rPr>
        <w:t xml:space="preserve"> (код формы по КФД 0531705) </w:t>
      </w:r>
      <w:r w:rsidR="00157E20" w:rsidRPr="00157E20">
        <w:rPr>
          <w:rFonts w:ascii="Times New Roman" w:hAnsi="Times New Roman" w:cs="Times New Roman"/>
          <w:sz w:val="28"/>
          <w:szCs w:val="28"/>
        </w:rPr>
        <w:t>(далее</w:t>
      </w:r>
      <w:r w:rsidR="00B21C53">
        <w:rPr>
          <w:rFonts w:ascii="Times New Roman" w:hAnsi="Times New Roman" w:cs="Times New Roman"/>
          <w:sz w:val="28"/>
          <w:szCs w:val="28"/>
        </w:rPr>
        <w:t xml:space="preserve"> </w:t>
      </w:r>
      <w:r w:rsidR="00B21C53" w:rsidRPr="00157E20">
        <w:rPr>
          <w:sz w:val="28"/>
          <w:szCs w:val="28"/>
        </w:rPr>
        <w:t>–</w:t>
      </w:r>
      <w:r w:rsidR="00B21C53">
        <w:rPr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Заявка на внесение изменений в обязательство),</w:t>
      </w:r>
      <w:r w:rsidR="00B21C53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оформленной получателем бюджетных средств и представленной в УФК по Забайкальскому краю.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Заявка на внесение изменений в обязательство представляется с приложением документа, предусматривающего внесение изменений в документ - основание (далее</w:t>
      </w:r>
      <w:r w:rsidR="00B21C53">
        <w:rPr>
          <w:rFonts w:ascii="Times New Roman" w:hAnsi="Times New Roman" w:cs="Times New Roman"/>
          <w:sz w:val="28"/>
          <w:szCs w:val="28"/>
        </w:rPr>
        <w:t xml:space="preserve"> </w:t>
      </w:r>
      <w:r w:rsidR="00B21C53" w:rsidRPr="00157E20">
        <w:rPr>
          <w:sz w:val="28"/>
          <w:szCs w:val="28"/>
        </w:rPr>
        <w:t>–</w:t>
      </w:r>
      <w:r w:rsidRPr="00157E20">
        <w:rPr>
          <w:rFonts w:ascii="Times New Roman" w:hAnsi="Times New Roman" w:cs="Times New Roman"/>
          <w:sz w:val="28"/>
          <w:szCs w:val="28"/>
        </w:rPr>
        <w:t xml:space="preserve"> изменение в документ - основание) не позднее шести рабочих дней со дня внесения изменений в </w:t>
      </w:r>
      <w:r w:rsidR="00B21C53" w:rsidRPr="00157E20">
        <w:rPr>
          <w:rFonts w:ascii="Times New Roman" w:hAnsi="Times New Roman" w:cs="Times New Roman"/>
          <w:sz w:val="28"/>
          <w:szCs w:val="28"/>
        </w:rPr>
        <w:t>государственный контракт</w:t>
      </w:r>
      <w:r w:rsidRPr="00157E20">
        <w:rPr>
          <w:rFonts w:ascii="Times New Roman" w:hAnsi="Times New Roman" w:cs="Times New Roman"/>
          <w:sz w:val="28"/>
          <w:szCs w:val="28"/>
        </w:rPr>
        <w:t>, договор.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Изменение в документ-основание представляется в УФК по Забайкальскому краю в порядке, аналогичном установленному </w:t>
      </w:r>
      <w:hyperlink w:anchor="Par96" w:history="1">
        <w:r w:rsidRPr="009A0BAE">
          <w:rPr>
            <w:rFonts w:ascii="Times New Roman" w:hAnsi="Times New Roman" w:cs="Times New Roman"/>
            <w:sz w:val="28"/>
            <w:szCs w:val="28"/>
          </w:rPr>
          <w:t>абзацами седьмым – двенадцатым</w:t>
        </w:r>
      </w:hyperlink>
      <w:r w:rsidRPr="009A0BA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1" w:history="1">
        <w:r w:rsidRPr="009A0BAE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 w:rsidR="00967C89">
        <w:rPr>
          <w:rFonts w:ascii="Times New Roman" w:hAnsi="Times New Roman" w:cs="Times New Roman"/>
          <w:sz w:val="28"/>
          <w:szCs w:val="28"/>
        </w:rPr>
        <w:t>7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В случае внесения изменений в бюджетное обязательство в части реквизитов и показателей, которые в соответствии с требованиями настоящего Порядка не подлежат проверке УФК по Забайкальскому краю на соответствие документу-основанию, изменение к документу-основанию в УФК по Забайкальскому краю не представляется.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Заявка на внесение изменений в обязательство в течение срока, указанного в абзаце втором настоящего пункта, может представляться вместе с документами для оплаты денежных обязательств по соответствующему бюджетному обязательству, представленными в соответствии с </w:t>
      </w:r>
      <w:hyperlink r:id="rId20" w:history="1">
        <w:r w:rsidRPr="00157E20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санкционирования. В </w:t>
      </w:r>
      <w:hyperlink w:anchor="Par1188" w:history="1">
        <w:r w:rsidRPr="00157E20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Заявки на внесение изменений в обязательство указывается порядковый номер, присвоенный данному документу в пределах текущего рабочего дня получателем бюджетных средств, и учетный номер бюджетного обязательства, присвоенный УФК по Забайкальскому краю при постановке на учет бюджетного обязательства.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УФК по Забайкальскому краю в течение двух рабочих дней после дня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Заявки на внесение изменений в обязательство осуществляет ее проверку в порядке, аналогичном предусмотренному в </w:t>
      </w:r>
      <w:hyperlink w:anchor="Par126" w:history="1">
        <w:r w:rsidR="00967C89" w:rsidRPr="009A0BAE">
          <w:rPr>
            <w:rFonts w:ascii="Times New Roman" w:hAnsi="Times New Roman" w:cs="Times New Roman"/>
            <w:sz w:val="28"/>
            <w:szCs w:val="28"/>
          </w:rPr>
          <w:t>пунктами</w:t>
        </w:r>
        <w:r w:rsidR="00967C89">
          <w:rPr>
            <w:rFonts w:ascii="Times New Roman" w:hAnsi="Times New Roman" w:cs="Times New Roman"/>
            <w:sz w:val="28"/>
            <w:szCs w:val="28"/>
          </w:rPr>
          <w:t xml:space="preserve"> 9 </w:t>
        </w:r>
        <w:r w:rsidR="00B21C53">
          <w:rPr>
            <w:rFonts w:ascii="Times New Roman" w:hAnsi="Times New Roman" w:cs="Times New Roman"/>
            <w:sz w:val="28"/>
            <w:szCs w:val="28"/>
          </w:rPr>
          <w:t>-</w:t>
        </w:r>
        <w:r w:rsidR="00967C89">
          <w:rPr>
            <w:rFonts w:ascii="Times New Roman" w:hAnsi="Times New Roman" w:cs="Times New Roman"/>
            <w:sz w:val="28"/>
            <w:szCs w:val="28"/>
          </w:rPr>
          <w:t xml:space="preserve"> 14 </w:t>
        </w:r>
      </w:hyperlink>
      <w:r w:rsidRPr="00157E20">
        <w:rPr>
          <w:rFonts w:ascii="Times New Roman" w:hAnsi="Times New Roman" w:cs="Times New Roman"/>
          <w:sz w:val="28"/>
          <w:szCs w:val="28"/>
        </w:rPr>
        <w:t>настоящего Порядка. Дополнительно проверяется соответствие учетного номера бюджетного обязательства, указанного в Заявке на внесение изменений в обязательство, номеру бюджетного обязательства, отраженному на соответствующем лицевом счете получателя бюджетных средств.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1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Если Заявка на внесение изменений в обязательство не соответствует требованиям </w:t>
      </w:r>
      <w:hyperlink w:anchor="Par248" w:history="1">
        <w:r w:rsidRPr="00A861A9">
          <w:rPr>
            <w:rFonts w:ascii="Times New Roman" w:hAnsi="Times New Roman" w:cs="Times New Roman"/>
            <w:sz w:val="28"/>
            <w:szCs w:val="28"/>
          </w:rPr>
          <w:t>пункта 2</w:t>
        </w:r>
      </w:hyperlink>
      <w:r w:rsidR="00F17E35">
        <w:rPr>
          <w:rFonts w:ascii="Times New Roman" w:hAnsi="Times New Roman" w:cs="Times New Roman"/>
          <w:sz w:val="28"/>
          <w:szCs w:val="28"/>
        </w:rPr>
        <w:t>0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Порядка, УФК по Забайкальскому краю не позднее двух рабочих дней после дня представления Заявки на внесение изменений в обязательство получателем бюджетных средств: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регистрирует в установленном порядке </w:t>
      </w:r>
      <w:hyperlink w:anchor="Par1188" w:history="1">
        <w:r w:rsidRPr="00157E2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на внесение изменений в обязательство в </w:t>
      </w:r>
      <w:hyperlink r:id="rId21" w:history="1">
        <w:r w:rsidRPr="00157E20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регистрации неисполненных документов;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возвращает получателю бюджетных средств представленную на бумажном носителе Заявку на внесение изменений в обязательство (и прилагаемые к ней документы, при их наличии) с приложением </w:t>
      </w:r>
      <w:hyperlink r:id="rId22" w:history="1">
        <w:r w:rsidRPr="00157E20">
          <w:rPr>
            <w:rFonts w:ascii="Times New Roman" w:hAnsi="Times New Roman" w:cs="Times New Roman"/>
            <w:sz w:val="28"/>
            <w:szCs w:val="28"/>
          </w:rPr>
          <w:t>Протокола</w:t>
        </w:r>
      </w:hyperlink>
      <w:r w:rsidRPr="00157E20">
        <w:rPr>
          <w:rFonts w:ascii="Times New Roman" w:hAnsi="Times New Roman" w:cs="Times New Roman"/>
          <w:sz w:val="28"/>
          <w:szCs w:val="28"/>
        </w:rPr>
        <w:t>, в котором указывается причина возврата Заявки на внесение изменений в обязательство без исполнения, либо направляет получателю бюджетных средств Протокол в электронном виде, если Заявка на внесение изменений в обязательство представлялась в электронном виде.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268"/>
      <w:bookmarkEnd w:id="22"/>
      <w:r w:rsidRPr="00157E20"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2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При внесении получателем бюджетных средств изменений в бюджетное обязательство, учтенное УФК по Забайкальскому краю в </w:t>
      </w:r>
      <w:hyperlink r:id="rId23" w:history="1">
        <w:r w:rsidRPr="00157E2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w:anchor="Par103" w:history="1">
        <w:r w:rsidRPr="00A861A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634EA" w:rsidRPr="00A861A9">
        <w:rPr>
          <w:rFonts w:ascii="Times New Roman" w:hAnsi="Times New Roman" w:cs="Times New Roman"/>
          <w:sz w:val="28"/>
          <w:szCs w:val="28"/>
        </w:rPr>
        <w:t>8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Порядка, в </w:t>
      </w:r>
      <w:hyperlink r:id="rId24" w:history="1">
        <w:r w:rsidRPr="00157E20">
          <w:rPr>
            <w:rFonts w:ascii="Times New Roman" w:hAnsi="Times New Roman" w:cs="Times New Roman"/>
            <w:sz w:val="28"/>
            <w:szCs w:val="28"/>
          </w:rPr>
          <w:t>Заявке</w:t>
        </w:r>
      </w:hyperlink>
      <w:r w:rsidR="00B21C53">
        <w:rPr>
          <w:rFonts w:ascii="Times New Roman" w:hAnsi="Times New Roman" w:cs="Times New Roman"/>
          <w:sz w:val="28"/>
          <w:szCs w:val="28"/>
        </w:rPr>
        <w:t xml:space="preserve"> на кассовый расход </w:t>
      </w:r>
      <w:r w:rsidR="00B21C53" w:rsidRPr="00A861A9">
        <w:rPr>
          <w:rFonts w:ascii="Times New Roman" w:hAnsi="Times New Roman" w:cs="Times New Roman"/>
          <w:sz w:val="28"/>
          <w:szCs w:val="28"/>
        </w:rPr>
        <w:t>заполненной по форме, утверждаемой Министерств</w:t>
      </w:r>
      <w:r w:rsidR="004F1D60">
        <w:rPr>
          <w:rFonts w:ascii="Times New Roman" w:hAnsi="Times New Roman" w:cs="Times New Roman"/>
          <w:sz w:val="28"/>
          <w:szCs w:val="28"/>
        </w:rPr>
        <w:t>ом</w:t>
      </w:r>
      <w:r w:rsidR="00B21C53" w:rsidRPr="00A861A9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</w:t>
      </w:r>
      <w:r w:rsidR="00A634EA" w:rsidRPr="00A861A9">
        <w:rPr>
          <w:rFonts w:ascii="Times New Roman" w:hAnsi="Times New Roman" w:cs="Times New Roman"/>
          <w:sz w:val="28"/>
          <w:szCs w:val="28"/>
        </w:rPr>
        <w:t xml:space="preserve"> (код формы по КФД 0531801),</w:t>
      </w:r>
      <w:r w:rsidR="00B21C53">
        <w:rPr>
          <w:rFonts w:ascii="Times New Roman" w:hAnsi="Times New Roman" w:cs="Times New Roman"/>
          <w:sz w:val="28"/>
          <w:szCs w:val="28"/>
        </w:rPr>
        <w:t xml:space="preserve"> </w:t>
      </w:r>
      <w:r w:rsidRPr="00157E20">
        <w:rPr>
          <w:rFonts w:ascii="Times New Roman" w:hAnsi="Times New Roman" w:cs="Times New Roman"/>
          <w:sz w:val="28"/>
          <w:szCs w:val="28"/>
        </w:rPr>
        <w:t>в установленном порядке, получатель бюджетных средств указывает ранее присвоенный УФК по Забайкальскому краю номер бюджетного обязательства, подлежащего изменению.</w:t>
      </w:r>
    </w:p>
    <w:p w:rsidR="00157E20" w:rsidRPr="00157E20" w:rsidRDefault="00A57EE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269"/>
      <w:bookmarkEnd w:id="23"/>
      <w:r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3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При внесении изменений в бюджетное обязательство УФК по Забайкальскому краю осуществляет проверку на </w:t>
      </w:r>
      <w:proofErr w:type="spellStart"/>
      <w:r w:rsidR="00157E20" w:rsidRPr="00157E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 соответствующим кодам классификации расходов бюджетов суммам неиспользованных доведенных бюджетных данных для текущего финансового года, для первого и для второго года планового периода. </w:t>
      </w:r>
    </w:p>
    <w:p w:rsidR="00157E20" w:rsidRPr="00157E20" w:rsidRDefault="00A57EE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271"/>
      <w:bookmarkStart w:id="25" w:name="Par275"/>
      <w:bookmarkEnd w:id="24"/>
      <w:bookmarkEnd w:id="25"/>
      <w:r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4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При положительном результате проверки Заявки на внесение изменений в соответствии с требованиями, установленными в </w:t>
      </w:r>
      <w:hyperlink w:anchor="Par248" w:history="1">
        <w:r w:rsidR="00157E20" w:rsidRPr="00A861A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F17E35">
        <w:rPr>
          <w:rFonts w:ascii="Times New Roman" w:hAnsi="Times New Roman" w:cs="Times New Roman"/>
          <w:sz w:val="28"/>
          <w:szCs w:val="28"/>
        </w:rPr>
        <w:t>0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Порядка, УФК по Забайкальскому краю вносит изменения в учтенное бюджетное обязательство получателя бюджетных средств, с отражением в </w:t>
      </w:r>
      <w:hyperlink w:anchor="Par111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действующих обязательств.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17E35">
        <w:rPr>
          <w:rFonts w:ascii="Times New Roman" w:hAnsi="Times New Roman" w:cs="Times New Roman"/>
          <w:sz w:val="28"/>
          <w:szCs w:val="28"/>
        </w:rPr>
        <w:t>5</w:t>
      </w:r>
      <w:r w:rsidRPr="00157E20">
        <w:rPr>
          <w:rFonts w:ascii="Times New Roman" w:hAnsi="Times New Roman" w:cs="Times New Roman"/>
          <w:sz w:val="28"/>
          <w:szCs w:val="28"/>
        </w:rPr>
        <w:t>. Для аннулирования неисполненной части бюджетного обязательства, поставленного на учет в УФК по Забайкальскому краю, в связи с исполнением (расторжением) документа-основания получатель бюджетных средств представляет в УФК по Забайкальскому краю Заявку на внесение изменений в обязательство.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Заявка на внесение изменений в обязательство в связи с исполнением (расторжением) документа-основания представляется не позднее шести рабочих дней со дня исполнения (расторжения) государственного контракта, договора. 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При аннулировании неисполненной части бюджетного обязательства УФК по Забайкальскому краю осуществляет проверку представленной Заявки на внесение изменений в обязательство в соответствии с требованиями, установленными в </w:t>
      </w:r>
      <w:hyperlink w:anchor="Par248" w:history="1">
        <w:r w:rsidRPr="00A861A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F17E35">
        <w:rPr>
          <w:rFonts w:ascii="Times New Roman" w:hAnsi="Times New Roman" w:cs="Times New Roman"/>
          <w:sz w:val="28"/>
          <w:szCs w:val="28"/>
        </w:rPr>
        <w:t>0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Неисполненная часть бюджетного обязательства аннулируется без проведения проверки, у</w:t>
      </w:r>
      <w:r w:rsidR="00A57EED">
        <w:rPr>
          <w:rFonts w:ascii="Times New Roman" w:hAnsi="Times New Roman" w:cs="Times New Roman"/>
          <w:sz w:val="28"/>
          <w:szCs w:val="28"/>
        </w:rPr>
        <w:t>каза</w:t>
      </w:r>
      <w:r w:rsidRPr="00157E20">
        <w:rPr>
          <w:rFonts w:ascii="Times New Roman" w:hAnsi="Times New Roman" w:cs="Times New Roman"/>
          <w:sz w:val="28"/>
          <w:szCs w:val="28"/>
        </w:rPr>
        <w:t xml:space="preserve">нной </w:t>
      </w:r>
      <w:r w:rsidRPr="00A861A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269" w:history="1">
        <w:r w:rsidRPr="00A861A9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="00F17E35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В случае ликвидации получателя бюджетных средств либо изменения типа казенного учреждения, аннулирование неисполненной части бюджетного обязательства осуществляется без представления получателем бюджетных средств (ликвидационной комиссией) изменения к документу-основанию.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90"/>
      <w:bookmarkEnd w:id="26"/>
      <w:r w:rsidRPr="00157E20"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6</w:t>
      </w:r>
      <w:r w:rsidRPr="00157E20">
        <w:rPr>
          <w:rFonts w:ascii="Times New Roman" w:hAnsi="Times New Roman" w:cs="Times New Roman"/>
          <w:sz w:val="28"/>
          <w:szCs w:val="28"/>
        </w:rPr>
        <w:t>. Неисполненная часть бюджетного обязательства на конец текущего финансового года подлежит перерегистрации и учету в очередном финансовом году. При этом если коды классификации расходов бюджетов, по которым бюджетное обязательство было поставлено на учет в текущем финансовом году, в очередном финансовом году являются недействующими, то перерегистрация бюджетного обязательства осуществляется по новым кодам классификации расходов бюджетов.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Для перерегистрации бюджетного обязательства получатель бюджетных средств представляет в УФК по Забайкальскому краю Заявку на перерегистрацию бюджетного обязательства</w:t>
      </w:r>
      <w:r w:rsidR="00A57EED">
        <w:rPr>
          <w:rFonts w:ascii="Times New Roman" w:hAnsi="Times New Roman" w:cs="Times New Roman"/>
          <w:sz w:val="28"/>
          <w:szCs w:val="28"/>
        </w:rPr>
        <w:t xml:space="preserve"> </w:t>
      </w:r>
      <w:r w:rsidR="00A861A9">
        <w:rPr>
          <w:rFonts w:ascii="Times New Roman" w:hAnsi="Times New Roman" w:cs="Times New Roman"/>
          <w:sz w:val="28"/>
          <w:szCs w:val="28"/>
        </w:rPr>
        <w:t xml:space="preserve">заполненную </w:t>
      </w:r>
      <w:r w:rsidR="00A57EED" w:rsidRPr="00A861A9">
        <w:rPr>
          <w:rFonts w:ascii="Times New Roman" w:hAnsi="Times New Roman" w:cs="Times New Roman"/>
          <w:sz w:val="28"/>
          <w:szCs w:val="28"/>
        </w:rPr>
        <w:t>по форме</w:t>
      </w:r>
      <w:r w:rsidR="00B21C53" w:rsidRPr="00A861A9">
        <w:rPr>
          <w:rFonts w:ascii="Times New Roman" w:hAnsi="Times New Roman" w:cs="Times New Roman"/>
          <w:sz w:val="28"/>
          <w:szCs w:val="28"/>
        </w:rPr>
        <w:t>, утверждаемой Министерств</w:t>
      </w:r>
      <w:r w:rsidR="004F1D60">
        <w:rPr>
          <w:rFonts w:ascii="Times New Roman" w:hAnsi="Times New Roman" w:cs="Times New Roman"/>
          <w:sz w:val="28"/>
          <w:szCs w:val="28"/>
        </w:rPr>
        <w:t>ом</w:t>
      </w:r>
      <w:r w:rsidR="00B21C53" w:rsidRPr="00A861A9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</w:t>
      </w:r>
      <w:r w:rsidR="00A57EED" w:rsidRPr="00A861A9">
        <w:rPr>
          <w:rFonts w:ascii="Times New Roman" w:hAnsi="Times New Roman" w:cs="Times New Roman"/>
          <w:sz w:val="28"/>
          <w:szCs w:val="28"/>
        </w:rPr>
        <w:t xml:space="preserve"> </w:t>
      </w:r>
      <w:r w:rsidRPr="00A861A9">
        <w:rPr>
          <w:rFonts w:ascii="Times New Roman" w:hAnsi="Times New Roman" w:cs="Times New Roman"/>
          <w:sz w:val="28"/>
          <w:szCs w:val="28"/>
        </w:rPr>
        <w:t>(ко</w:t>
      </w:r>
      <w:r w:rsidR="00A57EED" w:rsidRPr="00A861A9">
        <w:rPr>
          <w:rFonts w:ascii="Times New Roman" w:hAnsi="Times New Roman" w:cs="Times New Roman"/>
          <w:sz w:val="28"/>
          <w:szCs w:val="28"/>
        </w:rPr>
        <w:t>д формы по КФД 0531706),</w:t>
      </w:r>
      <w:r w:rsidR="00B21C53">
        <w:rPr>
          <w:rFonts w:ascii="Times New Roman" w:hAnsi="Times New Roman" w:cs="Times New Roman"/>
          <w:sz w:val="28"/>
          <w:szCs w:val="28"/>
        </w:rPr>
        <w:t xml:space="preserve"> (</w:t>
      </w:r>
      <w:r w:rsidR="00B21C53" w:rsidRPr="00157E20">
        <w:rPr>
          <w:rFonts w:ascii="Times New Roman" w:hAnsi="Times New Roman" w:cs="Times New Roman"/>
          <w:sz w:val="28"/>
          <w:szCs w:val="28"/>
        </w:rPr>
        <w:t>далее</w:t>
      </w:r>
      <w:r w:rsidR="00B21C53">
        <w:rPr>
          <w:rFonts w:ascii="Times New Roman" w:hAnsi="Times New Roman" w:cs="Times New Roman"/>
          <w:sz w:val="28"/>
          <w:szCs w:val="28"/>
        </w:rPr>
        <w:t xml:space="preserve"> </w:t>
      </w:r>
      <w:r w:rsidR="00B21C53" w:rsidRPr="00157E20">
        <w:rPr>
          <w:sz w:val="28"/>
          <w:szCs w:val="28"/>
        </w:rPr>
        <w:t>–</w:t>
      </w:r>
      <w:r w:rsidRPr="00157E20">
        <w:rPr>
          <w:rFonts w:ascii="Times New Roman" w:hAnsi="Times New Roman" w:cs="Times New Roman"/>
          <w:sz w:val="28"/>
          <w:szCs w:val="28"/>
        </w:rPr>
        <w:t xml:space="preserve"> Заявка на перерегистрацию обязательства). Заявка на перерегистрацию обязательства может представляться вместе с документами для оплаты денежных обязательств.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УФК по Забайкальскому краю осуществляет проверку представленной Заявки на перерегистрацию обязательства в порядке, аналогичном предусмотренному </w:t>
      </w:r>
      <w:hyperlink w:anchor="Par126" w:history="1">
        <w:r w:rsidRPr="00A861A9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="00A57EED" w:rsidRPr="00A861A9">
        <w:rPr>
          <w:rFonts w:ascii="Times New Roman" w:hAnsi="Times New Roman" w:cs="Times New Roman"/>
          <w:sz w:val="28"/>
          <w:szCs w:val="28"/>
        </w:rPr>
        <w:t>9</w:t>
      </w:r>
      <w:r w:rsidRPr="00A861A9">
        <w:rPr>
          <w:rFonts w:ascii="Times New Roman" w:hAnsi="Times New Roman" w:cs="Times New Roman"/>
          <w:sz w:val="28"/>
          <w:szCs w:val="28"/>
        </w:rPr>
        <w:t xml:space="preserve"> - </w:t>
      </w:r>
      <w:r w:rsidR="00A57EED" w:rsidRPr="00A861A9">
        <w:rPr>
          <w:rFonts w:ascii="Times New Roman" w:hAnsi="Times New Roman" w:cs="Times New Roman"/>
          <w:sz w:val="28"/>
          <w:szCs w:val="28"/>
        </w:rPr>
        <w:t>14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 Дополнительно проверяется соответствие учетного номера бюджетного обязательства, указанного в Заявке на перерегистрацию обязательства, номеру,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>отраженному на соответствующем лицевом счете получателя бюджетных средств.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7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Если Заявка на перерегистрацию обязательства не соответствует требованиям </w:t>
      </w:r>
      <w:hyperlink w:anchor="Par290" w:history="1">
        <w:r w:rsidRPr="00A861A9">
          <w:rPr>
            <w:rFonts w:ascii="Times New Roman" w:hAnsi="Times New Roman" w:cs="Times New Roman"/>
            <w:sz w:val="28"/>
            <w:szCs w:val="28"/>
          </w:rPr>
          <w:t>пункта 2</w:t>
        </w:r>
      </w:hyperlink>
      <w:r w:rsidR="00F17E35">
        <w:rPr>
          <w:rFonts w:ascii="Times New Roman" w:hAnsi="Times New Roman" w:cs="Times New Roman"/>
          <w:sz w:val="28"/>
          <w:szCs w:val="28"/>
        </w:rPr>
        <w:t>6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Порядка, УФК по Забайкальскому краю не позднее двух рабочих дней после дня представления Заявки на перерегистрацию обязательства: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регистрирует в установленном порядке такую </w:t>
      </w:r>
      <w:hyperlink w:anchor="Par1389" w:history="1">
        <w:r w:rsidRPr="00157E2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на перерегистрацию обязательства в </w:t>
      </w:r>
      <w:hyperlink r:id="rId25" w:history="1">
        <w:r w:rsidRPr="00157E20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регистрации неисполненных до</w:t>
      </w:r>
      <w:r w:rsidR="00A861A9">
        <w:rPr>
          <w:rFonts w:ascii="Times New Roman" w:hAnsi="Times New Roman" w:cs="Times New Roman"/>
          <w:sz w:val="28"/>
          <w:szCs w:val="28"/>
        </w:rPr>
        <w:t>кументов;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возвращает получателю бюджетных средств представленную на бумажном носителе </w:t>
      </w:r>
      <w:hyperlink w:anchor="Par1389" w:history="1">
        <w:r w:rsidRPr="00157E20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на перерегистрацию обязательства (и прилагаемые к ней документы, при их наличии) с приложением </w:t>
      </w:r>
      <w:hyperlink r:id="rId26" w:history="1">
        <w:r w:rsidRPr="00157E20">
          <w:rPr>
            <w:rFonts w:ascii="Times New Roman" w:hAnsi="Times New Roman" w:cs="Times New Roman"/>
            <w:sz w:val="28"/>
            <w:szCs w:val="28"/>
          </w:rPr>
          <w:t>Протокола</w:t>
        </w:r>
      </w:hyperlink>
      <w:r w:rsidRPr="00157E20">
        <w:rPr>
          <w:rFonts w:ascii="Times New Roman" w:hAnsi="Times New Roman" w:cs="Times New Roman"/>
          <w:sz w:val="28"/>
          <w:szCs w:val="28"/>
        </w:rPr>
        <w:t>, в котором указывается причина возврата Заявки на перерегистрацию обязательства без исполнения, либо направляет получателю бюджетных средств Протокол в электронном виде, если Заявка на перерегистрацию обязательства представлялась в электронном виде.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2</w:t>
      </w:r>
      <w:r w:rsidR="00F17E35">
        <w:rPr>
          <w:rFonts w:ascii="Times New Roman" w:hAnsi="Times New Roman" w:cs="Times New Roman"/>
          <w:sz w:val="28"/>
          <w:szCs w:val="28"/>
        </w:rPr>
        <w:t>8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При положительном результате проверки в соответствии с требованиями, установленными </w:t>
      </w:r>
      <w:hyperlink w:anchor="Par290" w:history="1">
        <w:r w:rsidRPr="00C40A6E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F17E35">
        <w:rPr>
          <w:rFonts w:ascii="Times New Roman" w:hAnsi="Times New Roman" w:cs="Times New Roman"/>
          <w:sz w:val="28"/>
          <w:szCs w:val="28"/>
        </w:rPr>
        <w:t>6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Порядка, УФК по Забайкальскому краю осуществляет перерегистрацию бюджетного обязательства с отражением в </w:t>
      </w:r>
      <w:hyperlink w:anchor="Par1115" w:history="1">
        <w:r w:rsidRPr="00157E20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действующих обязательств.</w:t>
      </w:r>
    </w:p>
    <w:p w:rsidR="00157E20" w:rsidRPr="00157E20" w:rsidRDefault="00F17E35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302"/>
      <w:bookmarkStart w:id="28" w:name="Par309"/>
      <w:bookmarkEnd w:id="27"/>
      <w:bookmarkEnd w:id="28"/>
      <w:r>
        <w:rPr>
          <w:rFonts w:ascii="Times New Roman" w:hAnsi="Times New Roman" w:cs="Times New Roman"/>
          <w:sz w:val="28"/>
          <w:szCs w:val="28"/>
        </w:rPr>
        <w:t>29</w:t>
      </w:r>
      <w:r w:rsidR="00157E20" w:rsidRPr="00157E20">
        <w:rPr>
          <w:rFonts w:ascii="Times New Roman" w:hAnsi="Times New Roman" w:cs="Times New Roman"/>
          <w:sz w:val="28"/>
          <w:szCs w:val="28"/>
        </w:rPr>
        <w:t>. Учет УФК по Забайкальскому краю бюджетных обязательств получателей бюджетных средств, полномочия по исполнению которых в установленном порядке переданы другому участнику бюджетного процесса (юридическому лицу (его обособленному подразделению, наделенному полномочиями по ведению бухгалтерского учета), не являющемуся в соответствии с Бюджетным кодексом Российской Федерации полу</w:t>
      </w:r>
      <w:r w:rsidR="000F68A5">
        <w:rPr>
          <w:rFonts w:ascii="Times New Roman" w:hAnsi="Times New Roman" w:cs="Times New Roman"/>
          <w:sz w:val="28"/>
          <w:szCs w:val="28"/>
        </w:rPr>
        <w:t>чателем бюджетных средств (</w:t>
      </w:r>
      <w:r w:rsidR="000F68A5" w:rsidRPr="00157E20">
        <w:rPr>
          <w:rFonts w:ascii="Times New Roman" w:hAnsi="Times New Roman" w:cs="Times New Roman"/>
          <w:sz w:val="28"/>
          <w:szCs w:val="28"/>
        </w:rPr>
        <w:t>далее</w:t>
      </w:r>
      <w:r w:rsidR="000F68A5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157E20">
        <w:rPr>
          <w:sz w:val="28"/>
          <w:szCs w:val="28"/>
        </w:rPr>
        <w:t>–</w:t>
      </w:r>
      <w:r w:rsidR="000F68A5">
        <w:rPr>
          <w:sz w:val="28"/>
          <w:szCs w:val="28"/>
        </w:rPr>
        <w:t xml:space="preserve"> </w:t>
      </w:r>
      <w:proofErr w:type="spellStart"/>
      <w:r w:rsidR="000F68A5">
        <w:rPr>
          <w:rFonts w:ascii="Times New Roman" w:hAnsi="Times New Roman" w:cs="Times New Roman"/>
          <w:sz w:val="28"/>
          <w:szCs w:val="28"/>
        </w:rPr>
        <w:t>не</w:t>
      </w:r>
      <w:r w:rsidR="000F68A5" w:rsidRPr="00157E20">
        <w:rPr>
          <w:rFonts w:ascii="Times New Roman" w:hAnsi="Times New Roman" w:cs="Times New Roman"/>
          <w:sz w:val="28"/>
          <w:szCs w:val="28"/>
        </w:rPr>
        <w:t>участник</w:t>
      </w:r>
      <w:proofErr w:type="spell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бюджетного процесса), осуществляется в соответствии с настоящим Порядком</w:t>
      </w:r>
      <w:r w:rsidR="00E2578F">
        <w:rPr>
          <w:rFonts w:ascii="Times New Roman" w:hAnsi="Times New Roman" w:cs="Times New Roman"/>
          <w:sz w:val="28"/>
          <w:szCs w:val="28"/>
        </w:rPr>
        <w:t>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Сведениях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об обязательстве указывается номер лицевого счета для учета операций по переданным полномочиям получателя бюджетных средств.</w:t>
      </w:r>
    </w:p>
    <w:p w:rsidR="00157E20" w:rsidRPr="00157E20" w:rsidRDefault="00A57EE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18"/>
      <w:bookmarkEnd w:id="29"/>
      <w:r>
        <w:rPr>
          <w:rFonts w:ascii="Times New Roman" w:hAnsi="Times New Roman" w:cs="Times New Roman"/>
          <w:sz w:val="28"/>
          <w:szCs w:val="28"/>
        </w:rPr>
        <w:t>3</w:t>
      </w:r>
      <w:r w:rsidR="00F17E35">
        <w:rPr>
          <w:rFonts w:ascii="Times New Roman" w:hAnsi="Times New Roman" w:cs="Times New Roman"/>
          <w:sz w:val="28"/>
          <w:szCs w:val="28"/>
        </w:rPr>
        <w:t>0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Передача учтенных УФК по Забайкальскому краю бюджетных обязательств осуществляется на основании Акта приемки-передачи принятых на учет бюджетных </w:t>
      </w:r>
      <w:r w:rsidRPr="00157E20">
        <w:rPr>
          <w:rFonts w:ascii="Times New Roman" w:hAnsi="Times New Roman" w:cs="Times New Roman"/>
          <w:sz w:val="28"/>
          <w:szCs w:val="28"/>
        </w:rPr>
        <w:t>обязательств при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реорганизации участников бюджетного процесса</w:t>
      </w:r>
      <w:r w:rsidR="000F68A5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C40A6E">
        <w:rPr>
          <w:rFonts w:ascii="Times New Roman" w:hAnsi="Times New Roman" w:cs="Times New Roman"/>
          <w:sz w:val="28"/>
          <w:szCs w:val="28"/>
        </w:rPr>
        <w:t>по форме, утверждаемой Министерств</w:t>
      </w:r>
      <w:r w:rsidR="004F1D60">
        <w:rPr>
          <w:rFonts w:ascii="Times New Roman" w:hAnsi="Times New Roman" w:cs="Times New Roman"/>
          <w:sz w:val="28"/>
          <w:szCs w:val="28"/>
        </w:rPr>
        <w:t>ом</w:t>
      </w:r>
      <w:r w:rsidR="000F68A5" w:rsidRPr="00C40A6E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E2578F">
        <w:rPr>
          <w:rFonts w:ascii="Times New Roman" w:hAnsi="Times New Roman" w:cs="Times New Roman"/>
          <w:sz w:val="28"/>
          <w:szCs w:val="28"/>
        </w:rPr>
        <w:t>(код формы по КФД 0531727)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(</w:t>
      </w:r>
      <w:r w:rsidR="000F68A5" w:rsidRPr="00157E20">
        <w:rPr>
          <w:rFonts w:ascii="Times New Roman" w:hAnsi="Times New Roman" w:cs="Times New Roman"/>
          <w:sz w:val="28"/>
          <w:szCs w:val="28"/>
        </w:rPr>
        <w:t>далее</w:t>
      </w:r>
      <w:r w:rsidR="000F68A5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157E20">
        <w:rPr>
          <w:sz w:val="28"/>
          <w:szCs w:val="28"/>
        </w:rPr>
        <w:t>–</w:t>
      </w:r>
      <w:r w:rsidR="000F68A5">
        <w:rPr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Акт приемки-передачи бюджетных обязательств). 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В случае реорганизации получатель бюджетных средств представляет подписанный участвующими в реорганизации получателями бюджетных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 xml:space="preserve">средств </w:t>
      </w:r>
      <w:hyperlink w:anchor="Par1585" w:history="1">
        <w:r w:rsidRPr="00157E20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приемки-передачи бюджетных обязательств в УФК по Забайкальскому краю, которое осуществляет проверку показателей, отраженных в Акте приемки-передачи бюджетных обязательств, на соответствие показателям, отраженным на соответствующем лицевом счете получателя бюджетных средств, открытом реорганизуемому получателю бюджетных средств.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При положительном результате проверки </w:t>
      </w:r>
      <w:hyperlink w:anchor="Par1585" w:history="1">
        <w:r w:rsidRPr="00157E20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приемки-передачи бюджетных обязательств с отметкой УФК по Забайкальскому краю о подтверждении правильности отраженных в нем показателей представляется в орган Федерального казначейства по месту обслуживания получателя бюджетных средств, которому переданы функции реорганизуемого получателя бюджетных средств, для отражения в учете органа Федерального казначейства и на лицевом счете получателя бюджетных средств.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При переводе получателя бюджетных средств на обслуживание в другой орган Федерального казначейства, УФК по Забайкальскому краю по прежнему месту обслуживания формирует и передает на согласование получателю бюджетных средств Акт приемки-передачи бюджетных обязательств.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Подписанный Акт приемки-передачи бюджетных обязательств направляется УФК по Забайкальскому краю в орган Федерального казначейства по новому месту обслуживания получателя бюджетных средств для отражения показателей в учете органа Федерального казначейства и на соответствующем лицевом счете получателя бюджетных средств.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E20" w:rsidRPr="0019247D" w:rsidRDefault="0019247D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0" w:name="Par328"/>
      <w:bookmarkEnd w:id="30"/>
      <w:r w:rsidRPr="0019247D">
        <w:rPr>
          <w:rFonts w:ascii="Times New Roman" w:hAnsi="Times New Roman" w:cs="Times New Roman"/>
          <w:b/>
          <w:sz w:val="28"/>
          <w:szCs w:val="28"/>
        </w:rPr>
        <w:t>3</w:t>
      </w:r>
      <w:r w:rsidR="00157E20" w:rsidRPr="0019247D">
        <w:rPr>
          <w:rFonts w:ascii="Times New Roman" w:hAnsi="Times New Roman" w:cs="Times New Roman"/>
          <w:b/>
          <w:sz w:val="28"/>
          <w:szCs w:val="28"/>
        </w:rPr>
        <w:t>. Порядок учета бюджетных обязательств получателей</w:t>
      </w:r>
    </w:p>
    <w:p w:rsidR="00157E20" w:rsidRPr="0019247D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47D">
        <w:rPr>
          <w:rFonts w:ascii="Times New Roman" w:hAnsi="Times New Roman" w:cs="Times New Roman"/>
          <w:b/>
          <w:sz w:val="28"/>
          <w:szCs w:val="28"/>
        </w:rPr>
        <w:t>бюджетных средств по исполнительным документам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3</w:t>
      </w:r>
      <w:r w:rsidR="00F17E35">
        <w:rPr>
          <w:rFonts w:ascii="Times New Roman" w:hAnsi="Times New Roman" w:cs="Times New Roman"/>
          <w:sz w:val="28"/>
          <w:szCs w:val="28"/>
        </w:rPr>
        <w:t>1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Основанием для постановки на учет бюджетных обязательств, возникающих на основании исполнительных документов, является представленная получателем бюджетных средств - должником в произвольной </w:t>
      </w:r>
      <w:r w:rsidRPr="006A52B9">
        <w:rPr>
          <w:rFonts w:ascii="Times New Roman" w:hAnsi="Times New Roman" w:cs="Times New Roman"/>
          <w:sz w:val="28"/>
          <w:szCs w:val="28"/>
        </w:rPr>
        <w:t>письменной форме информация об источнике образования задолженности и кодах бюджетной классификации,</w:t>
      </w:r>
      <w:r w:rsidRPr="00157E20">
        <w:rPr>
          <w:rFonts w:ascii="Times New Roman" w:hAnsi="Times New Roman" w:cs="Times New Roman"/>
          <w:sz w:val="28"/>
          <w:szCs w:val="28"/>
        </w:rPr>
        <w:t xml:space="preserve"> по которым должны быть произведены расходы краевого бюджета по исполнению </w:t>
      </w:r>
      <w:r w:rsidR="000F68A5">
        <w:rPr>
          <w:rFonts w:ascii="Times New Roman" w:hAnsi="Times New Roman" w:cs="Times New Roman"/>
          <w:sz w:val="28"/>
          <w:szCs w:val="28"/>
        </w:rPr>
        <w:t>исполнительного документа (</w:t>
      </w:r>
      <w:r w:rsidR="000F68A5" w:rsidRPr="00157E20">
        <w:rPr>
          <w:rFonts w:ascii="Times New Roman" w:hAnsi="Times New Roman" w:cs="Times New Roman"/>
          <w:sz w:val="28"/>
          <w:szCs w:val="28"/>
        </w:rPr>
        <w:t>далее</w:t>
      </w:r>
      <w:r w:rsidR="000F68A5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157E20">
        <w:rPr>
          <w:sz w:val="28"/>
          <w:szCs w:val="28"/>
        </w:rPr>
        <w:t>–</w:t>
      </w:r>
      <w:r w:rsidR="000F68A5">
        <w:rPr>
          <w:sz w:val="28"/>
          <w:szCs w:val="28"/>
        </w:rPr>
        <w:t xml:space="preserve"> </w:t>
      </w:r>
      <w:r w:rsidRPr="00157E20">
        <w:rPr>
          <w:rFonts w:ascii="Times New Roman" w:hAnsi="Times New Roman" w:cs="Times New Roman"/>
          <w:sz w:val="28"/>
          <w:szCs w:val="28"/>
        </w:rPr>
        <w:t>Информация).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3</w:t>
      </w:r>
      <w:r w:rsidR="00F17E35">
        <w:rPr>
          <w:rFonts w:ascii="Times New Roman" w:hAnsi="Times New Roman" w:cs="Times New Roman"/>
          <w:sz w:val="28"/>
          <w:szCs w:val="28"/>
        </w:rPr>
        <w:t>2</w:t>
      </w:r>
      <w:r w:rsidRPr="00157E20">
        <w:rPr>
          <w:rFonts w:ascii="Times New Roman" w:hAnsi="Times New Roman" w:cs="Times New Roman"/>
          <w:sz w:val="28"/>
          <w:szCs w:val="28"/>
        </w:rPr>
        <w:t>. УФК по Забайкальскому краю формирует Сведения об обязательстве</w:t>
      </w:r>
      <w:r w:rsidR="009143CA" w:rsidRPr="009143CA">
        <w:rPr>
          <w:rFonts w:ascii="Times New Roman" w:hAnsi="Times New Roman" w:cs="Times New Roman"/>
          <w:sz w:val="28"/>
          <w:szCs w:val="28"/>
        </w:rPr>
        <w:t xml:space="preserve"> </w:t>
      </w:r>
      <w:r w:rsidRPr="00157E20">
        <w:rPr>
          <w:rFonts w:ascii="Times New Roman" w:hAnsi="Times New Roman" w:cs="Times New Roman"/>
          <w:sz w:val="28"/>
          <w:szCs w:val="28"/>
        </w:rPr>
        <w:t xml:space="preserve">с указанием в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«Реквизиты исполнительного документа» Сведений об обязательстве реквизитов соответствующего исполнительного документа.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об обязательстве по бюджетным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обязательствам, возникающим на основании исполнительных документов по единовременным выплатам, в </w:t>
      </w:r>
      <w:hyperlink w:anchor="Par836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разделе 5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Сведений об обязательстве указывается сумма по исполнительному документу по кодам классификации расходов бюджетов, указанным получателем бюджетных средств - должником в Информации.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При формировании Сведений об обязательстве по бюджетным обязательствам, возникающим на основании исполнительных документов, выплаты по которым имеют периодический характер, заполняется график выплат в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разделе 5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Сведений об обязательстве по кодам классификации расходов бюджетов, указанным получателем бюджетных средств - должником в Информации.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График заполняется до конца текущего финансового года с учетом периодичности выплат, в котором указывается итоговая сумма выплат в текущем финансовом году в целом по бюджетному обязательству. Дата окончания срока действия такого бюджетного обязательства в Сведениях об обязательстве не указывается.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При формировании Сведений об обязательстве по бюджетным обязательствам, возникающим на основании исполнительных документов, выплаты по которым имеют периодический характер с ограничением по сроку действия, который заканчивается ранее окончания текущего финансового года, заполняется график выплат в </w:t>
      </w:r>
      <w:hyperlink w:anchor="Par735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разделе 5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Сведений об обязательстве по кодам классификации расходов бюджетов, указанным получателем бюджетных средств - должником в Информации.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График заполняется на оставшиеся до окончания срока действия исполнительного документа месяцы текущего финансового года с учетом периодичности выплат и содержит итоговую сумму выплат в текущем финансовом году в целом по бюджетному обязательству. В Сведениях об обязательстве указывается дата окончания срока действия такого бюджетного обязательства.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340"/>
      <w:bookmarkEnd w:id="31"/>
      <w:r w:rsidRPr="00157E20">
        <w:rPr>
          <w:rFonts w:ascii="Times New Roman" w:hAnsi="Times New Roman" w:cs="Times New Roman"/>
          <w:sz w:val="28"/>
          <w:szCs w:val="28"/>
        </w:rPr>
        <w:t>3</w:t>
      </w:r>
      <w:r w:rsidR="00F17E35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>. В случае если в УФК по Забайкальскому краю ранее было учтено бюджетное обязательство, по которому представлен исполнительный документ, то в Информации должна содержаться ссылка на учетный номер ранее учтенного бюджетного обязательства.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УФК по Забайкальскому краю формирует в соответствии с требованиями, установленными настоящим Порядком, Заявку на внесение изменений в обязательство</w:t>
      </w:r>
      <w:r w:rsidR="009143CA">
        <w:rPr>
          <w:rFonts w:ascii="Times New Roman" w:hAnsi="Times New Roman" w:cs="Times New Roman"/>
          <w:sz w:val="28"/>
          <w:szCs w:val="28"/>
        </w:rPr>
        <w:t xml:space="preserve"> </w:t>
      </w:r>
      <w:r w:rsidRPr="00157E20">
        <w:rPr>
          <w:rFonts w:ascii="Times New Roman" w:hAnsi="Times New Roman" w:cs="Times New Roman"/>
          <w:sz w:val="28"/>
          <w:szCs w:val="28"/>
        </w:rPr>
        <w:t xml:space="preserve">с указанием в </w:t>
      </w:r>
      <w:hyperlink w:anchor="Par1188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«Реквизиты исполнительного документа» Заявки на внесение изменений в обязательство реквизитов соответствующего исполнительного документа.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</w:t>
      </w:r>
      <w:hyperlink w:anchor="Par1188" w:history="1">
        <w:r w:rsidRPr="00157E20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на внесение изменений в обязательство УФК по Забайкальскому краю вносит изменения в учтенное бюджетное обязательство получателя бюджетных средств, и данное изменение учитывается на соответствующем лицевом счете получателя бюджетных средств.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343"/>
      <w:bookmarkEnd w:id="32"/>
      <w:r w:rsidRPr="00157E20">
        <w:rPr>
          <w:rFonts w:ascii="Times New Roman" w:hAnsi="Times New Roman" w:cs="Times New Roman"/>
          <w:sz w:val="28"/>
          <w:szCs w:val="28"/>
        </w:rPr>
        <w:t>3</w:t>
      </w:r>
      <w:r w:rsidR="00F17E35">
        <w:rPr>
          <w:rFonts w:ascii="Times New Roman" w:hAnsi="Times New Roman" w:cs="Times New Roman"/>
          <w:sz w:val="28"/>
          <w:szCs w:val="28"/>
        </w:rPr>
        <w:t>4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В случае если получатель бюджетных средств - должник не согласен с показателями учтенных УФК по Забайкальскому краю бюджетных обязательств, возникающих на основании исполнительных документов, содержащимися в представленной ему Выписке из лицевого счета получателя бюджетных средств, получатель бюджетных средств - должник представляет в УФК по Забайкальскому краю в произвольной письменной форме информацию об этом, на основании которой УФК по Забайкальскому краю вносит изменения в ранее учтенное бюджетное обязательство, возникающее на основании исполнительного документа, в порядке, установленном </w:t>
      </w:r>
      <w:hyperlink w:anchor="Par340" w:history="1">
        <w:r w:rsidRPr="00157E20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F17E35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3</w:t>
      </w:r>
      <w:r w:rsidR="00F17E35">
        <w:rPr>
          <w:rFonts w:ascii="Times New Roman" w:hAnsi="Times New Roman" w:cs="Times New Roman"/>
          <w:sz w:val="28"/>
          <w:szCs w:val="28"/>
        </w:rPr>
        <w:t>5</w:t>
      </w:r>
      <w:r w:rsidRPr="00157E20">
        <w:rPr>
          <w:rFonts w:ascii="Times New Roman" w:hAnsi="Times New Roman" w:cs="Times New Roman"/>
          <w:sz w:val="28"/>
          <w:szCs w:val="28"/>
        </w:rPr>
        <w:t xml:space="preserve">. При внесении получателем бюджетных средств - должником изменений в Информацию в части кодов бюджетной классификации расходов бюджетов, по которым должен быть исполнен исполнительный документ, или при предъявлении получателем бюджетных средств - должником в УФК по Забайкальскому краю документа, подтверждающего исполнение исполнительного документа, документа об отсрочке, о рассрочке или об отложении исполнения судебных актов либо документа, отменяющего или приостанавливающего исполнение судебного акта, на основании которого выдан исполнительный документ, УФК по Забайкальскому краю вносит изменения в ранее учтенное бюджетное обязательство в порядке, установленном в </w:t>
      </w:r>
      <w:hyperlink w:anchor="Par340" w:history="1">
        <w:r w:rsidRPr="00157E20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="00F17E35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43" w:history="1">
        <w:r w:rsidRPr="00157E2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17E35">
        <w:rPr>
          <w:rFonts w:ascii="Times New Roman" w:hAnsi="Times New Roman" w:cs="Times New Roman"/>
          <w:sz w:val="28"/>
          <w:szCs w:val="28"/>
        </w:rPr>
        <w:t>4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В случае ликвидации получателя бюджетных средств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неисполненных бюджетных данных получатель бюджетных средств - должник представляет в УФК по Забайкальскому краю Информацию, в которой указывается номер ранее учтенного бюджетного обязательства и неисполненная часть бюджетного обязательства, подлежащая аннулированию.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В соответствии с представленной Информацией УФК по Забайкальскому краю вносит изменения в ранее учтенное бюджетное обязательство по исполнительному документу в порядке, установленном </w:t>
      </w:r>
      <w:hyperlink w:anchor="Par340" w:history="1">
        <w:r w:rsidRPr="00157E20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1C29AB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43" w:history="1">
        <w:r w:rsidRPr="00157E2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1C29AB">
        <w:rPr>
          <w:rFonts w:ascii="Times New Roman" w:hAnsi="Times New Roman" w:cs="Times New Roman"/>
          <w:sz w:val="28"/>
          <w:szCs w:val="28"/>
        </w:rPr>
        <w:t>4</w:t>
      </w:r>
      <w:r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163">
        <w:rPr>
          <w:rFonts w:ascii="Times New Roman" w:hAnsi="Times New Roman" w:cs="Times New Roman"/>
          <w:sz w:val="28"/>
          <w:szCs w:val="28"/>
        </w:rPr>
        <w:t xml:space="preserve">Если при изменении типа казенного учреждения либо ликвидации </w:t>
      </w:r>
      <w:r w:rsidRPr="00240163">
        <w:rPr>
          <w:rFonts w:ascii="Times New Roman" w:hAnsi="Times New Roman" w:cs="Times New Roman"/>
          <w:sz w:val="28"/>
          <w:szCs w:val="28"/>
        </w:rPr>
        <w:lastRenderedPageBreak/>
        <w:t>получателя бюджетных средств Информация не представлена в срок, установленный настоящим пунктом, УФК по Забайкальскому краю аннулирует неисполненную часть бюджетного обязательства по исполнительному документу на основании Заявки на внесение изменений в обязательство, сформированной им в соответствии с информацией, имеющейся в УФК по Забайкальскому краю.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3</w:t>
      </w:r>
      <w:r w:rsidR="001C29AB">
        <w:rPr>
          <w:rFonts w:ascii="Times New Roman" w:hAnsi="Times New Roman" w:cs="Times New Roman"/>
          <w:sz w:val="28"/>
          <w:szCs w:val="28"/>
        </w:rPr>
        <w:t>6</w:t>
      </w:r>
      <w:r w:rsidRPr="00157E20">
        <w:rPr>
          <w:rFonts w:ascii="Times New Roman" w:hAnsi="Times New Roman" w:cs="Times New Roman"/>
          <w:sz w:val="28"/>
          <w:szCs w:val="28"/>
        </w:rPr>
        <w:t>. Бюджетное обязательство, возникающее на основании исполнительного документа, неисполненное на конец текущего финансового года в полном объеме, подлежит перерегистрации и учету в объеме неисполненной его части в очередном финансовом году в следующем порядке</w:t>
      </w:r>
      <w:r w:rsidR="00E2578F">
        <w:rPr>
          <w:rFonts w:ascii="Times New Roman" w:hAnsi="Times New Roman" w:cs="Times New Roman"/>
          <w:sz w:val="28"/>
          <w:szCs w:val="28"/>
        </w:rPr>
        <w:t>:</w:t>
      </w:r>
    </w:p>
    <w:p w:rsidR="00E2578F" w:rsidRDefault="00E2578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</w:t>
      </w:r>
      <w:r w:rsidR="00157E20" w:rsidRPr="00157E20">
        <w:rPr>
          <w:rFonts w:ascii="Times New Roman" w:hAnsi="Times New Roman" w:cs="Times New Roman"/>
          <w:sz w:val="28"/>
          <w:szCs w:val="28"/>
        </w:rPr>
        <w:t>юджетное обязательство, возникающее на основании исполнительного документа по единовременным выплатам, подлежит перерегистрации в отчетном финансовом году на основании представленной получателем бюджетных средств - должником в произвольной письменной форме информации о неисполненной части бюджетного обязательства, в которой, в том числе, должна быть указана ссылка на ранее у</w:t>
      </w:r>
      <w:r>
        <w:rPr>
          <w:rFonts w:ascii="Times New Roman" w:hAnsi="Times New Roman" w:cs="Times New Roman"/>
          <w:sz w:val="28"/>
          <w:szCs w:val="28"/>
        </w:rPr>
        <w:t>чтенное бюджетное обязательство;</w:t>
      </w:r>
    </w:p>
    <w:p w:rsidR="00157E20" w:rsidRPr="00157E20" w:rsidRDefault="00E2578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57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157E20" w:rsidRPr="00157E20">
        <w:rPr>
          <w:rFonts w:ascii="Times New Roman" w:hAnsi="Times New Roman" w:cs="Times New Roman"/>
          <w:sz w:val="28"/>
          <w:szCs w:val="28"/>
        </w:rPr>
        <w:t>юджетное обязательство, возникающее на основании исполнительного документа, выплаты по которому имеют периодический характер, в случае, если коды классификации расходов бюджетов, по которым данное бюджетное обязательство было поставлено на учет в УФК по Забайкальскому краю, являются действующими, подлежит перерегистрации в очередном финансовом году на сумму выплаты очередного периода без представления Информации получателем бюджетных средств - должником.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В случае если коды классификации расходов бюджетов, по которым данное бюджетное обязательство было поставлено на учет в УФК по Забайкальскому краю, являются недействующими, УФК по Забайкальскому краю осуществляется перерегистрация бюджетного обязательства на основании информации, представленной получателем бюджетных средств - должником в произвольной письменной форме о неисполненной части бюджетного обязательства, в которой, в том числе, должна быть указана ссылка на учетный номер ранее зарегистрированного бюджетного обязательства.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УФК по Забайкальскому краю по месту предоставления указанной в насто</w:t>
      </w:r>
      <w:r w:rsidR="00E2578F">
        <w:rPr>
          <w:rFonts w:ascii="Times New Roman" w:hAnsi="Times New Roman" w:cs="Times New Roman"/>
          <w:sz w:val="28"/>
          <w:szCs w:val="28"/>
        </w:rPr>
        <w:t>ящем пункте настоящего Порядка И</w:t>
      </w:r>
      <w:r w:rsidRPr="00157E20">
        <w:rPr>
          <w:rFonts w:ascii="Times New Roman" w:hAnsi="Times New Roman" w:cs="Times New Roman"/>
          <w:sz w:val="28"/>
          <w:szCs w:val="28"/>
        </w:rPr>
        <w:t xml:space="preserve">нформации формирует в соответствии с требованиями, установленными настоящим Порядком, Заявку на перерегистрацию обязательства с указанием в </w:t>
      </w:r>
      <w:hyperlink w:anchor="Par1389" w:history="1">
        <w:r w:rsidRPr="00157E20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«Реквизиты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>исполнительного документа» Заявки на перерегистрацию обязательства реквизитов соответствующего исполнительного документа.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На основании сформированной </w:t>
      </w:r>
      <w:hyperlink w:anchor="Par1389" w:history="1">
        <w:r w:rsidRPr="00157E20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на перерегистрацию обязательства УФК по Забайкальскому краю осуществляет перерегистрацию бюджетного обязательства, и данное бюджетное обязательство учитывается на соответствующем лицевом счете получателя бюджетных средств - должника.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E20" w:rsidRPr="0019247D" w:rsidRDefault="0019247D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3" w:name="Par358"/>
      <w:bookmarkEnd w:id="33"/>
      <w:r w:rsidRPr="0019247D">
        <w:rPr>
          <w:rFonts w:ascii="Times New Roman" w:hAnsi="Times New Roman" w:cs="Times New Roman"/>
          <w:b/>
          <w:sz w:val="28"/>
          <w:szCs w:val="28"/>
        </w:rPr>
        <w:t>4</w:t>
      </w:r>
      <w:r w:rsidR="00157E20" w:rsidRPr="0019247D">
        <w:rPr>
          <w:rFonts w:ascii="Times New Roman" w:hAnsi="Times New Roman" w:cs="Times New Roman"/>
          <w:b/>
          <w:sz w:val="28"/>
          <w:szCs w:val="28"/>
        </w:rPr>
        <w:t xml:space="preserve">. Представление информации о бюджетных обязательствах </w:t>
      </w:r>
    </w:p>
    <w:p w:rsidR="00157E20" w:rsidRPr="0019247D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9247D">
        <w:rPr>
          <w:rFonts w:ascii="Times New Roman" w:hAnsi="Times New Roman" w:cs="Times New Roman"/>
          <w:b/>
          <w:sz w:val="28"/>
          <w:szCs w:val="28"/>
        </w:rPr>
        <w:t xml:space="preserve">получателей бюджетных средств, учтенных </w:t>
      </w:r>
      <w:proofErr w:type="gramStart"/>
      <w:r w:rsidRPr="0019247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24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7E20" w:rsidRPr="0019247D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9247D">
        <w:rPr>
          <w:rFonts w:ascii="Times New Roman" w:hAnsi="Times New Roman" w:cs="Times New Roman"/>
          <w:b/>
          <w:sz w:val="28"/>
          <w:szCs w:val="28"/>
        </w:rPr>
        <w:t>УФК по Забайкальскому краю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A82" w:rsidRPr="00157E20" w:rsidRDefault="0019247D" w:rsidP="00A90A8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BC">
        <w:rPr>
          <w:rFonts w:ascii="Times New Roman" w:hAnsi="Times New Roman" w:cs="Times New Roman"/>
          <w:sz w:val="28"/>
          <w:szCs w:val="28"/>
        </w:rPr>
        <w:t>3</w:t>
      </w:r>
      <w:r w:rsidR="001C29AB">
        <w:rPr>
          <w:rFonts w:ascii="Times New Roman" w:hAnsi="Times New Roman" w:cs="Times New Roman"/>
          <w:sz w:val="28"/>
          <w:szCs w:val="28"/>
        </w:rPr>
        <w:t>7</w:t>
      </w:r>
      <w:r w:rsidR="00157E20" w:rsidRPr="00015BBC">
        <w:rPr>
          <w:rFonts w:ascii="Times New Roman" w:hAnsi="Times New Roman" w:cs="Times New Roman"/>
          <w:sz w:val="28"/>
          <w:szCs w:val="28"/>
        </w:rPr>
        <w:t>. Ежемесячно или по письменному запросу получателя бюджетных средств УФК по Забайкальскому краю представляет Справку об исполнении принятых на учет бюджетных обязательств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 по форме, утверждаемой Министерств</w:t>
      </w:r>
      <w:r w:rsidR="004F1D60">
        <w:rPr>
          <w:rFonts w:ascii="Times New Roman" w:hAnsi="Times New Roman" w:cs="Times New Roman"/>
          <w:sz w:val="28"/>
          <w:szCs w:val="28"/>
        </w:rPr>
        <w:t>ом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</w:t>
      </w:r>
      <w:r w:rsidRPr="00015BBC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015BBC">
        <w:rPr>
          <w:rFonts w:ascii="Times New Roman" w:hAnsi="Times New Roman" w:cs="Times New Roman"/>
          <w:sz w:val="28"/>
          <w:szCs w:val="28"/>
        </w:rPr>
        <w:t>(код формы по КФД 0531707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015BBC">
        <w:rPr>
          <w:rFonts w:ascii="Times New Roman" w:hAnsi="Times New Roman" w:cs="Times New Roman"/>
          <w:sz w:val="28"/>
          <w:szCs w:val="28"/>
        </w:rPr>
        <w:t>(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F68A5" w:rsidRPr="00015BBC">
        <w:rPr>
          <w:sz w:val="28"/>
          <w:szCs w:val="28"/>
        </w:rPr>
        <w:t xml:space="preserve">– </w:t>
      </w:r>
      <w:r w:rsidR="00157E20" w:rsidRPr="00015BBC">
        <w:rPr>
          <w:rFonts w:ascii="Times New Roman" w:hAnsi="Times New Roman" w:cs="Times New Roman"/>
          <w:sz w:val="28"/>
          <w:szCs w:val="28"/>
        </w:rPr>
        <w:t>Справка об исполнении обязательств)</w:t>
      </w:r>
      <w:r w:rsidR="00A90A82" w:rsidRPr="00A90A82">
        <w:rPr>
          <w:rFonts w:ascii="Times New Roman" w:hAnsi="Times New Roman" w:cs="Times New Roman"/>
          <w:sz w:val="28"/>
          <w:szCs w:val="28"/>
        </w:rPr>
        <w:t xml:space="preserve"> </w:t>
      </w:r>
      <w:r w:rsidR="00A90A82" w:rsidRPr="00BA2EBA">
        <w:rPr>
          <w:rFonts w:ascii="Times New Roman" w:hAnsi="Times New Roman" w:cs="Times New Roman"/>
          <w:sz w:val="28"/>
          <w:szCs w:val="28"/>
        </w:rPr>
        <w:t>и в сроки, указанные в запросе.</w:t>
      </w:r>
    </w:p>
    <w:p w:rsidR="00157E20" w:rsidRPr="00015BBC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BC">
        <w:rPr>
          <w:rFonts w:ascii="Times New Roman" w:hAnsi="Times New Roman" w:cs="Times New Roman"/>
          <w:sz w:val="28"/>
          <w:szCs w:val="28"/>
        </w:rPr>
        <w:t>Справка об исполнении обязательств формируется по состоянию на 1-е число каждого месяца и по состоянию на дату, указанную в запросе получателя бюджетных средств, нарастающим итогом с 1 января текущего финансового года и содержит информацию об исполнении бюджетных обязательств, поставленных на учет в УФК по Забайкальскому краю на основании Сведений об обязательстве.</w:t>
      </w:r>
    </w:p>
    <w:p w:rsidR="00157E20" w:rsidRPr="00157E20" w:rsidRDefault="0019247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BC">
        <w:rPr>
          <w:rFonts w:ascii="Times New Roman" w:hAnsi="Times New Roman" w:cs="Times New Roman"/>
          <w:sz w:val="28"/>
          <w:szCs w:val="28"/>
        </w:rPr>
        <w:t>3</w:t>
      </w:r>
      <w:r w:rsidR="001C29AB">
        <w:rPr>
          <w:rFonts w:ascii="Times New Roman" w:hAnsi="Times New Roman" w:cs="Times New Roman"/>
          <w:sz w:val="28"/>
          <w:szCs w:val="28"/>
        </w:rPr>
        <w:t>8</w:t>
      </w:r>
      <w:r w:rsidR="00157E20" w:rsidRPr="00015BBC">
        <w:rPr>
          <w:rFonts w:ascii="Times New Roman" w:hAnsi="Times New Roman" w:cs="Times New Roman"/>
          <w:sz w:val="28"/>
          <w:szCs w:val="28"/>
        </w:rPr>
        <w:t>. По письменному запросу Министерства финансов УФК по Забайкальскому краю обеспечивает представление Реестров принятых на учет бюджетных обязательств</w:t>
      </w:r>
      <w:r w:rsidR="009445C4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015BBC">
        <w:rPr>
          <w:rFonts w:ascii="Times New Roman" w:hAnsi="Times New Roman" w:cs="Times New Roman"/>
          <w:sz w:val="28"/>
          <w:szCs w:val="28"/>
        </w:rPr>
        <w:t>по форме, утверждаемой Министерств</w:t>
      </w:r>
      <w:r w:rsidR="004F1D60">
        <w:rPr>
          <w:rFonts w:ascii="Times New Roman" w:hAnsi="Times New Roman" w:cs="Times New Roman"/>
          <w:sz w:val="28"/>
          <w:szCs w:val="28"/>
        </w:rPr>
        <w:t>ом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9445C4">
        <w:rPr>
          <w:rFonts w:ascii="Times New Roman" w:hAnsi="Times New Roman" w:cs="Times New Roman"/>
          <w:sz w:val="28"/>
          <w:szCs w:val="28"/>
        </w:rPr>
        <w:t>(код формы по КФД 0531708)</w:t>
      </w:r>
      <w:r w:rsidR="00157E20" w:rsidRPr="00015BBC">
        <w:rPr>
          <w:rFonts w:ascii="Times New Roman" w:hAnsi="Times New Roman" w:cs="Times New Roman"/>
          <w:sz w:val="28"/>
          <w:szCs w:val="28"/>
        </w:rPr>
        <w:t xml:space="preserve"> (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F68A5" w:rsidRPr="00015BBC">
        <w:rPr>
          <w:sz w:val="28"/>
          <w:szCs w:val="28"/>
        </w:rPr>
        <w:t xml:space="preserve">– </w:t>
      </w:r>
      <w:r w:rsidR="00157E20" w:rsidRPr="00015BBC">
        <w:rPr>
          <w:rFonts w:ascii="Times New Roman" w:hAnsi="Times New Roman" w:cs="Times New Roman"/>
          <w:sz w:val="28"/>
          <w:szCs w:val="28"/>
        </w:rPr>
        <w:t>Реестр принятых на учет обязательств) по главным распорядителям бюджетных средств с указанными в запросе детализацией и группировкой показателей или в целом по краевому бюджету в разрезе кодов классификации расходов бюджета с указанными в запросе детализацией и группировкой показателей. Реестры принятых на учет обязательств формируются по состоянию на 1-е число месяца, указанного в запросе, или на 1-е число месяца, в котором поступил запрос нарастающим итогом с начала текущего финансового года</w:t>
      </w:r>
      <w:r w:rsidR="00852DEB" w:rsidRPr="00015BBC">
        <w:rPr>
          <w:rFonts w:ascii="Times New Roman" w:hAnsi="Times New Roman" w:cs="Times New Roman"/>
          <w:sz w:val="28"/>
          <w:szCs w:val="28"/>
        </w:rPr>
        <w:t xml:space="preserve"> и представляются в сроки, указанные в запросе.</w:t>
      </w:r>
    </w:p>
    <w:p w:rsidR="00852DEB" w:rsidRPr="00157E20" w:rsidRDefault="001C29AB" w:rsidP="00852D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57E20" w:rsidRPr="00852DEB">
        <w:rPr>
          <w:rFonts w:ascii="Times New Roman" w:hAnsi="Times New Roman" w:cs="Times New Roman"/>
          <w:sz w:val="28"/>
          <w:szCs w:val="28"/>
        </w:rPr>
        <w:t xml:space="preserve">. По письменному запросу главного распорядителя (распорядителя) бюджетных средств УФК по Забайкальскому краю предоставляет Реестр </w:t>
      </w:r>
      <w:r w:rsidR="00157E20" w:rsidRPr="00852DEB">
        <w:rPr>
          <w:rFonts w:ascii="Times New Roman" w:hAnsi="Times New Roman" w:cs="Times New Roman"/>
          <w:sz w:val="28"/>
          <w:szCs w:val="28"/>
        </w:rPr>
        <w:lastRenderedPageBreak/>
        <w:t>принятых на учет обязательств по находящимся в ведении главного распорядителя (распорядителя) бюджетных средств получателям бюджетных средств с детализацией и группировкой показателей о принятых на учет бюджетных обязательствах, указанной в запросе. Реестры принятых на учет обязательств формируются по состоянию на 1-е число месяца, указанного в запросе, или на 1-е число месяца, в котором поступил запрос нарастающим итогом с н</w:t>
      </w:r>
      <w:r w:rsidR="00852DEB" w:rsidRPr="00852DEB">
        <w:rPr>
          <w:rFonts w:ascii="Times New Roman" w:hAnsi="Times New Roman" w:cs="Times New Roman"/>
          <w:sz w:val="28"/>
          <w:szCs w:val="28"/>
        </w:rPr>
        <w:t xml:space="preserve">ачала текущего финансового года и представляются </w:t>
      </w:r>
      <w:r w:rsidR="00852DEB" w:rsidRPr="00BA2EBA">
        <w:rPr>
          <w:rFonts w:ascii="Times New Roman" w:hAnsi="Times New Roman" w:cs="Times New Roman"/>
          <w:sz w:val="28"/>
          <w:szCs w:val="28"/>
        </w:rPr>
        <w:t>в сроки, указанные в запросе.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ar369"/>
      <w:bookmarkEnd w:id="34"/>
      <w:r w:rsidRPr="00BA2EBA">
        <w:rPr>
          <w:rFonts w:ascii="Times New Roman" w:hAnsi="Times New Roman" w:cs="Times New Roman"/>
          <w:sz w:val="28"/>
          <w:szCs w:val="28"/>
        </w:rPr>
        <w:t>4</w:t>
      </w:r>
      <w:r w:rsidR="001C29AB">
        <w:rPr>
          <w:rFonts w:ascii="Times New Roman" w:hAnsi="Times New Roman" w:cs="Times New Roman"/>
          <w:sz w:val="28"/>
          <w:szCs w:val="28"/>
        </w:rPr>
        <w:t>0</w:t>
      </w:r>
      <w:r w:rsidRPr="00BA2EBA">
        <w:rPr>
          <w:rFonts w:ascii="Times New Roman" w:hAnsi="Times New Roman" w:cs="Times New Roman"/>
          <w:sz w:val="28"/>
          <w:szCs w:val="28"/>
        </w:rPr>
        <w:t xml:space="preserve">. По письменному запросу Министерства финансов, либо иного органа </w:t>
      </w:r>
      <w:r w:rsidR="0019247D" w:rsidRPr="00BA2EB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BA2EBA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19247D" w:rsidRPr="00BA2EBA">
        <w:rPr>
          <w:rFonts w:ascii="Times New Roman" w:hAnsi="Times New Roman" w:cs="Times New Roman"/>
          <w:sz w:val="28"/>
          <w:szCs w:val="28"/>
        </w:rPr>
        <w:t xml:space="preserve"> и государственные органы Забайкальского края</w:t>
      </w:r>
      <w:r w:rsidRPr="00BA2EBA">
        <w:rPr>
          <w:rFonts w:ascii="Times New Roman" w:hAnsi="Times New Roman" w:cs="Times New Roman"/>
          <w:sz w:val="28"/>
          <w:szCs w:val="28"/>
        </w:rPr>
        <w:t xml:space="preserve">, уполномоченного в соответствии с </w:t>
      </w:r>
      <w:r w:rsidR="0019247D" w:rsidRPr="00BA2EBA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Pr="00BA2EBA">
        <w:rPr>
          <w:rFonts w:ascii="Times New Roman" w:hAnsi="Times New Roman" w:cs="Times New Roman"/>
          <w:sz w:val="28"/>
          <w:szCs w:val="28"/>
        </w:rPr>
        <w:t xml:space="preserve">законодательством на получение соответствующей информации, УФК по Забайкальскому краю представляет Отчет об исполнении бюджетных обязательств </w:t>
      </w:r>
      <w:r w:rsidR="000F68A5" w:rsidRPr="00BA2EBA">
        <w:rPr>
          <w:rFonts w:ascii="Times New Roman" w:hAnsi="Times New Roman" w:cs="Times New Roman"/>
          <w:sz w:val="28"/>
          <w:szCs w:val="28"/>
        </w:rPr>
        <w:t>по форме, утверждаемой Министерств</w:t>
      </w:r>
      <w:r w:rsidR="004F1D60">
        <w:rPr>
          <w:rFonts w:ascii="Times New Roman" w:hAnsi="Times New Roman" w:cs="Times New Roman"/>
          <w:sz w:val="28"/>
          <w:szCs w:val="28"/>
        </w:rPr>
        <w:t>ом</w:t>
      </w:r>
      <w:r w:rsidR="000F68A5" w:rsidRPr="00BA2EBA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9445C4">
        <w:rPr>
          <w:rFonts w:ascii="Times New Roman" w:hAnsi="Times New Roman" w:cs="Times New Roman"/>
          <w:sz w:val="28"/>
          <w:szCs w:val="28"/>
        </w:rPr>
        <w:t xml:space="preserve">(код формы по КФД 0531709) </w:t>
      </w:r>
      <w:r w:rsidRPr="00BA2EBA">
        <w:rPr>
          <w:rFonts w:ascii="Times New Roman" w:hAnsi="Times New Roman" w:cs="Times New Roman"/>
          <w:sz w:val="28"/>
          <w:szCs w:val="28"/>
        </w:rPr>
        <w:t>(</w:t>
      </w:r>
      <w:r w:rsidR="000F68A5" w:rsidRPr="00BA2EBA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F68A5" w:rsidRPr="00BA2EBA">
        <w:rPr>
          <w:sz w:val="28"/>
          <w:szCs w:val="28"/>
        </w:rPr>
        <w:t>–</w:t>
      </w:r>
      <w:r w:rsidRPr="00BA2EBA">
        <w:rPr>
          <w:rFonts w:ascii="Times New Roman" w:hAnsi="Times New Roman" w:cs="Times New Roman"/>
          <w:sz w:val="28"/>
          <w:szCs w:val="28"/>
        </w:rPr>
        <w:t xml:space="preserve"> Отчет об исполнении бюджетных обязательств) с детализацией и группировкой показателей и в сроки, указанные в запросе.</w:t>
      </w:r>
    </w:p>
    <w:p w:rsidR="00157E20" w:rsidRPr="00015BBC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DEB">
        <w:rPr>
          <w:rFonts w:ascii="Times New Roman" w:hAnsi="Times New Roman" w:cs="Times New Roman"/>
          <w:sz w:val="28"/>
          <w:szCs w:val="28"/>
        </w:rPr>
        <w:t>4</w:t>
      </w:r>
      <w:r w:rsidR="001C29AB">
        <w:rPr>
          <w:rFonts w:ascii="Times New Roman" w:hAnsi="Times New Roman" w:cs="Times New Roman"/>
          <w:sz w:val="28"/>
          <w:szCs w:val="28"/>
        </w:rPr>
        <w:t>1</w:t>
      </w:r>
      <w:r w:rsidRPr="00852DEB">
        <w:rPr>
          <w:rFonts w:ascii="Times New Roman" w:hAnsi="Times New Roman" w:cs="Times New Roman"/>
          <w:sz w:val="28"/>
          <w:szCs w:val="28"/>
        </w:rPr>
        <w:t xml:space="preserve">. По письменному запросу Министерства финансов УФК по Забайкальскому краю в дополнение к </w:t>
      </w:r>
      <w:hyperlink w:anchor="Par1863" w:history="1">
        <w:r w:rsidRPr="00852DEB">
          <w:rPr>
            <w:rFonts w:ascii="Times New Roman" w:hAnsi="Times New Roman" w:cs="Times New Roman"/>
            <w:sz w:val="28"/>
            <w:szCs w:val="28"/>
          </w:rPr>
          <w:t>Отчету</w:t>
        </w:r>
      </w:hyperlink>
      <w:r w:rsidRPr="00852DEB">
        <w:rPr>
          <w:rFonts w:ascii="Times New Roman" w:hAnsi="Times New Roman" w:cs="Times New Roman"/>
          <w:sz w:val="28"/>
          <w:szCs w:val="28"/>
        </w:rPr>
        <w:t xml:space="preserve"> об исполнении обязательств представляет Сведения о принятых на учет переходящих с прошлого года бюджетных обязательствах</w:t>
      </w:r>
      <w:r w:rsidR="0008396B">
        <w:rPr>
          <w:rFonts w:ascii="Times New Roman" w:hAnsi="Times New Roman" w:cs="Times New Roman"/>
          <w:sz w:val="28"/>
          <w:szCs w:val="28"/>
        </w:rPr>
        <w:t xml:space="preserve">, </w:t>
      </w:r>
      <w:bookmarkStart w:id="35" w:name="_GoBack"/>
      <w:bookmarkEnd w:id="35"/>
      <w:r w:rsidR="000F68A5" w:rsidRPr="00852DEB">
        <w:rPr>
          <w:rFonts w:ascii="Times New Roman" w:hAnsi="Times New Roman" w:cs="Times New Roman"/>
          <w:sz w:val="28"/>
          <w:szCs w:val="28"/>
        </w:rPr>
        <w:t>заполненные по форме, утверждаемой Министерств</w:t>
      </w:r>
      <w:r w:rsidR="00C4382F">
        <w:rPr>
          <w:rFonts w:ascii="Times New Roman" w:hAnsi="Times New Roman" w:cs="Times New Roman"/>
          <w:sz w:val="28"/>
          <w:szCs w:val="28"/>
        </w:rPr>
        <w:t>ом</w:t>
      </w:r>
      <w:r w:rsidR="000F68A5" w:rsidRPr="00852DEB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Pr="00852DEB">
        <w:rPr>
          <w:rFonts w:ascii="Times New Roman" w:hAnsi="Times New Roman" w:cs="Times New Roman"/>
          <w:sz w:val="28"/>
          <w:szCs w:val="28"/>
        </w:rPr>
        <w:t>(код формы по КФД 0531710)</w:t>
      </w:r>
      <w:r w:rsidR="00852DEB" w:rsidRPr="00852DEB">
        <w:rPr>
          <w:rFonts w:ascii="Times New Roman" w:hAnsi="Times New Roman" w:cs="Times New Roman"/>
          <w:sz w:val="28"/>
          <w:szCs w:val="28"/>
        </w:rPr>
        <w:t xml:space="preserve"> </w:t>
      </w:r>
      <w:r w:rsidRPr="00852DEB">
        <w:rPr>
          <w:rFonts w:ascii="Times New Roman" w:hAnsi="Times New Roman" w:cs="Times New Roman"/>
          <w:sz w:val="28"/>
          <w:szCs w:val="28"/>
        </w:rPr>
        <w:t>(</w:t>
      </w:r>
      <w:r w:rsidR="000F68A5" w:rsidRPr="00852DEB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F68A5" w:rsidRPr="00852DEB">
        <w:rPr>
          <w:sz w:val="28"/>
          <w:szCs w:val="28"/>
        </w:rPr>
        <w:t>–</w:t>
      </w:r>
      <w:r w:rsidRPr="00852DEB">
        <w:rPr>
          <w:rFonts w:ascii="Times New Roman" w:hAnsi="Times New Roman" w:cs="Times New Roman"/>
          <w:sz w:val="28"/>
          <w:szCs w:val="28"/>
        </w:rPr>
        <w:t xml:space="preserve"> Сведения о переходящих с прошлого года обязательствах)</w:t>
      </w:r>
      <w:r w:rsidR="00852DEB" w:rsidRPr="00852DEB">
        <w:rPr>
          <w:rFonts w:ascii="Times New Roman" w:hAnsi="Times New Roman" w:cs="Times New Roman"/>
          <w:sz w:val="28"/>
          <w:szCs w:val="28"/>
        </w:rPr>
        <w:t>.</w:t>
      </w:r>
      <w:r w:rsidRPr="00852DEB">
        <w:rPr>
          <w:rFonts w:ascii="Times New Roman" w:hAnsi="Times New Roman" w:cs="Times New Roman"/>
          <w:sz w:val="28"/>
          <w:szCs w:val="28"/>
        </w:rPr>
        <w:t xml:space="preserve"> </w:t>
      </w:r>
      <w:r w:rsidR="00852DEB" w:rsidRPr="00852DEB">
        <w:rPr>
          <w:rFonts w:ascii="Times New Roman" w:hAnsi="Times New Roman" w:cs="Times New Roman"/>
          <w:sz w:val="28"/>
          <w:szCs w:val="28"/>
        </w:rPr>
        <w:t xml:space="preserve">Сведения о переходящих с прошлого года обязательствах представляются в сроки, указанные в запросе а так же </w:t>
      </w:r>
      <w:r w:rsidRPr="00852DEB">
        <w:rPr>
          <w:rFonts w:ascii="Times New Roman" w:hAnsi="Times New Roman" w:cs="Times New Roman"/>
          <w:sz w:val="28"/>
          <w:szCs w:val="28"/>
        </w:rPr>
        <w:t xml:space="preserve">с указанными в запросе детализацией и </w:t>
      </w:r>
      <w:r w:rsidRPr="00015BBC">
        <w:rPr>
          <w:rFonts w:ascii="Times New Roman" w:hAnsi="Times New Roman" w:cs="Times New Roman"/>
          <w:sz w:val="28"/>
          <w:szCs w:val="28"/>
        </w:rPr>
        <w:t>группировкой показателей.</w:t>
      </w:r>
    </w:p>
    <w:p w:rsidR="00015BBC" w:rsidRPr="00015BBC" w:rsidRDefault="00157E20" w:rsidP="00015BB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BBC">
        <w:rPr>
          <w:rFonts w:ascii="Times New Roman" w:hAnsi="Times New Roman" w:cs="Times New Roman"/>
          <w:sz w:val="28"/>
          <w:szCs w:val="28"/>
        </w:rPr>
        <w:t>4</w:t>
      </w:r>
      <w:r w:rsidR="001C29AB">
        <w:rPr>
          <w:rFonts w:ascii="Times New Roman" w:hAnsi="Times New Roman" w:cs="Times New Roman"/>
          <w:sz w:val="28"/>
          <w:szCs w:val="28"/>
        </w:rPr>
        <w:t>2</w:t>
      </w:r>
      <w:r w:rsidRPr="00015BBC">
        <w:rPr>
          <w:rFonts w:ascii="Times New Roman" w:hAnsi="Times New Roman" w:cs="Times New Roman"/>
          <w:sz w:val="28"/>
          <w:szCs w:val="28"/>
        </w:rPr>
        <w:t>. По письменному запросу Министерства финансов, иного органа исполнительной власти, уполномоченного в соответствии с законодательством Забайкальского края на получение соответствующей информации, УФК по Забайкальскому краю обеспечивает представление Отчета об исполнении бюджетных обязательств, принятых в целях реализации федеральной адресной инвестиционной программы</w:t>
      </w:r>
      <w:r w:rsidR="00765931" w:rsidRPr="00015BBC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015BBC">
        <w:rPr>
          <w:rFonts w:ascii="Times New Roman" w:hAnsi="Times New Roman" w:cs="Times New Roman"/>
          <w:sz w:val="28"/>
          <w:szCs w:val="28"/>
        </w:rPr>
        <w:t>по форме, утверждаемой Министерств</w:t>
      </w:r>
      <w:r w:rsidR="00C4382F">
        <w:rPr>
          <w:rFonts w:ascii="Times New Roman" w:hAnsi="Times New Roman" w:cs="Times New Roman"/>
          <w:sz w:val="28"/>
          <w:szCs w:val="28"/>
        </w:rPr>
        <w:t>ом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9445C4">
        <w:rPr>
          <w:rFonts w:ascii="Times New Roman" w:hAnsi="Times New Roman" w:cs="Times New Roman"/>
          <w:sz w:val="28"/>
          <w:szCs w:val="28"/>
        </w:rPr>
        <w:t xml:space="preserve">(код формы по КФД 0531739) </w:t>
      </w:r>
      <w:r w:rsidRPr="00015BBC">
        <w:rPr>
          <w:rFonts w:ascii="Times New Roman" w:hAnsi="Times New Roman" w:cs="Times New Roman"/>
          <w:sz w:val="28"/>
          <w:szCs w:val="28"/>
        </w:rPr>
        <w:t>(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F68A5" w:rsidRPr="00015BBC">
        <w:rPr>
          <w:sz w:val="28"/>
          <w:szCs w:val="28"/>
        </w:rPr>
        <w:t>–</w:t>
      </w:r>
      <w:r w:rsidR="000F68A5" w:rsidRPr="00015BBC">
        <w:rPr>
          <w:rFonts w:ascii="Times New Roman" w:hAnsi="Times New Roman" w:cs="Times New Roman"/>
          <w:sz w:val="28"/>
          <w:szCs w:val="28"/>
        </w:rPr>
        <w:t xml:space="preserve"> </w:t>
      </w:r>
      <w:r w:rsidRPr="00015BBC">
        <w:rPr>
          <w:rFonts w:ascii="Times New Roman" w:hAnsi="Times New Roman" w:cs="Times New Roman"/>
          <w:sz w:val="28"/>
          <w:szCs w:val="28"/>
        </w:rPr>
        <w:t>Отчет об исполнении обязательств по ФАИП)</w:t>
      </w:r>
      <w:r w:rsidR="00015BBC" w:rsidRPr="00015BBC">
        <w:rPr>
          <w:rFonts w:ascii="Times New Roman" w:hAnsi="Times New Roman" w:cs="Times New Roman"/>
          <w:sz w:val="28"/>
          <w:szCs w:val="28"/>
        </w:rPr>
        <w:t>.</w:t>
      </w:r>
      <w:r w:rsidRPr="00015BBC">
        <w:rPr>
          <w:rFonts w:ascii="Times New Roman" w:hAnsi="Times New Roman" w:cs="Times New Roman"/>
          <w:sz w:val="28"/>
          <w:szCs w:val="28"/>
        </w:rPr>
        <w:t xml:space="preserve"> </w:t>
      </w:r>
      <w:r w:rsidR="00015BBC" w:rsidRPr="00015BBC">
        <w:rPr>
          <w:rFonts w:ascii="Times New Roman" w:hAnsi="Times New Roman" w:cs="Times New Roman"/>
          <w:sz w:val="28"/>
          <w:szCs w:val="28"/>
        </w:rPr>
        <w:t>Отчет об исполнении обязательств по ФАИП представляется в сроки, указанные в запросе а так же с указанными в запросе детализацией и группировкой показателей.</w:t>
      </w:r>
    </w:p>
    <w:p w:rsidR="00157E20" w:rsidRPr="00157E20" w:rsidRDefault="00F517BE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039" w:history="1">
        <w:r w:rsidR="00157E20" w:rsidRPr="00015BBC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157E20" w:rsidRPr="00015BBC">
        <w:rPr>
          <w:rFonts w:ascii="Times New Roman" w:hAnsi="Times New Roman" w:cs="Times New Roman"/>
          <w:sz w:val="28"/>
          <w:szCs w:val="28"/>
        </w:rPr>
        <w:t xml:space="preserve"> об исполнении обязательств по ФАИП формируется по состоянию на 1-е число месяца, указанного в запросе, или на 1-е число месяца, в котором поступил запрос, нарастающим итогом с начала текущего </w:t>
      </w:r>
      <w:r w:rsidR="00157E20" w:rsidRPr="00015BBC">
        <w:rPr>
          <w:rFonts w:ascii="Times New Roman" w:hAnsi="Times New Roman" w:cs="Times New Roman"/>
          <w:sz w:val="28"/>
          <w:szCs w:val="28"/>
        </w:rPr>
        <w:lastRenderedPageBreak/>
        <w:t>финансового года.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4</w:t>
      </w:r>
      <w:r w:rsidR="001C29AB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>. По письменному запросу получателя бюджетных средств, представляемому в течение первых десяти рабочих дней текущего финансового года, УФК по Забайкальскому краю формирует Справку о неисполненных в отчетном финансовом году бюджетных обязательствах по государственным контрактам на поставку товаров, выполнение работ, оказание услуг</w:t>
      </w:r>
      <w:r w:rsidR="005A1903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157E20">
        <w:rPr>
          <w:rFonts w:ascii="Times New Roman" w:hAnsi="Times New Roman" w:cs="Times New Roman"/>
          <w:sz w:val="28"/>
          <w:szCs w:val="28"/>
        </w:rPr>
        <w:t>программы</w:t>
      </w:r>
      <w:r w:rsidR="000F68A5">
        <w:rPr>
          <w:rFonts w:ascii="Times New Roman" w:hAnsi="Times New Roman" w:cs="Times New Roman"/>
          <w:sz w:val="28"/>
          <w:szCs w:val="28"/>
        </w:rPr>
        <w:t xml:space="preserve"> </w:t>
      </w:r>
      <w:r w:rsidR="000F68A5" w:rsidRPr="000C798B">
        <w:rPr>
          <w:rFonts w:ascii="Times New Roman" w:hAnsi="Times New Roman" w:cs="Times New Roman"/>
          <w:sz w:val="28"/>
          <w:szCs w:val="28"/>
        </w:rPr>
        <w:t>по форме, утверждаемой Министерств</w:t>
      </w:r>
      <w:r w:rsidR="00C4382F">
        <w:rPr>
          <w:rFonts w:ascii="Times New Roman" w:hAnsi="Times New Roman" w:cs="Times New Roman"/>
          <w:sz w:val="28"/>
          <w:szCs w:val="28"/>
        </w:rPr>
        <w:t>ом</w:t>
      </w:r>
      <w:r w:rsidR="000F68A5" w:rsidRPr="000C798B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Pr="00157E20">
        <w:rPr>
          <w:rFonts w:ascii="Times New Roman" w:hAnsi="Times New Roman" w:cs="Times New Roman"/>
          <w:sz w:val="28"/>
          <w:szCs w:val="28"/>
        </w:rPr>
        <w:t>(код формы по К</w:t>
      </w:r>
      <w:r w:rsidR="009445C4">
        <w:rPr>
          <w:rFonts w:ascii="Times New Roman" w:hAnsi="Times New Roman" w:cs="Times New Roman"/>
          <w:sz w:val="28"/>
          <w:szCs w:val="28"/>
        </w:rPr>
        <w:t xml:space="preserve">ФД 0531358) </w:t>
      </w:r>
      <w:r w:rsidRPr="00157E20">
        <w:rPr>
          <w:rFonts w:ascii="Times New Roman" w:hAnsi="Times New Roman" w:cs="Times New Roman"/>
          <w:sz w:val="28"/>
          <w:szCs w:val="28"/>
        </w:rPr>
        <w:t>(</w:t>
      </w:r>
      <w:r w:rsidR="00A60521" w:rsidRPr="00157E20">
        <w:rPr>
          <w:rFonts w:ascii="Times New Roman" w:hAnsi="Times New Roman" w:cs="Times New Roman"/>
          <w:sz w:val="28"/>
          <w:szCs w:val="28"/>
        </w:rPr>
        <w:t>далее</w:t>
      </w:r>
      <w:r w:rsidR="00A60521">
        <w:rPr>
          <w:rFonts w:ascii="Times New Roman" w:hAnsi="Times New Roman" w:cs="Times New Roman"/>
          <w:sz w:val="28"/>
          <w:szCs w:val="28"/>
        </w:rPr>
        <w:t xml:space="preserve"> </w:t>
      </w:r>
      <w:r w:rsidR="00A60521" w:rsidRPr="00157E20">
        <w:rPr>
          <w:sz w:val="28"/>
          <w:szCs w:val="28"/>
        </w:rPr>
        <w:t>–</w:t>
      </w:r>
      <w:r w:rsidRPr="00157E20">
        <w:rPr>
          <w:rFonts w:ascii="Times New Roman" w:hAnsi="Times New Roman" w:cs="Times New Roman"/>
          <w:sz w:val="28"/>
          <w:szCs w:val="28"/>
        </w:rPr>
        <w:t xml:space="preserve"> Справка о неисполненных бюджетных </w:t>
      </w:r>
      <w:r w:rsidRPr="008A3C4C">
        <w:rPr>
          <w:rFonts w:ascii="Times New Roman" w:hAnsi="Times New Roman" w:cs="Times New Roman"/>
          <w:sz w:val="28"/>
          <w:szCs w:val="28"/>
        </w:rPr>
        <w:t>обязательствах) и не позднее трех рабочих дней со дня поступления запроса направляет ее данному получателю бюджетных средств.</w:t>
      </w:r>
    </w:p>
    <w:p w:rsidR="00157E20" w:rsidRPr="00157E20" w:rsidRDefault="00F517BE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2131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 неисполненных бюджетных обязательствах формируется по состоянию на 1 января текущего финансового года в разрезе кодов классификации расходов бюджетов и содержит информацию о неисполненных бюджетных обязательствах, возникших из государственных контрактов, договоров, поставленных на учет в УФК по Забайкальскому краю на основании Сведений об обязательствах и подлежавших в соответствии с условиями этих государственных контрактов, договоров оплате в отчетном финансовом году,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контрактов, договоров.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По письменному запросу главного распорядителя бюджетных средств, направленному не позднее </w:t>
      </w:r>
      <w:r w:rsidR="005A1903" w:rsidRPr="00157E20">
        <w:rPr>
          <w:rFonts w:ascii="Times New Roman" w:hAnsi="Times New Roman" w:cs="Times New Roman"/>
          <w:sz w:val="28"/>
          <w:szCs w:val="28"/>
        </w:rPr>
        <w:t>десятого рабочего</w:t>
      </w:r>
      <w:r w:rsidRPr="00157E20">
        <w:rPr>
          <w:rFonts w:ascii="Times New Roman" w:hAnsi="Times New Roman" w:cs="Times New Roman"/>
          <w:sz w:val="28"/>
          <w:szCs w:val="28"/>
        </w:rPr>
        <w:t xml:space="preserve"> дня января текущего финансового года, УФК по Забайкальскому краю предоставляет Справку о неисполненных бюджетных обязательствах получателей бюджетных средств, находящихся в ведении главного распорядителя бюджетных средств, не позднее двух рабочих дней после дня поступления запроса. </w:t>
      </w:r>
    </w:p>
    <w:p w:rsidR="009445C4" w:rsidRDefault="009445C4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6" w:name="Par400"/>
      <w:bookmarkEnd w:id="36"/>
    </w:p>
    <w:p w:rsidR="00157E20" w:rsidRPr="005A1903" w:rsidRDefault="005A1903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A1903">
        <w:rPr>
          <w:rFonts w:ascii="Times New Roman" w:hAnsi="Times New Roman" w:cs="Times New Roman"/>
          <w:b/>
          <w:sz w:val="28"/>
          <w:szCs w:val="28"/>
        </w:rPr>
        <w:t>5</w:t>
      </w:r>
      <w:r w:rsidR="00157E20" w:rsidRPr="005A1903">
        <w:rPr>
          <w:rFonts w:ascii="Times New Roman" w:hAnsi="Times New Roman" w:cs="Times New Roman"/>
          <w:b/>
          <w:sz w:val="28"/>
          <w:szCs w:val="28"/>
        </w:rPr>
        <w:t>. Указания по заполнению документов, предусмотренных</w:t>
      </w:r>
    </w:p>
    <w:p w:rsidR="00157E20" w:rsidRPr="005A1903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903">
        <w:rPr>
          <w:rFonts w:ascii="Times New Roman" w:hAnsi="Times New Roman" w:cs="Times New Roman"/>
          <w:b/>
          <w:sz w:val="28"/>
          <w:szCs w:val="28"/>
        </w:rPr>
        <w:t>настоящим Порядком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7E20" w:rsidRPr="00157E20" w:rsidRDefault="00AD35F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ar403"/>
      <w:bookmarkEnd w:id="37"/>
      <w:r>
        <w:rPr>
          <w:rFonts w:ascii="Times New Roman" w:hAnsi="Times New Roman" w:cs="Times New Roman"/>
          <w:sz w:val="28"/>
          <w:szCs w:val="28"/>
        </w:rPr>
        <w:t>4</w:t>
      </w:r>
      <w:r w:rsidR="009445C4">
        <w:rPr>
          <w:rFonts w:ascii="Times New Roman" w:hAnsi="Times New Roman" w:cs="Times New Roman"/>
          <w:sz w:val="28"/>
          <w:szCs w:val="28"/>
        </w:rPr>
        <w:t>4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57E20" w:rsidRPr="00157E20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документов, предусмотренных настоящим Порядком, </w:t>
      </w:r>
      <w:r>
        <w:rPr>
          <w:rFonts w:ascii="Times New Roman" w:hAnsi="Times New Roman" w:cs="Times New Roman"/>
          <w:sz w:val="28"/>
          <w:szCs w:val="28"/>
        </w:rPr>
        <w:t>осуществляется с учетом следующих требований</w:t>
      </w:r>
      <w:r w:rsidR="00157E20" w:rsidRPr="00157E20">
        <w:rPr>
          <w:rFonts w:ascii="Times New Roman" w:hAnsi="Times New Roman" w:cs="Times New Roman"/>
          <w:sz w:val="28"/>
          <w:szCs w:val="28"/>
        </w:rPr>
        <w:t>:</w:t>
      </w:r>
    </w:p>
    <w:p w:rsidR="00157E20" w:rsidRPr="00157E20" w:rsidRDefault="00AD35F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наименовании формы документа указывается номер (при наличии), присвоенный в порядке, установленном настоящим Порядком;</w:t>
      </w:r>
    </w:p>
    <w:p w:rsidR="00157E20" w:rsidRPr="00157E20" w:rsidRDefault="00AD35F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заголовочной части формы документов указывается дата формирования документа, оформленная словесно-цифровым способом (например, «15 мая 2015»), с отражением в кодовой зоне даты в формате «день, месяц, год» (00.00.0000);</w:t>
      </w:r>
    </w:p>
    <w:p w:rsidR="00157E20" w:rsidRPr="00157E20" w:rsidRDefault="00AD35FD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157E20" w:rsidRPr="00157E20">
        <w:rPr>
          <w:rFonts w:ascii="Times New Roman" w:hAnsi="Times New Roman" w:cs="Times New Roman"/>
          <w:sz w:val="28"/>
          <w:szCs w:val="28"/>
        </w:rPr>
        <w:t>реквизиты заголовочной части форм документов предусматривают отражение по соответствующим строкам: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«Получатель бюджетных средств» - полного (сокращенного) наименования получателя бюджетных средств, соответствующего записи в Перечне участников бюджетного процесса, с отражением в кодовой зоне номера лицевого сче</w:t>
      </w:r>
      <w:r>
        <w:rPr>
          <w:rFonts w:ascii="Times New Roman" w:hAnsi="Times New Roman" w:cs="Times New Roman"/>
          <w:sz w:val="28"/>
          <w:szCs w:val="28"/>
        </w:rPr>
        <w:t>та получателя бюджетных средств;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</w:t>
      </w:r>
      <w:r w:rsidR="00157E20" w:rsidRPr="00157E20">
        <w:rPr>
          <w:rFonts w:ascii="Times New Roman" w:hAnsi="Times New Roman" w:cs="Times New Roman"/>
          <w:sz w:val="28"/>
          <w:szCs w:val="28"/>
        </w:rPr>
        <w:t>сли документ представляется участником бюджетного процесса (</w:t>
      </w:r>
      <w:proofErr w:type="spellStart"/>
      <w:r w:rsidR="00157E20" w:rsidRPr="00157E20">
        <w:rPr>
          <w:rFonts w:ascii="Times New Roman" w:hAnsi="Times New Roman" w:cs="Times New Roman"/>
          <w:sz w:val="28"/>
          <w:szCs w:val="28"/>
        </w:rPr>
        <w:t>неучастником</w:t>
      </w:r>
      <w:proofErr w:type="spell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бюджетного процесса), которому получатель бюджетных средств передал свои полномочия, то по данной строке отражается полное (сокращенное) наименование получателя бюджетных средств, который передал свои полномочия, с отражением в кодовой </w:t>
      </w:r>
      <w:r w:rsidRPr="00157E20">
        <w:rPr>
          <w:rFonts w:ascii="Times New Roman" w:hAnsi="Times New Roman" w:cs="Times New Roman"/>
          <w:sz w:val="28"/>
          <w:szCs w:val="28"/>
        </w:rPr>
        <w:t>зоне номера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его лицевого счета для учета операций по переданным полномочиям получателя бюджетных средств;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</w:t>
      </w:r>
      <w:r w:rsidR="00157E20" w:rsidRPr="00157E20">
        <w:rPr>
          <w:rFonts w:ascii="Times New Roman" w:hAnsi="Times New Roman" w:cs="Times New Roman"/>
          <w:sz w:val="28"/>
          <w:szCs w:val="28"/>
        </w:rPr>
        <w:t>сли документ представляется филиалом юридического лица - получателя бюджетных средств, заключившего документ-основание, оплата по которому будет осуществляться филиалом юридического лица, то по данной строке отражается полное (сокращенное) наименование получателя бюджетных средств - филиала юридического лица. Полное (сокращенное)  наименование юридического лица, создавшего филиал, указывается в графе «Примечание» Раздела 5 «Расшифровка обязательства»;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 </w:t>
      </w:r>
      <w:r w:rsidR="003752EA">
        <w:rPr>
          <w:rFonts w:ascii="Times New Roman" w:hAnsi="Times New Roman" w:cs="Times New Roman"/>
          <w:sz w:val="28"/>
          <w:szCs w:val="28"/>
        </w:rPr>
        <w:t xml:space="preserve">г) </w:t>
      </w:r>
      <w:r w:rsidRPr="00157E20">
        <w:rPr>
          <w:rFonts w:ascii="Times New Roman" w:hAnsi="Times New Roman" w:cs="Times New Roman"/>
          <w:sz w:val="28"/>
          <w:szCs w:val="28"/>
        </w:rPr>
        <w:t>«Федеральное казначейство, орган Федерального казначейства» - полного (сокращенного) наименования УФК по Забайкальскому краю с отражением в кодовой зоне кода органа Федерального казначейства по КОФК;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«Наименование органа Федерального казначейства» - полного (сокращенного) наименования УФК по Забайкальскому краю с отражением в кодовой зоне его кода по КОФК;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57E20" w:rsidRPr="00157E20">
        <w:rPr>
          <w:rFonts w:ascii="Times New Roman" w:hAnsi="Times New Roman" w:cs="Times New Roman"/>
          <w:sz w:val="28"/>
          <w:szCs w:val="28"/>
        </w:rPr>
        <w:t>«Главный распорядитель бюджетных средств» - полного (сокращенного) наименования главного распорядителя бюджетных средств, в ведении которого находится получатель бюджетных средств, соответствующего записи в Перечне участников бюджетного процесса, с отражением в кодовой зоне кода главы по бюджетной классификации;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57E20" w:rsidRPr="00157E20">
        <w:rPr>
          <w:rFonts w:ascii="Times New Roman" w:hAnsi="Times New Roman" w:cs="Times New Roman"/>
          <w:sz w:val="28"/>
          <w:szCs w:val="28"/>
        </w:rPr>
        <w:t>«Главный распорядитель (распорядитель) бюджетных средств» - полного (сокращенного) наименования главного распорядителя (распорядителя) бюджетных средств, в ведении которого находится получатель бюджетных средств, соответствующего записи в Перечне участников бюджетного процесса с отражением в кодовой зоне кода главы по бюджетной классификации;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157E20" w:rsidRPr="00157E20">
        <w:rPr>
          <w:rFonts w:ascii="Times New Roman" w:hAnsi="Times New Roman" w:cs="Times New Roman"/>
          <w:sz w:val="28"/>
          <w:szCs w:val="28"/>
        </w:rPr>
        <w:t>«Наименование бюджета» - «Бюджет Забайкальского края»;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и) </w:t>
      </w:r>
      <w:r w:rsidR="00157E20" w:rsidRPr="00157E20">
        <w:rPr>
          <w:rFonts w:ascii="Times New Roman" w:hAnsi="Times New Roman" w:cs="Times New Roman"/>
          <w:sz w:val="28"/>
          <w:szCs w:val="28"/>
        </w:rPr>
        <w:t>«Финансовый орган» - Министерство финансов Забайкальского края;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157E20" w:rsidRPr="00157E20">
        <w:rPr>
          <w:rFonts w:ascii="Times New Roman" w:hAnsi="Times New Roman" w:cs="Times New Roman"/>
          <w:sz w:val="28"/>
          <w:szCs w:val="28"/>
        </w:rPr>
        <w:t>«Наименование участника бюджетного процесса» - соответствующе</w:t>
      </w:r>
      <w:r w:rsidR="008770AF">
        <w:rPr>
          <w:rFonts w:ascii="Times New Roman" w:hAnsi="Times New Roman" w:cs="Times New Roman"/>
          <w:sz w:val="28"/>
          <w:szCs w:val="28"/>
        </w:rPr>
        <w:t>е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записи в Перечне участников бюджетного процесса пол</w:t>
      </w:r>
      <w:r w:rsidR="008770AF">
        <w:rPr>
          <w:rFonts w:ascii="Times New Roman" w:hAnsi="Times New Roman" w:cs="Times New Roman"/>
          <w:sz w:val="28"/>
          <w:szCs w:val="28"/>
        </w:rPr>
        <w:t>ного (сокращенного) наименование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главного распорядителя, распорядителя бюджетных средств или получателя бюджетных </w:t>
      </w:r>
      <w:r w:rsidR="008A3C4C" w:rsidRPr="008A3C4C">
        <w:rPr>
          <w:rFonts w:ascii="Times New Roman" w:hAnsi="Times New Roman" w:cs="Times New Roman"/>
          <w:sz w:val="28"/>
          <w:szCs w:val="28"/>
        </w:rPr>
        <w:t>средств;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770AF">
        <w:rPr>
          <w:rFonts w:ascii="Times New Roman" w:hAnsi="Times New Roman" w:cs="Times New Roman"/>
          <w:sz w:val="28"/>
          <w:szCs w:val="28"/>
        </w:rPr>
        <w:t>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содержательной (табличной) части формы документа показатели: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="00157E20" w:rsidRPr="00157E20">
        <w:rPr>
          <w:rFonts w:ascii="Times New Roman" w:hAnsi="Times New Roman" w:cs="Times New Roman"/>
          <w:sz w:val="28"/>
          <w:szCs w:val="28"/>
        </w:rPr>
        <w:t>содержащие</w:t>
      </w:r>
      <w:proofErr w:type="gram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дату, отражаются в формате «день, месяц, год» (00.00.0000), например (20.08.2015);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proofErr w:type="gramStart"/>
      <w:r w:rsidR="00157E20" w:rsidRPr="00157E20">
        <w:rPr>
          <w:rFonts w:ascii="Times New Roman" w:hAnsi="Times New Roman" w:cs="Times New Roman"/>
          <w:sz w:val="28"/>
          <w:szCs w:val="28"/>
        </w:rPr>
        <w:t>содержащие</w:t>
      </w:r>
      <w:proofErr w:type="gram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сумму в рублях </w:t>
      </w:r>
      <w:r w:rsidR="00DF1BB5">
        <w:rPr>
          <w:rFonts w:ascii="Times New Roman" w:hAnsi="Times New Roman" w:cs="Times New Roman"/>
          <w:sz w:val="28"/>
          <w:szCs w:val="28"/>
        </w:rPr>
        <w:t xml:space="preserve"> указывается в рублях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с точностью до второго десятичного знака после </w:t>
      </w:r>
      <w:r w:rsidR="00157E20" w:rsidRPr="008A3C4C">
        <w:rPr>
          <w:rFonts w:ascii="Times New Roman" w:hAnsi="Times New Roman" w:cs="Times New Roman"/>
          <w:sz w:val="28"/>
          <w:szCs w:val="28"/>
        </w:rPr>
        <w:t>запятой</w:t>
      </w:r>
      <w:r w:rsidR="008A3C4C" w:rsidRPr="008A3C4C"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8770AF">
        <w:rPr>
          <w:rFonts w:ascii="Times New Roman" w:hAnsi="Times New Roman" w:cs="Times New Roman"/>
          <w:sz w:val="28"/>
          <w:szCs w:val="28"/>
        </w:rPr>
        <w:t>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ри отсутствии данных для заполнения по соответствующей строке раздела (подраздела) графы документа: для суммовых значений показателей проставляется «ноль» (0); для текстовых, словесно-цифровых показателей </w:t>
      </w:r>
      <w:r w:rsidR="008A3C4C">
        <w:rPr>
          <w:rFonts w:ascii="Times New Roman" w:hAnsi="Times New Roman" w:cs="Times New Roman"/>
          <w:sz w:val="28"/>
          <w:szCs w:val="28"/>
        </w:rPr>
        <w:t>графы не заполняются;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770AF">
        <w:rPr>
          <w:rFonts w:ascii="Times New Roman" w:hAnsi="Times New Roman" w:cs="Times New Roman"/>
          <w:sz w:val="28"/>
          <w:szCs w:val="28"/>
        </w:rPr>
        <w:t>н</w:t>
      </w:r>
      <w:r w:rsidR="00157E20" w:rsidRPr="00157E20">
        <w:rPr>
          <w:rFonts w:ascii="Times New Roman" w:hAnsi="Times New Roman" w:cs="Times New Roman"/>
          <w:sz w:val="28"/>
          <w:szCs w:val="28"/>
        </w:rPr>
        <w:t>езаполненные по причине отсутствия данных для заполнения разделы или подразделы документа при формировании документа на бумажном носителе не выводятся на печать, а при формировании и передаче документ</w:t>
      </w:r>
      <w:r w:rsidR="008A3C4C">
        <w:rPr>
          <w:rFonts w:ascii="Times New Roman" w:hAnsi="Times New Roman" w:cs="Times New Roman"/>
          <w:sz w:val="28"/>
          <w:szCs w:val="28"/>
        </w:rPr>
        <w:t>а в электронном виде опускаются;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770AF">
        <w:rPr>
          <w:rFonts w:ascii="Times New Roman" w:hAnsi="Times New Roman" w:cs="Times New Roman"/>
          <w:sz w:val="28"/>
          <w:szCs w:val="28"/>
        </w:rPr>
        <w:t>о</w:t>
      </w:r>
      <w:r w:rsidR="00157E20" w:rsidRPr="00157E20">
        <w:rPr>
          <w:rFonts w:ascii="Times New Roman" w:hAnsi="Times New Roman" w:cs="Times New Roman"/>
          <w:sz w:val="28"/>
          <w:szCs w:val="28"/>
        </w:rPr>
        <w:t>формляющая часть документа должна содержать подписи лиц, ответственных за све</w:t>
      </w:r>
      <w:r w:rsidR="008A3C4C">
        <w:rPr>
          <w:rFonts w:ascii="Times New Roman" w:hAnsi="Times New Roman" w:cs="Times New Roman"/>
          <w:sz w:val="28"/>
          <w:szCs w:val="28"/>
        </w:rPr>
        <w:t>дения, содержащиеся в документе;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770AF">
        <w:rPr>
          <w:rFonts w:ascii="Times New Roman" w:hAnsi="Times New Roman" w:cs="Times New Roman"/>
          <w:sz w:val="28"/>
          <w:szCs w:val="28"/>
        </w:rPr>
        <w:t>д</w:t>
      </w:r>
      <w:r w:rsidR="00157E20" w:rsidRPr="00157E20">
        <w:rPr>
          <w:rFonts w:ascii="Times New Roman" w:hAnsi="Times New Roman" w:cs="Times New Roman"/>
          <w:sz w:val="28"/>
          <w:szCs w:val="28"/>
        </w:rPr>
        <w:t>окумент, сформированный получателем бюджетных средств, участником бюджетного процесса (</w:t>
      </w:r>
      <w:proofErr w:type="spellStart"/>
      <w:r w:rsidR="00157E20" w:rsidRPr="00157E20">
        <w:rPr>
          <w:rFonts w:ascii="Times New Roman" w:hAnsi="Times New Roman" w:cs="Times New Roman"/>
          <w:sz w:val="28"/>
          <w:szCs w:val="28"/>
        </w:rPr>
        <w:t>неучастником</w:t>
      </w:r>
      <w:proofErr w:type="spell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бюджетного процесса), которому получатель бюджетных средств передал свои полномочия, подписывается руководителем либо уполномоченным руководителем лицом, с указанием расшифровки подписи, содержащей фамилию и инициалы, должности уполномоченного руководителем лица и даты подписания документа, оформле</w:t>
      </w:r>
      <w:r w:rsidR="008A3C4C">
        <w:rPr>
          <w:rFonts w:ascii="Times New Roman" w:hAnsi="Times New Roman" w:cs="Times New Roman"/>
          <w:sz w:val="28"/>
          <w:szCs w:val="28"/>
        </w:rPr>
        <w:t>нной словесно-цифровым способом;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8770AF">
        <w:rPr>
          <w:rFonts w:ascii="Times New Roman" w:hAnsi="Times New Roman" w:cs="Times New Roman"/>
          <w:sz w:val="28"/>
          <w:szCs w:val="28"/>
        </w:rPr>
        <w:t>д</w:t>
      </w:r>
      <w:r w:rsidR="00157E20" w:rsidRPr="00157E20">
        <w:rPr>
          <w:rFonts w:ascii="Times New Roman" w:hAnsi="Times New Roman" w:cs="Times New Roman"/>
          <w:sz w:val="28"/>
          <w:szCs w:val="28"/>
        </w:rPr>
        <w:t>окумент, сформированный УФК по Забайкальскому краю, подписывается руководителем либо уполномоченным руководителем лицом, с указанием расшифровки подписи, содержащей фамилию и инициалы, должности уполномоченного руководителем лица и даты подписания документа, оформле</w:t>
      </w:r>
      <w:r w:rsidR="008A3C4C">
        <w:rPr>
          <w:rFonts w:ascii="Times New Roman" w:hAnsi="Times New Roman" w:cs="Times New Roman"/>
          <w:sz w:val="28"/>
          <w:szCs w:val="28"/>
        </w:rPr>
        <w:t>нной словесно-цифровым способом;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8770AF">
        <w:rPr>
          <w:rFonts w:ascii="Times New Roman" w:hAnsi="Times New Roman" w:cs="Times New Roman"/>
          <w:sz w:val="28"/>
          <w:szCs w:val="28"/>
        </w:rPr>
        <w:t>с</w:t>
      </w:r>
      <w:r w:rsidR="00157E20" w:rsidRPr="00157E20">
        <w:rPr>
          <w:rFonts w:ascii="Times New Roman" w:hAnsi="Times New Roman" w:cs="Times New Roman"/>
          <w:sz w:val="28"/>
          <w:szCs w:val="28"/>
        </w:rPr>
        <w:t>одержащиеся в формах документов Отметки подлежат заполнению УФК по Забайкальскому кр</w:t>
      </w:r>
      <w:r w:rsidR="008A3C4C">
        <w:rPr>
          <w:rFonts w:ascii="Times New Roman" w:hAnsi="Times New Roman" w:cs="Times New Roman"/>
          <w:sz w:val="28"/>
          <w:szCs w:val="28"/>
        </w:rPr>
        <w:t>аю, получившим документы;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8770AF">
        <w:rPr>
          <w:rFonts w:ascii="Times New Roman" w:hAnsi="Times New Roman" w:cs="Times New Roman"/>
          <w:sz w:val="28"/>
          <w:szCs w:val="28"/>
        </w:rPr>
        <w:t>о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тметка УФК по Забайкальскому краю подписывается </w:t>
      </w:r>
      <w:r w:rsidR="005327EA">
        <w:rPr>
          <w:rFonts w:ascii="Times New Roman" w:hAnsi="Times New Roman" w:cs="Times New Roman"/>
          <w:sz w:val="28"/>
          <w:szCs w:val="28"/>
        </w:rPr>
        <w:t>специалист</w:t>
      </w:r>
      <w:r w:rsidR="00157E20" w:rsidRPr="00157E20">
        <w:rPr>
          <w:rFonts w:ascii="Times New Roman" w:hAnsi="Times New Roman" w:cs="Times New Roman"/>
          <w:sz w:val="28"/>
          <w:szCs w:val="28"/>
        </w:rPr>
        <w:t>ом Управления, ответственного за правильность осуществления проверки представленного документа, с отражением расшифровки подписи, содержащей инициалы и фамилию, его должност</w:t>
      </w:r>
      <w:r w:rsidR="008A3C4C">
        <w:rPr>
          <w:rFonts w:ascii="Times New Roman" w:hAnsi="Times New Roman" w:cs="Times New Roman"/>
          <w:sz w:val="28"/>
          <w:szCs w:val="28"/>
        </w:rPr>
        <w:t xml:space="preserve">и и номера контактного </w:t>
      </w:r>
      <w:r w:rsidR="008A3C4C">
        <w:rPr>
          <w:rFonts w:ascii="Times New Roman" w:hAnsi="Times New Roman" w:cs="Times New Roman"/>
          <w:sz w:val="28"/>
          <w:szCs w:val="28"/>
        </w:rPr>
        <w:lastRenderedPageBreak/>
        <w:t>телефона;</w:t>
      </w:r>
    </w:p>
    <w:p w:rsidR="00157E20" w:rsidRPr="00157E20" w:rsidRDefault="003752EA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8770AF">
        <w:rPr>
          <w:rFonts w:ascii="Times New Roman" w:hAnsi="Times New Roman" w:cs="Times New Roman"/>
          <w:sz w:val="28"/>
          <w:szCs w:val="28"/>
        </w:rPr>
        <w:t>е</w:t>
      </w:r>
      <w:r w:rsidR="00157E20" w:rsidRPr="00157E20">
        <w:rPr>
          <w:rFonts w:ascii="Times New Roman" w:hAnsi="Times New Roman" w:cs="Times New Roman"/>
          <w:sz w:val="28"/>
          <w:szCs w:val="28"/>
        </w:rPr>
        <w:t>сли документ имеет более одной страницы, последующие страницы нумеруются с указанием: в правом верхнем углу - кода формы документа, номера, содержащегося в наименовании документа, а также даты, соответствующей дате, содержащейся в заголовочной части формы документа; в нижнем правом углу - номера страницы и общего числа страниц документа.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ar433"/>
      <w:bookmarkEnd w:id="38"/>
      <w:r>
        <w:rPr>
          <w:rFonts w:ascii="Times New Roman" w:hAnsi="Times New Roman" w:cs="Times New Roman"/>
          <w:sz w:val="28"/>
          <w:szCs w:val="28"/>
        </w:rPr>
        <w:t>4</w:t>
      </w:r>
      <w:r w:rsidR="009445C4">
        <w:rPr>
          <w:rFonts w:ascii="Times New Roman" w:hAnsi="Times New Roman" w:cs="Times New Roman"/>
          <w:sz w:val="28"/>
          <w:szCs w:val="28"/>
        </w:rPr>
        <w:t>5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73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 принятом бюджетном обязательстве </w:t>
      </w:r>
      <w:r>
        <w:rPr>
          <w:rFonts w:ascii="Times New Roman" w:hAnsi="Times New Roman" w:cs="Times New Roman"/>
          <w:sz w:val="28"/>
          <w:szCs w:val="28"/>
        </w:rPr>
        <w:t>заполняются в следующем порядке: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76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разделе 1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документа-основания» отражаются реквизиты документа-основания: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графа 1 не заполняется;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номер документа-основания;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дата заключения (принятия) документа-основания;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графы 4, 5 не заполняются;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6 - сумма по документу-основанию в валюте бюджетного обязательства;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графе 7 - код валюты бюджетного обязательства по </w:t>
      </w:r>
      <w:hyperlink r:id="rId27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ОКВ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8 - сумма по документу-основанию</w:t>
      </w:r>
      <w:r w:rsidR="00A90A82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</w:t>
      </w:r>
      <w:r w:rsidR="00157E20" w:rsidRPr="00157E20"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9 - процент авансового платежа, установленный документом-основанием, или исчисленный от общей суммы бюджетного обязательства;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10 - сумма авансового платежа в валюте</w:t>
      </w:r>
      <w:r w:rsidR="009445C4" w:rsidRPr="009445C4">
        <w:rPr>
          <w:rFonts w:ascii="Times New Roman" w:hAnsi="Times New Roman" w:cs="Times New Roman"/>
          <w:sz w:val="28"/>
          <w:szCs w:val="28"/>
        </w:rPr>
        <w:t xml:space="preserve"> </w:t>
      </w:r>
      <w:r w:rsidR="009445C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, установленная документом-основанием, или исчисленная от общей суммы бюджетного </w:t>
      </w:r>
      <w:r w:rsidR="008A3C4C" w:rsidRPr="008A3C4C">
        <w:rPr>
          <w:rFonts w:ascii="Times New Roman" w:hAnsi="Times New Roman" w:cs="Times New Roman"/>
          <w:sz w:val="28"/>
          <w:szCs w:val="28"/>
        </w:rPr>
        <w:t>обязательства;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780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контрагента» отражаются реквизиты контрагента либо взыскателя по исполнительному документу (администратора доходов бюджета в случае, если исполнительным документом предусмотрены платежи в бюджеты бюджетной системы Российской Фед</w:t>
      </w:r>
      <w:r w:rsidR="00CC2761">
        <w:rPr>
          <w:rFonts w:ascii="Times New Roman" w:hAnsi="Times New Roman" w:cs="Times New Roman"/>
          <w:sz w:val="28"/>
          <w:szCs w:val="28"/>
        </w:rPr>
        <w:t>ерации) (</w:t>
      </w:r>
      <w:r w:rsidR="00CC2761" w:rsidRPr="00157E20">
        <w:rPr>
          <w:rFonts w:ascii="Times New Roman" w:hAnsi="Times New Roman" w:cs="Times New Roman"/>
          <w:sz w:val="28"/>
          <w:szCs w:val="28"/>
        </w:rPr>
        <w:t>далее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CC2761" w:rsidRPr="00157E20">
        <w:rPr>
          <w:sz w:val="28"/>
          <w:szCs w:val="28"/>
        </w:rPr>
        <w:t>–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взыскатель):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полное наименование юридического лица или фамилия, имя, отчество физического лица;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идентификационный номер налогоплательщика (ИНН) контрагента (взыскателя). Если контрагент (взыскатель) не является налогоплательщиком по законодательству Российской Федерации, графа 2 не заполняется;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код причины постановки на учет в налоговом органе (КПП) контрагента (взыскателя) (при наличии);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графы 4 – 12  не </w:t>
      </w:r>
      <w:r w:rsidR="008A3C4C" w:rsidRPr="008A3C4C">
        <w:rPr>
          <w:rFonts w:ascii="Times New Roman" w:hAnsi="Times New Roman" w:cs="Times New Roman"/>
          <w:sz w:val="28"/>
          <w:szCs w:val="28"/>
        </w:rPr>
        <w:t>заполняются;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случае, когда бюджетное обязательство возникло из исполнительного документа, заполняется </w:t>
      </w:r>
      <w:hyperlink w:anchor="Par73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 3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исполнительного документа», с отражением следующих показателей: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номера исполнительного документа;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даты выдачи исполнительного документа;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наименования судебного органа, выдавшего исполнительный документ;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4 - суммы по исполнительному документу;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5, 6 соответственно номер, дата Уведомления о поступ</w:t>
      </w:r>
      <w:r w:rsidR="008A3C4C">
        <w:rPr>
          <w:rFonts w:ascii="Times New Roman" w:hAnsi="Times New Roman" w:cs="Times New Roman"/>
          <w:sz w:val="28"/>
          <w:szCs w:val="28"/>
        </w:rPr>
        <w:t>лении исполнительного документа;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случае, когда бюджетное обязательство возникло из заключенного получателем бюджетных средств государственного контракта, заполняется </w:t>
      </w:r>
      <w:hyperlink w:anchor="Par81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 4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«Дополнительные реквизиты обязательства, сформированного на основе контракта» с отражением следующих показателей: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графы 1 - 5 не заполняются;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6 - уникального номера реестровой записи, присвоенного федеральным органом исполнительной власти, уполномоченным на в</w:t>
      </w:r>
      <w:r w:rsidR="00CC2761">
        <w:rPr>
          <w:rFonts w:ascii="Times New Roman" w:hAnsi="Times New Roman" w:cs="Times New Roman"/>
          <w:sz w:val="28"/>
          <w:szCs w:val="28"/>
        </w:rPr>
        <w:t>едение реестра контрактов (</w:t>
      </w:r>
      <w:r w:rsidR="00CC2761" w:rsidRPr="00157E20">
        <w:rPr>
          <w:rFonts w:ascii="Times New Roman" w:hAnsi="Times New Roman" w:cs="Times New Roman"/>
          <w:sz w:val="28"/>
          <w:szCs w:val="28"/>
        </w:rPr>
        <w:t>далее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CC2761" w:rsidRPr="00157E20">
        <w:rPr>
          <w:sz w:val="28"/>
          <w:szCs w:val="28"/>
        </w:rPr>
        <w:t>–</w:t>
      </w:r>
      <w:r w:rsidR="008A3C4C">
        <w:rPr>
          <w:rFonts w:ascii="Times New Roman" w:hAnsi="Times New Roman" w:cs="Times New Roman"/>
          <w:sz w:val="28"/>
          <w:szCs w:val="28"/>
        </w:rPr>
        <w:t xml:space="preserve"> уполномоченный орган);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AF">
        <w:rPr>
          <w:rFonts w:ascii="Times New Roman" w:hAnsi="Times New Roman" w:cs="Times New Roman"/>
          <w:sz w:val="28"/>
          <w:szCs w:val="28"/>
        </w:rPr>
        <w:t>5)</w:t>
      </w:r>
      <w:r>
        <w:t xml:space="preserve"> </w:t>
      </w:r>
      <w:hyperlink w:anchor="Par735" w:history="1">
        <w:r>
          <w:rPr>
            <w:rFonts w:ascii="Times New Roman" w:hAnsi="Times New Roman" w:cs="Times New Roman"/>
            <w:sz w:val="28"/>
            <w:szCs w:val="28"/>
          </w:rPr>
          <w:t>р</w:t>
        </w:r>
        <w:r w:rsidR="00157E20" w:rsidRPr="00157E20">
          <w:rPr>
            <w:rFonts w:ascii="Times New Roman" w:hAnsi="Times New Roman" w:cs="Times New Roman"/>
            <w:sz w:val="28"/>
            <w:szCs w:val="28"/>
          </w:rPr>
          <w:t>аздел 5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«Расшифровка обязательства» заполняется с отражением следующих показателей: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наименования объекта ФАИП;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кода объекта ФАИП;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наименования вида сре</w:t>
      </w:r>
      <w:proofErr w:type="gramStart"/>
      <w:r w:rsidR="00157E20" w:rsidRPr="00157E2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157E20" w:rsidRPr="00157E20">
        <w:rPr>
          <w:rFonts w:ascii="Times New Roman" w:hAnsi="Times New Roman" w:cs="Times New Roman"/>
          <w:sz w:val="28"/>
          <w:szCs w:val="28"/>
        </w:rPr>
        <w:t>я исполнения бюджетного обязательства: средства бюджета;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4 - действующих кодов классификации расходов бюджетов, по которым принимается бюджетное обязательство;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5 - предмет принятого бюджетного обязательства согласно документу-основанию (исполнительному документу) по каждому коду классификации расходов бюджетов, указанному в графе 4;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с 6 по 17 - помесячного графика исполнения в текущем финансовом году бюджетного обязательства в валюте обязательства. При этом, если в месяце текущего финансового года не предусмотрено исполнение бюджетного обязательства, соответствующая указанному месяцу графа не заполняется;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18 - общей суммы бюджетного обязательства на текущий финансовый год в валюте обязательства;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графах 19, 20 </w:t>
      </w:r>
      <w:r w:rsidR="00CC2761">
        <w:rPr>
          <w:rFonts w:ascii="Times New Roman" w:hAnsi="Times New Roman" w:cs="Times New Roman"/>
          <w:sz w:val="28"/>
          <w:szCs w:val="28"/>
        </w:rPr>
        <w:t>-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в валюте обязательства на плановый период, соответственно на первый год планового периода </w:t>
      </w:r>
      <w:r w:rsidR="00CC27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графа 19, на второй год </w:t>
      </w:r>
      <w:r w:rsidR="00CC27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20;</w:t>
      </w:r>
    </w:p>
    <w:p w:rsidR="00157E20" w:rsidRPr="00157E20" w:rsidRDefault="008770AF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и) </w:t>
      </w:r>
      <w:r w:rsidR="008A3C4C">
        <w:rPr>
          <w:rFonts w:ascii="Times New Roman" w:hAnsi="Times New Roman" w:cs="Times New Roman"/>
          <w:sz w:val="28"/>
          <w:szCs w:val="28"/>
        </w:rPr>
        <w:t>графы 21 - 23 – не заполняются;</w:t>
      </w:r>
    </w:p>
    <w:p w:rsidR="00157E20" w:rsidRPr="00157E20" w:rsidRDefault="00976F5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770AF">
        <w:rPr>
          <w:rFonts w:ascii="Times New Roman" w:hAnsi="Times New Roman" w:cs="Times New Roman"/>
          <w:sz w:val="28"/>
          <w:szCs w:val="28"/>
        </w:rPr>
        <w:t>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графе 24 по необходимости указывается информация, необходимая для исполнения бюджета, в том числе указывается аналитический код, идентифицирующий операцию, связанную с субсидиями (субвенциями), полученными из федерального бюджета, являющимися источником финансового обеспечения расходов краевого бюджета в соответствии с кодами, установленными Федеральным к</w:t>
      </w:r>
      <w:r w:rsidR="00CC2761">
        <w:rPr>
          <w:rFonts w:ascii="Times New Roman" w:hAnsi="Times New Roman" w:cs="Times New Roman"/>
          <w:sz w:val="28"/>
          <w:szCs w:val="28"/>
        </w:rPr>
        <w:t>азначейством (</w:t>
      </w:r>
      <w:r w:rsidR="00CC2761" w:rsidRPr="00157E20">
        <w:rPr>
          <w:rFonts w:ascii="Times New Roman" w:hAnsi="Times New Roman" w:cs="Times New Roman"/>
          <w:sz w:val="28"/>
          <w:szCs w:val="28"/>
        </w:rPr>
        <w:t>далее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CC2761" w:rsidRPr="00157E20">
        <w:rPr>
          <w:sz w:val="28"/>
          <w:szCs w:val="28"/>
        </w:rPr>
        <w:t>–</w:t>
      </w:r>
      <w:r w:rsidR="003E04C3">
        <w:rPr>
          <w:rFonts w:ascii="Times New Roman" w:hAnsi="Times New Roman" w:cs="Times New Roman"/>
          <w:sz w:val="28"/>
          <w:szCs w:val="28"/>
        </w:rPr>
        <w:t xml:space="preserve"> код цели);</w:t>
      </w:r>
    </w:p>
    <w:p w:rsidR="00157E20" w:rsidRPr="00157E20" w:rsidRDefault="00976F5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04C3">
        <w:rPr>
          <w:rFonts w:ascii="Times New Roman" w:hAnsi="Times New Roman" w:cs="Times New Roman"/>
          <w:sz w:val="28"/>
          <w:szCs w:val="28"/>
        </w:rPr>
        <w:t>) о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тметка УФК по Забайкальскому краю о принятии на учет бюджетного обязательства заполняется ответственным </w:t>
      </w:r>
      <w:r w:rsidR="008770AF">
        <w:rPr>
          <w:rFonts w:ascii="Times New Roman" w:hAnsi="Times New Roman" w:cs="Times New Roman"/>
          <w:sz w:val="28"/>
          <w:szCs w:val="28"/>
        </w:rPr>
        <w:t>специалистом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УФК по Забайкальскому краю с отражением учетного номера бюджетного обязательства, сформированного в соответствии с </w:t>
      </w:r>
      <w:hyperlink w:anchor="Par209" w:history="1">
        <w:r w:rsidR="00157E20" w:rsidRPr="008A3C4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8770AF" w:rsidRPr="008A3C4C">
        <w:rPr>
          <w:rFonts w:ascii="Times New Roman" w:hAnsi="Times New Roman" w:cs="Times New Roman"/>
          <w:sz w:val="28"/>
          <w:szCs w:val="28"/>
        </w:rPr>
        <w:t>17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 и даты принятия бюджетного обязательства на учет в УФК по Забайкальскому краю.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7318">
        <w:rPr>
          <w:rFonts w:ascii="Times New Roman" w:hAnsi="Times New Roman" w:cs="Times New Roman"/>
          <w:sz w:val="28"/>
          <w:szCs w:val="28"/>
        </w:rPr>
        <w:t>6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111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действующих в текущем финансовом году бюджетных обязательств заполняется УФК по Забайкал</w:t>
      </w:r>
      <w:r>
        <w:rPr>
          <w:rFonts w:ascii="Times New Roman" w:hAnsi="Times New Roman" w:cs="Times New Roman"/>
          <w:sz w:val="28"/>
          <w:szCs w:val="28"/>
        </w:rPr>
        <w:t>ьскому краю в следующем порядке: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одержательная часть заполняется в разрезе каждого получателя бюджетных средств с отражением сведений на дату формирования </w:t>
      </w:r>
      <w:hyperlink w:anchor="Par111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действующих обязательств: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порядкового номера записи;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учетного номера бюджетного обязательства;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даты принятия на учет бюджетного обязательства;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графах 4, 5 - реквизитов контрагента (взыскателя) в соответствии с документом-основанием (исполнительным документом), с отражением соответственно полного наименования контрагента (взыскателя) - юридического лица или фамилии, имени, отчества контрагента (взыскателя) - физического лица и его ИНН. Если контрагент не является налогоплательщиком по </w:t>
      </w:r>
      <w:hyperlink r:id="rId2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законодательству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Российской Федерации, графа не заполняется;</w:t>
      </w:r>
    </w:p>
    <w:p w:rsidR="00157E20" w:rsidRPr="00157E20" w:rsidRDefault="00CD78D9" w:rsidP="0099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6, 7 и 8 - суммы бюджетного обязательства, подлежащего исполнению за счет сре</w:t>
      </w:r>
      <w:proofErr w:type="gramStart"/>
      <w:r w:rsidR="00157E20" w:rsidRPr="00157E20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аевого бюджета Забайкальского края, с отражением суммы бюджетного обязательства, подлежащей исполнению в текущем финансовом году, в первый год планового периода и </w:t>
      </w:r>
      <w:r w:rsidR="00E25EAA">
        <w:rPr>
          <w:rFonts w:ascii="Times New Roman" w:hAnsi="Times New Roman" w:cs="Times New Roman"/>
          <w:sz w:val="28"/>
          <w:szCs w:val="28"/>
        </w:rPr>
        <w:t>во второй год планового периода;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15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участнику бюджетного процесса» указывается итоговая сумма бюджетных обязательств (графы 6-8) по каждо</w:t>
      </w:r>
      <w:r>
        <w:rPr>
          <w:rFonts w:ascii="Times New Roman" w:hAnsi="Times New Roman" w:cs="Times New Roman"/>
          <w:sz w:val="28"/>
          <w:szCs w:val="28"/>
        </w:rPr>
        <w:t>му получателю бюджетных средств;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161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«Всего» указываются итоговая сумма (графы 6-8) по бюджетным обязательствам всех участников бюджетного процесса.</w:t>
      </w:r>
    </w:p>
    <w:p w:rsidR="00157E20" w:rsidRPr="00157E20" w:rsidRDefault="001C29A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97318">
        <w:rPr>
          <w:rFonts w:ascii="Times New Roman" w:hAnsi="Times New Roman" w:cs="Times New Roman"/>
          <w:sz w:val="28"/>
          <w:szCs w:val="28"/>
        </w:rPr>
        <w:t>7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Формирование </w:t>
      </w:r>
      <w:hyperlink w:anchor="Par118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 внесение изменений в обязательство осуществляется получателем бюджетных средств в порядке, установленном </w:t>
      </w:r>
      <w:hyperlink w:anchor="Par433" w:history="1">
        <w:r w:rsidR="00157E20" w:rsidRPr="00E25EA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CD78D9" w:rsidRPr="00E25EAA">
        <w:rPr>
          <w:rFonts w:ascii="Times New Roman" w:hAnsi="Times New Roman" w:cs="Times New Roman"/>
          <w:sz w:val="28"/>
          <w:szCs w:val="28"/>
        </w:rPr>
        <w:t>4</w:t>
      </w:r>
      <w:r w:rsidR="00197318">
        <w:rPr>
          <w:rFonts w:ascii="Times New Roman" w:hAnsi="Times New Roman" w:cs="Times New Roman"/>
          <w:sz w:val="28"/>
          <w:szCs w:val="28"/>
        </w:rPr>
        <w:t>5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Порядка, с учетом следующих особенностей</w:t>
      </w:r>
      <w:r w:rsidR="00CD78D9">
        <w:rPr>
          <w:rFonts w:ascii="Times New Roman" w:hAnsi="Times New Roman" w:cs="Times New Roman"/>
          <w:sz w:val="28"/>
          <w:szCs w:val="28"/>
        </w:rPr>
        <w:t>: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наименован</w:t>
      </w:r>
      <w:hyperlink w:anchor="Par118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>и Заявки на внесение изменений в обязательство указывается порядковый номер документа, присвоенный в пределах текущего рабочего дня получателем бюджетных средств, и учетный н</w:t>
      </w:r>
      <w:r>
        <w:rPr>
          <w:rFonts w:ascii="Times New Roman" w:hAnsi="Times New Roman" w:cs="Times New Roman"/>
          <w:sz w:val="28"/>
          <w:szCs w:val="28"/>
        </w:rPr>
        <w:t>омер бюджетного обязательства;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заголовочной </w:t>
      </w:r>
      <w:hyperlink w:anchor="Par118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документа у</w:t>
      </w:r>
      <w:r>
        <w:rPr>
          <w:rFonts w:ascii="Times New Roman" w:hAnsi="Times New Roman" w:cs="Times New Roman"/>
          <w:sz w:val="28"/>
          <w:szCs w:val="28"/>
        </w:rPr>
        <w:t>казывается дата его составления;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270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разделе 4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«Дополнительные реквизиты обязательства, сформированного на основе контракта»:</w:t>
      </w:r>
    </w:p>
    <w:p w:rsidR="00157E20" w:rsidRPr="00157E20" w:rsidRDefault="00CD78D9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графа 6 не заполняется;</w:t>
      </w:r>
    </w:p>
    <w:p w:rsidR="00157E20" w:rsidRPr="00157E20" w:rsidRDefault="001B182C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7 указывается номер реестровой записи в реестре контрактов, при</w:t>
      </w:r>
      <w:r w:rsidR="00E25EAA">
        <w:rPr>
          <w:rFonts w:ascii="Times New Roman" w:hAnsi="Times New Roman" w:cs="Times New Roman"/>
          <w:sz w:val="28"/>
          <w:szCs w:val="28"/>
        </w:rPr>
        <w:t>своенный уполномоченным органом;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18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Заявке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 внесение изменений в обязательство заполняются все разделы, в которых произошло изменение реквизитов и показателей ранее принятого на учет бюджетного обязательства.</w:t>
      </w:r>
    </w:p>
    <w:p w:rsidR="00157E20" w:rsidRPr="00157E20" w:rsidRDefault="00EA5AF2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7318">
        <w:rPr>
          <w:rFonts w:ascii="Times New Roman" w:hAnsi="Times New Roman" w:cs="Times New Roman"/>
          <w:sz w:val="28"/>
          <w:szCs w:val="28"/>
        </w:rPr>
        <w:t>8</w:t>
      </w:r>
      <w:r w:rsidR="00DF3AC4">
        <w:rPr>
          <w:rFonts w:ascii="Times New Roman" w:hAnsi="Times New Roman" w:cs="Times New Roman"/>
          <w:sz w:val="28"/>
          <w:szCs w:val="28"/>
        </w:rPr>
        <w:t>.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Формирование </w:t>
      </w:r>
      <w:hyperlink w:anchor="Par138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 перерегистрацию бюджетного обязательства осуществляется получателем бюджетных средств в порядке, установленном </w:t>
      </w:r>
      <w:hyperlink w:anchor="Par433" w:history="1">
        <w:r w:rsidR="00157E20" w:rsidRPr="00E25EA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DF3AC4" w:rsidRPr="00E25EAA">
        <w:rPr>
          <w:rFonts w:ascii="Times New Roman" w:hAnsi="Times New Roman" w:cs="Times New Roman"/>
          <w:sz w:val="28"/>
          <w:szCs w:val="28"/>
        </w:rPr>
        <w:t>4</w:t>
      </w:r>
      <w:r w:rsidR="00197318">
        <w:rPr>
          <w:rFonts w:ascii="Times New Roman" w:hAnsi="Times New Roman" w:cs="Times New Roman"/>
          <w:sz w:val="28"/>
          <w:szCs w:val="28"/>
        </w:rPr>
        <w:t>5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DF3AC4">
        <w:rPr>
          <w:rFonts w:ascii="Times New Roman" w:hAnsi="Times New Roman" w:cs="Times New Roman"/>
          <w:sz w:val="28"/>
          <w:szCs w:val="28"/>
        </w:rPr>
        <w:t>с учетом следующих особенностей: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38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наименовании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Заявки на перерегистрацию обязательства указывается учетный номер бюджетного обязательства, присвоенный при принятии на </w:t>
      </w:r>
      <w:r>
        <w:rPr>
          <w:rFonts w:ascii="Times New Roman" w:hAnsi="Times New Roman" w:cs="Times New Roman"/>
          <w:sz w:val="28"/>
          <w:szCs w:val="28"/>
        </w:rPr>
        <w:t>учет УФК по Забайкальскому краю;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Заявке на перерегистрацию обязательства заполняются все разделы, в которых произошло изменение реквизитов и показателей неисполненной части ранее принятого на учет бюджетного обязательства, в том числе коды классификации расходов бюджетов, по которым бюджетное обязательство (неисполненная часть обязательства) должно быть перерегистрировано.</w:t>
      </w:r>
    </w:p>
    <w:p w:rsidR="00157E20" w:rsidRPr="00157E20" w:rsidRDefault="00197318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приемки-передачи принятых на учет бюджетных обязательств при реорганизации участников бюджетного процесса формируется реорганизуемым получателем бюджетных средств и получателем бюджетных средств - принимающим </w:t>
      </w:r>
      <w:r w:rsidR="00DF3AC4">
        <w:rPr>
          <w:rFonts w:ascii="Times New Roman" w:hAnsi="Times New Roman" w:cs="Times New Roman"/>
          <w:sz w:val="28"/>
          <w:szCs w:val="28"/>
        </w:rPr>
        <w:t>обязательства следующим образом: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аголовочная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часть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Акта приемки-передачи бюджетных обязательств оформляется: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«Участник бюджетного процесса, передающий обязательства» указывается наименование реорганизуемого получателя бюджетных средств;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«Участник бюджетного процесса, принимающий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обязательства» указывается наименование получателя бюджетных средств - принимающего обязательства;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«Наименование органа Федерального казначейства по месту открытия лицевого счета участника бюджетного процесса, передающего обязательства» указывается наименование органа Федерального казначейства по месту обслуживания реорганизуемого получателя бюджетных средств, с отражением в кодовой зоне его кода по КОФК;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«Наименование органа Федерального казначейства по месту открытия лицевого счета участника бюджетного процесса, принимающего обязательства» указывается наименование органа Федерального казначейства, по месту обслуживания получателя бюджетных средств - принимающего обязательства, с отражением в кодовой зоне его кода по КОФК;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«Основание для передачи обязательств» указываются наименование, номер и дата документа, в соответствии с котор</w:t>
      </w:r>
      <w:r w:rsidR="00197318">
        <w:rPr>
          <w:rFonts w:ascii="Times New Roman" w:hAnsi="Times New Roman" w:cs="Times New Roman"/>
          <w:sz w:val="28"/>
          <w:szCs w:val="28"/>
        </w:rPr>
        <w:t>ым осуществляется реорганизация;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C4">
        <w:rPr>
          <w:rFonts w:ascii="Times New Roman" w:hAnsi="Times New Roman" w:cs="Times New Roman"/>
          <w:sz w:val="28"/>
          <w:szCs w:val="28"/>
        </w:rPr>
        <w:t xml:space="preserve">2) </w:t>
      </w:r>
      <w:hyperlink w:anchor="Par1585" w:history="1">
        <w:r>
          <w:rPr>
            <w:rFonts w:ascii="Times New Roman" w:hAnsi="Times New Roman" w:cs="Times New Roman"/>
            <w:sz w:val="28"/>
            <w:szCs w:val="28"/>
          </w:rPr>
          <w:t>р</w:t>
        </w:r>
        <w:r w:rsidR="00157E20" w:rsidRPr="00DF3AC4">
          <w:rPr>
            <w:rFonts w:ascii="Times New Roman" w:hAnsi="Times New Roman" w:cs="Times New Roman"/>
            <w:sz w:val="28"/>
            <w:szCs w:val="28"/>
          </w:rPr>
          <w:t>аздел 1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документа-основания» формируется по следующим показателям: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учетный номер бюджетного обязательства, передаваемого реорганизуемым получателем бюджетных средств;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графа 2 не заполняется;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3, 4 - соответственно номер и дата документа-основания (исполнительного документа), на основании которого принято бюджетное обязательство, передаваемое реорганизуемым получателем бюджетных средств;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графы 5, 6 не заполняются;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7 - сумма бюджетного обязательства по документу-о</w:t>
      </w:r>
      <w:r w:rsidR="00E25EAA">
        <w:rPr>
          <w:rFonts w:ascii="Times New Roman" w:hAnsi="Times New Roman" w:cs="Times New Roman"/>
          <w:sz w:val="28"/>
          <w:szCs w:val="28"/>
        </w:rPr>
        <w:t>снованию, исполнительному листу;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г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рафа 7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«Реквизиты документа-основания» является группирующей для показателей, отраженных в графах 6,8,9 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58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C4">
        <w:rPr>
          <w:rFonts w:ascii="Times New Roman" w:hAnsi="Times New Roman" w:cs="Times New Roman"/>
          <w:sz w:val="28"/>
          <w:szCs w:val="28"/>
        </w:rPr>
        <w:t xml:space="preserve">4) </w:t>
      </w:r>
      <w:hyperlink w:anchor="Par1585" w:history="1">
        <w:r>
          <w:rPr>
            <w:rFonts w:ascii="Times New Roman" w:hAnsi="Times New Roman" w:cs="Times New Roman"/>
            <w:sz w:val="28"/>
            <w:szCs w:val="28"/>
          </w:rPr>
          <w:t>р</w:t>
        </w:r>
        <w:r w:rsidR="00157E20" w:rsidRPr="00DF3AC4">
          <w:rPr>
            <w:rFonts w:ascii="Times New Roman" w:hAnsi="Times New Roman" w:cs="Times New Roman"/>
            <w:sz w:val="28"/>
            <w:szCs w:val="28"/>
          </w:rPr>
          <w:t>аздел 2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>. «Бюджетные обязательства» формируется по следующим показателям: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1, 2 - соответственно наименование объекта и код объекта ФАИП;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реорганизуемым получателем бюджетных средств указываются коды классификации расходов бюджетов, в разрезе которых было им принято передаваемое бюджетное обязательство;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графе 4 получателем бюджетных средств - принимающим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обязательства указываются коды классификации расходов бюджетов, в разрезе которых им принимается бюджетное обязательство;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5 - наименование вида средств, необходимого для исполнения бюджетного обязательства: средства бюджета;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6, 7 в разрезе кодов классификации расходов бюджета и видов средств указываются соответственно суммы поставленных на учет и исполненных бюджетных обязательств текущего финансового года;</w:t>
      </w:r>
    </w:p>
    <w:p w:rsidR="00157E20" w:rsidRPr="00157E20" w:rsidRDefault="00157E20" w:rsidP="0099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  </w:t>
      </w:r>
      <w:r w:rsidR="00DF3AC4">
        <w:rPr>
          <w:rFonts w:ascii="Times New Roman" w:hAnsi="Times New Roman" w:cs="Times New Roman"/>
          <w:sz w:val="28"/>
          <w:szCs w:val="28"/>
        </w:rPr>
        <w:t xml:space="preserve">е) </w:t>
      </w:r>
      <w:r w:rsidRPr="00157E20">
        <w:rPr>
          <w:rFonts w:ascii="Times New Roman" w:hAnsi="Times New Roman" w:cs="Times New Roman"/>
          <w:sz w:val="28"/>
          <w:szCs w:val="28"/>
        </w:rPr>
        <w:t>в графах 8, 9 в разрезе кодов классификации расходов  бюджета указываются суммы бюджетных обязательств, принятых соответственно на первый, второй годы планового периода;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графы 10 </w:t>
      </w:r>
      <w:r w:rsidR="00CC2761">
        <w:rPr>
          <w:rFonts w:ascii="Times New Roman" w:hAnsi="Times New Roman" w:cs="Times New Roman"/>
          <w:sz w:val="28"/>
          <w:szCs w:val="28"/>
        </w:rPr>
        <w:t>-</w:t>
      </w:r>
      <w:r w:rsidR="00E25EAA">
        <w:rPr>
          <w:rFonts w:ascii="Times New Roman" w:hAnsi="Times New Roman" w:cs="Times New Roman"/>
          <w:sz w:val="28"/>
          <w:szCs w:val="28"/>
        </w:rPr>
        <w:t xml:space="preserve"> 12 не заполняются;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657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«Итого» указываются итоговые объемы принятых на учет и исполненных (графы 6, </w:t>
      </w:r>
      <w:r>
        <w:rPr>
          <w:rFonts w:ascii="Times New Roman" w:hAnsi="Times New Roman" w:cs="Times New Roman"/>
          <w:sz w:val="28"/>
          <w:szCs w:val="28"/>
        </w:rPr>
        <w:t>7, 8, 9) бюджетных обязательств;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а</w:t>
      </w:r>
      <w:r w:rsidR="00157E20" w:rsidRPr="00157E20">
        <w:rPr>
          <w:rFonts w:ascii="Times New Roman" w:hAnsi="Times New Roman" w:cs="Times New Roman"/>
          <w:sz w:val="28"/>
          <w:szCs w:val="28"/>
        </w:rPr>
        <w:t>кт приемки-передачи бюджетных обязательств подписывается руководителями и главными бухгалтерами (уполномоченными руководителями лицами) реорганизуемого получателя бюджетных средств и получателя бюджетных средств - принимающего обязательства.</w:t>
      </w:r>
    </w:p>
    <w:p w:rsidR="00157E20" w:rsidRPr="00157E20" w:rsidRDefault="00DF3AC4" w:rsidP="00DF3AC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54483">
        <w:rPr>
          <w:rFonts w:ascii="Times New Roman" w:hAnsi="Times New Roman" w:cs="Times New Roman"/>
          <w:sz w:val="28"/>
          <w:szCs w:val="28"/>
        </w:rPr>
        <w:t>0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1691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об исполнении принятых на учет бюджетных обязательств формируется УФК по Забайкальскому краю нарастающим итогом с начала финан</w:t>
      </w:r>
      <w:r>
        <w:rPr>
          <w:rFonts w:ascii="Times New Roman" w:hAnsi="Times New Roman" w:cs="Times New Roman"/>
          <w:sz w:val="28"/>
          <w:szCs w:val="28"/>
        </w:rPr>
        <w:t xml:space="preserve">сового года. </w:t>
      </w:r>
      <w:r w:rsidR="00EA17E4">
        <w:rPr>
          <w:rFonts w:ascii="Times New Roman" w:hAnsi="Times New Roman" w:cs="Times New Roman"/>
          <w:sz w:val="28"/>
          <w:szCs w:val="28"/>
        </w:rPr>
        <w:t>В табличной части</w:t>
      </w:r>
      <w:hyperlink w:anchor="Par1717" w:history="1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Справки об исполнении обязательств отражаются показатели</w:t>
      </w:r>
      <w:r w:rsidR="00EA17E4">
        <w:rPr>
          <w:rFonts w:ascii="Times New Roman" w:hAnsi="Times New Roman" w:cs="Times New Roman"/>
          <w:sz w:val="28"/>
          <w:szCs w:val="28"/>
        </w:rPr>
        <w:t xml:space="preserve"> в следующем порядке</w:t>
      </w:r>
      <w:r w:rsidR="00157E20" w:rsidRPr="00157E20">
        <w:rPr>
          <w:rFonts w:ascii="Times New Roman" w:hAnsi="Times New Roman" w:cs="Times New Roman"/>
          <w:sz w:val="28"/>
          <w:szCs w:val="28"/>
        </w:rPr>
        <w:t>:</w:t>
      </w:r>
    </w:p>
    <w:p w:rsidR="00157E20" w:rsidRPr="00157E20" w:rsidRDefault="00DF3AC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7E4"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1, 2 - соответственно номер и дата документа-основания (исполнительного документа);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3AC4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учетный номер бюджетного обязательства;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3AC4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графе 4 - код объекта ФАИП;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3AC4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5 - коды классификации расходов бюджетов, по которым УФК по Забайкальскому краю приняты на учет бюджетные обязательства;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3AC4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графах 6 - 8 - принятые на учет в УФК по Забайкальскому краю бюджетные обязательства на текущий финансовый год, на первый и на второй года планового периода;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3AC4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9 - в разрезе кодов классификации расходов бюджетов суммы исполненных бюджетных обязательств текущего финансового года;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F3AC4">
        <w:rPr>
          <w:rFonts w:ascii="Times New Roman" w:hAnsi="Times New Roman" w:cs="Times New Roman"/>
          <w:sz w:val="28"/>
          <w:szCs w:val="28"/>
        </w:rPr>
        <w:t xml:space="preserve">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графе 10 - в разрезе кодов классификации расходов бюджетов суммы неисполненных бюджетных обязательств текущего финансового года (показатель графы 6 минус показатель графы </w:t>
      </w:r>
      <w:r>
        <w:rPr>
          <w:rFonts w:ascii="Times New Roman" w:hAnsi="Times New Roman" w:cs="Times New Roman"/>
          <w:sz w:val="28"/>
          <w:szCs w:val="28"/>
        </w:rPr>
        <w:t>9).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5</w:t>
      </w:r>
      <w:r w:rsidR="00954483">
        <w:rPr>
          <w:rFonts w:ascii="Times New Roman" w:hAnsi="Times New Roman" w:cs="Times New Roman"/>
          <w:sz w:val="28"/>
          <w:szCs w:val="28"/>
        </w:rPr>
        <w:t>1</w:t>
      </w:r>
      <w:r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1777" w:history="1">
        <w:r w:rsidRPr="00157E20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принятых на учет бюджетных </w:t>
      </w:r>
      <w:r w:rsidR="00EA17E4" w:rsidRPr="00157E20">
        <w:rPr>
          <w:rFonts w:ascii="Times New Roman" w:hAnsi="Times New Roman" w:cs="Times New Roman"/>
          <w:sz w:val="28"/>
          <w:szCs w:val="28"/>
        </w:rPr>
        <w:t>обязательств формируется</w:t>
      </w:r>
      <w:r w:rsidRPr="00157E20">
        <w:rPr>
          <w:rFonts w:ascii="Times New Roman" w:hAnsi="Times New Roman" w:cs="Times New Roman"/>
          <w:sz w:val="28"/>
          <w:szCs w:val="28"/>
        </w:rPr>
        <w:t xml:space="preserve"> УФК по Забайкал</w:t>
      </w:r>
      <w:r w:rsidR="00EA17E4">
        <w:rPr>
          <w:rFonts w:ascii="Times New Roman" w:hAnsi="Times New Roman" w:cs="Times New Roman"/>
          <w:sz w:val="28"/>
          <w:szCs w:val="28"/>
        </w:rPr>
        <w:t>ьскому краю в следующем порядке: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ри формировании Реестра принятых на учет бюджетных обязательств в целом по всем получателям бюджетных средств </w:t>
      </w:r>
      <w:hyperlink w:anchor="Par1777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строка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«Главный распорядитель (распорядитель) бю</w:t>
      </w:r>
      <w:r>
        <w:rPr>
          <w:rFonts w:ascii="Times New Roman" w:hAnsi="Times New Roman" w:cs="Times New Roman"/>
          <w:sz w:val="28"/>
          <w:szCs w:val="28"/>
        </w:rPr>
        <w:t>джетных средств» не заполняется;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</w:t>
      </w:r>
      <w:r w:rsidR="00157E20" w:rsidRPr="00157E20">
        <w:rPr>
          <w:rFonts w:ascii="Times New Roman" w:hAnsi="Times New Roman" w:cs="Times New Roman"/>
          <w:sz w:val="28"/>
          <w:szCs w:val="28"/>
        </w:rPr>
        <w:t>еестр принятых на учет обязательств формируется в разрезе участников бюджетного процесса в соответствии с запросом Министерства финансов, главных распорядителей или распорядителей бюдже</w:t>
      </w:r>
      <w:r>
        <w:rPr>
          <w:rFonts w:ascii="Times New Roman" w:hAnsi="Times New Roman" w:cs="Times New Roman"/>
          <w:sz w:val="28"/>
          <w:szCs w:val="28"/>
        </w:rPr>
        <w:t>тных средств;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7E4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ar1807" w:history="1">
        <w:r>
          <w:rPr>
            <w:rFonts w:ascii="Times New Roman" w:hAnsi="Times New Roman" w:cs="Times New Roman"/>
            <w:sz w:val="28"/>
            <w:szCs w:val="28"/>
          </w:rPr>
          <w:t>т</w:t>
        </w:r>
        <w:r w:rsidR="00157E20" w:rsidRPr="00EA17E4">
          <w:rPr>
            <w:rFonts w:ascii="Times New Roman" w:hAnsi="Times New Roman" w:cs="Times New Roman"/>
            <w:sz w:val="28"/>
            <w:szCs w:val="28"/>
          </w:rPr>
          <w:t>абличная часть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Реестра принятых на учет обязательств заполняется следующим образом: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коды классификации расходов бюджетов, по которым в УФК по Забайкальскому краю учтены бюджетные обязательства. Степень детализации кодов классификации расходов бюджетов или перечень кодов классификации расходов бюджетов, в разрезе которых в Реестре приводятся сведения о принятых получателями бюджетных средств бюджетных обязательствах, устанавливается Министерством финансов, главными распорядителями или распорядителями бюджетных средств, по запросу которых формируется Реестр принятых на учет обязательств;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графе 2 - код валюты по </w:t>
      </w:r>
      <w:hyperlink r:id="rId2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ОКВ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>, в которой принято бюджетное обязательство;</w:t>
      </w:r>
    </w:p>
    <w:p w:rsidR="00EA17E4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3 - 17 отражаются суммы принятых бюджетных обязательств за счет сре</w:t>
      </w:r>
      <w:proofErr w:type="gramStart"/>
      <w:r w:rsidR="00157E20" w:rsidRPr="00157E20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157E20" w:rsidRPr="00157E20">
        <w:rPr>
          <w:rFonts w:ascii="Times New Roman" w:hAnsi="Times New Roman" w:cs="Times New Roman"/>
          <w:sz w:val="28"/>
          <w:szCs w:val="28"/>
        </w:rPr>
        <w:t>аевого бюджет</w:t>
      </w:r>
      <w:r>
        <w:rPr>
          <w:rFonts w:ascii="Times New Roman" w:hAnsi="Times New Roman" w:cs="Times New Roman"/>
          <w:sz w:val="28"/>
          <w:szCs w:val="28"/>
        </w:rPr>
        <w:t>а в валюте Российской Федерации;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E20" w:rsidRPr="00157E20" w:rsidRDefault="0004026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17E4">
        <w:rPr>
          <w:rFonts w:ascii="Times New Roman" w:hAnsi="Times New Roman" w:cs="Times New Roman"/>
          <w:sz w:val="28"/>
          <w:szCs w:val="28"/>
        </w:rPr>
        <w:t>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827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коду БК» в графах 3 - 17 указывается итоговая сумма бюджетных обязательств </w:t>
      </w:r>
      <w:proofErr w:type="spellStart"/>
      <w:r w:rsidR="00157E20" w:rsidRPr="00157E20">
        <w:rPr>
          <w:rFonts w:ascii="Times New Roman" w:hAnsi="Times New Roman" w:cs="Times New Roman"/>
          <w:sz w:val="28"/>
          <w:szCs w:val="28"/>
        </w:rPr>
        <w:t>группировочно</w:t>
      </w:r>
      <w:proofErr w:type="spellEnd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по всем кодам классификации расходов бюджетов, указанным в графе</w:t>
      </w:r>
      <w:r w:rsidR="00EA17E4">
        <w:rPr>
          <w:rFonts w:ascii="Times New Roman" w:hAnsi="Times New Roman" w:cs="Times New Roman"/>
          <w:sz w:val="28"/>
          <w:szCs w:val="28"/>
        </w:rPr>
        <w:t xml:space="preserve"> 1;</w:t>
      </w:r>
    </w:p>
    <w:p w:rsidR="00157E20" w:rsidRPr="00157E20" w:rsidRDefault="0004026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17E4">
        <w:rPr>
          <w:rFonts w:ascii="Times New Roman" w:hAnsi="Times New Roman" w:cs="Times New Roman"/>
          <w:sz w:val="28"/>
          <w:szCs w:val="28"/>
        </w:rPr>
        <w:t>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831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участнику бюджетного процесса» по графам 3 - 17 указываются итоговые суммы бюджетных обязательств, в целом по главному распорядителю бюджетных средств, по всем или по отдельным распорядителям бюджетных средств либо по отдельным получателям бюджетных средств, как определено в запросе Министерства финансов, главного распорядителя или </w:t>
      </w:r>
      <w:r w:rsidR="00EA17E4">
        <w:rPr>
          <w:rFonts w:ascii="Times New Roman" w:hAnsi="Times New Roman" w:cs="Times New Roman"/>
          <w:sz w:val="28"/>
          <w:szCs w:val="28"/>
        </w:rPr>
        <w:t>распорядителя бюджетных средств;</w:t>
      </w:r>
    </w:p>
    <w:p w:rsidR="00157E20" w:rsidRPr="00157E20" w:rsidRDefault="0004026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A17E4">
        <w:rPr>
          <w:rFonts w:ascii="Times New Roman" w:hAnsi="Times New Roman" w:cs="Times New Roman"/>
          <w:sz w:val="28"/>
          <w:szCs w:val="28"/>
        </w:rPr>
        <w:t>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случае формирования Реестра принятых на учет обязательств в целом по получателям бюджетных сре</w:t>
      </w:r>
      <w:proofErr w:type="gramStart"/>
      <w:r w:rsidR="00157E20" w:rsidRPr="00157E20">
        <w:rPr>
          <w:rFonts w:ascii="Times New Roman" w:hAnsi="Times New Roman" w:cs="Times New Roman"/>
          <w:sz w:val="28"/>
          <w:szCs w:val="28"/>
        </w:rPr>
        <w:t xml:space="preserve">дств </w:t>
      </w:r>
      <w:hyperlink w:anchor="Par1831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</w:t>
        </w:r>
        <w:proofErr w:type="gramEnd"/>
        <w:r w:rsidR="00157E20" w:rsidRPr="00157E20">
          <w:rPr>
            <w:rFonts w:ascii="Times New Roman" w:hAnsi="Times New Roman" w:cs="Times New Roman"/>
            <w:sz w:val="28"/>
            <w:szCs w:val="28"/>
          </w:rPr>
          <w:t>ока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участнику бюдж</w:t>
      </w:r>
      <w:r w:rsidR="00EA17E4">
        <w:rPr>
          <w:rFonts w:ascii="Times New Roman" w:hAnsi="Times New Roman" w:cs="Times New Roman"/>
          <w:sz w:val="28"/>
          <w:szCs w:val="28"/>
        </w:rPr>
        <w:t>етного процесса» не заполняется;</w:t>
      </w:r>
    </w:p>
    <w:p w:rsidR="00157E20" w:rsidRPr="00157E20" w:rsidRDefault="0004026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A17E4">
        <w:rPr>
          <w:rFonts w:ascii="Times New Roman" w:hAnsi="Times New Roman" w:cs="Times New Roman"/>
          <w:sz w:val="28"/>
          <w:szCs w:val="28"/>
        </w:rPr>
        <w:t>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836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«Всего» по графам 3 - 17 указываются итоговые суммы бюджетных обязательств.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5</w:t>
      </w:r>
      <w:r w:rsidR="00954483">
        <w:rPr>
          <w:rFonts w:ascii="Times New Roman" w:hAnsi="Times New Roman" w:cs="Times New Roman"/>
          <w:sz w:val="28"/>
          <w:szCs w:val="28"/>
        </w:rPr>
        <w:t>2</w:t>
      </w:r>
      <w:r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1863" w:history="1">
        <w:r w:rsidRPr="00157E2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об исполнении бюджетных </w:t>
      </w:r>
      <w:r w:rsidR="00EA17E4" w:rsidRPr="00157E20">
        <w:rPr>
          <w:rFonts w:ascii="Times New Roman" w:hAnsi="Times New Roman" w:cs="Times New Roman"/>
          <w:sz w:val="28"/>
          <w:szCs w:val="28"/>
        </w:rPr>
        <w:t>обязательств формируется</w:t>
      </w:r>
      <w:r w:rsidRPr="00157E20">
        <w:rPr>
          <w:rFonts w:ascii="Times New Roman" w:hAnsi="Times New Roman" w:cs="Times New Roman"/>
          <w:sz w:val="28"/>
          <w:szCs w:val="28"/>
        </w:rPr>
        <w:t xml:space="preserve"> УФК по Забайкальскому краю в следующем порядке</w:t>
      </w:r>
      <w:r w:rsidR="00EA17E4">
        <w:rPr>
          <w:rFonts w:ascii="Times New Roman" w:hAnsi="Times New Roman" w:cs="Times New Roman"/>
          <w:sz w:val="28"/>
          <w:szCs w:val="28"/>
        </w:rPr>
        <w:t>: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86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«Наименование органа исполнительной власти» указывается орган, которому представляется </w:t>
      </w:r>
      <w:hyperlink w:anchor="Par203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об исполнении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содержательной части </w:t>
      </w:r>
      <w:hyperlink w:anchor="Par186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Отчета об исполнении обязательств отражаются: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1 - коды классификации расходов бюджетов, по которым в УФК по Забайкальскому краю учтены бюджетные обязательства;</w:t>
      </w:r>
    </w:p>
    <w:p w:rsidR="00157E20" w:rsidRPr="00157E20" w:rsidRDefault="00157E20" w:rsidP="0099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  </w:t>
      </w:r>
      <w:r w:rsidR="00EA17E4">
        <w:rPr>
          <w:rFonts w:ascii="Times New Roman" w:hAnsi="Times New Roman" w:cs="Times New Roman"/>
          <w:sz w:val="28"/>
          <w:szCs w:val="28"/>
        </w:rPr>
        <w:t xml:space="preserve">б) </w:t>
      </w:r>
      <w:r w:rsidRPr="00157E20">
        <w:rPr>
          <w:rFonts w:ascii="Times New Roman" w:hAnsi="Times New Roman" w:cs="Times New Roman"/>
          <w:sz w:val="28"/>
          <w:szCs w:val="28"/>
        </w:rPr>
        <w:t>в графах 2 - 4  - принятые на учет бюджетные обязательства за счет сре</w:t>
      </w:r>
      <w:proofErr w:type="gramStart"/>
      <w:r w:rsidRPr="00157E20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157E20">
        <w:rPr>
          <w:rFonts w:ascii="Times New Roman" w:hAnsi="Times New Roman" w:cs="Times New Roman"/>
          <w:sz w:val="28"/>
          <w:szCs w:val="28"/>
        </w:rPr>
        <w:t>аевого бюджета на текущий финансовый год (графа 2), на первый год планового периода (графа 3), на второй год планового периода (графа 4);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графы 5, 6 не заполняются;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7 - суммы бюджетных обязательств текущего финансового года, исполненных с начала текущего финансового года;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8 - суммы бюджетных обязательств текущего финансового года, не исполненные на дату формирования Отчета об исполнении обязательств, рассчитанные как разница пока</w:t>
      </w:r>
      <w:r w:rsidR="00E25EAA">
        <w:rPr>
          <w:rFonts w:ascii="Times New Roman" w:hAnsi="Times New Roman" w:cs="Times New Roman"/>
          <w:sz w:val="28"/>
          <w:szCs w:val="28"/>
        </w:rPr>
        <w:t>зателей по графе 2 и по графе 7;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ри представлении </w:t>
      </w:r>
      <w:hyperlink w:anchor="Par186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об исполнении обязательств УФК по Забайкальскому краю в Министерство финансов табличная часть Отчета об исполнении обязательств формируется в разрезе главных распорядителей бюджетных средств. При этом в наименовании </w:t>
      </w:r>
      <w:hyperlink w:anchor="Par1912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коду главы» указывается код главного распорядителя бюджетных средств по бюджетной классификации, с отражением в графах 2 - 4, 7, 8 итоговых данных по получателям бюджетных средств, подведомственных данному главному </w:t>
      </w:r>
      <w:r>
        <w:rPr>
          <w:rFonts w:ascii="Times New Roman" w:hAnsi="Times New Roman" w:cs="Times New Roman"/>
          <w:sz w:val="28"/>
          <w:szCs w:val="28"/>
        </w:rPr>
        <w:t>распорядителю бюджетных средств;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1916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«Всего» в графах 2 - 4, 7, 8 указываются итоговые данные в целом за отчетный период.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5</w:t>
      </w:r>
      <w:r w:rsidR="00954483">
        <w:rPr>
          <w:rFonts w:ascii="Times New Roman" w:hAnsi="Times New Roman" w:cs="Times New Roman"/>
          <w:sz w:val="28"/>
          <w:szCs w:val="28"/>
        </w:rPr>
        <w:t>3</w:t>
      </w:r>
      <w:r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1948" w:history="1">
        <w:r w:rsidRPr="00157E2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 принятых на учет переходящих с прошлого года обязательствах формируются УФК по Забайкал</w:t>
      </w:r>
      <w:r w:rsidR="00EA17E4">
        <w:rPr>
          <w:rFonts w:ascii="Times New Roman" w:hAnsi="Times New Roman" w:cs="Times New Roman"/>
          <w:sz w:val="28"/>
          <w:szCs w:val="28"/>
        </w:rPr>
        <w:t>ьскому краю в следующем порядке: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УФК по Забайкальскому краю формирует Сведения о переходящих с прошлого года обязательствах с детализацией и группировкой показателей, указанных </w:t>
      </w:r>
      <w:r>
        <w:rPr>
          <w:rFonts w:ascii="Times New Roman" w:hAnsi="Times New Roman" w:cs="Times New Roman"/>
          <w:sz w:val="28"/>
          <w:szCs w:val="28"/>
        </w:rPr>
        <w:t>в запросе Министерства финансов;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94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«Наименование органа исполнительной власти» указывается минис</w:t>
      </w:r>
      <w:r>
        <w:rPr>
          <w:rFonts w:ascii="Times New Roman" w:hAnsi="Times New Roman" w:cs="Times New Roman"/>
          <w:sz w:val="28"/>
          <w:szCs w:val="28"/>
        </w:rPr>
        <w:t>терство финансов Забайкальского;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одержательная часть </w:t>
      </w:r>
      <w:hyperlink w:anchor="Par194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формируется следующим образом:</w:t>
      </w:r>
    </w:p>
    <w:p w:rsidR="00157E20" w:rsidRPr="00157E20" w:rsidRDefault="00EA17E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показатели Сведений о переходящих с прошлого года обязательствах формируются в разрезе участников бюджетного процесса, с указанием его полного (сокращенного) наименования, соответствующего записи Перечня участников бюджетного процесса;</w:t>
      </w:r>
    </w:p>
    <w:p w:rsidR="00157E20" w:rsidRPr="00157E20" w:rsidRDefault="00AF680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ar1994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«Учетный номер бюджетного обязательства» указывается учетный номер бюджетного обязательства, присвоенного УФК по Забайкальскому краю при постановке на учет в предыдущий финансовый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год, в случае, когда бюджетное обязательство подлежит исполнению в текущем финансовом году и последующие финансовые годы (далее - переходящие обязательства);</w:t>
      </w:r>
    </w:p>
    <w:p w:rsidR="00157E20" w:rsidRPr="00157E20" w:rsidRDefault="00AF680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 указывается порядковый номер записи;</w:t>
      </w:r>
    </w:p>
    <w:p w:rsidR="00157E20" w:rsidRPr="00157E20" w:rsidRDefault="00AF680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коды классификации расходов бюджетов, по которым в УФК по Забайкальскому краю зарегистрировано переходящее бюджетное обязательство;</w:t>
      </w:r>
    </w:p>
    <w:p w:rsidR="00157E20" w:rsidRPr="00157E20" w:rsidRDefault="00AF6804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неисполненная часть поставленного на учет переходящего обязательства (за весь срок действия);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4 - 6 - суммы перерегистрированного бюджетного обязательства на дату формирования Сведений о переходящих с прошлого года обязательствах, соответственно: на текущий финансовый год, на первый год планового периода и на второй год планового периода;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7 - неучтенная сумма бюджетного обязательства на дату формирования Сведений о переходящих с прошлого года обязательствах, рассчитанная как разница показателей графы 3 и су</w:t>
      </w:r>
      <w:r>
        <w:rPr>
          <w:rFonts w:ascii="Times New Roman" w:hAnsi="Times New Roman" w:cs="Times New Roman"/>
          <w:sz w:val="28"/>
          <w:szCs w:val="28"/>
        </w:rPr>
        <w:t xml:space="preserve">ммы показателей по графам 4 </w:t>
      </w:r>
      <w:r w:rsidR="00E25EAA">
        <w:rPr>
          <w:rFonts w:ascii="Times New Roman" w:hAnsi="Times New Roman" w:cs="Times New Roman"/>
          <w:sz w:val="28"/>
          <w:szCs w:val="28"/>
        </w:rPr>
        <w:t>– 6;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200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участнику бюджетного процесса» графы 3 - 7 указываются итоговые данные в целом по всем бюджетным обязательствам участ</w:t>
      </w:r>
      <w:r>
        <w:rPr>
          <w:rFonts w:ascii="Times New Roman" w:hAnsi="Times New Roman" w:cs="Times New Roman"/>
          <w:sz w:val="28"/>
          <w:szCs w:val="28"/>
        </w:rPr>
        <w:t>ника бюджетного процесса;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2013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«Всего» граф 3 - 7 указываются итоговые данные по всем переходящим обязательствам всех участников бюджетного процесса, включенным в Сведения о переходящих с прошлого года обязательствах.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5</w:t>
      </w:r>
      <w:r w:rsidR="00954483">
        <w:rPr>
          <w:rFonts w:ascii="Times New Roman" w:hAnsi="Times New Roman" w:cs="Times New Roman"/>
          <w:sz w:val="28"/>
          <w:szCs w:val="28"/>
        </w:rPr>
        <w:t>4</w:t>
      </w:r>
      <w:r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2039" w:history="1">
        <w:r w:rsidRPr="00157E20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об исполнении бюджетных обязательств, принятых в целях реализации федеральной адресной инвестиционной программы формируется УФК по Забайкал</w:t>
      </w:r>
      <w:r w:rsidR="00F92C3B">
        <w:rPr>
          <w:rFonts w:ascii="Times New Roman" w:hAnsi="Times New Roman" w:cs="Times New Roman"/>
          <w:sz w:val="28"/>
          <w:szCs w:val="28"/>
        </w:rPr>
        <w:t>ьскому краю в следующем порядке: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5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«Наименование органа исполнительной власти» указывается орган, которому представляется Отчет об </w:t>
      </w:r>
      <w:r>
        <w:rPr>
          <w:rFonts w:ascii="Times New Roman" w:hAnsi="Times New Roman" w:cs="Times New Roman"/>
          <w:sz w:val="28"/>
          <w:szCs w:val="28"/>
        </w:rPr>
        <w:t>исполнении обязательств по ФАИП;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67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табличной части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Отчета об исполнении обязательств по ФАИП отражаются: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1, 2 - соответственно наименование объекта ФАИП и код объекта ФАИП;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3 - коды классификации расходов бюджетов, по которым в УФК по Забайкальскому краю учтены бюджетные обязательства, связанные с реализацией ФАИП;</w:t>
      </w:r>
    </w:p>
    <w:p w:rsidR="00157E20" w:rsidRPr="00157E20" w:rsidRDefault="00157E20" w:rsidP="0099737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 xml:space="preserve">   </w:t>
      </w:r>
      <w:r w:rsidR="00F92C3B">
        <w:rPr>
          <w:rFonts w:ascii="Times New Roman" w:hAnsi="Times New Roman" w:cs="Times New Roman"/>
          <w:sz w:val="28"/>
          <w:szCs w:val="28"/>
        </w:rPr>
        <w:t xml:space="preserve">в) </w:t>
      </w:r>
      <w:r w:rsidRPr="00157E20">
        <w:rPr>
          <w:rFonts w:ascii="Times New Roman" w:hAnsi="Times New Roman" w:cs="Times New Roman"/>
          <w:sz w:val="28"/>
          <w:szCs w:val="28"/>
        </w:rPr>
        <w:t xml:space="preserve">в графах 4 - 6  - суммы принятых на учет бюджетных обязательств, связанных с реализацией ФАИП, на текущий финансовый год (графа 4); на </w:t>
      </w:r>
      <w:r w:rsidRPr="00157E20">
        <w:rPr>
          <w:rFonts w:ascii="Times New Roman" w:hAnsi="Times New Roman" w:cs="Times New Roman"/>
          <w:sz w:val="28"/>
          <w:szCs w:val="28"/>
        </w:rPr>
        <w:lastRenderedPageBreak/>
        <w:t xml:space="preserve">первый год планового периода (графа 5), на второй год планового периода (графа 6); 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графы 7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- 8 не заполняются;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9 - суммы бюджетных обязательств, связанных с реализацией ФАИП, текущего финансового года, исполненных с начала текущего финансового года на дату формирования отчета;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10 - суммы бюджетных обязательств, связанных с реализацией ФАИП, текущего финансового года, не исполненные на дату формирования Отчета об исполнении обязательств, рассчитанные как разница пока</w:t>
      </w:r>
      <w:r w:rsidR="00E25EAA">
        <w:rPr>
          <w:rFonts w:ascii="Times New Roman" w:hAnsi="Times New Roman" w:cs="Times New Roman"/>
          <w:sz w:val="28"/>
          <w:szCs w:val="28"/>
        </w:rPr>
        <w:t>зателей по графе 4 и по графе 9;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2084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</w:t>
      </w:r>
      <w:r w:rsidR="00CC2761">
        <w:rPr>
          <w:rFonts w:ascii="Times New Roman" w:hAnsi="Times New Roman" w:cs="Times New Roman"/>
          <w:sz w:val="28"/>
          <w:szCs w:val="28"/>
        </w:rPr>
        <w:t xml:space="preserve">о коду объекта ФАИП» в графах 4 </w:t>
      </w:r>
      <w:r w:rsidR="00157E20" w:rsidRPr="00157E20">
        <w:rPr>
          <w:rFonts w:ascii="Times New Roman" w:hAnsi="Times New Roman" w:cs="Times New Roman"/>
          <w:sz w:val="28"/>
          <w:szCs w:val="28"/>
        </w:rPr>
        <w:t>-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6, 9, 10 указываются итого</w:t>
      </w:r>
      <w:r>
        <w:rPr>
          <w:rFonts w:ascii="Times New Roman" w:hAnsi="Times New Roman" w:cs="Times New Roman"/>
          <w:sz w:val="28"/>
          <w:szCs w:val="28"/>
        </w:rPr>
        <w:t>вые данные по коду объекта ФАИП;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ри представлении Отчета об исполнении обязательств по ФАИП УФК по Забайкальскому краю в Министерство финансов или иной орган исполнительной власти, уполномоченный в соответствии с законодательством Российской Федерации на получение соответствующей информации, </w:t>
      </w:r>
      <w:hyperlink w:anchor="Par2067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табличная часть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Отчета об исполнении обязательств по ФАИП формируется в разрезе главных р</w:t>
      </w:r>
      <w:r>
        <w:rPr>
          <w:rFonts w:ascii="Times New Roman" w:hAnsi="Times New Roman" w:cs="Times New Roman"/>
          <w:sz w:val="28"/>
          <w:szCs w:val="28"/>
        </w:rPr>
        <w:t>аспорядителей бюджетных средств;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ри этом в наименовании </w:t>
      </w:r>
      <w:hyperlink w:anchor="Par2096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коду главы» указывается код главного распорядителя бюджетных средств по бюджетной классиф</w:t>
      </w:r>
      <w:r w:rsidR="00CC2761">
        <w:rPr>
          <w:rFonts w:ascii="Times New Roman" w:hAnsi="Times New Roman" w:cs="Times New Roman"/>
          <w:sz w:val="28"/>
          <w:szCs w:val="28"/>
        </w:rPr>
        <w:t xml:space="preserve">икации, с отражением в графах 4 </w:t>
      </w:r>
      <w:r w:rsidR="00157E20" w:rsidRPr="00157E20">
        <w:rPr>
          <w:rFonts w:ascii="Times New Roman" w:hAnsi="Times New Roman" w:cs="Times New Roman"/>
          <w:sz w:val="28"/>
          <w:szCs w:val="28"/>
        </w:rPr>
        <w:t>-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6, 9, 10 итоговых данных по получателям бюджетных средств, подведомственных данному главному </w:t>
      </w:r>
      <w:r>
        <w:rPr>
          <w:rFonts w:ascii="Times New Roman" w:hAnsi="Times New Roman" w:cs="Times New Roman"/>
          <w:sz w:val="28"/>
          <w:szCs w:val="28"/>
        </w:rPr>
        <w:t>распорядителю бюджетных средств;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209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«Всего» в графах 4 -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157E20" w:rsidRPr="00157E20">
        <w:rPr>
          <w:rFonts w:ascii="Times New Roman" w:hAnsi="Times New Roman" w:cs="Times New Roman"/>
          <w:sz w:val="28"/>
          <w:szCs w:val="28"/>
        </w:rPr>
        <w:t>6, 9, 10 указываются итоговые данные в целом за отчетный период по всем объектам ФАИП, приведенным в данном отчете.</w:t>
      </w:r>
    </w:p>
    <w:p w:rsidR="00157E20" w:rsidRPr="00157E20" w:rsidRDefault="00157E20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E20">
        <w:rPr>
          <w:rFonts w:ascii="Times New Roman" w:hAnsi="Times New Roman" w:cs="Times New Roman"/>
          <w:sz w:val="28"/>
          <w:szCs w:val="28"/>
        </w:rPr>
        <w:t>5</w:t>
      </w:r>
      <w:r w:rsidR="00954483">
        <w:rPr>
          <w:rFonts w:ascii="Times New Roman" w:hAnsi="Times New Roman" w:cs="Times New Roman"/>
          <w:sz w:val="28"/>
          <w:szCs w:val="28"/>
        </w:rPr>
        <w:t>5</w:t>
      </w:r>
      <w:r w:rsidRPr="00157E20">
        <w:rPr>
          <w:rFonts w:ascii="Times New Roman" w:hAnsi="Times New Roman" w:cs="Times New Roman"/>
          <w:sz w:val="28"/>
          <w:szCs w:val="28"/>
        </w:rPr>
        <w:t xml:space="preserve">. </w:t>
      </w:r>
      <w:hyperlink w:anchor="Par2131" w:history="1">
        <w:r w:rsidRPr="00157E20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157E20">
        <w:rPr>
          <w:rFonts w:ascii="Times New Roman" w:hAnsi="Times New Roman" w:cs="Times New Roman"/>
          <w:sz w:val="28"/>
          <w:szCs w:val="28"/>
        </w:rPr>
        <w:t xml:space="preserve"> о неисполненных бюджетных </w:t>
      </w:r>
      <w:r w:rsidR="00F92C3B" w:rsidRPr="00157E20">
        <w:rPr>
          <w:rFonts w:ascii="Times New Roman" w:hAnsi="Times New Roman" w:cs="Times New Roman"/>
          <w:sz w:val="28"/>
          <w:szCs w:val="28"/>
        </w:rPr>
        <w:t>обязательствах формируется</w:t>
      </w:r>
      <w:r w:rsidRPr="00157E20">
        <w:rPr>
          <w:rFonts w:ascii="Times New Roman" w:hAnsi="Times New Roman" w:cs="Times New Roman"/>
          <w:sz w:val="28"/>
          <w:szCs w:val="28"/>
        </w:rPr>
        <w:t xml:space="preserve"> УФК по Забайкал</w:t>
      </w:r>
      <w:r w:rsidR="00F92C3B">
        <w:rPr>
          <w:rFonts w:ascii="Times New Roman" w:hAnsi="Times New Roman" w:cs="Times New Roman"/>
          <w:sz w:val="28"/>
          <w:szCs w:val="28"/>
        </w:rPr>
        <w:t>ьскому краю в следующем порядке: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149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«Кому: Получатель бюджетных средств, главный распорядитель бюджетных средств» указывается наименование получателя бюджетных средств или главного распорядителя бюджетных средств, которому представляется Справка о неисполненных бюджетных обязательс</w:t>
      </w:r>
      <w:r>
        <w:rPr>
          <w:rFonts w:ascii="Times New Roman" w:hAnsi="Times New Roman" w:cs="Times New Roman"/>
          <w:sz w:val="28"/>
          <w:szCs w:val="28"/>
        </w:rPr>
        <w:t>твах;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табличной </w:t>
      </w:r>
      <w:hyperlink w:anchor="Par2162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части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Справки о неисполненных бюджетных обязательствах отражаются: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в графе 1 - коды классификации расходов бюджетов, по которым в УФК по Забайкальскому краю поставлены на учет бюджетные обязательства, возникшие из государственных контрактов, договоров, подлежавших в соответствии с условиями данных государственных контрактов, договоров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оплате в</w:t>
      </w:r>
      <w:r w:rsidR="00CC2761">
        <w:rPr>
          <w:rFonts w:ascii="Times New Roman" w:hAnsi="Times New Roman" w:cs="Times New Roman"/>
          <w:sz w:val="28"/>
          <w:szCs w:val="28"/>
        </w:rPr>
        <w:t xml:space="preserve"> отчетном финансовом году (</w:t>
      </w:r>
      <w:r w:rsidR="00CC2761" w:rsidRPr="00157E20">
        <w:rPr>
          <w:rFonts w:ascii="Times New Roman" w:hAnsi="Times New Roman" w:cs="Times New Roman"/>
          <w:sz w:val="28"/>
          <w:szCs w:val="28"/>
        </w:rPr>
        <w:t>далее</w:t>
      </w:r>
      <w:r w:rsidR="00CC2761">
        <w:rPr>
          <w:rFonts w:ascii="Times New Roman" w:hAnsi="Times New Roman" w:cs="Times New Roman"/>
          <w:sz w:val="28"/>
          <w:szCs w:val="28"/>
        </w:rPr>
        <w:t xml:space="preserve"> </w:t>
      </w:r>
      <w:r w:rsidR="00CC2761" w:rsidRPr="00157E20">
        <w:rPr>
          <w:sz w:val="28"/>
          <w:szCs w:val="28"/>
        </w:rPr>
        <w:t>–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 бюджетное обязательство по государственному контракту, договору), неисполненные по состоянию на конец отчетного финансового года;</w:t>
      </w:r>
      <w:proofErr w:type="gramEnd"/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2 - полное (сокращенное) наименование получателя бюджетных средств - государственного заказчика, у которого по состоянию на конец отчетного финансового года имеются неисполненные бюджетные обязательства по государственному контракту, договору;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57E20" w:rsidRPr="00157E20">
        <w:rPr>
          <w:rFonts w:ascii="Times New Roman" w:hAnsi="Times New Roman" w:cs="Times New Roman"/>
          <w:sz w:val="28"/>
          <w:szCs w:val="28"/>
        </w:rPr>
        <w:t>графа 3 не заполняется;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графах 4 и 5 - соответственно номер и дата государственного контракта, договора, подлежавшего в соответствии с условиями данного контракта, договора оплате в отчетном финансовом году, на основании которого принятое бюджетное обязательство не исполнено;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6 и 7 - соответственно номер и сумма неисполненного остатка бюджетного обязательства по каждому государственному контракту, договору, реквизиты которого указаны в графах 4 и 5;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8 - общий объем неисполненных в отчетном финансовом году бюджетных обязательств, рассчитанный как сумма неисполненных остатков бюджетных обязательств отчетного финансового года, указанных в графе 7 в разрезе неисполненных бюджетных обязательств (государственных контрактов, договоров), сгруппированных по каждому получателю бюджетных средств - государственному  заказчику и по каждому коду классификации расходов краевого бюджета;</w:t>
      </w:r>
      <w:proofErr w:type="gramEnd"/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9 - неиспользованный остаток лимитов бюджетных обязательств отчетного финансового года, рассчитанный как разность между доведенными до получателя бюджетных средств в отчетном финансовом году объемами лимитов бюджетных обязательств и исполненных бюджетных обязательств отчетного финансового года по соответствующему коду классификации расходов краевого бюджета;</w:t>
      </w:r>
      <w:proofErr w:type="gramEnd"/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157E20" w:rsidRPr="00157E20">
        <w:rPr>
          <w:rFonts w:ascii="Times New Roman" w:hAnsi="Times New Roman" w:cs="Times New Roman"/>
          <w:sz w:val="28"/>
          <w:szCs w:val="28"/>
        </w:rPr>
        <w:t>в графе 10 - сумма, в пределах которой главному распорядителю бюджетных средств могут быть увеличены бюджетные ассигнования текущего финансового года на оплату государственных  контрактов, договоров, реквизиты</w:t>
      </w:r>
      <w:r w:rsidR="00E25EAA">
        <w:rPr>
          <w:rFonts w:ascii="Times New Roman" w:hAnsi="Times New Roman" w:cs="Times New Roman"/>
          <w:sz w:val="28"/>
          <w:szCs w:val="28"/>
        </w:rPr>
        <w:t xml:space="preserve"> которых указаны в графах 4 и 5;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157E20" w:rsidRPr="00157E20">
        <w:rPr>
          <w:rFonts w:ascii="Times New Roman" w:hAnsi="Times New Roman" w:cs="Times New Roman"/>
          <w:sz w:val="28"/>
          <w:szCs w:val="28"/>
        </w:rPr>
        <w:t>ри этом в графе 10 по соответствующему коду классификации расходов краевого бюджета отражается наименьшая из</w:t>
      </w:r>
      <w:r>
        <w:rPr>
          <w:rFonts w:ascii="Times New Roman" w:hAnsi="Times New Roman" w:cs="Times New Roman"/>
          <w:sz w:val="28"/>
          <w:szCs w:val="28"/>
        </w:rPr>
        <w:t xml:space="preserve"> сумм, указанных в графах 8 и 9;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2228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«Итого по коду бюджетной классификации» в графах 8 - 10 указываются итоговые суммы по каждому коду классификации расходов краевого</w:t>
      </w:r>
      <w:r>
        <w:rPr>
          <w:rFonts w:ascii="Times New Roman" w:hAnsi="Times New Roman" w:cs="Times New Roman"/>
          <w:sz w:val="28"/>
          <w:szCs w:val="28"/>
        </w:rPr>
        <w:t xml:space="preserve"> бюджета, отраженному в графе 1;</w:t>
      </w:r>
    </w:p>
    <w:p w:rsidR="00157E20" w:rsidRPr="00157E20" w:rsidRDefault="00F92C3B" w:rsidP="0099737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157E20" w:rsidRPr="00157E20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2235" w:history="1">
        <w:r w:rsidR="00157E20" w:rsidRPr="00157E20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157E20" w:rsidRPr="00157E20">
        <w:rPr>
          <w:rFonts w:ascii="Times New Roman" w:hAnsi="Times New Roman" w:cs="Times New Roman"/>
          <w:sz w:val="28"/>
          <w:szCs w:val="28"/>
        </w:rPr>
        <w:t xml:space="preserve"> «Всего по коду главы» в графах 8 - 10 указываются </w:t>
      </w:r>
      <w:r w:rsidR="00157E20" w:rsidRPr="00157E20">
        <w:rPr>
          <w:rFonts w:ascii="Times New Roman" w:hAnsi="Times New Roman" w:cs="Times New Roman"/>
          <w:sz w:val="28"/>
          <w:szCs w:val="28"/>
        </w:rPr>
        <w:lastRenderedPageBreak/>
        <w:t>итоговые данные, сгруппированные по каждому главному распорядителю бюджетных средств.</w:t>
      </w:r>
    </w:p>
    <w:p w:rsidR="00157E20" w:rsidRPr="00157E20" w:rsidRDefault="00157E20" w:rsidP="00997373">
      <w:pPr>
        <w:pStyle w:val="a6"/>
        <w:spacing w:line="276" w:lineRule="auto"/>
        <w:jc w:val="left"/>
        <w:rPr>
          <w:szCs w:val="28"/>
        </w:rPr>
      </w:pPr>
    </w:p>
    <w:p w:rsidR="00157E20" w:rsidRPr="00157E20" w:rsidRDefault="00157E20" w:rsidP="00997373">
      <w:pPr>
        <w:pStyle w:val="a6"/>
        <w:spacing w:line="276" w:lineRule="auto"/>
        <w:jc w:val="left"/>
        <w:rPr>
          <w:szCs w:val="28"/>
        </w:rPr>
      </w:pPr>
    </w:p>
    <w:p w:rsidR="001F57A3" w:rsidRDefault="00860752" w:rsidP="00BA2EBA">
      <w:pPr>
        <w:widowControl w:val="0"/>
        <w:autoSpaceDE w:val="0"/>
        <w:autoSpaceDN w:val="0"/>
        <w:adjustRightInd w:val="0"/>
        <w:spacing w:after="0"/>
        <w:jc w:val="center"/>
        <w:rPr>
          <w:rFonts w:ascii="Calibri" w:hAnsi="Calibri" w:cs="Calibri"/>
          <w:sz w:val="2"/>
          <w:szCs w:val="2"/>
        </w:rPr>
      </w:pPr>
      <w:r w:rsidRPr="00157E20">
        <w:rPr>
          <w:rFonts w:ascii="Times New Roman" w:hAnsi="Times New Roman" w:cs="Times New Roman"/>
          <w:sz w:val="28"/>
          <w:szCs w:val="28"/>
        </w:rPr>
        <w:t>________________</w:t>
      </w:r>
      <w:bookmarkStart w:id="39" w:name="Par724"/>
      <w:bookmarkEnd w:id="39"/>
    </w:p>
    <w:sectPr w:rsidR="001F57A3" w:rsidSect="00857CD2">
      <w:headerReference w:type="default" r:id="rId30"/>
      <w:pgSz w:w="11905" w:h="16838"/>
      <w:pgMar w:top="1134" w:right="567" w:bottom="1134" w:left="1985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EA0" w:rsidRDefault="00447EA0" w:rsidP="00386D2F">
      <w:pPr>
        <w:spacing w:after="0" w:line="240" w:lineRule="auto"/>
      </w:pPr>
      <w:r>
        <w:separator/>
      </w:r>
    </w:p>
  </w:endnote>
  <w:endnote w:type="continuationSeparator" w:id="0">
    <w:p w:rsidR="00447EA0" w:rsidRDefault="00447EA0" w:rsidP="0038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EA0" w:rsidRDefault="00447EA0" w:rsidP="00386D2F">
      <w:pPr>
        <w:spacing w:after="0" w:line="240" w:lineRule="auto"/>
      </w:pPr>
      <w:r>
        <w:separator/>
      </w:r>
    </w:p>
  </w:footnote>
  <w:footnote w:type="continuationSeparator" w:id="0">
    <w:p w:rsidR="00447EA0" w:rsidRDefault="00447EA0" w:rsidP="0038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3583"/>
      <w:docPartObj>
        <w:docPartGallery w:val="Page Numbers (Top of Page)"/>
        <w:docPartUnique/>
      </w:docPartObj>
    </w:sdtPr>
    <w:sdtContent>
      <w:p w:rsidR="00447EA0" w:rsidRDefault="00447EA0">
        <w:pPr>
          <w:pStyle w:val="ae"/>
          <w:jc w:val="center"/>
        </w:pPr>
        <w:fldSimple w:instr=" PAGE   \* MERGEFORMAT ">
          <w:r w:rsidR="0004026B">
            <w:rPr>
              <w:noProof/>
            </w:rPr>
            <w:t>30</w:t>
          </w:r>
        </w:fldSimple>
      </w:p>
    </w:sdtContent>
  </w:sdt>
  <w:p w:rsidR="00447EA0" w:rsidRDefault="00447EA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B64BD"/>
    <w:multiLevelType w:val="singleLevel"/>
    <w:tmpl w:val="E0B4141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0CA7091"/>
    <w:multiLevelType w:val="singleLevel"/>
    <w:tmpl w:val="540258C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2">
    <w:nsid w:val="326E60AB"/>
    <w:multiLevelType w:val="hybridMultilevel"/>
    <w:tmpl w:val="A78C5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21325"/>
    <w:multiLevelType w:val="hybridMultilevel"/>
    <w:tmpl w:val="66A40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44AC5028"/>
    <w:multiLevelType w:val="hybridMultilevel"/>
    <w:tmpl w:val="3D541720"/>
    <w:lvl w:ilvl="0" w:tplc="8C90DA6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F22F2F"/>
    <w:multiLevelType w:val="hybridMultilevel"/>
    <w:tmpl w:val="7F5C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FB5E7B"/>
    <w:multiLevelType w:val="singleLevel"/>
    <w:tmpl w:val="BC882CD4"/>
    <w:lvl w:ilvl="0">
      <w:start w:val="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4B0E2A8F"/>
    <w:multiLevelType w:val="multilevel"/>
    <w:tmpl w:val="C20CC414"/>
    <w:lvl w:ilvl="0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9">
    <w:nsid w:val="4C592D0C"/>
    <w:multiLevelType w:val="singleLevel"/>
    <w:tmpl w:val="E37233C2"/>
    <w:lvl w:ilvl="0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6C3F0225"/>
    <w:multiLevelType w:val="hybridMultilevel"/>
    <w:tmpl w:val="35127F1A"/>
    <w:lvl w:ilvl="0" w:tplc="F306B35A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2044169"/>
    <w:multiLevelType w:val="singleLevel"/>
    <w:tmpl w:val="427849C8"/>
    <w:lvl w:ilvl="0">
      <w:start w:val="1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73124F4E"/>
    <w:multiLevelType w:val="hybridMultilevel"/>
    <w:tmpl w:val="DCCC2E02"/>
    <w:lvl w:ilvl="0" w:tplc="FFFAA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B5D724C"/>
    <w:multiLevelType w:val="hybridMultilevel"/>
    <w:tmpl w:val="40742264"/>
    <w:lvl w:ilvl="0" w:tplc="22B6E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  <w:num w:numId="12">
    <w:abstractNumId w:val="6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7A3"/>
    <w:rsid w:val="000002CE"/>
    <w:rsid w:val="00006536"/>
    <w:rsid w:val="00015743"/>
    <w:rsid w:val="00015BBC"/>
    <w:rsid w:val="0002113C"/>
    <w:rsid w:val="000228A4"/>
    <w:rsid w:val="00023CD7"/>
    <w:rsid w:val="00031C91"/>
    <w:rsid w:val="00032CC6"/>
    <w:rsid w:val="0003528D"/>
    <w:rsid w:val="00037EE7"/>
    <w:rsid w:val="0004026B"/>
    <w:rsid w:val="00043481"/>
    <w:rsid w:val="00044720"/>
    <w:rsid w:val="00062133"/>
    <w:rsid w:val="00074C7E"/>
    <w:rsid w:val="00082FB2"/>
    <w:rsid w:val="0008396B"/>
    <w:rsid w:val="00090885"/>
    <w:rsid w:val="0009173C"/>
    <w:rsid w:val="0009218E"/>
    <w:rsid w:val="000927AE"/>
    <w:rsid w:val="000941C6"/>
    <w:rsid w:val="000B1034"/>
    <w:rsid w:val="000C37CD"/>
    <w:rsid w:val="000C798B"/>
    <w:rsid w:val="000D58AB"/>
    <w:rsid w:val="000E614E"/>
    <w:rsid w:val="000F485C"/>
    <w:rsid w:val="000F5C7A"/>
    <w:rsid w:val="000F68A5"/>
    <w:rsid w:val="00113600"/>
    <w:rsid w:val="00115B26"/>
    <w:rsid w:val="0011658A"/>
    <w:rsid w:val="00123F8D"/>
    <w:rsid w:val="0013011B"/>
    <w:rsid w:val="00132D03"/>
    <w:rsid w:val="0013573E"/>
    <w:rsid w:val="00141FA2"/>
    <w:rsid w:val="001450F2"/>
    <w:rsid w:val="00145332"/>
    <w:rsid w:val="00154C8F"/>
    <w:rsid w:val="00157E20"/>
    <w:rsid w:val="00157F82"/>
    <w:rsid w:val="00162DFA"/>
    <w:rsid w:val="00166753"/>
    <w:rsid w:val="00182A2E"/>
    <w:rsid w:val="001835D9"/>
    <w:rsid w:val="00190771"/>
    <w:rsid w:val="0019129C"/>
    <w:rsid w:val="0019247D"/>
    <w:rsid w:val="00193D67"/>
    <w:rsid w:val="00194FDC"/>
    <w:rsid w:val="00197318"/>
    <w:rsid w:val="001A3323"/>
    <w:rsid w:val="001A66A0"/>
    <w:rsid w:val="001A6D13"/>
    <w:rsid w:val="001B182C"/>
    <w:rsid w:val="001B297B"/>
    <w:rsid w:val="001B6B7E"/>
    <w:rsid w:val="001B6D61"/>
    <w:rsid w:val="001C29AB"/>
    <w:rsid w:val="001F2FA1"/>
    <w:rsid w:val="001F4C94"/>
    <w:rsid w:val="001F57A3"/>
    <w:rsid w:val="00205D76"/>
    <w:rsid w:val="002069DA"/>
    <w:rsid w:val="00206DB1"/>
    <w:rsid w:val="00211FDB"/>
    <w:rsid w:val="002165BF"/>
    <w:rsid w:val="00221B6D"/>
    <w:rsid w:val="00223F60"/>
    <w:rsid w:val="00225E62"/>
    <w:rsid w:val="002305AE"/>
    <w:rsid w:val="00234B1B"/>
    <w:rsid w:val="00240163"/>
    <w:rsid w:val="0024549A"/>
    <w:rsid w:val="0025483A"/>
    <w:rsid w:val="00256D5F"/>
    <w:rsid w:val="00257E68"/>
    <w:rsid w:val="0026417B"/>
    <w:rsid w:val="002648AD"/>
    <w:rsid w:val="00264E47"/>
    <w:rsid w:val="00265B83"/>
    <w:rsid w:val="00266423"/>
    <w:rsid w:val="002679B6"/>
    <w:rsid w:val="00276DDB"/>
    <w:rsid w:val="00291FC8"/>
    <w:rsid w:val="00294F55"/>
    <w:rsid w:val="002A2FCB"/>
    <w:rsid w:val="002B1014"/>
    <w:rsid w:val="002B72FC"/>
    <w:rsid w:val="002B79B7"/>
    <w:rsid w:val="002C6D82"/>
    <w:rsid w:val="002C723B"/>
    <w:rsid w:val="002E2220"/>
    <w:rsid w:val="002E62EB"/>
    <w:rsid w:val="002E7DC8"/>
    <w:rsid w:val="002F1657"/>
    <w:rsid w:val="00303218"/>
    <w:rsid w:val="00305788"/>
    <w:rsid w:val="00312A7C"/>
    <w:rsid w:val="003132FA"/>
    <w:rsid w:val="00313E30"/>
    <w:rsid w:val="00323241"/>
    <w:rsid w:val="00324230"/>
    <w:rsid w:val="00324944"/>
    <w:rsid w:val="00325B43"/>
    <w:rsid w:val="00326E3C"/>
    <w:rsid w:val="00327736"/>
    <w:rsid w:val="00335257"/>
    <w:rsid w:val="003373CF"/>
    <w:rsid w:val="0035068A"/>
    <w:rsid w:val="00354B06"/>
    <w:rsid w:val="00360114"/>
    <w:rsid w:val="00370914"/>
    <w:rsid w:val="00373AFC"/>
    <w:rsid w:val="003752EA"/>
    <w:rsid w:val="00381600"/>
    <w:rsid w:val="0038196D"/>
    <w:rsid w:val="00386D2F"/>
    <w:rsid w:val="00387C30"/>
    <w:rsid w:val="00396B8B"/>
    <w:rsid w:val="003A0C4A"/>
    <w:rsid w:val="003A4BFF"/>
    <w:rsid w:val="003A6796"/>
    <w:rsid w:val="003A71C2"/>
    <w:rsid w:val="003B12A5"/>
    <w:rsid w:val="003B55CC"/>
    <w:rsid w:val="003B7664"/>
    <w:rsid w:val="003C7752"/>
    <w:rsid w:val="003D08E4"/>
    <w:rsid w:val="003D2896"/>
    <w:rsid w:val="003D4D6C"/>
    <w:rsid w:val="003E04C3"/>
    <w:rsid w:val="003F15BB"/>
    <w:rsid w:val="003F434F"/>
    <w:rsid w:val="003F4C7F"/>
    <w:rsid w:val="003F5AAE"/>
    <w:rsid w:val="00400B1A"/>
    <w:rsid w:val="0041743C"/>
    <w:rsid w:val="0042415A"/>
    <w:rsid w:val="004249BD"/>
    <w:rsid w:val="0043453F"/>
    <w:rsid w:val="00437E7D"/>
    <w:rsid w:val="00443A13"/>
    <w:rsid w:val="00447EA0"/>
    <w:rsid w:val="004614F6"/>
    <w:rsid w:val="00464DC8"/>
    <w:rsid w:val="00471022"/>
    <w:rsid w:val="0047268F"/>
    <w:rsid w:val="00475D9A"/>
    <w:rsid w:val="00483999"/>
    <w:rsid w:val="00484B9C"/>
    <w:rsid w:val="004A1D15"/>
    <w:rsid w:val="004C539E"/>
    <w:rsid w:val="004D0B20"/>
    <w:rsid w:val="004E1D89"/>
    <w:rsid w:val="004E33E9"/>
    <w:rsid w:val="004E782C"/>
    <w:rsid w:val="004F1D60"/>
    <w:rsid w:val="00506F79"/>
    <w:rsid w:val="0051620B"/>
    <w:rsid w:val="00520012"/>
    <w:rsid w:val="00530410"/>
    <w:rsid w:val="00531A25"/>
    <w:rsid w:val="005327EA"/>
    <w:rsid w:val="00541FB4"/>
    <w:rsid w:val="0055434C"/>
    <w:rsid w:val="005555DD"/>
    <w:rsid w:val="00556542"/>
    <w:rsid w:val="005611E1"/>
    <w:rsid w:val="00566135"/>
    <w:rsid w:val="00566D27"/>
    <w:rsid w:val="005739CD"/>
    <w:rsid w:val="00582D18"/>
    <w:rsid w:val="00584FDE"/>
    <w:rsid w:val="0058638C"/>
    <w:rsid w:val="00587152"/>
    <w:rsid w:val="005A1903"/>
    <w:rsid w:val="005A2291"/>
    <w:rsid w:val="005A29C1"/>
    <w:rsid w:val="005A2D14"/>
    <w:rsid w:val="005B7981"/>
    <w:rsid w:val="005C28EE"/>
    <w:rsid w:val="005D061C"/>
    <w:rsid w:val="005D1FCE"/>
    <w:rsid w:val="005E40CB"/>
    <w:rsid w:val="005E47CA"/>
    <w:rsid w:val="005E69AF"/>
    <w:rsid w:val="005F2D8F"/>
    <w:rsid w:val="005F4AE3"/>
    <w:rsid w:val="00613EEE"/>
    <w:rsid w:val="00616548"/>
    <w:rsid w:val="006427E4"/>
    <w:rsid w:val="00647F9A"/>
    <w:rsid w:val="0065206B"/>
    <w:rsid w:val="00652114"/>
    <w:rsid w:val="006528DD"/>
    <w:rsid w:val="00652F49"/>
    <w:rsid w:val="00653219"/>
    <w:rsid w:val="006558CD"/>
    <w:rsid w:val="00663572"/>
    <w:rsid w:val="006657E1"/>
    <w:rsid w:val="00665AD2"/>
    <w:rsid w:val="00667342"/>
    <w:rsid w:val="006708E5"/>
    <w:rsid w:val="006855F1"/>
    <w:rsid w:val="006A52B9"/>
    <w:rsid w:val="006A70E1"/>
    <w:rsid w:val="006B0178"/>
    <w:rsid w:val="006B0FAD"/>
    <w:rsid w:val="006B1807"/>
    <w:rsid w:val="006B1950"/>
    <w:rsid w:val="006B1BB6"/>
    <w:rsid w:val="006B278F"/>
    <w:rsid w:val="006B651B"/>
    <w:rsid w:val="006C22A9"/>
    <w:rsid w:val="006C34D7"/>
    <w:rsid w:val="006D50D4"/>
    <w:rsid w:val="006E474F"/>
    <w:rsid w:val="006F6078"/>
    <w:rsid w:val="007008CC"/>
    <w:rsid w:val="00727735"/>
    <w:rsid w:val="00736154"/>
    <w:rsid w:val="00742D27"/>
    <w:rsid w:val="00761376"/>
    <w:rsid w:val="00765041"/>
    <w:rsid w:val="00765931"/>
    <w:rsid w:val="00766129"/>
    <w:rsid w:val="007702A8"/>
    <w:rsid w:val="00770DC6"/>
    <w:rsid w:val="0077197E"/>
    <w:rsid w:val="007728D6"/>
    <w:rsid w:val="00772E4A"/>
    <w:rsid w:val="00777A0E"/>
    <w:rsid w:val="00780955"/>
    <w:rsid w:val="0078549A"/>
    <w:rsid w:val="00791CC0"/>
    <w:rsid w:val="007A4E4E"/>
    <w:rsid w:val="007A7C67"/>
    <w:rsid w:val="007B54E0"/>
    <w:rsid w:val="007B75F5"/>
    <w:rsid w:val="007C16FB"/>
    <w:rsid w:val="007C1B3D"/>
    <w:rsid w:val="007C7B16"/>
    <w:rsid w:val="007E52AA"/>
    <w:rsid w:val="007E6952"/>
    <w:rsid w:val="007F1AF0"/>
    <w:rsid w:val="007F2713"/>
    <w:rsid w:val="007F51DD"/>
    <w:rsid w:val="007F5AE9"/>
    <w:rsid w:val="0080055C"/>
    <w:rsid w:val="00805EA2"/>
    <w:rsid w:val="00811488"/>
    <w:rsid w:val="00815B02"/>
    <w:rsid w:val="00816D5D"/>
    <w:rsid w:val="00842EDB"/>
    <w:rsid w:val="00843426"/>
    <w:rsid w:val="00852DEB"/>
    <w:rsid w:val="0085359A"/>
    <w:rsid w:val="00857CD2"/>
    <w:rsid w:val="00860752"/>
    <w:rsid w:val="00862722"/>
    <w:rsid w:val="008770AF"/>
    <w:rsid w:val="00885DF3"/>
    <w:rsid w:val="008A3C4C"/>
    <w:rsid w:val="008A5027"/>
    <w:rsid w:val="008B1303"/>
    <w:rsid w:val="008B2352"/>
    <w:rsid w:val="008B3C46"/>
    <w:rsid w:val="008C178F"/>
    <w:rsid w:val="008C449D"/>
    <w:rsid w:val="008C7DD8"/>
    <w:rsid w:val="008D2EBC"/>
    <w:rsid w:val="008D5D8F"/>
    <w:rsid w:val="008D7B99"/>
    <w:rsid w:val="008F1530"/>
    <w:rsid w:val="008F3FBF"/>
    <w:rsid w:val="008F4559"/>
    <w:rsid w:val="00903163"/>
    <w:rsid w:val="0091050A"/>
    <w:rsid w:val="009143CA"/>
    <w:rsid w:val="00920155"/>
    <w:rsid w:val="009221B5"/>
    <w:rsid w:val="00933360"/>
    <w:rsid w:val="00941D18"/>
    <w:rsid w:val="009445C4"/>
    <w:rsid w:val="00944C46"/>
    <w:rsid w:val="009523C7"/>
    <w:rsid w:val="00952800"/>
    <w:rsid w:val="00954430"/>
    <w:rsid w:val="00954483"/>
    <w:rsid w:val="00962923"/>
    <w:rsid w:val="00967C89"/>
    <w:rsid w:val="009755D0"/>
    <w:rsid w:val="00976008"/>
    <w:rsid w:val="00976F59"/>
    <w:rsid w:val="009822F2"/>
    <w:rsid w:val="00991C9C"/>
    <w:rsid w:val="0099422B"/>
    <w:rsid w:val="00997373"/>
    <w:rsid w:val="009A0BAE"/>
    <w:rsid w:val="009A4037"/>
    <w:rsid w:val="009B1297"/>
    <w:rsid w:val="009B2244"/>
    <w:rsid w:val="009C6ABD"/>
    <w:rsid w:val="009C71C3"/>
    <w:rsid w:val="009D284D"/>
    <w:rsid w:val="009D2B6C"/>
    <w:rsid w:val="009D6571"/>
    <w:rsid w:val="009D7A5C"/>
    <w:rsid w:val="009E32DD"/>
    <w:rsid w:val="009F16A8"/>
    <w:rsid w:val="009F2C07"/>
    <w:rsid w:val="009F3725"/>
    <w:rsid w:val="009F4ED1"/>
    <w:rsid w:val="009F574B"/>
    <w:rsid w:val="009F767C"/>
    <w:rsid w:val="00A02D76"/>
    <w:rsid w:val="00A034A5"/>
    <w:rsid w:val="00A102DA"/>
    <w:rsid w:val="00A1202B"/>
    <w:rsid w:val="00A136D0"/>
    <w:rsid w:val="00A14F0A"/>
    <w:rsid w:val="00A22725"/>
    <w:rsid w:val="00A30088"/>
    <w:rsid w:val="00A303A0"/>
    <w:rsid w:val="00A47745"/>
    <w:rsid w:val="00A51043"/>
    <w:rsid w:val="00A52370"/>
    <w:rsid w:val="00A57EED"/>
    <w:rsid w:val="00A60521"/>
    <w:rsid w:val="00A634EA"/>
    <w:rsid w:val="00A65629"/>
    <w:rsid w:val="00A6577C"/>
    <w:rsid w:val="00A7175D"/>
    <w:rsid w:val="00A72481"/>
    <w:rsid w:val="00A74327"/>
    <w:rsid w:val="00A80CB5"/>
    <w:rsid w:val="00A8490E"/>
    <w:rsid w:val="00A861A9"/>
    <w:rsid w:val="00A90A82"/>
    <w:rsid w:val="00A9622F"/>
    <w:rsid w:val="00AA04AF"/>
    <w:rsid w:val="00AA7EAF"/>
    <w:rsid w:val="00AB42F4"/>
    <w:rsid w:val="00AC3846"/>
    <w:rsid w:val="00AC6BDC"/>
    <w:rsid w:val="00AD35FD"/>
    <w:rsid w:val="00AD3831"/>
    <w:rsid w:val="00AD4A77"/>
    <w:rsid w:val="00AD4E27"/>
    <w:rsid w:val="00AF08F3"/>
    <w:rsid w:val="00AF4E00"/>
    <w:rsid w:val="00AF5A32"/>
    <w:rsid w:val="00AF6804"/>
    <w:rsid w:val="00B07EE1"/>
    <w:rsid w:val="00B153F8"/>
    <w:rsid w:val="00B20FC4"/>
    <w:rsid w:val="00B21C53"/>
    <w:rsid w:val="00B27520"/>
    <w:rsid w:val="00B308FE"/>
    <w:rsid w:val="00B30940"/>
    <w:rsid w:val="00B31D49"/>
    <w:rsid w:val="00B31D98"/>
    <w:rsid w:val="00B33FFD"/>
    <w:rsid w:val="00B367BD"/>
    <w:rsid w:val="00B36A05"/>
    <w:rsid w:val="00B41878"/>
    <w:rsid w:val="00B44B03"/>
    <w:rsid w:val="00B5450C"/>
    <w:rsid w:val="00B57EA4"/>
    <w:rsid w:val="00B673D0"/>
    <w:rsid w:val="00B70450"/>
    <w:rsid w:val="00B70AE2"/>
    <w:rsid w:val="00B74007"/>
    <w:rsid w:val="00B80B57"/>
    <w:rsid w:val="00B81DA0"/>
    <w:rsid w:val="00B90358"/>
    <w:rsid w:val="00BA2EBA"/>
    <w:rsid w:val="00BA5DC0"/>
    <w:rsid w:val="00BA7E5A"/>
    <w:rsid w:val="00BB389E"/>
    <w:rsid w:val="00BC1D8B"/>
    <w:rsid w:val="00BC1D8F"/>
    <w:rsid w:val="00BC28BB"/>
    <w:rsid w:val="00BC3324"/>
    <w:rsid w:val="00BE31A4"/>
    <w:rsid w:val="00BF0AF3"/>
    <w:rsid w:val="00BF427D"/>
    <w:rsid w:val="00BF67DF"/>
    <w:rsid w:val="00C11D6F"/>
    <w:rsid w:val="00C21CF6"/>
    <w:rsid w:val="00C226C2"/>
    <w:rsid w:val="00C22846"/>
    <w:rsid w:val="00C27CDB"/>
    <w:rsid w:val="00C327DE"/>
    <w:rsid w:val="00C40A6E"/>
    <w:rsid w:val="00C4382F"/>
    <w:rsid w:val="00C46013"/>
    <w:rsid w:val="00C508D2"/>
    <w:rsid w:val="00C543A7"/>
    <w:rsid w:val="00C6038F"/>
    <w:rsid w:val="00C649D9"/>
    <w:rsid w:val="00C70A94"/>
    <w:rsid w:val="00C7290D"/>
    <w:rsid w:val="00C7592B"/>
    <w:rsid w:val="00C80D78"/>
    <w:rsid w:val="00C913F1"/>
    <w:rsid w:val="00C942EE"/>
    <w:rsid w:val="00C9735B"/>
    <w:rsid w:val="00CA0917"/>
    <w:rsid w:val="00CA1EFD"/>
    <w:rsid w:val="00CA3285"/>
    <w:rsid w:val="00CB14B7"/>
    <w:rsid w:val="00CB2B16"/>
    <w:rsid w:val="00CB2D68"/>
    <w:rsid w:val="00CB2D9B"/>
    <w:rsid w:val="00CB454F"/>
    <w:rsid w:val="00CB52B1"/>
    <w:rsid w:val="00CC2761"/>
    <w:rsid w:val="00CC4E15"/>
    <w:rsid w:val="00CD0FCD"/>
    <w:rsid w:val="00CD5987"/>
    <w:rsid w:val="00CD78D9"/>
    <w:rsid w:val="00CE261C"/>
    <w:rsid w:val="00CF0DC1"/>
    <w:rsid w:val="00CF0F64"/>
    <w:rsid w:val="00D00B3B"/>
    <w:rsid w:val="00D0590A"/>
    <w:rsid w:val="00D20B83"/>
    <w:rsid w:val="00D34A26"/>
    <w:rsid w:val="00D34EA7"/>
    <w:rsid w:val="00D45780"/>
    <w:rsid w:val="00D4659A"/>
    <w:rsid w:val="00D46671"/>
    <w:rsid w:val="00D469C1"/>
    <w:rsid w:val="00D52C8A"/>
    <w:rsid w:val="00D54200"/>
    <w:rsid w:val="00D65744"/>
    <w:rsid w:val="00D7110C"/>
    <w:rsid w:val="00D72365"/>
    <w:rsid w:val="00D83752"/>
    <w:rsid w:val="00D85975"/>
    <w:rsid w:val="00D92767"/>
    <w:rsid w:val="00DA4B96"/>
    <w:rsid w:val="00DB201E"/>
    <w:rsid w:val="00DB603B"/>
    <w:rsid w:val="00DD1EC5"/>
    <w:rsid w:val="00DD1FAE"/>
    <w:rsid w:val="00DD2204"/>
    <w:rsid w:val="00DD42AD"/>
    <w:rsid w:val="00DD7F8C"/>
    <w:rsid w:val="00DE0A6D"/>
    <w:rsid w:val="00DE39D3"/>
    <w:rsid w:val="00DE7D04"/>
    <w:rsid w:val="00DF1BB5"/>
    <w:rsid w:val="00DF3AC4"/>
    <w:rsid w:val="00E0108F"/>
    <w:rsid w:val="00E05D43"/>
    <w:rsid w:val="00E21238"/>
    <w:rsid w:val="00E25073"/>
    <w:rsid w:val="00E2578F"/>
    <w:rsid w:val="00E25EAA"/>
    <w:rsid w:val="00E26157"/>
    <w:rsid w:val="00E27E3B"/>
    <w:rsid w:val="00E31371"/>
    <w:rsid w:val="00E45FCC"/>
    <w:rsid w:val="00E62E44"/>
    <w:rsid w:val="00E74AC5"/>
    <w:rsid w:val="00E833B4"/>
    <w:rsid w:val="00E93964"/>
    <w:rsid w:val="00EA17E4"/>
    <w:rsid w:val="00EA1C72"/>
    <w:rsid w:val="00EA5AF2"/>
    <w:rsid w:val="00EB1C2F"/>
    <w:rsid w:val="00ED2F37"/>
    <w:rsid w:val="00EE181A"/>
    <w:rsid w:val="00EE2E30"/>
    <w:rsid w:val="00EE73ED"/>
    <w:rsid w:val="00EF1252"/>
    <w:rsid w:val="00F01DAE"/>
    <w:rsid w:val="00F02ACD"/>
    <w:rsid w:val="00F06198"/>
    <w:rsid w:val="00F13CCA"/>
    <w:rsid w:val="00F17E35"/>
    <w:rsid w:val="00F24BCC"/>
    <w:rsid w:val="00F24DBB"/>
    <w:rsid w:val="00F26F9C"/>
    <w:rsid w:val="00F41717"/>
    <w:rsid w:val="00F43CE5"/>
    <w:rsid w:val="00F47BFF"/>
    <w:rsid w:val="00F50920"/>
    <w:rsid w:val="00F517BE"/>
    <w:rsid w:val="00F5730B"/>
    <w:rsid w:val="00F6236E"/>
    <w:rsid w:val="00F71AF0"/>
    <w:rsid w:val="00F72BDE"/>
    <w:rsid w:val="00F73800"/>
    <w:rsid w:val="00F90C02"/>
    <w:rsid w:val="00F92C3B"/>
    <w:rsid w:val="00F96F43"/>
    <w:rsid w:val="00FA1E2B"/>
    <w:rsid w:val="00FA35A5"/>
    <w:rsid w:val="00FC673A"/>
    <w:rsid w:val="00FD059B"/>
    <w:rsid w:val="00FE3C9E"/>
    <w:rsid w:val="00FE555D"/>
    <w:rsid w:val="00FE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C9E"/>
  </w:style>
  <w:style w:type="paragraph" w:styleId="1">
    <w:name w:val="heading 1"/>
    <w:basedOn w:val="a"/>
    <w:next w:val="a"/>
    <w:link w:val="10"/>
    <w:qFormat/>
    <w:rsid w:val="00157E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57E2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57E2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57E20"/>
    <w:pPr>
      <w:keepNext/>
      <w:spacing w:after="0" w:line="240" w:lineRule="exact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157E2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7E2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7E2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7E2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F57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F57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C22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AF5A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F5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AF5A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AF5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Subtitle"/>
    <w:basedOn w:val="a"/>
    <w:link w:val="a9"/>
    <w:qFormat/>
    <w:rsid w:val="00AF5A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AF5A3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AF5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5A3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60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57E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7E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7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57E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57E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7E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7E2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7E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List"/>
    <w:basedOn w:val="a"/>
    <w:rsid w:val="00157E2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157E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57E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157E20"/>
  </w:style>
  <w:style w:type="paragraph" w:styleId="af1">
    <w:name w:val="footer"/>
    <w:basedOn w:val="a"/>
    <w:link w:val="af2"/>
    <w:rsid w:val="00157E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57E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rsid w:val="00157E2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157E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Document Map"/>
    <w:basedOn w:val="a"/>
    <w:link w:val="af6"/>
    <w:semiHidden/>
    <w:rsid w:val="00157E20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157E2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21">
    <w:name w:val="Body Text Indent 2"/>
    <w:basedOn w:val="a"/>
    <w:link w:val="22"/>
    <w:rsid w:val="00157E2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57E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157E20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157E20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157E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157E2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57E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157E2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basedOn w:val="a0"/>
    <w:rsid w:val="0038196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CB454F"/>
    <w:pPr>
      <w:widowControl w:val="0"/>
      <w:autoSpaceDE w:val="0"/>
      <w:autoSpaceDN w:val="0"/>
      <w:adjustRightInd w:val="0"/>
      <w:spacing w:after="0" w:line="48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3ACEDDB140C62BECB017ACD9873C6202C969AFF417638AEF4B791C9ABFk2wBN" TargetMode="External"/><Relationship Id="rId18" Type="http://schemas.openxmlformats.org/officeDocument/2006/relationships/hyperlink" Target="consultantplus://offline/ref=3ACEDDB140C62BECB017ACD9873C6202C969A8F11D6E8AEF4B791C9ABF2B822DCF3C83C2DC2DD956k8w3N" TargetMode="External"/><Relationship Id="rId26" Type="http://schemas.openxmlformats.org/officeDocument/2006/relationships/hyperlink" Target="consultantplus://offline/ref=3ACEDDB140C62BECB017ACD9873C6202C969ACF31E648AEF4B791C9ABF2B822DCF3C83C2DC2DDF55k8w0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ACEDDB140C62BECB017ACD9873C6202C969ACF31E648AEF4B791C9ABF2B822DCF3C83C2DC2DDF52k8w7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CEDDB140C62BECB017ACD9873C6202C969A1F61F628AEF4B791C9ABF2B822DCF3C83C2DC2CD850k8w4N" TargetMode="External"/><Relationship Id="rId17" Type="http://schemas.openxmlformats.org/officeDocument/2006/relationships/hyperlink" Target="consultantplus://offline/ref=3ACEDDB140C62BECB017ACD9873C6202C969A8F11D6E8AEF4B791C9ABF2B822DCF3C83C2DC2CD850k8wCN" TargetMode="External"/><Relationship Id="rId25" Type="http://schemas.openxmlformats.org/officeDocument/2006/relationships/hyperlink" Target="consultantplus://offline/ref=3ACEDDB140C62BECB017ACD9873C6202C969ACF31E648AEF4B791C9ABF2B822DCF3C83C2DC2DDF52k8w7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CEDDB140C62BECB017ACD9873C6202C969ACF31E648AEF4B791C9ABF2B822DCF3C83C2DC2DDF55k8w0N" TargetMode="External"/><Relationship Id="rId20" Type="http://schemas.openxmlformats.org/officeDocument/2006/relationships/hyperlink" Target="consultantplus://offline/ref=3ACEDDB140C62BECB017ACD9873C6202C969A1F61F628AEF4B791C9ABF2B822DCF3C83C2DC2CD850k8w4N" TargetMode="External"/><Relationship Id="rId29" Type="http://schemas.openxmlformats.org/officeDocument/2006/relationships/hyperlink" Target="consultantplus://offline/ref=3ACEDDB140C62BECB017ACD9873C6202C969AFF417638AEF4B791C9ABFk2wB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CEDDB140C62BECB017ACD9873C6202C969A1F61F628AEF4B791C9ABF2B822DCF3C83C2DC2CD850k8w4N" TargetMode="External"/><Relationship Id="rId24" Type="http://schemas.openxmlformats.org/officeDocument/2006/relationships/hyperlink" Target="consultantplus://offline/ref=3ACEDDB140C62BECB017ACD9873C6202C969ACF31E648AEF4B791C9ABF2B822DCF3C83C2DC2DDE52k8w5N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CEDDB140C62BECB017ACD9873C6202C969ACF31E648AEF4B791C9ABF2B822DCF3C83C2DC2DDF55k8w0N" TargetMode="External"/><Relationship Id="rId23" Type="http://schemas.openxmlformats.org/officeDocument/2006/relationships/hyperlink" Target="consultantplus://offline/ref=3ACEDDB140C62BECB017ACD9873C6202C969ACF31E648AEF4B791C9ABF2B822DCF3C83C2DC2CDB53k8w5N" TargetMode="External"/><Relationship Id="rId28" Type="http://schemas.openxmlformats.org/officeDocument/2006/relationships/hyperlink" Target="consultantplus://offline/ref=3ACEDDB140C62BECB017ACD9873C6202C96AA9F51A668AEF4B791C9ABF2B822DCF3C83C2DC2CD956k8wDN" TargetMode="External"/><Relationship Id="rId10" Type="http://schemas.openxmlformats.org/officeDocument/2006/relationships/hyperlink" Target="consultantplus://offline/ref=C27FC8FD91EC845DD444DB5640106398CEDE19F437ABFC400BA71288EEDD572DFDD8B37F49E2B9B7jFwAN" TargetMode="External"/><Relationship Id="rId19" Type="http://schemas.openxmlformats.org/officeDocument/2006/relationships/hyperlink" Target="consultantplus://offline/ref=3ACEDDB140C62BECB017ACD9873C6202C969A8F11D6E8AEF4B791C9ABF2B822DCF3C83C2DC2CD850k8wCN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7FC8FD91EC845DD444DB5640106398CEDF11FB3CAAFC400BA71288EEDD572DFDD8B37F49E1B8B2jFw1N" TargetMode="External"/><Relationship Id="rId14" Type="http://schemas.openxmlformats.org/officeDocument/2006/relationships/hyperlink" Target="consultantplus://offline/ref=3ACEDDB140C62BECB017ACD9873C6202C969ACF31E648AEF4B791C9ABF2B822DCF3C83C2DC2DDF52k8w7N" TargetMode="External"/><Relationship Id="rId22" Type="http://schemas.openxmlformats.org/officeDocument/2006/relationships/hyperlink" Target="consultantplus://offline/ref=3ACEDDB140C62BECB017ACD9873C6202C969ACF31E648AEF4B791C9ABF2B822DCF3C83C2DC2DDF55k8w0N" TargetMode="External"/><Relationship Id="rId27" Type="http://schemas.openxmlformats.org/officeDocument/2006/relationships/hyperlink" Target="consultantplus://offline/ref=3ACEDDB140C62BECB017ACD9873C6202C969AFF417638AEF4B791C9ABFk2wBN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BE57D-C428-4842-8D1E-FFC34B82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35</Pages>
  <Words>11977</Words>
  <Characters>68270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24</cp:revision>
  <cp:lastPrinted>2015-05-29T02:33:00Z</cp:lastPrinted>
  <dcterms:created xsi:type="dcterms:W3CDTF">2015-05-20T01:16:00Z</dcterms:created>
  <dcterms:modified xsi:type="dcterms:W3CDTF">2015-05-29T02:37:00Z</dcterms:modified>
</cp:coreProperties>
</file>