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EF" w:rsidRPr="007F279A" w:rsidRDefault="00163BE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МИНИСТЕРСТВО ТЕРРИТОРИАЛЬНОГО РАЗВИТИЯ ЗАБАЙКАЛЬСКОГО КРАЯ</w:t>
      </w:r>
    </w:p>
    <w:p w:rsidR="00163BEF" w:rsidRPr="007F279A" w:rsidRDefault="00163B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63BEF" w:rsidRPr="007F279A" w:rsidRDefault="00163B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ПРИКАЗ</w:t>
      </w:r>
    </w:p>
    <w:p w:rsidR="00163BEF" w:rsidRPr="007F279A" w:rsidRDefault="00163B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 xml:space="preserve">от 20 сентября 2017 г. </w:t>
      </w:r>
      <w:r w:rsidR="00210EC8">
        <w:rPr>
          <w:rFonts w:ascii="Times New Roman" w:hAnsi="Times New Roman" w:cs="Times New Roman"/>
          <w:sz w:val="28"/>
          <w:szCs w:val="28"/>
        </w:rPr>
        <w:t>№</w:t>
      </w:r>
      <w:r w:rsidRPr="007F279A">
        <w:rPr>
          <w:rFonts w:ascii="Times New Roman" w:hAnsi="Times New Roman" w:cs="Times New Roman"/>
          <w:sz w:val="28"/>
          <w:szCs w:val="28"/>
        </w:rPr>
        <w:t xml:space="preserve"> 23-НПА</w:t>
      </w:r>
    </w:p>
    <w:p w:rsidR="00163BEF" w:rsidRPr="007F279A" w:rsidRDefault="00163B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63BEF" w:rsidRPr="007F279A" w:rsidRDefault="00163B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ОБ ОПРЕДЕЛЕНИИ ПЕРЕЧНЯ РАСХОДОВ БЮДЖЕТА ЗАБАЙКАЛЬСКОГО КРАЯ,</w:t>
      </w:r>
    </w:p>
    <w:p w:rsidR="00163BEF" w:rsidRPr="007F279A" w:rsidRDefault="00163B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ОТНОСЯЩИХСЯ К ВИДУ РАСХОДОВ 242 "ЗАКУПКА ТОВАРОВ, РАБОТ,</w:t>
      </w:r>
    </w:p>
    <w:p w:rsidR="00163BEF" w:rsidRPr="007F279A" w:rsidRDefault="00163B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УСЛУГ В СФЕРЕ ИНФОРМАЦИОННО-КОММУНИКАЦИОННЫХ ТЕХНОЛОГИЙ"</w:t>
      </w:r>
    </w:p>
    <w:p w:rsidR="00163BEF" w:rsidRPr="007F279A" w:rsidRDefault="00163BE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63BEF" w:rsidRPr="007F27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3BEF" w:rsidRPr="007F279A" w:rsidRDefault="0016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79A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163BEF" w:rsidRPr="007F279A" w:rsidRDefault="0016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79A">
              <w:rPr>
                <w:rFonts w:ascii="Times New Roman" w:hAnsi="Times New Roman" w:cs="Times New Roman"/>
                <w:sz w:val="28"/>
                <w:szCs w:val="28"/>
              </w:rPr>
              <w:t>(в ред. Приказов Министерства территориального развития Забайкальского края</w:t>
            </w:r>
          </w:p>
          <w:p w:rsidR="00163BEF" w:rsidRPr="007F279A" w:rsidRDefault="0016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79A">
              <w:rPr>
                <w:rFonts w:ascii="Times New Roman" w:hAnsi="Times New Roman" w:cs="Times New Roman"/>
                <w:sz w:val="28"/>
                <w:szCs w:val="28"/>
              </w:rPr>
              <w:t xml:space="preserve">от 16.07.2018 </w:t>
            </w:r>
            <w:hyperlink r:id="rId4" w:history="1">
              <w:r w:rsidR="00210EC8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7F279A">
                <w:rPr>
                  <w:rFonts w:ascii="Times New Roman" w:hAnsi="Times New Roman" w:cs="Times New Roman"/>
                  <w:sz w:val="28"/>
                  <w:szCs w:val="28"/>
                </w:rPr>
                <w:t xml:space="preserve"> 26-НПА</w:t>
              </w:r>
            </w:hyperlink>
            <w:r w:rsidRPr="007F279A">
              <w:rPr>
                <w:rFonts w:ascii="Times New Roman" w:hAnsi="Times New Roman" w:cs="Times New Roman"/>
                <w:sz w:val="28"/>
                <w:szCs w:val="28"/>
              </w:rPr>
              <w:t xml:space="preserve">, от 31.08.2018 </w:t>
            </w:r>
            <w:hyperlink r:id="rId5" w:history="1">
              <w:r w:rsidR="00210EC8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7F279A">
                <w:rPr>
                  <w:rFonts w:ascii="Times New Roman" w:hAnsi="Times New Roman" w:cs="Times New Roman"/>
                  <w:sz w:val="28"/>
                  <w:szCs w:val="28"/>
                </w:rPr>
                <w:t xml:space="preserve"> 28-НПА</w:t>
              </w:r>
            </w:hyperlink>
            <w:r w:rsidRPr="007F27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63BEF" w:rsidRPr="007F279A" w:rsidRDefault="00163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BEF" w:rsidRPr="007F279A" w:rsidRDefault="00163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F279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F279A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 июля 2013 года </w:t>
      </w:r>
      <w:r w:rsidR="00210EC8">
        <w:rPr>
          <w:rFonts w:ascii="Times New Roman" w:hAnsi="Times New Roman" w:cs="Times New Roman"/>
          <w:sz w:val="28"/>
          <w:szCs w:val="28"/>
        </w:rPr>
        <w:t>№</w:t>
      </w:r>
      <w:r w:rsidRPr="007F279A">
        <w:rPr>
          <w:rFonts w:ascii="Times New Roman" w:hAnsi="Times New Roman" w:cs="Times New Roman"/>
          <w:sz w:val="28"/>
          <w:szCs w:val="28"/>
        </w:rPr>
        <w:t xml:space="preserve"> 65н "Об утверждении Указаний о порядке применения бюджетной классификации Российской Федерации", </w:t>
      </w:r>
      <w:hyperlink r:id="rId7" w:history="1">
        <w:r w:rsidRPr="007F279A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7F279A">
        <w:rPr>
          <w:rFonts w:ascii="Times New Roman" w:hAnsi="Times New Roman" w:cs="Times New Roman"/>
          <w:sz w:val="28"/>
          <w:szCs w:val="28"/>
        </w:rPr>
        <w:t xml:space="preserve"> Положения о Министерстве территориального развития Забайкальского края, утвержденного постановлением Правительства Забайкальского края от 27 апреля 2017 года </w:t>
      </w:r>
      <w:r w:rsidR="00210EC8">
        <w:rPr>
          <w:rFonts w:ascii="Times New Roman" w:hAnsi="Times New Roman" w:cs="Times New Roman"/>
          <w:sz w:val="28"/>
          <w:szCs w:val="28"/>
        </w:rPr>
        <w:t>№</w:t>
      </w:r>
      <w:r w:rsidRPr="007F279A">
        <w:rPr>
          <w:rFonts w:ascii="Times New Roman" w:hAnsi="Times New Roman" w:cs="Times New Roman"/>
          <w:sz w:val="28"/>
          <w:szCs w:val="28"/>
        </w:rPr>
        <w:t xml:space="preserve"> 156, приказываю:</w:t>
      </w:r>
    </w:p>
    <w:p w:rsidR="00163BEF" w:rsidRPr="007F279A" w:rsidRDefault="00163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BEF" w:rsidRPr="007F279A" w:rsidRDefault="00163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 xml:space="preserve">определить прилагаемый </w:t>
      </w:r>
      <w:hyperlink w:anchor="P29" w:history="1">
        <w:r w:rsidRPr="007F279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F279A">
        <w:rPr>
          <w:rFonts w:ascii="Times New Roman" w:hAnsi="Times New Roman" w:cs="Times New Roman"/>
          <w:sz w:val="28"/>
          <w:szCs w:val="28"/>
        </w:rPr>
        <w:t xml:space="preserve"> расходов бюджета Забайкальского края, относящихся к виду расходов 242 "Закупка товаров, работ, услуг в сфере информационно-коммуникационных технологий".</w:t>
      </w:r>
    </w:p>
    <w:p w:rsidR="00163BEF" w:rsidRPr="007F279A" w:rsidRDefault="00163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BEF" w:rsidRPr="007F279A" w:rsidRDefault="00163B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Министр</w:t>
      </w:r>
    </w:p>
    <w:p w:rsidR="00163BEF" w:rsidRPr="007F279A" w:rsidRDefault="00163B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В.И.ПАЗДНИКОВ</w:t>
      </w:r>
    </w:p>
    <w:p w:rsidR="00163BEF" w:rsidRPr="007F279A" w:rsidRDefault="00163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BEF" w:rsidRPr="007F279A" w:rsidRDefault="00163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BEF" w:rsidRPr="007F279A" w:rsidRDefault="00163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BEF" w:rsidRPr="007F279A" w:rsidRDefault="00163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BEF" w:rsidRPr="007F279A" w:rsidRDefault="00163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BEF" w:rsidRPr="007F279A" w:rsidRDefault="00163BE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Приложение</w:t>
      </w:r>
    </w:p>
    <w:p w:rsidR="00163BEF" w:rsidRPr="007F279A" w:rsidRDefault="00163B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к приказу Министерства территориального</w:t>
      </w:r>
    </w:p>
    <w:p w:rsidR="00163BEF" w:rsidRPr="007F279A" w:rsidRDefault="00163B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развития Забайкальского края</w:t>
      </w:r>
    </w:p>
    <w:p w:rsidR="00163BEF" w:rsidRPr="007F279A" w:rsidRDefault="00163B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 xml:space="preserve">от 20 сентября 2017 г. </w:t>
      </w:r>
      <w:r w:rsidR="00210EC8">
        <w:rPr>
          <w:rFonts w:ascii="Times New Roman" w:hAnsi="Times New Roman" w:cs="Times New Roman"/>
          <w:sz w:val="28"/>
          <w:szCs w:val="28"/>
        </w:rPr>
        <w:t>№</w:t>
      </w:r>
      <w:r w:rsidRPr="007F279A">
        <w:rPr>
          <w:rFonts w:ascii="Times New Roman" w:hAnsi="Times New Roman" w:cs="Times New Roman"/>
          <w:sz w:val="28"/>
          <w:szCs w:val="28"/>
        </w:rPr>
        <w:t xml:space="preserve"> 23-НПА</w:t>
      </w:r>
    </w:p>
    <w:p w:rsidR="00163BEF" w:rsidRPr="007F279A" w:rsidRDefault="00163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BEF" w:rsidRPr="007F279A" w:rsidRDefault="00163B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7F279A">
        <w:rPr>
          <w:rFonts w:ascii="Times New Roman" w:hAnsi="Times New Roman" w:cs="Times New Roman"/>
          <w:sz w:val="28"/>
          <w:szCs w:val="28"/>
        </w:rPr>
        <w:t>ПЕРЕЧЕНЬ</w:t>
      </w:r>
    </w:p>
    <w:p w:rsidR="00163BEF" w:rsidRPr="007F279A" w:rsidRDefault="00163B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РАСХОДОВ БЮДЖЕТА ЗАБАЙКАЛЬСКОГО КРАЯ, ОТНОСЯЩИХСЯ К ВИДУ</w:t>
      </w:r>
    </w:p>
    <w:p w:rsidR="00163BEF" w:rsidRPr="007F279A" w:rsidRDefault="00163B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lastRenderedPageBreak/>
        <w:t>РАСХОДОВ 242 "ЗАКУПКА ТОВАРОВ, РАБОТ, УСЛУГ В СФЕРЕ</w:t>
      </w:r>
    </w:p>
    <w:p w:rsidR="00163BEF" w:rsidRPr="007F279A" w:rsidRDefault="00163B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ТЕХНОЛОГИЙ"</w:t>
      </w:r>
    </w:p>
    <w:p w:rsidR="00163BEF" w:rsidRPr="007F279A" w:rsidRDefault="00163BE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63BEF" w:rsidRPr="007F27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3BEF" w:rsidRPr="007F279A" w:rsidRDefault="0016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79A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163BEF" w:rsidRPr="007F279A" w:rsidRDefault="0016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79A">
              <w:rPr>
                <w:rFonts w:ascii="Times New Roman" w:hAnsi="Times New Roman" w:cs="Times New Roman"/>
                <w:sz w:val="28"/>
                <w:szCs w:val="28"/>
              </w:rPr>
              <w:t>(в ред. Приказов Министерства территориального развития Забайкальского края</w:t>
            </w:r>
          </w:p>
          <w:p w:rsidR="00163BEF" w:rsidRPr="007F279A" w:rsidRDefault="0016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79A">
              <w:rPr>
                <w:rFonts w:ascii="Times New Roman" w:hAnsi="Times New Roman" w:cs="Times New Roman"/>
                <w:sz w:val="28"/>
                <w:szCs w:val="28"/>
              </w:rPr>
              <w:t xml:space="preserve">от 16.07.2018 </w:t>
            </w:r>
            <w:hyperlink r:id="rId8" w:history="1">
              <w:r w:rsidR="00210EC8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7F279A">
                <w:rPr>
                  <w:rFonts w:ascii="Times New Roman" w:hAnsi="Times New Roman" w:cs="Times New Roman"/>
                  <w:sz w:val="28"/>
                  <w:szCs w:val="28"/>
                </w:rPr>
                <w:t xml:space="preserve"> 26-НПА</w:t>
              </w:r>
            </w:hyperlink>
            <w:r w:rsidRPr="007F279A">
              <w:rPr>
                <w:rFonts w:ascii="Times New Roman" w:hAnsi="Times New Roman" w:cs="Times New Roman"/>
                <w:sz w:val="28"/>
                <w:szCs w:val="28"/>
              </w:rPr>
              <w:t xml:space="preserve">, от 31.08.2018 </w:t>
            </w:r>
            <w:hyperlink r:id="rId9" w:history="1">
              <w:r w:rsidR="00210EC8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7F279A">
                <w:rPr>
                  <w:rFonts w:ascii="Times New Roman" w:hAnsi="Times New Roman" w:cs="Times New Roman"/>
                  <w:sz w:val="28"/>
                  <w:szCs w:val="28"/>
                </w:rPr>
                <w:t xml:space="preserve"> 28-НПА</w:t>
              </w:r>
            </w:hyperlink>
            <w:r w:rsidRPr="007F27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63BEF" w:rsidRPr="007F279A" w:rsidRDefault="00163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BEF" w:rsidRPr="007F279A" w:rsidRDefault="00163B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163BEF" w:rsidRPr="007F279A" w:rsidRDefault="00163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BEF" w:rsidRPr="007F279A" w:rsidRDefault="00163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1. Затраты на абонентскую плату телефонной связи.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2. Затраты на повременную оплату местных, междугородних и международных телефонных соединений.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3. Затраты на оплату услуг подвижной связи.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4. Затраты на передачу данных с использованием информационно-телекоммуникационной сети Интернет и услуги интернет-провайдеров для планшетных компьютеров.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5. Затраты на сеть Интернет и услуги интернет-провайдеров.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6. Затраты на электросвязь, относящуюся к связи специального назначения.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7. Затраты на оплату услуг по предоставлению цифровых потоков для коммутируемых телефонных соединений.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8. Затраты на оплату иных услуг связи в сфере информационно-коммуникационных технологий.</w:t>
      </w:r>
    </w:p>
    <w:p w:rsidR="00163BEF" w:rsidRPr="007F279A" w:rsidRDefault="00163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BEF" w:rsidRPr="007F279A" w:rsidRDefault="00163B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163BEF" w:rsidRPr="007F279A" w:rsidRDefault="00163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BEF" w:rsidRPr="007F279A" w:rsidRDefault="00163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9. Затраты на техническое обслуживание и регламентно-профилактический ремонт вычислительной техники.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10. Затраты на техническое обслуживание и регламентно-профилактический ремонт оборудования по обеспечению безопасности информации.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11. Затраты на техническое обслуживание и регламентно-профилактический ремонт системы телефонной связи (автоматизированных телефонных станций).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12. Затраты на техническое обслуживание и регламентно-профилактический ремонт локальных вычислительных сетей.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lastRenderedPageBreak/>
        <w:t>13. Затраты на техническое обслуживание и регламентно-профилактический ремонт систем бесперебойного питания.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14. Затраты на техническое обслуживание и регламентно-профилактический ремонт принтеров, многофункциональных устройств и копировальных аппаратов и иной оргтехники.</w:t>
      </w:r>
    </w:p>
    <w:p w:rsidR="00163BEF" w:rsidRPr="007F279A" w:rsidRDefault="00163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BEF" w:rsidRPr="007F279A" w:rsidRDefault="00163B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</w:t>
      </w:r>
    </w:p>
    <w:p w:rsidR="00163BEF" w:rsidRPr="007F279A" w:rsidRDefault="00163B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к затратам на услуги связи, аренду и содержание имущества</w:t>
      </w:r>
    </w:p>
    <w:p w:rsidR="00163BEF" w:rsidRPr="007F279A" w:rsidRDefault="00163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BEF" w:rsidRPr="007F279A" w:rsidRDefault="00163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15.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15(1). Затраты на оплату услуг по разработке (доработке, модернизации) программного обеспечения.</w:t>
      </w:r>
    </w:p>
    <w:p w:rsidR="00163BEF" w:rsidRPr="007F279A" w:rsidRDefault="00163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 xml:space="preserve">(п. 15(1) введен </w:t>
      </w:r>
      <w:hyperlink r:id="rId10" w:history="1">
        <w:r w:rsidRPr="007F279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F279A">
        <w:rPr>
          <w:rFonts w:ascii="Times New Roman" w:hAnsi="Times New Roman" w:cs="Times New Roman"/>
          <w:sz w:val="28"/>
          <w:szCs w:val="28"/>
        </w:rPr>
        <w:t xml:space="preserve"> Министерства территориального развития Забайкальского края от 16.07.2018 </w:t>
      </w:r>
      <w:r w:rsidR="00210EC8">
        <w:rPr>
          <w:rFonts w:ascii="Times New Roman" w:hAnsi="Times New Roman" w:cs="Times New Roman"/>
          <w:sz w:val="28"/>
          <w:szCs w:val="28"/>
        </w:rPr>
        <w:t>№</w:t>
      </w:r>
      <w:r w:rsidRPr="007F279A">
        <w:rPr>
          <w:rFonts w:ascii="Times New Roman" w:hAnsi="Times New Roman" w:cs="Times New Roman"/>
          <w:sz w:val="28"/>
          <w:szCs w:val="28"/>
        </w:rPr>
        <w:t xml:space="preserve"> 26-НПА)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16. Затраты на оплату услуг по сопровождению справочно-правовых систем.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17. Затраты на оплату услуг по сопровождению и приобретению иного программного обеспечения.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18. Затраты на оплату услуг, связанных с обеспечением безопасности информации.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19. Затраты на проведение аттестационных, проверочных и контрольных мероприятий.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20.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21. Затраты на оплату работ по монтажу (установке), дооборудованию и наладке оборудования.</w:t>
      </w:r>
    </w:p>
    <w:p w:rsidR="00163BEF" w:rsidRPr="007F279A" w:rsidRDefault="00163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BEF" w:rsidRPr="007F279A" w:rsidRDefault="00163B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163BEF" w:rsidRPr="007F279A" w:rsidRDefault="00163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BEF" w:rsidRPr="007F279A" w:rsidRDefault="00163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22. Затраты на приобретение рабочих станций.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23. Затраты на приобретение принтеров, многофункциональных устройств и копировальных аппаратов (оргтехники).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24. Затраты на приобретение средств связи.</w:t>
      </w:r>
    </w:p>
    <w:p w:rsidR="00163BEF" w:rsidRPr="007F279A" w:rsidRDefault="00163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 w:rsidRPr="007F279A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7F279A">
        <w:rPr>
          <w:rFonts w:ascii="Times New Roman" w:hAnsi="Times New Roman" w:cs="Times New Roman"/>
          <w:sz w:val="28"/>
          <w:szCs w:val="28"/>
        </w:rPr>
        <w:t xml:space="preserve"> Министерства территориального развития Забайкальского края от 16.07.2018 </w:t>
      </w:r>
      <w:bookmarkStart w:id="1" w:name="_GoBack"/>
      <w:r w:rsidR="00210EC8">
        <w:rPr>
          <w:rFonts w:ascii="Times New Roman" w:hAnsi="Times New Roman" w:cs="Times New Roman"/>
          <w:sz w:val="28"/>
          <w:szCs w:val="28"/>
        </w:rPr>
        <w:t>№</w:t>
      </w:r>
      <w:bookmarkEnd w:id="1"/>
      <w:r w:rsidRPr="007F279A">
        <w:rPr>
          <w:rFonts w:ascii="Times New Roman" w:hAnsi="Times New Roman" w:cs="Times New Roman"/>
          <w:sz w:val="28"/>
          <w:szCs w:val="28"/>
        </w:rPr>
        <w:t xml:space="preserve"> 26-НПА)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lastRenderedPageBreak/>
        <w:t>25. Затраты на приобретение планшетных компьютеров.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26. Затраты на приобретение оборудования по обеспечению безопасности информации.</w:t>
      </w:r>
    </w:p>
    <w:p w:rsidR="00163BEF" w:rsidRPr="007F279A" w:rsidRDefault="00163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BEF" w:rsidRPr="007F279A" w:rsidRDefault="00163B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163BEF" w:rsidRPr="007F279A" w:rsidRDefault="00163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BEF" w:rsidRPr="007F279A" w:rsidRDefault="00163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27. Затраты на приобретение мониторов.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28. Затраты на приобретение системных блоков.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29. Затраты на приобретение других запасных частей для вычислительной техники.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29(1). Затраты на приобретение периферийного и специализированного оборудования, используемого вне состава рабочих станций.</w:t>
      </w:r>
    </w:p>
    <w:p w:rsidR="00163BEF" w:rsidRPr="007F279A" w:rsidRDefault="00163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 xml:space="preserve">(п. 29(1) введен </w:t>
      </w:r>
      <w:hyperlink r:id="rId12" w:history="1">
        <w:r w:rsidRPr="007F279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F279A">
        <w:rPr>
          <w:rFonts w:ascii="Times New Roman" w:hAnsi="Times New Roman" w:cs="Times New Roman"/>
          <w:sz w:val="28"/>
          <w:szCs w:val="28"/>
        </w:rPr>
        <w:t xml:space="preserve"> Министерства территориального развития Забайкальского края от 16.07.2018 </w:t>
      </w:r>
      <w:r w:rsidR="00210EC8">
        <w:rPr>
          <w:rFonts w:ascii="Times New Roman" w:hAnsi="Times New Roman" w:cs="Times New Roman"/>
          <w:sz w:val="28"/>
          <w:szCs w:val="28"/>
        </w:rPr>
        <w:t>№</w:t>
      </w:r>
      <w:r w:rsidRPr="007F279A">
        <w:rPr>
          <w:rFonts w:ascii="Times New Roman" w:hAnsi="Times New Roman" w:cs="Times New Roman"/>
          <w:sz w:val="28"/>
          <w:szCs w:val="28"/>
        </w:rPr>
        <w:t xml:space="preserve"> 26-НПА)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30. Затраты на приобретение носителей информации, в том числе магнитных и оптических носителей информации.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31. Затраты на приобретение деталей для содержания принтеров, многофункциональных устройств, копировальных аппаратов и иной оргтехники.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32. Затраты на приобретение расходных материалов для принтеров, многофункциональных устройств, копировальных аппаратов и иной оргтехники.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33.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163BEF" w:rsidRPr="007F279A" w:rsidRDefault="0016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34. Затраты на приобретение материальных запасов по обеспечению безопасности информации.</w:t>
      </w:r>
    </w:p>
    <w:p w:rsidR="00163BEF" w:rsidRPr="007F279A" w:rsidRDefault="00163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BEF" w:rsidRPr="007F279A" w:rsidRDefault="00163B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Затраты на повышение уровня компьютерной грамотности</w:t>
      </w:r>
    </w:p>
    <w:p w:rsidR="00163BEF" w:rsidRPr="007F279A" w:rsidRDefault="00163B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 xml:space="preserve">(введен </w:t>
      </w:r>
      <w:hyperlink r:id="rId13" w:history="1">
        <w:r w:rsidRPr="007F279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F279A">
        <w:rPr>
          <w:rFonts w:ascii="Times New Roman" w:hAnsi="Times New Roman" w:cs="Times New Roman"/>
          <w:sz w:val="28"/>
          <w:szCs w:val="28"/>
        </w:rPr>
        <w:t xml:space="preserve"> Министерства территориального развития</w:t>
      </w:r>
    </w:p>
    <w:p w:rsidR="00163BEF" w:rsidRPr="007F279A" w:rsidRDefault="00163B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163BEF" w:rsidRPr="007F279A" w:rsidRDefault="00163B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 xml:space="preserve">от 31.08.2018 </w:t>
      </w:r>
      <w:r w:rsidR="00210EC8">
        <w:rPr>
          <w:rFonts w:ascii="Times New Roman" w:hAnsi="Times New Roman" w:cs="Times New Roman"/>
          <w:sz w:val="28"/>
          <w:szCs w:val="28"/>
        </w:rPr>
        <w:t>№</w:t>
      </w:r>
      <w:r w:rsidRPr="007F279A">
        <w:rPr>
          <w:rFonts w:ascii="Times New Roman" w:hAnsi="Times New Roman" w:cs="Times New Roman"/>
          <w:sz w:val="28"/>
          <w:szCs w:val="28"/>
        </w:rPr>
        <w:t xml:space="preserve"> 28-НПА)</w:t>
      </w:r>
    </w:p>
    <w:p w:rsidR="00163BEF" w:rsidRPr="007F279A" w:rsidRDefault="00163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BEF" w:rsidRPr="007F279A" w:rsidRDefault="00163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9A">
        <w:rPr>
          <w:rFonts w:ascii="Times New Roman" w:hAnsi="Times New Roman" w:cs="Times New Roman"/>
          <w:sz w:val="28"/>
          <w:szCs w:val="28"/>
        </w:rPr>
        <w:t>35. Затраты на оплату услуг по популяризации механизма получения государственных и муниципальных услуг в электронной форме в Забайкальском крае.</w:t>
      </w:r>
    </w:p>
    <w:p w:rsidR="00163BEF" w:rsidRPr="007F279A" w:rsidRDefault="00163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EE8" w:rsidRPr="007F279A" w:rsidRDefault="0097335D">
      <w:pPr>
        <w:rPr>
          <w:rFonts w:ascii="Times New Roman" w:hAnsi="Times New Roman" w:cs="Times New Roman"/>
          <w:sz w:val="28"/>
          <w:szCs w:val="28"/>
        </w:rPr>
      </w:pPr>
    </w:p>
    <w:sectPr w:rsidR="000C7EE8" w:rsidRPr="007F279A" w:rsidSect="0078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EF"/>
    <w:rsid w:val="00163BEF"/>
    <w:rsid w:val="00210EC8"/>
    <w:rsid w:val="007F279A"/>
    <w:rsid w:val="00AC256C"/>
    <w:rsid w:val="00C7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5A11E-D8F6-4F92-BBCF-E7F7A8A6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3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3B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110D9860F001DBF76A5879246932E037FB1A36DE9D328D2823DE7766B8DED3EAE3E4D0887AAFCAF7C5934CDC3V1G" TargetMode="External"/><Relationship Id="rId13" Type="http://schemas.openxmlformats.org/officeDocument/2006/relationships/hyperlink" Target="consultantplus://offline/ref=93B110D9860F001DBF76A5879246932E037FB1A36DE9D328D78E36E7766B8DED3EAE3E4D0887AAFCAF7C5934CDC3V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B110D9860F001DBF76A5879246932E037FB1A36DE9D32ADA8E35E7766B8DED3EAE3E4D0887AAFCAF7C5934CCC3V6G" TargetMode="External"/><Relationship Id="rId12" Type="http://schemas.openxmlformats.org/officeDocument/2006/relationships/hyperlink" Target="consultantplus://offline/ref=93B110D9860F001DBF76A5879246932E037FB1A36DE9D328D2823DE7766B8DED3EAE3E4D0887AAFCAF7C5934CDC3V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B110D9860F001DBF76BB8A842ACF260174ECA76AE7DC798ED238ED23C3V3G" TargetMode="External"/><Relationship Id="rId11" Type="http://schemas.openxmlformats.org/officeDocument/2006/relationships/hyperlink" Target="consultantplus://offline/ref=93B110D9860F001DBF76A5879246932E037FB1A36DE9D328D2823DE7766B8DED3EAE3E4D0887AAFCAF7C5934CDC3VCG" TargetMode="External"/><Relationship Id="rId5" Type="http://schemas.openxmlformats.org/officeDocument/2006/relationships/hyperlink" Target="consultantplus://offline/ref=93B110D9860F001DBF76A5879246932E037FB1A36DE9D328D78E36E7766B8DED3EAE3E4D0887AAFCAF7C5934CDC3V1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3B110D9860F001DBF76A5879246932E037FB1A36DE9D328D2823DE7766B8DED3EAE3E4D0887AAFCAF7C5934CDC3V2G" TargetMode="External"/><Relationship Id="rId4" Type="http://schemas.openxmlformats.org/officeDocument/2006/relationships/hyperlink" Target="consultantplus://offline/ref=93B110D9860F001DBF76A5879246932E037FB1A36DE9D328D2823DE7766B8DED3EAE3E4D0887AAFCAF7C5934CDC3V1G" TargetMode="External"/><Relationship Id="rId9" Type="http://schemas.openxmlformats.org/officeDocument/2006/relationships/hyperlink" Target="consultantplus://offline/ref=93B110D9860F001DBF76A5879246932E037FB1A36DE9D328D78E36E7766B8DED3EAE3E4D0887AAFCAF7C5934CDC3V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Мария Александровна</dc:creator>
  <cp:keywords/>
  <dc:description/>
  <cp:lastModifiedBy>Лопатина Мария Александровна</cp:lastModifiedBy>
  <cp:revision>2</cp:revision>
  <dcterms:created xsi:type="dcterms:W3CDTF">2018-10-04T06:27:00Z</dcterms:created>
  <dcterms:modified xsi:type="dcterms:W3CDTF">2018-10-04T06:27:00Z</dcterms:modified>
</cp:coreProperties>
</file>