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1C" w:rsidRDefault="00217E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2 мая 2006 года N 59-ФЗ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217E1C" w:rsidRDefault="00217E1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17E1C" w:rsidRDefault="00217E1C">
      <w:pPr>
        <w:pStyle w:val="ConsPlusTitle"/>
        <w:widowControl/>
        <w:jc w:val="center"/>
      </w:pPr>
      <w:r>
        <w:t>РОССИЙСКАЯ ФЕДЕРАЦИЯ</w:t>
      </w:r>
    </w:p>
    <w:p w:rsidR="00217E1C" w:rsidRDefault="00217E1C">
      <w:pPr>
        <w:pStyle w:val="ConsPlusTitle"/>
        <w:widowControl/>
        <w:jc w:val="center"/>
      </w:pPr>
    </w:p>
    <w:p w:rsidR="00217E1C" w:rsidRDefault="00217E1C">
      <w:pPr>
        <w:pStyle w:val="ConsPlusTitle"/>
        <w:widowControl/>
        <w:jc w:val="center"/>
      </w:pPr>
      <w:r>
        <w:t>ФЕДЕРАЛЬНЫЙ ЗАКОН</w:t>
      </w:r>
    </w:p>
    <w:p w:rsidR="00217E1C" w:rsidRDefault="00217E1C">
      <w:pPr>
        <w:pStyle w:val="ConsPlusTitle"/>
        <w:widowControl/>
        <w:jc w:val="center"/>
      </w:pPr>
    </w:p>
    <w:p w:rsidR="00217E1C" w:rsidRDefault="00217E1C">
      <w:pPr>
        <w:pStyle w:val="ConsPlusTitle"/>
        <w:widowControl/>
        <w:jc w:val="center"/>
      </w:pPr>
      <w:r>
        <w:t>О ПОРЯДКЕ РАССМОТРЕНИЯ ОБРАЩЕНИЙ</w:t>
      </w:r>
    </w:p>
    <w:p w:rsidR="00217E1C" w:rsidRDefault="00217E1C">
      <w:pPr>
        <w:pStyle w:val="ConsPlusTitle"/>
        <w:widowControl/>
        <w:jc w:val="center"/>
      </w:pPr>
      <w:r>
        <w:t>ГРАЖДАН РОССИЙСКОЙ ФЕДЕРАЦИИ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217E1C" w:rsidRDefault="00217E1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апреля 2006 года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апреля 2006 года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29.06.2010 </w:t>
      </w:r>
      <w:hyperlink r:id="rId5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>,</w:t>
      </w:r>
      <w:proofErr w:type="gramEnd"/>
    </w:p>
    <w:p w:rsidR="00217E1C" w:rsidRDefault="00217E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6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>)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Сфера применения настоящего Федерального закона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7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Право граждан на обращение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Правовое регулирование правоотношений, связанных с рассмотрением обращений граждан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8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Федерации, </w:t>
      </w:r>
      <w:r>
        <w:rPr>
          <w:rFonts w:ascii="Calibri" w:hAnsi="Calibri" w:cs="Calibri"/>
        </w:rPr>
        <w:lastRenderedPageBreak/>
        <w:t>федеральными конституционными законами, настоящим Федеральным законом и иными федеральными законами.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Основные термины, используемые в настоящем Федеральном законе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Права гражданина при рассмотрении обращения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1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12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Гарантии безопасности гражданина в связи с его обращением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7. Требования к письменному обращению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Calibri" w:hAnsi="Calibri" w:cs="Calibri"/>
        </w:rPr>
        <w:t>, ставит личную подпись и дату.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r:id="rId1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установленном настоящим Федеральным законом. </w:t>
      </w:r>
      <w:proofErr w:type="gramStart"/>
      <w:r>
        <w:rPr>
          <w:rFonts w:ascii="Calibri" w:hAnsi="Calibri" w:cs="Calibri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Calibri" w:hAnsi="Calibri" w:cs="Calibri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8. Направление и регистрация письменного обращения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r:id="rId16" w:history="1">
        <w:r>
          <w:rPr>
            <w:rFonts w:ascii="Calibri" w:hAnsi="Calibri" w:cs="Calibri"/>
            <w:color w:val="0000FF"/>
          </w:rPr>
          <w:t>статьи 11</w:t>
        </w:r>
        <w:proofErr w:type="gramEnd"/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</w:t>
      </w:r>
      <w:r>
        <w:rPr>
          <w:rFonts w:ascii="Calibri" w:hAnsi="Calibri" w:cs="Calibri"/>
        </w:rPr>
        <w:lastRenderedPageBreak/>
        <w:t>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обжалуется.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соответствии с запретом, предусмотренным </w:t>
      </w:r>
      <w:hyperlink r:id="rId17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суд.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9. Обязательность принятия обращения к рассмотрению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10. Рассмотрение обращения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20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для которых установлен особый порядок</w:t>
      </w:r>
      <w:proofErr w:type="gramEnd"/>
      <w:r>
        <w:rPr>
          <w:rFonts w:ascii="Calibri" w:hAnsi="Calibri" w:cs="Calibri"/>
        </w:rPr>
        <w:t xml:space="preserve"> предоставления.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11. Порядок рассмотрения отдельных обращений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3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обжалования данного судебного решения.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6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12. Сроки рассмотрения письменного обращения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 исключительных случаях, а также в случае направления запроса, предусмотренного частью 2 </w:t>
      </w:r>
      <w:hyperlink r:id="rId27" w:history="1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13. Личный прием граждан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личном приеме гражданин предъявляет документ, удостоверяющий его личность.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Содержание устного обращения заносится в карточку личного приема гражданина.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порядка рассмотрения обращений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15. Ответственность за нарушение настоящего Федерального закона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2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16. Возмещение причиненных убытков и взыскание понесенных расходов при рассмотрении обращений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не действующими на территории Российской Федерации: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2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rPr>
          <w:rFonts w:ascii="Calibri" w:hAnsi="Calibri" w:cs="Calibri"/>
        </w:rPr>
        <w:lastRenderedPageBreak/>
        <w:t>предложений, заявлений и жалоб граждан" (Ведомости Верховного Совета СССР, 1980, N 11, ст. 192);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rPr>
          <w:rFonts w:ascii="Calibri" w:hAnsi="Calibri" w:cs="Calibri"/>
        </w:rPr>
        <w:t>, заявлений и жалоб граждан";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rPr>
          <w:rFonts w:ascii="Calibri" w:hAnsi="Calibri" w:cs="Calibri"/>
        </w:rPr>
        <w:t xml:space="preserve"> граждан".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18. Вступление в силу настоящего Федерального закона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мая 2006 года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59-ФЗ</w:t>
      </w:r>
    </w:p>
    <w:p w:rsidR="00217E1C" w:rsidRDefault="00217E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7E1C" w:rsidRDefault="00217E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7E1C" w:rsidRDefault="00217E1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C2E11" w:rsidRDefault="007C2E11">
      <w:bookmarkStart w:id="0" w:name="_GoBack"/>
      <w:bookmarkEnd w:id="0"/>
    </w:p>
    <w:sectPr w:rsidR="007C2E11" w:rsidSect="002C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1C"/>
    <w:rsid w:val="00031C8A"/>
    <w:rsid w:val="00034ED8"/>
    <w:rsid w:val="000B6C5F"/>
    <w:rsid w:val="001412B1"/>
    <w:rsid w:val="00170F5A"/>
    <w:rsid w:val="00171B03"/>
    <w:rsid w:val="00183019"/>
    <w:rsid w:val="001D31CA"/>
    <w:rsid w:val="00217E1C"/>
    <w:rsid w:val="00255875"/>
    <w:rsid w:val="00260D90"/>
    <w:rsid w:val="00340AC9"/>
    <w:rsid w:val="0044331C"/>
    <w:rsid w:val="0045315A"/>
    <w:rsid w:val="0047190E"/>
    <w:rsid w:val="004D3D2B"/>
    <w:rsid w:val="005366BD"/>
    <w:rsid w:val="005615B7"/>
    <w:rsid w:val="00613E42"/>
    <w:rsid w:val="006771ED"/>
    <w:rsid w:val="006D2EE7"/>
    <w:rsid w:val="00732E7B"/>
    <w:rsid w:val="007938B3"/>
    <w:rsid w:val="007C2E11"/>
    <w:rsid w:val="00846373"/>
    <w:rsid w:val="008804C9"/>
    <w:rsid w:val="008919E5"/>
    <w:rsid w:val="008E0A46"/>
    <w:rsid w:val="00983F62"/>
    <w:rsid w:val="009B12AD"/>
    <w:rsid w:val="00A06B4B"/>
    <w:rsid w:val="00A75A91"/>
    <w:rsid w:val="00A94158"/>
    <w:rsid w:val="00B332C5"/>
    <w:rsid w:val="00B63CE9"/>
    <w:rsid w:val="00B92A32"/>
    <w:rsid w:val="00BB2709"/>
    <w:rsid w:val="00BB56A3"/>
    <w:rsid w:val="00BD259F"/>
    <w:rsid w:val="00BF63B8"/>
    <w:rsid w:val="00C27FA3"/>
    <w:rsid w:val="00D55783"/>
    <w:rsid w:val="00E85AD1"/>
    <w:rsid w:val="00EB3EAE"/>
    <w:rsid w:val="00EC6813"/>
    <w:rsid w:val="00EF54A0"/>
    <w:rsid w:val="00F2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7E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E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7E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E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A061895D1D83CD79612F39E330779381F2FA0C84370B76FB61ECA861F" TargetMode="External"/><Relationship Id="rId13" Type="http://schemas.openxmlformats.org/officeDocument/2006/relationships/hyperlink" Target="consultantplus://offline/ref=5CA061895D1D83CD79612F39E330779382F8F5018A695C74AA34E284CF9025048158BD84C83C09CBAB60F" TargetMode="External"/><Relationship Id="rId18" Type="http://schemas.openxmlformats.org/officeDocument/2006/relationships/hyperlink" Target="consultantplus://offline/ref=5CA061895D1D83CD79612F39E330779382F8F5018A695C74AA34E284CF9025048158BD84C83C09CBAB60F" TargetMode="External"/><Relationship Id="rId26" Type="http://schemas.openxmlformats.org/officeDocument/2006/relationships/hyperlink" Target="consultantplus://offline/ref=5CA061895D1D83CD79612F39E33077938AF9F4018F6A017EA26DEE86AC68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CA061895D1D83CD79612F39E33077938AF9F4018F6A017EA26DEE86AC68F" TargetMode="External"/><Relationship Id="rId7" Type="http://schemas.openxmlformats.org/officeDocument/2006/relationships/hyperlink" Target="consultantplus://offline/ref=5CA061895D1D83CD79612F39E330779381F2FA0C84370B76FB61EC81C7C06D14CF1DB085C93FA06FF" TargetMode="External"/><Relationship Id="rId12" Type="http://schemas.openxmlformats.org/officeDocument/2006/relationships/hyperlink" Target="consultantplus://offline/ref=5CA061895D1D83CD79612F39E330779382FAFE088A645C74AA34E284CF9025048158BD84C83D08CAAB63F" TargetMode="External"/><Relationship Id="rId17" Type="http://schemas.openxmlformats.org/officeDocument/2006/relationships/hyperlink" Target="consultantplus://offline/ref=5CA061895D1D83CD79612F39E330779382FAFE088A645C74AA34E284CF9025048158BD84C83D08C8AB64F" TargetMode="External"/><Relationship Id="rId25" Type="http://schemas.openxmlformats.org/officeDocument/2006/relationships/hyperlink" Target="consultantplus://offline/ref=5CA061895D1D83CD79612F39E330779382FAFC0089615C74AA34E284CF9025048158BD84C83D08CDAB6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A061895D1D83CD79612F39E330779382FAFE088A645C74AA34E284CF9025048158BD84C83D08CAAB67F" TargetMode="External"/><Relationship Id="rId20" Type="http://schemas.openxmlformats.org/officeDocument/2006/relationships/hyperlink" Target="consultantplus://offline/ref=5CA061895D1D83CD79612F39E330779382FAFE088A645C74AA34E284CF9025048158BD84C83D08CAAB63F" TargetMode="External"/><Relationship Id="rId29" Type="http://schemas.openxmlformats.org/officeDocument/2006/relationships/hyperlink" Target="consultantplus://offline/ref=5CA061895D1D83CD79612F39E330779382F3FF0084370B76FB61ECA86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A061895D1D83CD79612F39E330779382FBFE0E8F665C74AA34E284CF9025048158BD84C83D0BCEAB67F" TargetMode="External"/><Relationship Id="rId11" Type="http://schemas.openxmlformats.org/officeDocument/2006/relationships/hyperlink" Target="consultantplus://offline/ref=5CA061895D1D83CD79612F39E33077938AF9F4018F6A017EA26DEE86AC68F" TargetMode="External"/><Relationship Id="rId24" Type="http://schemas.openxmlformats.org/officeDocument/2006/relationships/hyperlink" Target="consultantplus://offline/ref=5CA061895D1D83CD79612F39E330779382FAFC0089615C74AA34E284CF9025048158BD84C83D08CCAB6BF" TargetMode="External"/><Relationship Id="rId5" Type="http://schemas.openxmlformats.org/officeDocument/2006/relationships/hyperlink" Target="consultantplus://offline/ref=5CA061895D1D83CD79612F39E330779382FAFC0089615C74AA34E284CF9025048158BD84C83D08CCAB6AF" TargetMode="External"/><Relationship Id="rId15" Type="http://schemas.openxmlformats.org/officeDocument/2006/relationships/hyperlink" Target="consultantplus://offline/ref=5CA061895D1D83CD79612F39E330779382FBFE0E8F665C74AA34E284CF9025048158BD84C83D0BCEAB6AF" TargetMode="External"/><Relationship Id="rId23" Type="http://schemas.openxmlformats.org/officeDocument/2006/relationships/hyperlink" Target="consultantplus://offline/ref=5CA061895D1D83CD79612F39E330779382F8F5018A695C74AA34E284CF9025048158BD84C83C0CC8AB67F" TargetMode="External"/><Relationship Id="rId28" Type="http://schemas.openxmlformats.org/officeDocument/2006/relationships/hyperlink" Target="consultantplus://offline/ref=5CA061895D1D83CD79612F39E330779382F9FD008F605C74AA34E284CF9025048158BD87CF3FA06EF" TargetMode="External"/><Relationship Id="rId10" Type="http://schemas.openxmlformats.org/officeDocument/2006/relationships/hyperlink" Target="consultantplus://offline/ref=5CA061895D1D83CD79612F39E330779382FBFE0E8F665C74AA34E284CF9025048158BD84C83D0BCEAB65F" TargetMode="External"/><Relationship Id="rId19" Type="http://schemas.openxmlformats.org/officeDocument/2006/relationships/hyperlink" Target="consultantplus://offline/ref=5CA061895D1D83CD79612F39E330779382FBFE0E8F665C74AA34E284CF9025048158BD84C83D0BCFAB63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A061895D1D83CD79612F39E330779382FBFE0E8F665C74AA34E284CF9025048158BD84C83D0BCEAB64F" TargetMode="External"/><Relationship Id="rId14" Type="http://schemas.openxmlformats.org/officeDocument/2006/relationships/hyperlink" Target="consultantplus://offline/ref=5CA061895D1D83CD79612F39E330779382FAFE088A645C74AA34E284CF9025048158BD84C83D08C9AB63F" TargetMode="External"/><Relationship Id="rId22" Type="http://schemas.openxmlformats.org/officeDocument/2006/relationships/hyperlink" Target="consultantplus://offline/ref=5CA061895D1D83CD79612F39E330779382FBFE0E8F665C74AA34E284CF9025048158BD84C83D0BCFAB60F" TargetMode="External"/><Relationship Id="rId27" Type="http://schemas.openxmlformats.org/officeDocument/2006/relationships/hyperlink" Target="consultantplus://offline/ref=5CA061895D1D83CD79612F39E330779382FAFE088A645C74AA34E284CF9025048158BD84C83D08C9AB6A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3607</Words>
  <Characters>20561</Characters>
  <Application>Microsoft Office Word</Application>
  <DocSecurity>0</DocSecurity>
  <Lines>171</Lines>
  <Paragraphs>48</Paragraphs>
  <ScaleCrop>false</ScaleCrop>
  <Company/>
  <LinksUpToDate>false</LinksUpToDate>
  <CharactersWithSpaces>24120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2012-06-26T05:58:00Z</dcterms:created>
  <dcterms:modified xsi:type="dcterms:W3CDTF">2012-06-26T05:58:00Z</dcterms:modified>
</cp:coreProperties>
</file>