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83" w:rsidRPr="00584883" w:rsidRDefault="00584883" w:rsidP="00584883">
      <w:pPr>
        <w:keepNext/>
        <w:spacing w:before="240" w:after="60" w:line="240" w:lineRule="auto"/>
        <w:jc w:val="center"/>
        <w:outlineLvl w:val="3"/>
        <w:rPr>
          <w:rFonts w:ascii="Times New Roman" w:eastAsia="Times New Roman" w:hAnsi="Times New Roman" w:cs="Times New Roman"/>
          <w:bCs/>
          <w:sz w:val="28"/>
          <w:szCs w:val="28"/>
          <w:lang w:eastAsia="ru-RU"/>
        </w:rPr>
      </w:pPr>
      <w:r w:rsidRPr="00584883">
        <w:rPr>
          <w:rFonts w:ascii="Times New Roman" w:eastAsia="Times New Roman" w:hAnsi="Times New Roman" w:cs="Times New Roman"/>
          <w:bCs/>
          <w:sz w:val="28"/>
          <w:szCs w:val="28"/>
          <w:lang w:eastAsia="ru-RU"/>
        </w:rPr>
        <w:t>Сельское поселение «Конкинское»</w:t>
      </w:r>
    </w:p>
    <w:p w:rsidR="00584883" w:rsidRPr="00584883" w:rsidRDefault="00584883" w:rsidP="00584883">
      <w:pPr>
        <w:spacing w:after="0" w:line="240" w:lineRule="auto"/>
        <w:jc w:val="center"/>
        <w:rPr>
          <w:rFonts w:ascii="Times New Roman" w:eastAsiaTheme="minorEastAsia" w:hAnsi="Times New Roman" w:cs="Times New Roman"/>
          <w:b/>
          <w:sz w:val="28"/>
          <w:szCs w:val="28"/>
          <w:lang w:eastAsia="ru-RU"/>
        </w:rPr>
      </w:pPr>
      <w:r w:rsidRPr="00584883">
        <w:rPr>
          <w:rFonts w:ascii="Times New Roman" w:eastAsiaTheme="minorEastAsia" w:hAnsi="Times New Roman" w:cs="Times New Roman"/>
          <w:b/>
          <w:sz w:val="28"/>
          <w:szCs w:val="28"/>
          <w:lang w:eastAsia="ru-RU"/>
        </w:rPr>
        <w:t>СОВЕТ СЕЛЬСКОГО ПОСЕЛЕНИЯ «КОНКИНСКОЕ»</w:t>
      </w:r>
    </w:p>
    <w:p w:rsidR="00584883" w:rsidRPr="00584883" w:rsidRDefault="00584883" w:rsidP="00584883">
      <w:pPr>
        <w:spacing w:after="0" w:line="240" w:lineRule="auto"/>
        <w:rPr>
          <w:rFonts w:ascii="Times New Roman" w:eastAsiaTheme="minorEastAsia" w:hAnsi="Times New Roman" w:cs="Times New Roman"/>
          <w:b/>
          <w:sz w:val="28"/>
          <w:szCs w:val="28"/>
          <w:lang w:eastAsia="ru-RU"/>
        </w:rPr>
      </w:pPr>
    </w:p>
    <w:p w:rsidR="00584883" w:rsidRPr="00584883" w:rsidRDefault="00584883" w:rsidP="00584883">
      <w:pPr>
        <w:rPr>
          <w:rFonts w:ascii="Times New Roman" w:eastAsiaTheme="minorEastAsia" w:hAnsi="Times New Roman" w:cs="Times New Roman"/>
          <w:b/>
          <w:sz w:val="28"/>
          <w:szCs w:val="28"/>
          <w:lang w:eastAsia="ru-RU"/>
        </w:rPr>
      </w:pPr>
    </w:p>
    <w:p w:rsidR="00584883" w:rsidRPr="00584883" w:rsidRDefault="00584883" w:rsidP="00584883">
      <w:pPr>
        <w:jc w:val="center"/>
        <w:rPr>
          <w:rFonts w:ascii="Times New Roman" w:eastAsiaTheme="minorEastAsia" w:hAnsi="Times New Roman" w:cs="Times New Roman"/>
          <w:b/>
          <w:sz w:val="28"/>
          <w:szCs w:val="28"/>
          <w:lang w:eastAsia="ru-RU"/>
        </w:rPr>
      </w:pPr>
    </w:p>
    <w:p w:rsidR="00584883" w:rsidRPr="00584883" w:rsidRDefault="00584883" w:rsidP="00584883">
      <w:pPr>
        <w:jc w:val="center"/>
        <w:rPr>
          <w:rFonts w:ascii="Times New Roman" w:eastAsiaTheme="minorEastAsia" w:hAnsi="Times New Roman" w:cs="Times New Roman"/>
          <w:b/>
          <w:sz w:val="28"/>
          <w:szCs w:val="28"/>
          <w:lang w:eastAsia="ru-RU"/>
        </w:rPr>
      </w:pPr>
      <w:r w:rsidRPr="00584883">
        <w:rPr>
          <w:rFonts w:ascii="Times New Roman" w:eastAsiaTheme="minorEastAsia" w:hAnsi="Times New Roman" w:cs="Times New Roman"/>
          <w:b/>
          <w:sz w:val="28"/>
          <w:szCs w:val="28"/>
          <w:lang w:eastAsia="ru-RU"/>
        </w:rPr>
        <w:t>РЕШЕНИЕ</w:t>
      </w:r>
    </w:p>
    <w:p w:rsidR="00584883" w:rsidRPr="00584883" w:rsidRDefault="00584883" w:rsidP="00584883">
      <w:pPr>
        <w:rPr>
          <w:rFonts w:ascii="Times New Roman" w:eastAsiaTheme="minorEastAsia" w:hAnsi="Times New Roman" w:cs="Times New Roman"/>
          <w:sz w:val="28"/>
          <w:szCs w:val="28"/>
          <w:lang w:eastAsia="ru-RU"/>
        </w:rPr>
      </w:pPr>
      <w:r w:rsidRPr="00584883">
        <w:rPr>
          <w:rFonts w:ascii="Times New Roman" w:eastAsiaTheme="minorEastAsia" w:hAnsi="Times New Roman" w:cs="Times New Roman"/>
          <w:sz w:val="28"/>
          <w:szCs w:val="28"/>
          <w:lang w:eastAsia="ru-RU"/>
        </w:rPr>
        <w:t xml:space="preserve"> 31 мая 2018г.                                                                                № 8                  </w:t>
      </w:r>
    </w:p>
    <w:p w:rsidR="00584883" w:rsidRPr="00584883" w:rsidRDefault="00584883" w:rsidP="00584883">
      <w:pPr>
        <w:ind w:left="142" w:hanging="142"/>
        <w:jc w:val="center"/>
        <w:rPr>
          <w:rFonts w:ascii="Times New Roman" w:eastAsiaTheme="minorEastAsia" w:hAnsi="Times New Roman" w:cs="Times New Roman"/>
          <w:sz w:val="28"/>
          <w:szCs w:val="28"/>
          <w:lang w:eastAsia="ru-RU"/>
        </w:rPr>
      </w:pPr>
      <w:r w:rsidRPr="00584883">
        <w:rPr>
          <w:rFonts w:ascii="Times New Roman" w:eastAsiaTheme="minorEastAsia" w:hAnsi="Times New Roman" w:cs="Times New Roman"/>
          <w:sz w:val="28"/>
          <w:szCs w:val="28"/>
          <w:lang w:eastAsia="ru-RU"/>
        </w:rPr>
        <w:t>с. Конкино</w:t>
      </w:r>
    </w:p>
    <w:p w:rsidR="00584883" w:rsidRPr="00584883" w:rsidRDefault="00584883" w:rsidP="00584883">
      <w:pPr>
        <w:jc w:val="center"/>
        <w:rPr>
          <w:rFonts w:ascii="Times New Roman" w:eastAsiaTheme="minorEastAsia" w:hAnsi="Times New Roman" w:cs="Times New Roman"/>
          <w:b/>
          <w:sz w:val="28"/>
          <w:szCs w:val="28"/>
          <w:lang w:eastAsia="ru-RU"/>
        </w:rPr>
      </w:pPr>
      <w:r w:rsidRPr="00584883">
        <w:rPr>
          <w:rFonts w:ascii="Times New Roman" w:eastAsiaTheme="minorEastAsia" w:hAnsi="Times New Roman" w:cs="Times New Roman"/>
          <w:b/>
          <w:sz w:val="28"/>
          <w:szCs w:val="28"/>
          <w:lang w:eastAsia="ru-RU"/>
        </w:rPr>
        <w:t>О внесении изменений в Правила землепользования и застройки решение       Совета сельского поселения  «Конкинское» № 42 от 31декабря 2015 года «Об утверждении правил землепользования и застройки сельского поселения «Конкинское» с изменениями от 01.11.2017 года №22</w:t>
      </w:r>
    </w:p>
    <w:p w:rsidR="00584883" w:rsidRPr="00584883" w:rsidRDefault="00584883" w:rsidP="00584883">
      <w:pPr>
        <w:rPr>
          <w:rFonts w:ascii="Times New Roman" w:eastAsiaTheme="minorEastAsia" w:hAnsi="Times New Roman" w:cs="Times New Roman"/>
          <w:b/>
          <w:sz w:val="28"/>
          <w:szCs w:val="28"/>
          <w:lang w:eastAsia="ru-RU"/>
        </w:rPr>
      </w:pPr>
    </w:p>
    <w:p w:rsidR="00584883" w:rsidRPr="00584883" w:rsidRDefault="00584883" w:rsidP="00584883">
      <w:pPr>
        <w:ind w:firstLine="567"/>
        <w:jc w:val="both"/>
        <w:rPr>
          <w:rFonts w:ascii="Times New Roman" w:eastAsiaTheme="minorEastAsia" w:hAnsi="Times New Roman"/>
          <w:sz w:val="28"/>
          <w:szCs w:val="28"/>
          <w:lang w:eastAsia="ru-RU"/>
        </w:rPr>
      </w:pPr>
      <w:r w:rsidRPr="00584883">
        <w:rPr>
          <w:rFonts w:ascii="Times New Roman" w:eastAsiaTheme="minorEastAsia" w:hAnsi="Times New Roman" w:cs="Times New Roman"/>
          <w:b/>
          <w:sz w:val="28"/>
          <w:szCs w:val="28"/>
          <w:lang w:eastAsia="ru-RU"/>
        </w:rPr>
        <w:t xml:space="preserve">  </w:t>
      </w:r>
      <w:r w:rsidRPr="00584883">
        <w:rPr>
          <w:rFonts w:ascii="Times New Roman" w:eastAsiaTheme="minorEastAsia" w:hAnsi="Times New Roman" w:cs="Times New Roman"/>
          <w:sz w:val="28"/>
          <w:szCs w:val="28"/>
          <w:lang w:eastAsia="ru-RU"/>
        </w:rPr>
        <w:t>В</w:t>
      </w:r>
      <w:r w:rsidRPr="00584883">
        <w:rPr>
          <w:rFonts w:ascii="Times New Roman" w:eastAsiaTheme="minorEastAsia" w:hAnsi="Times New Roman"/>
          <w:sz w:val="28"/>
          <w:szCs w:val="28"/>
          <w:lang w:eastAsia="ru-RU"/>
        </w:rPr>
        <w:t xml:space="preserve"> целях приведения в соответствие с нормами действующего градостроительного законодательства, законодательства о землепользовании, руководствуясь ст. 11  Устава сельского поселения «Конкинское» Совет сельского поселения «Конкинское» решил:</w:t>
      </w:r>
    </w:p>
    <w:p w:rsidR="00584883" w:rsidRPr="00584883" w:rsidRDefault="00584883" w:rsidP="00584883">
      <w:pPr>
        <w:numPr>
          <w:ilvl w:val="0"/>
          <w:numId w:val="40"/>
        </w:numPr>
        <w:spacing w:after="0" w:line="240" w:lineRule="auto"/>
        <w:contextualSpacing/>
        <w:jc w:val="both"/>
        <w:rPr>
          <w:rFonts w:ascii="Times New Roman" w:eastAsia="Times New Roman" w:hAnsi="Times New Roman" w:cs="Times New Roman"/>
          <w:sz w:val="28"/>
          <w:szCs w:val="28"/>
        </w:rPr>
      </w:pPr>
      <w:r w:rsidRPr="00584883">
        <w:rPr>
          <w:rFonts w:ascii="Times New Roman" w:eastAsia="Times New Roman" w:hAnsi="Times New Roman" w:cs="Times New Roman"/>
          <w:sz w:val="28"/>
          <w:szCs w:val="28"/>
        </w:rPr>
        <w:t>Внести в правила землепользования и застройки, утвержденные  решением Совета сельского поселения  «Конкинское» № 42 от 31 декабря 2015 года «Об утверждении правил землепользования и застройки сельского поселения «Конкинское» с изменениями от 01.11.2017г. №22</w:t>
      </w:r>
      <w:r w:rsidRPr="00584883">
        <w:rPr>
          <w:rFonts w:ascii="Times New Roman" w:eastAsia="Times New Roman" w:hAnsi="Times New Roman" w:cs="Times New Roman"/>
          <w:b/>
          <w:sz w:val="28"/>
          <w:szCs w:val="28"/>
        </w:rPr>
        <w:t xml:space="preserve"> </w:t>
      </w:r>
      <w:r w:rsidRPr="00584883">
        <w:rPr>
          <w:rFonts w:ascii="Times New Roman" w:eastAsia="Times New Roman" w:hAnsi="Times New Roman" w:cs="Times New Roman"/>
          <w:sz w:val="28"/>
          <w:szCs w:val="28"/>
        </w:rPr>
        <w:t>следующие изменения:</w:t>
      </w:r>
      <w:r w:rsidRPr="00584883">
        <w:rPr>
          <w:rFonts w:ascii="Times New Roman" w:eastAsia="Times New Roman" w:hAnsi="Times New Roman" w:cs="Times New Roman"/>
          <w:b/>
          <w:sz w:val="28"/>
          <w:szCs w:val="28"/>
        </w:rPr>
        <w:t xml:space="preserve"> </w:t>
      </w:r>
    </w:p>
    <w:p w:rsidR="00584883" w:rsidRPr="00584883" w:rsidRDefault="00584883" w:rsidP="00584883">
      <w:pPr>
        <w:contextualSpacing/>
        <w:jc w:val="both"/>
        <w:rPr>
          <w:rFonts w:ascii="Times New Roman" w:eastAsia="Times New Roman" w:hAnsi="Times New Roman" w:cs="Times New Roman"/>
          <w:sz w:val="26"/>
          <w:szCs w:val="26"/>
        </w:rPr>
      </w:pPr>
      <w:r w:rsidRPr="00584883">
        <w:rPr>
          <w:rFonts w:ascii="Times New Roman" w:eastAsia="Times New Roman" w:hAnsi="Times New Roman" w:cs="Times New Roman"/>
          <w:sz w:val="28"/>
          <w:szCs w:val="28"/>
        </w:rPr>
        <w:t>1) Статьи  31, 32, 33, 34, 35, 36, 37, 38, 39, 40, 41, 42, 43, 44, 45, 46, 47, 48, изложить в новой редакции</w:t>
      </w: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b/>
          <w:bCs/>
          <w:sz w:val="24"/>
          <w:szCs w:val="24"/>
          <w:lang w:eastAsia="ru-RU"/>
        </w:rPr>
      </w:pPr>
    </w:p>
    <w:p w:rsidR="00584883" w:rsidRPr="00584883" w:rsidRDefault="00584883" w:rsidP="00584883">
      <w:pPr>
        <w:contextualSpacing/>
        <w:jc w:val="both"/>
        <w:rPr>
          <w:rFonts w:ascii="Times New Roman" w:eastAsia="Times New Roman" w:hAnsi="Times New Roman" w:cs="Times New Roman"/>
          <w:sz w:val="28"/>
          <w:szCs w:val="28"/>
        </w:rPr>
      </w:pPr>
      <w:r w:rsidRPr="00584883">
        <w:rPr>
          <w:rFonts w:ascii="Times New Roman" w:eastAsia="Times New Roman" w:hAnsi="Times New Roman" w:cs="Times New Roman"/>
          <w:b/>
          <w:bCs/>
          <w:sz w:val="24"/>
          <w:szCs w:val="24"/>
          <w:lang w:eastAsia="ru-RU"/>
        </w:rPr>
        <w:t xml:space="preserve">§1. </w:t>
      </w:r>
      <w:r w:rsidRPr="00584883">
        <w:rPr>
          <w:rFonts w:ascii="Times New Roman" w:eastAsia="Times New Roman" w:hAnsi="Times New Roman" w:cs="Times New Roman"/>
          <w:b/>
          <w:bCs/>
          <w:i/>
          <w:sz w:val="24"/>
          <w:szCs w:val="24"/>
          <w:lang w:eastAsia="ru-RU"/>
        </w:rPr>
        <w:t>Жилые зоны (Ж)</w:t>
      </w:r>
    </w:p>
    <w:p w:rsidR="00584883" w:rsidRPr="00584883" w:rsidRDefault="00584883" w:rsidP="00584883">
      <w:pPr>
        <w:keepNext/>
        <w:spacing w:before="120" w:after="60" w:line="240" w:lineRule="auto"/>
        <w:outlineLvl w:val="3"/>
        <w:rPr>
          <w:rFonts w:ascii="Times New Roman" w:eastAsia="Times New Roman" w:hAnsi="Times New Roman" w:cs="Times New Roman"/>
          <w:b/>
          <w:bCs/>
          <w:sz w:val="24"/>
          <w:szCs w:val="24"/>
          <w:lang w:eastAsia="ru-RU"/>
        </w:rPr>
      </w:pPr>
      <w:bookmarkStart w:id="0" w:name="_Toc339628463"/>
      <w:bookmarkStart w:id="1" w:name="_Toc340570075"/>
      <w:bookmarkStart w:id="2" w:name="_Toc281298521"/>
      <w:bookmarkStart w:id="3" w:name="_Toc465245645"/>
      <w:r w:rsidRPr="00584883">
        <w:rPr>
          <w:rFonts w:ascii="Times New Roman" w:eastAsia="Times New Roman" w:hAnsi="Times New Roman" w:cs="Times New Roman"/>
          <w:b/>
          <w:bCs/>
          <w:sz w:val="24"/>
          <w:szCs w:val="24"/>
          <w:lang w:eastAsia="ru-RU"/>
        </w:rPr>
        <w:lastRenderedPageBreak/>
        <w:t xml:space="preserve"> «Статья 31. Зона застройки индивидуальными жилыми домами (Ж-1)</w:t>
      </w:r>
      <w:bookmarkEnd w:id="0"/>
      <w:bookmarkEnd w:id="1"/>
      <w:bookmarkEnd w:id="2"/>
      <w:bookmarkEnd w:id="3"/>
    </w:p>
    <w:p w:rsidR="00584883" w:rsidRPr="00584883" w:rsidRDefault="00584883" w:rsidP="00584883">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84883">
        <w:rPr>
          <w:rFonts w:ascii="Times New Roman" w:eastAsia="Arial Unicode MS" w:hAnsi="Times New Roman" w:cs="Times New Roman"/>
          <w:bCs/>
          <w:sz w:val="24"/>
          <w:szCs w:val="24"/>
          <w:lang w:eastAsia="ru-RU"/>
        </w:rPr>
        <w:t>Зона включает в себя участки территории населенных пунктов, предназначенные для застройки индивидуальными жилыми домами</w:t>
      </w:r>
      <w:r w:rsidRPr="00584883">
        <w:rPr>
          <w:rFonts w:ascii="Times New Roman" w:eastAsia="Arial Unicode MS" w:hAnsi="Times New Roman" w:cs="Times New Roman"/>
          <w:sz w:val="24"/>
          <w:szCs w:val="24"/>
          <w:lang w:eastAsia="ru-RU"/>
        </w:rPr>
        <w:t xml:space="preserve">. </w:t>
      </w:r>
    </w:p>
    <w:p w:rsidR="00584883" w:rsidRPr="00584883" w:rsidRDefault="00584883" w:rsidP="00584883">
      <w:pPr>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В зоне также могут находиться </w:t>
      </w:r>
      <w:r w:rsidRPr="00584883">
        <w:rPr>
          <w:rFonts w:ascii="Times New Roman" w:eastAsia="Arial Unicode MS" w:hAnsi="Times New Roman" w:cs="Times New Roman"/>
          <w:sz w:val="24"/>
          <w:szCs w:val="24"/>
          <w:lang w:eastAsia="ru-RU"/>
        </w:rPr>
        <w:t>участки</w:t>
      </w:r>
      <w:r w:rsidRPr="00584883">
        <w:rPr>
          <w:rFonts w:ascii="Times New Roman" w:eastAsia="Arial Unicode MS" w:hAnsi="Times New Roman" w:cs="Times New Roman"/>
          <w:bCs/>
          <w:sz w:val="24"/>
          <w:szCs w:val="24"/>
          <w:lang w:eastAsia="ru-RU"/>
        </w:rPr>
        <w:t xml:space="preserve"> территории населенных пунктов, предназначенных</w:t>
      </w:r>
      <w:r w:rsidRPr="00584883">
        <w:rPr>
          <w:rFonts w:ascii="Times New Roman" w:eastAsia="Arial Unicode MS" w:hAnsi="Times New Roman" w:cs="Times New Roman"/>
          <w:sz w:val="24"/>
          <w:szCs w:val="24"/>
          <w:lang w:eastAsia="ru-RU"/>
        </w:rPr>
        <w:t xml:space="preserve"> для ведения личного подсобного хозяйства </w:t>
      </w:r>
      <w:r w:rsidRPr="00584883">
        <w:rPr>
          <w:rFonts w:ascii="Times New Roman" w:eastAsia="Arial Unicode MS" w:hAnsi="Times New Roman" w:cs="Times New Roman"/>
          <w:bCs/>
          <w:sz w:val="24"/>
          <w:szCs w:val="24"/>
          <w:lang w:eastAsia="ru-RU"/>
        </w:rPr>
        <w:t>(приусадебные земельные участки). К жилой застройке относятся здания (помещения в них), предназначенные для проживания человека, за исключением зданий (помещений), используемых:</w:t>
      </w:r>
    </w:p>
    <w:p w:rsidR="00584883" w:rsidRPr="00584883" w:rsidRDefault="00584883" w:rsidP="00584883">
      <w:pPr>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w:t>
      </w:r>
      <w:r w:rsidRPr="00584883">
        <w:rPr>
          <w:rFonts w:ascii="Times New Roman" w:eastAsia="Arial Unicode MS" w:hAnsi="Times New Roman" w:cs="Times New Roman"/>
          <w:bCs/>
          <w:sz w:val="24"/>
          <w:szCs w:val="24"/>
          <w:lang w:eastAsia="ru-RU"/>
        </w:rPr>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584883" w:rsidRPr="00584883" w:rsidRDefault="00584883" w:rsidP="00584883">
      <w:pPr>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w:t>
      </w:r>
      <w:r w:rsidRPr="00584883">
        <w:rPr>
          <w:rFonts w:ascii="Times New Roman" w:eastAsia="Arial Unicode MS" w:hAnsi="Times New Roman" w:cs="Times New Roman"/>
          <w:bCs/>
          <w:sz w:val="24"/>
          <w:szCs w:val="24"/>
          <w:lang w:eastAsia="ru-RU"/>
        </w:rPr>
        <w:tab/>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584883" w:rsidRPr="00584883" w:rsidRDefault="00584883" w:rsidP="00584883">
      <w:pPr>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w:t>
      </w:r>
      <w:r w:rsidRPr="00584883">
        <w:rPr>
          <w:rFonts w:ascii="Times New Roman" w:eastAsia="Arial Unicode MS" w:hAnsi="Times New Roman" w:cs="Times New Roman"/>
          <w:bCs/>
          <w:sz w:val="24"/>
          <w:szCs w:val="24"/>
          <w:lang w:eastAsia="ru-RU"/>
        </w:rPr>
        <w:tab/>
        <w:t>как способ обеспечения непрерывности производства (вахтовые помещения, служебные жилые помещения на производственных объектах);</w:t>
      </w:r>
    </w:p>
    <w:p w:rsidR="00584883" w:rsidRPr="00584883" w:rsidRDefault="00584883" w:rsidP="00584883">
      <w:pPr>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w:t>
      </w:r>
      <w:r w:rsidRPr="00584883">
        <w:rPr>
          <w:rFonts w:ascii="Times New Roman" w:eastAsia="Arial Unicode MS" w:hAnsi="Times New Roman" w:cs="Times New Roman"/>
          <w:bCs/>
          <w:sz w:val="24"/>
          <w:szCs w:val="24"/>
          <w:lang w:eastAsia="ru-RU"/>
        </w:rPr>
        <w:tab/>
        <w:t>как способ обеспечения деятельности режимного учреждения (казармы, караульные помещения, места лишения свободы, содержания под стражей).</w:t>
      </w:r>
    </w:p>
    <w:p w:rsidR="00584883" w:rsidRPr="00584883" w:rsidRDefault="00584883" w:rsidP="00584883">
      <w:pPr>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При этом в застройке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584883" w:rsidRPr="00584883" w:rsidRDefault="00584883" w:rsidP="00584883">
      <w:pPr>
        <w:suppressAutoHyphens/>
        <w:spacing w:before="120" w:after="120" w:line="240" w:lineRule="auto"/>
        <w:jc w:val="center"/>
        <w:rPr>
          <w:rFonts w:ascii="Times New Roman" w:eastAsia="Times New Roman" w:hAnsi="Times New Roman" w:cs="Times New Roman"/>
          <w:b/>
          <w:i/>
          <w:sz w:val="24"/>
          <w:szCs w:val="24"/>
          <w:lang w:eastAsia="ru-RU"/>
        </w:rPr>
      </w:pPr>
      <w:r w:rsidRPr="00584883">
        <w:rPr>
          <w:rFonts w:ascii="Times New Roman" w:eastAsia="Times New Roman" w:hAnsi="Times New Roman" w:cs="Times New Roman"/>
          <w:b/>
          <w:i/>
          <w:sz w:val="24"/>
          <w:szCs w:val="24"/>
          <w:lang w:eastAsia="ru-RU"/>
        </w:rPr>
        <w:t>Основные виды разрешенного использования:</w:t>
      </w:r>
    </w:p>
    <w:tbl>
      <w:tblPr>
        <w:tblW w:w="0" w:type="auto"/>
        <w:tblInd w:w="93" w:type="dxa"/>
        <w:tblCellMar>
          <w:left w:w="10" w:type="dxa"/>
          <w:right w:w="10" w:type="dxa"/>
        </w:tblCellMar>
        <w:tblLook w:val="04A0" w:firstRow="1" w:lastRow="0" w:firstColumn="1" w:lastColumn="0" w:noHBand="0" w:noVBand="1"/>
      </w:tblPr>
      <w:tblGrid>
        <w:gridCol w:w="465"/>
        <w:gridCol w:w="1981"/>
        <w:gridCol w:w="1646"/>
        <w:gridCol w:w="3745"/>
        <w:gridCol w:w="1527"/>
      </w:tblGrid>
      <w:tr w:rsidR="00584883" w:rsidRPr="00584883" w:rsidTr="00A610B0">
        <w:tc>
          <w:tcPr>
            <w:tcW w:w="582"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п/п</w:t>
            </w:r>
          </w:p>
        </w:tc>
        <w:tc>
          <w:tcPr>
            <w:tcW w:w="2239"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1734"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Код вида разрешенного использования</w:t>
            </w:r>
          </w:p>
        </w:tc>
        <w:tc>
          <w:tcPr>
            <w:tcW w:w="7736"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Описание вида разрешенного использования</w:t>
            </w:r>
          </w:p>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земельного участка</w:t>
            </w:r>
          </w:p>
        </w:tc>
        <w:tc>
          <w:tcPr>
            <w:tcW w:w="1984" w:type="dxa"/>
            <w:tcBorders>
              <w:top w:val="single" w:sz="4" w:space="0" w:color="F79646"/>
              <w:left w:val="single" w:sz="4" w:space="0" w:color="F79646"/>
              <w:bottom w:val="single" w:sz="4" w:space="0" w:color="F79646"/>
              <w:right w:val="single" w:sz="4" w:space="0" w:color="000000"/>
            </w:tcBorders>
            <w:shd w:val="clear" w:color="auto" w:fill="FFFFFF"/>
            <w:tcMar>
              <w:top w:w="0" w:type="dxa"/>
              <w:left w:w="51" w:type="dxa"/>
              <w:bottom w:w="0" w:type="dxa"/>
              <w:right w:w="51" w:type="dxa"/>
            </w:tcMar>
            <w:vAlign w:val="center"/>
            <w:hideMark/>
          </w:tcPr>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Примечания</w:t>
            </w:r>
          </w:p>
        </w:tc>
      </w:tr>
      <w:tr w:rsidR="00584883" w:rsidRPr="00584883" w:rsidTr="00A610B0">
        <w:tc>
          <w:tcPr>
            <w:tcW w:w="582"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1</w:t>
            </w:r>
          </w:p>
        </w:tc>
        <w:tc>
          <w:tcPr>
            <w:tcW w:w="2239"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Для индивидуального жилищного строительства</w:t>
            </w:r>
          </w:p>
        </w:tc>
        <w:tc>
          <w:tcPr>
            <w:tcW w:w="1734"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2.1</w:t>
            </w:r>
          </w:p>
        </w:tc>
        <w:tc>
          <w:tcPr>
            <w:tcW w:w="7736"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ind w:firstLine="720"/>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rsidR="00584883" w:rsidRPr="00584883" w:rsidRDefault="00584883" w:rsidP="00584883">
            <w:pPr>
              <w:suppressAutoHyphens/>
              <w:spacing w:after="0" w:line="240" w:lineRule="auto"/>
              <w:ind w:firstLine="720"/>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выращивание плодовых, ягодных, овощных, бахчевых или иных декоративных или сельскохозяйственных культур;</w:t>
            </w: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размещение индивидуальных гаражей и подсобных сооружений;</w:t>
            </w:r>
          </w:p>
        </w:tc>
        <w:tc>
          <w:tcPr>
            <w:tcW w:w="1984" w:type="dxa"/>
            <w:tcBorders>
              <w:top w:val="single" w:sz="4" w:space="0" w:color="F79646"/>
              <w:left w:val="single" w:sz="4" w:space="0" w:color="F79646"/>
              <w:bottom w:val="single" w:sz="4" w:space="0" w:color="F79646"/>
              <w:right w:val="single" w:sz="4" w:space="0" w:color="000000"/>
            </w:tcBorders>
            <w:shd w:val="clear" w:color="auto" w:fill="FFFFFF"/>
            <w:tcMar>
              <w:top w:w="0" w:type="dxa"/>
              <w:left w:w="51" w:type="dxa"/>
              <w:bottom w:w="0" w:type="dxa"/>
              <w:right w:w="51" w:type="dxa"/>
            </w:tcMar>
            <w:vAlign w:val="center"/>
          </w:tcPr>
          <w:p w:rsidR="00584883" w:rsidRPr="00584883" w:rsidRDefault="00584883" w:rsidP="00584883">
            <w:pPr>
              <w:suppressAutoHyphens/>
              <w:spacing w:after="0" w:line="240" w:lineRule="auto"/>
              <w:jc w:val="center"/>
              <w:rPr>
                <w:rFonts w:ascii="Times New Roman" w:eastAsia="Calibri" w:hAnsi="Times New Roman" w:cs="Times New Roman"/>
                <w:sz w:val="24"/>
                <w:szCs w:val="24"/>
                <w:lang w:eastAsia="ru-RU"/>
              </w:rPr>
            </w:pPr>
          </w:p>
        </w:tc>
      </w:tr>
      <w:tr w:rsidR="00584883" w:rsidRPr="00584883" w:rsidTr="00A610B0">
        <w:tc>
          <w:tcPr>
            <w:tcW w:w="582"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2</w:t>
            </w:r>
          </w:p>
        </w:tc>
        <w:tc>
          <w:tcPr>
            <w:tcW w:w="2239"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Для ведения личного подсобного хозяйства</w:t>
            </w:r>
          </w:p>
        </w:tc>
        <w:tc>
          <w:tcPr>
            <w:tcW w:w="1734"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2.2</w:t>
            </w:r>
          </w:p>
        </w:tc>
        <w:tc>
          <w:tcPr>
            <w:tcW w:w="7736"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ind w:firstLine="720"/>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84883" w:rsidRPr="00584883" w:rsidRDefault="00584883" w:rsidP="00584883">
            <w:pPr>
              <w:suppressAutoHyphens/>
              <w:spacing w:after="0" w:line="240" w:lineRule="auto"/>
              <w:ind w:firstLine="720"/>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производство сельскохозяйственной продукции;</w:t>
            </w: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размещение гаража и иных вспомогательных сооружений; содержание сельскохозяйственных животных</w:t>
            </w:r>
          </w:p>
        </w:tc>
        <w:tc>
          <w:tcPr>
            <w:tcW w:w="1984" w:type="dxa"/>
            <w:tcBorders>
              <w:top w:val="single" w:sz="4" w:space="0" w:color="F79646"/>
              <w:left w:val="single" w:sz="4" w:space="0" w:color="F79646"/>
              <w:bottom w:val="single" w:sz="4" w:space="0" w:color="F79646"/>
              <w:right w:val="single" w:sz="4" w:space="0" w:color="000000"/>
            </w:tcBorders>
            <w:shd w:val="clear" w:color="auto" w:fill="FFFFFF"/>
            <w:tcMar>
              <w:top w:w="0" w:type="dxa"/>
              <w:left w:w="51" w:type="dxa"/>
              <w:bottom w:w="0" w:type="dxa"/>
              <w:right w:w="51" w:type="dxa"/>
            </w:tcMar>
            <w:vAlign w:val="center"/>
          </w:tcPr>
          <w:p w:rsidR="00584883" w:rsidRPr="00584883" w:rsidRDefault="00584883" w:rsidP="00584883">
            <w:pPr>
              <w:suppressAutoHyphens/>
              <w:spacing w:after="0" w:line="240" w:lineRule="auto"/>
              <w:jc w:val="center"/>
              <w:rPr>
                <w:rFonts w:ascii="Times New Roman" w:eastAsia="Calibri" w:hAnsi="Times New Roman" w:cs="Times New Roman"/>
                <w:sz w:val="24"/>
                <w:szCs w:val="24"/>
                <w:lang w:eastAsia="ru-RU"/>
              </w:rPr>
            </w:pPr>
          </w:p>
        </w:tc>
      </w:tr>
      <w:tr w:rsidR="00584883" w:rsidRPr="00584883" w:rsidTr="00A610B0">
        <w:tc>
          <w:tcPr>
            <w:tcW w:w="582"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3</w:t>
            </w:r>
          </w:p>
        </w:tc>
        <w:tc>
          <w:tcPr>
            <w:tcW w:w="2239"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Блокированная жилая застройка</w:t>
            </w:r>
          </w:p>
        </w:tc>
        <w:tc>
          <w:tcPr>
            <w:tcW w:w="1734"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2.3</w:t>
            </w:r>
          </w:p>
        </w:tc>
        <w:tc>
          <w:tcPr>
            <w:tcW w:w="7736"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ind w:firstLine="720"/>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Размещение жилого дома, не предназначенного для раздела на квартиры, имеющего одну или </w:t>
            </w:r>
            <w:r w:rsidRPr="00584883">
              <w:rPr>
                <w:rFonts w:ascii="Times New Roman" w:eastAsia="Times New Roman" w:hAnsi="Times New Roman" w:cs="Times New Roman"/>
                <w:sz w:val="24"/>
                <w:szCs w:val="24"/>
                <w:lang w:eastAsia="ru-RU"/>
              </w:rPr>
              <w:lastRenderedPageBreak/>
              <w:t>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84883" w:rsidRPr="00584883" w:rsidRDefault="00584883" w:rsidP="00584883">
            <w:pPr>
              <w:suppressAutoHyphens/>
              <w:spacing w:after="0" w:line="240" w:lineRule="auto"/>
              <w:ind w:firstLine="720"/>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w:t>
            </w:r>
          </w:p>
          <w:p w:rsidR="00584883" w:rsidRPr="00584883" w:rsidRDefault="00584883" w:rsidP="00584883">
            <w:pPr>
              <w:suppressAutoHyphens/>
              <w:spacing w:after="0" w:line="240" w:lineRule="auto"/>
              <w:ind w:firstLine="720"/>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размещение индивидуальных гаражей и иных вспомогательных сооружений;</w:t>
            </w: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обустройство спортивных и детских площадок, площадок отдыха</w:t>
            </w:r>
          </w:p>
        </w:tc>
        <w:tc>
          <w:tcPr>
            <w:tcW w:w="1984" w:type="dxa"/>
            <w:tcBorders>
              <w:top w:val="single" w:sz="4" w:space="0" w:color="F79646"/>
              <w:left w:val="single" w:sz="4" w:space="0" w:color="F79646"/>
              <w:bottom w:val="single" w:sz="4" w:space="0" w:color="F79646"/>
              <w:right w:val="single" w:sz="4" w:space="0" w:color="000000"/>
            </w:tcBorders>
            <w:shd w:val="clear" w:color="auto" w:fill="FFFFFF"/>
            <w:tcMar>
              <w:top w:w="0" w:type="dxa"/>
              <w:left w:w="51" w:type="dxa"/>
              <w:bottom w:w="0" w:type="dxa"/>
              <w:right w:w="51" w:type="dxa"/>
            </w:tcMar>
            <w:vAlign w:val="center"/>
          </w:tcPr>
          <w:p w:rsidR="00584883" w:rsidRPr="00584883" w:rsidRDefault="00584883" w:rsidP="00584883">
            <w:pPr>
              <w:suppressAutoHyphens/>
              <w:spacing w:after="0" w:line="240" w:lineRule="auto"/>
              <w:jc w:val="center"/>
              <w:rPr>
                <w:rFonts w:ascii="Times New Roman" w:eastAsia="Calibri" w:hAnsi="Times New Roman" w:cs="Times New Roman"/>
                <w:sz w:val="24"/>
                <w:szCs w:val="24"/>
                <w:lang w:eastAsia="ru-RU"/>
              </w:rPr>
            </w:pPr>
          </w:p>
        </w:tc>
      </w:tr>
      <w:tr w:rsidR="00584883" w:rsidRPr="00584883" w:rsidTr="00A610B0">
        <w:tc>
          <w:tcPr>
            <w:tcW w:w="582"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lastRenderedPageBreak/>
              <w:t>4</w:t>
            </w:r>
          </w:p>
        </w:tc>
        <w:tc>
          <w:tcPr>
            <w:tcW w:w="2239"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Дошкольное, начальное и среднее общее образование</w:t>
            </w:r>
          </w:p>
        </w:tc>
        <w:tc>
          <w:tcPr>
            <w:tcW w:w="1734"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3.5.1</w:t>
            </w:r>
          </w:p>
        </w:tc>
        <w:tc>
          <w:tcPr>
            <w:tcW w:w="7736"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84" w:type="dxa"/>
            <w:tcBorders>
              <w:top w:val="single" w:sz="4" w:space="0" w:color="F79646"/>
              <w:left w:val="single" w:sz="4" w:space="0" w:color="F79646"/>
              <w:bottom w:val="single" w:sz="4" w:space="0" w:color="F79646"/>
              <w:right w:val="single" w:sz="4" w:space="0" w:color="000000"/>
            </w:tcBorders>
            <w:shd w:val="clear" w:color="auto" w:fill="FFFFFF"/>
            <w:tcMar>
              <w:top w:w="0" w:type="dxa"/>
              <w:left w:w="51" w:type="dxa"/>
              <w:bottom w:w="0" w:type="dxa"/>
              <w:right w:w="51" w:type="dxa"/>
            </w:tcMar>
            <w:vAlign w:val="center"/>
          </w:tcPr>
          <w:p w:rsidR="00584883" w:rsidRPr="00584883" w:rsidRDefault="00584883" w:rsidP="00584883">
            <w:pPr>
              <w:suppressAutoHyphens/>
              <w:spacing w:after="0" w:line="240" w:lineRule="auto"/>
              <w:jc w:val="center"/>
              <w:rPr>
                <w:rFonts w:ascii="Times New Roman" w:eastAsia="Calibri" w:hAnsi="Times New Roman" w:cs="Times New Roman"/>
                <w:sz w:val="24"/>
                <w:szCs w:val="24"/>
                <w:lang w:eastAsia="ru-RU"/>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 xml:space="preserve"> 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012"/>
        <w:gridCol w:w="1731"/>
        <w:gridCol w:w="3478"/>
        <w:gridCol w:w="1676"/>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28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74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Социальное обслуживание</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3.2</w:t>
            </w:r>
          </w:p>
        </w:tc>
        <w:tc>
          <w:tcPr>
            <w:tcW w:w="2281"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объектов капитального строительства, предназначенных для оказания </w:t>
            </w:r>
            <w:r w:rsidRPr="00584883">
              <w:rPr>
                <w:rFonts w:ascii="Times New Roman" w:eastAsia="Arial Unicode MS" w:hAnsi="Times New Roman" w:cs="Times New Roman"/>
                <w:bCs/>
                <w:sz w:val="24"/>
                <w:szCs w:val="24"/>
                <w:lang w:eastAsia="ru-RU"/>
              </w:rPr>
              <w:lastRenderedPageBreak/>
              <w:t>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для размещения отделений почты и телеграфа;</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45"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Амбулаторно-поликлиническое обслуживание</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3.4.1</w:t>
            </w:r>
          </w:p>
        </w:tc>
        <w:tc>
          <w:tcPr>
            <w:tcW w:w="2281"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45"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tc>
        <w:tc>
          <w:tcPr>
            <w:tcW w:w="1118"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Общественное управление</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3.8</w:t>
            </w:r>
          </w:p>
        </w:tc>
        <w:tc>
          <w:tcPr>
            <w:tcW w:w="2281"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w:t>
            </w:r>
            <w:r w:rsidRPr="00584883">
              <w:rPr>
                <w:rFonts w:ascii="Times New Roman" w:eastAsia="Arial Unicode MS" w:hAnsi="Times New Roman" w:cs="Times New Roman"/>
                <w:bCs/>
                <w:sz w:val="24"/>
                <w:szCs w:val="24"/>
                <w:lang w:eastAsia="ru-RU"/>
              </w:rPr>
              <w:lastRenderedPageBreak/>
              <w:t>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45"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4</w:t>
            </w:r>
          </w:p>
        </w:tc>
        <w:tc>
          <w:tcPr>
            <w:tcW w:w="1118"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Деловое управление</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4.1</w:t>
            </w:r>
          </w:p>
        </w:tc>
        <w:tc>
          <w:tcPr>
            <w:tcW w:w="2281"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45"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w:t>
            </w:r>
          </w:p>
        </w:tc>
        <w:tc>
          <w:tcPr>
            <w:tcW w:w="1118"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Магазины</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2281" w:type="pct"/>
            <w:vAlign w:val="center"/>
          </w:tcPr>
          <w:p w:rsidR="00584883" w:rsidRPr="00584883" w:rsidRDefault="00584883" w:rsidP="00584883">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45"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w:t>
            </w:r>
          </w:p>
        </w:tc>
        <w:tc>
          <w:tcPr>
            <w:tcW w:w="1118"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Банковская и страховая деятельность</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4.5</w:t>
            </w:r>
          </w:p>
        </w:tc>
        <w:tc>
          <w:tcPr>
            <w:tcW w:w="2281" w:type="pct"/>
            <w:vAlign w:val="center"/>
          </w:tcPr>
          <w:p w:rsidR="00584883" w:rsidRPr="00584883" w:rsidRDefault="00584883" w:rsidP="00584883">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4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Возможно встроенно-пристроенные</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w:t>
            </w:r>
          </w:p>
        </w:tc>
        <w:tc>
          <w:tcPr>
            <w:tcW w:w="1118"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Общественное питание</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4.6</w:t>
            </w:r>
          </w:p>
        </w:tc>
        <w:tc>
          <w:tcPr>
            <w:tcW w:w="2281" w:type="pct"/>
            <w:vAlign w:val="center"/>
          </w:tcPr>
          <w:p w:rsidR="00584883" w:rsidRPr="00584883" w:rsidRDefault="00584883" w:rsidP="00584883">
            <w:pPr>
              <w:ind w:firstLine="284"/>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45" w:type="pct"/>
            <w:vAlign w:val="center"/>
          </w:tcPr>
          <w:p w:rsidR="00584883" w:rsidRPr="00584883" w:rsidRDefault="00584883" w:rsidP="00584883">
            <w:pPr>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739"/>
        <w:gridCol w:w="1731"/>
        <w:gridCol w:w="3817"/>
        <w:gridCol w:w="1610"/>
      </w:tblGrid>
      <w:tr w:rsidR="00584883" w:rsidRPr="00584883" w:rsidTr="00A610B0">
        <w:trPr>
          <w:trHeight w:val="283"/>
        </w:trPr>
        <w:tc>
          <w:tcPr>
            <w:tcW w:w="262"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4"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0"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289"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74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0"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289" w:type="pct"/>
            <w:vAlign w:val="center"/>
          </w:tcPr>
          <w:p w:rsidR="00584883" w:rsidRPr="00584883" w:rsidRDefault="00584883" w:rsidP="00584883">
            <w:pPr>
              <w:autoSpaceDE w:val="0"/>
              <w:autoSpaceDN w:val="0"/>
              <w:adjustRightInd w:val="0"/>
              <w:spacing w:after="0" w:line="240" w:lineRule="auto"/>
              <w:ind w:firstLine="282"/>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4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Не допускается размещение объектов, требующих установления санитарно-защитных зон</w:t>
            </w: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4"/>
        <w:gridCol w:w="1960"/>
        <w:gridCol w:w="1964"/>
        <w:gridCol w:w="1952"/>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584883">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w:t>
            </w:r>
            <w:r w:rsidRPr="00584883">
              <w:rPr>
                <w:rFonts w:ascii="Times New Roman" w:hAnsi="Times New Roman" w:cs="Times New Roman"/>
                <w:sz w:val="24"/>
                <w:szCs w:val="24"/>
              </w:rPr>
              <w:lastRenderedPageBreak/>
              <w:t>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i/>
                <w:smallCaps/>
                <w:sz w:val="24"/>
                <w:szCs w:val="24"/>
                <w:highlight w:val="yellow"/>
              </w:rPr>
            </w:pPr>
            <w:r w:rsidRPr="00584883">
              <w:rPr>
                <w:rFonts w:ascii="Times New Roman" w:hAnsi="Times New Roman" w:cs="Times New Roman"/>
                <w:i/>
                <w:smallCaps/>
                <w:sz w:val="24"/>
                <w:szCs w:val="24"/>
              </w:rPr>
              <w:lastRenderedPageBreak/>
              <w:t>Основные виды разрешенного использования</w:t>
            </w:r>
          </w:p>
        </w:tc>
      </w:tr>
      <w:tr w:rsidR="00584883" w:rsidRPr="00584883" w:rsidTr="00A610B0">
        <w:trPr>
          <w:trHeight w:val="520"/>
        </w:trPr>
        <w:tc>
          <w:tcPr>
            <w:tcW w:w="585"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2.1</w:t>
            </w:r>
          </w:p>
        </w:tc>
        <w:tc>
          <w:tcPr>
            <w:tcW w:w="1106"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0,04 – 0,20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60</w:t>
            </w:r>
          </w:p>
        </w:tc>
      </w:tr>
      <w:tr w:rsidR="00584883" w:rsidRPr="00584883" w:rsidTr="00A610B0">
        <w:trPr>
          <w:trHeight w:val="54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2.2</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0,04 – 0,20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rPr>
          <w:trHeight w:val="52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2.3</w:t>
            </w:r>
          </w:p>
        </w:tc>
        <w:tc>
          <w:tcPr>
            <w:tcW w:w="1106"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0,01 – 0,4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80</w:t>
            </w:r>
          </w:p>
        </w:tc>
      </w:tr>
      <w:tr w:rsidR="00584883" w:rsidRPr="00584883" w:rsidTr="00A610B0">
        <w:trPr>
          <w:trHeight w:val="52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3.5.1</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3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i/>
                <w:smallCaps/>
                <w:sz w:val="24"/>
                <w:szCs w:val="24"/>
                <w:highlight w:val="yellow"/>
              </w:rPr>
            </w:pPr>
            <w:r w:rsidRPr="00584883">
              <w:rPr>
                <w:rFonts w:ascii="Times New Roman" w:hAnsi="Times New Roman" w:cs="Times New Roman"/>
                <w:i/>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3.2</w:t>
            </w:r>
          </w:p>
        </w:tc>
        <w:tc>
          <w:tcPr>
            <w:tcW w:w="1106"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0,07 – 0,12 га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50</w:t>
            </w:r>
          </w:p>
        </w:tc>
      </w:tr>
      <w:tr w:rsidR="00584883" w:rsidRPr="00584883" w:rsidTr="00A610B0">
        <w:trPr>
          <w:trHeight w:val="620"/>
        </w:trPr>
        <w:tc>
          <w:tcPr>
            <w:tcW w:w="585"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3.4.1</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0,2 – 0,3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50</w:t>
            </w:r>
          </w:p>
        </w:tc>
      </w:tr>
      <w:tr w:rsidR="00584883" w:rsidRPr="00584883" w:rsidTr="00A610B0">
        <w:trPr>
          <w:trHeight w:val="40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3.8</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4.1</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0,5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70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4.4</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2 этажа </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4.5</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0,05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4.6</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0,2 – 0,25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этаж</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rPr>
          <w:rFonts w:ascii="Times New Roman" w:hAnsi="Times New Roman" w:cs="Times New Roman"/>
          <w:sz w:val="24"/>
          <w:szCs w:val="24"/>
        </w:rPr>
      </w:pPr>
      <w:r w:rsidRPr="00584883">
        <w:rPr>
          <w:rFonts w:ascii="Times New Roman" w:hAnsi="Times New Roman" w:cs="Times New Roman"/>
          <w:sz w:val="24"/>
          <w:szCs w:val="24"/>
        </w:rPr>
        <w:t>1.</w:t>
      </w:r>
      <w:r w:rsidRPr="00584883">
        <w:rPr>
          <w:rFonts w:ascii="Times New Roman" w:hAnsi="Times New Roman" w:cs="Times New Roman"/>
          <w:sz w:val="24"/>
          <w:szCs w:val="24"/>
        </w:rPr>
        <w:tab/>
        <w:t>Границы соседних приквартирных земельных участков должны быть удалены от:</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1)</w:t>
      </w:r>
      <w:r w:rsidRPr="00584883">
        <w:rPr>
          <w:rFonts w:ascii="Times New Roman" w:hAnsi="Times New Roman" w:cs="Times New Roman"/>
          <w:sz w:val="24"/>
          <w:szCs w:val="24"/>
        </w:rPr>
        <w:tab/>
        <w:t>усадебных жилых домов: не менее чем на 3 м;</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2)</w:t>
      </w:r>
      <w:r w:rsidRPr="00584883">
        <w:rPr>
          <w:rFonts w:ascii="Times New Roman" w:hAnsi="Times New Roman" w:cs="Times New Roman"/>
          <w:sz w:val="24"/>
          <w:szCs w:val="24"/>
        </w:rPr>
        <w:tab/>
        <w:t>хозяйственных построек (бани, гаража и др.):  не менее чем на 1 м;</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lastRenderedPageBreak/>
        <w:t>3)</w:t>
      </w:r>
      <w:r w:rsidRPr="00584883">
        <w:rPr>
          <w:rFonts w:ascii="Times New Roman" w:hAnsi="Times New Roman" w:cs="Times New Roman"/>
          <w:sz w:val="24"/>
          <w:szCs w:val="24"/>
        </w:rPr>
        <w:tab/>
        <w:t xml:space="preserve">хозяйственных построек для содержания скота и птицы: не менее чем на 4 м; </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4)</w:t>
      </w:r>
      <w:r w:rsidRPr="00584883">
        <w:rPr>
          <w:rFonts w:ascii="Times New Roman" w:hAnsi="Times New Roman" w:cs="Times New Roman"/>
          <w:sz w:val="24"/>
          <w:szCs w:val="24"/>
        </w:rPr>
        <w:tab/>
        <w:t xml:space="preserve">от стволов высокорослых деревьев: не менее чем на 4 м; </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5)</w:t>
      </w:r>
      <w:r w:rsidRPr="00584883">
        <w:rPr>
          <w:rFonts w:ascii="Times New Roman" w:hAnsi="Times New Roman" w:cs="Times New Roman"/>
          <w:sz w:val="24"/>
          <w:szCs w:val="24"/>
        </w:rPr>
        <w:tab/>
        <w:t xml:space="preserve">от стволов среднерослых деревьев: не менее чем на 2 м; </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6)</w:t>
      </w:r>
      <w:r w:rsidRPr="00584883">
        <w:rPr>
          <w:rFonts w:ascii="Times New Roman" w:hAnsi="Times New Roman" w:cs="Times New Roman"/>
          <w:sz w:val="24"/>
          <w:szCs w:val="24"/>
        </w:rPr>
        <w:tab/>
        <w:t xml:space="preserve">от стволов кустарников: не менее чем на 1 м; </w:t>
      </w:r>
    </w:p>
    <w:p w:rsidR="00584883" w:rsidRPr="00584883" w:rsidRDefault="00584883" w:rsidP="00584883">
      <w:pPr>
        <w:ind w:firstLine="709"/>
        <w:rPr>
          <w:rFonts w:ascii="Times New Roman" w:hAnsi="Times New Roman" w:cs="Times New Roman"/>
          <w:sz w:val="24"/>
          <w:szCs w:val="24"/>
        </w:rPr>
      </w:pPr>
      <w:r w:rsidRPr="00584883">
        <w:rPr>
          <w:rFonts w:ascii="Times New Roman" w:hAnsi="Times New Roman" w:cs="Times New Roman"/>
          <w:sz w:val="24"/>
          <w:szCs w:val="24"/>
        </w:rPr>
        <w:t>2.</w:t>
      </w:r>
      <w:r w:rsidRPr="00584883">
        <w:rPr>
          <w:rFonts w:ascii="Times New Roman" w:hAnsi="Times New Roman" w:cs="Times New Roman"/>
          <w:sz w:val="24"/>
          <w:szCs w:val="24"/>
        </w:rPr>
        <w:tab/>
        <w:t>Расстояние от окон жилых комнат одно-двухквартирных жилых домов до стен соседнего одно-двухквартирного жилого дома и хозяйственных построек (бани, гаража и др.), расположенных на соседних земельных участках, должно быть не менее 6 м.</w:t>
      </w:r>
    </w:p>
    <w:p w:rsidR="00584883" w:rsidRPr="00584883" w:rsidRDefault="00584883" w:rsidP="00584883">
      <w:pPr>
        <w:ind w:firstLine="709"/>
        <w:rPr>
          <w:rFonts w:ascii="Times New Roman" w:eastAsia="MS Mincho" w:hAnsi="Times New Roman" w:cs="Times New Roman"/>
          <w:sz w:val="24"/>
          <w:szCs w:val="24"/>
        </w:rPr>
      </w:pPr>
      <w:r w:rsidRPr="00584883">
        <w:rPr>
          <w:rFonts w:ascii="Times New Roman" w:hAnsi="Times New Roman" w:cs="Times New Roman"/>
          <w:sz w:val="24"/>
          <w:szCs w:val="24"/>
        </w:rPr>
        <w:t>3.</w:t>
      </w:r>
      <w:r w:rsidRPr="00584883">
        <w:rPr>
          <w:rFonts w:ascii="Times New Roman" w:hAnsi="Times New Roman" w:cs="Times New Roman"/>
          <w:sz w:val="24"/>
          <w:szCs w:val="24"/>
        </w:rPr>
        <w:tab/>
        <w:t>О</w:t>
      </w:r>
      <w:r w:rsidRPr="00584883">
        <w:rPr>
          <w:rFonts w:ascii="Times New Roman" w:eastAsia="MS Mincho" w:hAnsi="Times New Roman" w:cs="Times New Roman"/>
          <w:sz w:val="24"/>
          <w:szCs w:val="24"/>
        </w:rPr>
        <w:t>граждения земельных участков должны быть:</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eastAsia="MS Mincho" w:hAnsi="Times New Roman" w:cs="Times New Roman"/>
          <w:sz w:val="24"/>
          <w:szCs w:val="24"/>
        </w:rPr>
        <w:t>1)</w:t>
      </w:r>
      <w:r w:rsidRPr="00584883">
        <w:rPr>
          <w:rFonts w:ascii="Times New Roman" w:eastAsia="MS Mincho" w:hAnsi="Times New Roman" w:cs="Times New Roman"/>
          <w:sz w:val="24"/>
          <w:szCs w:val="24"/>
        </w:rPr>
        <w:tab/>
        <w:t>со стороны улицы: прозрачными, единообразными (по меньшей мере, на протяжении одного жилого квартала с обеих сторон улицы), высотой  не более 1,5 м;</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hAnsi="Times New Roman" w:cs="Times New Roman"/>
          <w:sz w:val="24"/>
          <w:szCs w:val="24"/>
        </w:rPr>
        <w:t>2)</w:t>
      </w:r>
      <w:r w:rsidRPr="00584883">
        <w:rPr>
          <w:rFonts w:ascii="Times New Roman" w:hAnsi="Times New Roman" w:cs="Times New Roman"/>
          <w:sz w:val="24"/>
          <w:szCs w:val="24"/>
        </w:rPr>
        <w:tab/>
      </w:r>
      <w:r w:rsidRPr="00584883">
        <w:rPr>
          <w:rFonts w:ascii="Times New Roman" w:eastAsia="MS Mincho" w:hAnsi="Times New Roman" w:cs="Times New Roman"/>
          <w:sz w:val="24"/>
          <w:szCs w:val="24"/>
        </w:rPr>
        <w:t>со стороны соседних земельных участков: высотой не более 1,5 м с глухой частью не более 1,2 м.</w:t>
      </w:r>
    </w:p>
    <w:p w:rsidR="00584883" w:rsidRPr="00584883" w:rsidRDefault="00584883" w:rsidP="00584883">
      <w:pPr>
        <w:ind w:firstLine="709"/>
        <w:rPr>
          <w:rFonts w:ascii="Times New Roman" w:hAnsi="Times New Roman" w:cs="Times New Roman"/>
          <w:sz w:val="24"/>
          <w:szCs w:val="24"/>
        </w:rPr>
      </w:pPr>
      <w:r w:rsidRPr="00584883">
        <w:rPr>
          <w:rFonts w:ascii="Times New Roman" w:hAnsi="Times New Roman" w:cs="Times New Roman"/>
          <w:sz w:val="24"/>
          <w:szCs w:val="24"/>
        </w:rPr>
        <w:t>4.</w:t>
      </w:r>
      <w:r w:rsidRPr="00584883">
        <w:rPr>
          <w:rFonts w:ascii="Times New Roman" w:hAnsi="Times New Roman" w:cs="Times New Roman"/>
          <w:sz w:val="24"/>
          <w:szCs w:val="24"/>
        </w:rPr>
        <w:tab/>
        <w:t>Ограждения выполняются:</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а)</w:t>
      </w:r>
      <w:r w:rsidRPr="00584883">
        <w:rPr>
          <w:rFonts w:ascii="Times New Roman" w:hAnsi="Times New Roman" w:cs="Times New Roman"/>
          <w:sz w:val="24"/>
          <w:szCs w:val="24"/>
        </w:rPr>
        <w:tab/>
        <w:t>по красным линиям улиц в пределах фасада дома, по другим (межевым) границам земельных участков - штакетным или сетчатым, по деревянным, металлическим или каменным (бетонным, кирпичным) столбам;</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б)</w:t>
      </w:r>
      <w:r w:rsidRPr="00584883">
        <w:rPr>
          <w:rFonts w:ascii="Times New Roman" w:hAnsi="Times New Roman" w:cs="Times New Roman"/>
          <w:sz w:val="24"/>
          <w:szCs w:val="24"/>
        </w:rPr>
        <w:tab/>
        <w:t>часть ограждения участка по красной линии улицы (кроме участка перед фасадом дома) допускается выполнять сплошным;</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в)</w:t>
      </w:r>
      <w:r w:rsidRPr="00584883">
        <w:rPr>
          <w:rFonts w:ascii="Times New Roman" w:hAnsi="Times New Roman" w:cs="Times New Roman"/>
          <w:sz w:val="24"/>
          <w:szCs w:val="24"/>
        </w:rPr>
        <w:tab/>
        <w:t>по межевым границам земельных участков жилищной застройки устройство сплошных дощатых или иных ограждений, не указанных в пункте а, допускается только по взаимному (письменному) согласию смежных землепользователей.</w:t>
      </w:r>
    </w:p>
    <w:p w:rsidR="00584883" w:rsidRPr="00584883" w:rsidRDefault="00584883" w:rsidP="00584883">
      <w:pPr>
        <w:ind w:firstLine="709"/>
        <w:rPr>
          <w:rFonts w:ascii="Times New Roman" w:eastAsia="MS Mincho" w:hAnsi="Times New Roman" w:cs="Times New Roman"/>
          <w:sz w:val="24"/>
          <w:szCs w:val="24"/>
        </w:rPr>
      </w:pPr>
      <w:r w:rsidRPr="00584883">
        <w:rPr>
          <w:rFonts w:ascii="Times New Roman" w:eastAsia="MS Mincho" w:hAnsi="Times New Roman" w:cs="Times New Roman"/>
          <w:sz w:val="24"/>
          <w:szCs w:val="24"/>
        </w:rPr>
        <w:t>5.</w:t>
      </w:r>
      <w:r w:rsidRPr="00584883">
        <w:rPr>
          <w:rFonts w:ascii="Times New Roman" w:eastAsia="MS Mincho" w:hAnsi="Times New Roman" w:cs="Times New Roman"/>
          <w:sz w:val="24"/>
          <w:szCs w:val="24"/>
        </w:rPr>
        <w:tab/>
        <w:t>Хозяйственные постройки для содержания скота и птицы должны:</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eastAsia="MS Mincho" w:hAnsi="Times New Roman" w:cs="Times New Roman"/>
          <w:sz w:val="24"/>
          <w:szCs w:val="24"/>
        </w:rPr>
        <w:t>1)</w:t>
      </w:r>
      <w:r w:rsidRPr="00584883">
        <w:rPr>
          <w:rFonts w:ascii="Times New Roman" w:eastAsia="MS Mincho" w:hAnsi="Times New Roman" w:cs="Times New Roman"/>
          <w:sz w:val="24"/>
          <w:szCs w:val="24"/>
        </w:rPr>
        <w:tab/>
        <w:t>быть изолированы от жилых комнат усадебных одно-, двухквартирных жилых домов не менее чем тремя подсобными помещениями;</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eastAsia="MS Mincho" w:hAnsi="Times New Roman" w:cs="Times New Roman"/>
          <w:sz w:val="24"/>
          <w:szCs w:val="24"/>
        </w:rPr>
        <w:t>2)</w:t>
      </w:r>
      <w:r w:rsidRPr="00584883">
        <w:rPr>
          <w:rFonts w:ascii="Times New Roman" w:eastAsia="MS Mincho" w:hAnsi="Times New Roman" w:cs="Times New Roman"/>
          <w:sz w:val="24"/>
          <w:szCs w:val="24"/>
        </w:rPr>
        <w:tab/>
        <w:t>иметь изолированный наружный выход;</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eastAsia="MS Mincho" w:hAnsi="Times New Roman" w:cs="Times New Roman"/>
          <w:sz w:val="24"/>
          <w:szCs w:val="24"/>
        </w:rPr>
        <w:t>3)</w:t>
      </w:r>
      <w:r w:rsidRPr="00584883">
        <w:rPr>
          <w:rFonts w:ascii="Times New Roman" w:eastAsia="MS Mincho" w:hAnsi="Times New Roman" w:cs="Times New Roman"/>
          <w:sz w:val="24"/>
          <w:szCs w:val="24"/>
        </w:rPr>
        <w:tab/>
        <w:t>быть расположены не ближе чем на 7 м от входа в жилой дом.</w:t>
      </w:r>
    </w:p>
    <w:p w:rsidR="00584883" w:rsidRPr="00584883" w:rsidRDefault="00584883" w:rsidP="00584883">
      <w:pPr>
        <w:ind w:firstLine="709"/>
        <w:rPr>
          <w:rFonts w:ascii="Times New Roman" w:hAnsi="Times New Roman" w:cs="Times New Roman"/>
          <w:sz w:val="24"/>
          <w:szCs w:val="24"/>
          <w:shd w:val="clear" w:color="auto" w:fill="FFFFFF"/>
        </w:rPr>
      </w:pPr>
      <w:r w:rsidRPr="00584883">
        <w:rPr>
          <w:rFonts w:ascii="Times New Roman" w:hAnsi="Times New Roman" w:cs="Times New Roman"/>
          <w:sz w:val="24"/>
          <w:szCs w:val="24"/>
        </w:rPr>
        <w:t>6.</w:t>
      </w:r>
      <w:r w:rsidRPr="00584883">
        <w:rPr>
          <w:rFonts w:ascii="Times New Roman" w:hAnsi="Times New Roman" w:cs="Times New Roman"/>
          <w:sz w:val="24"/>
          <w:szCs w:val="24"/>
        </w:rPr>
        <w:tab/>
      </w:r>
      <w:r w:rsidRPr="00584883">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suppressAutoHyphens/>
        <w:spacing w:after="0" w:line="240" w:lineRule="auto"/>
        <w:ind w:firstLine="540"/>
        <w:jc w:val="center"/>
        <w:rPr>
          <w:rFonts w:ascii="Times New Roman" w:eastAsia="Times New Roman" w:hAnsi="Times New Roman" w:cs="Times New Roman"/>
          <w:b/>
          <w:sz w:val="24"/>
          <w:szCs w:val="24"/>
          <w:lang w:eastAsia="ru-RU"/>
        </w:rPr>
      </w:pPr>
      <w:r w:rsidRPr="00584883">
        <w:rPr>
          <w:rFonts w:ascii="Times New Roman" w:eastAsia="Times New Roman" w:hAnsi="Times New Roman" w:cs="Times New Roman"/>
          <w:b/>
          <w:i/>
          <w:sz w:val="24"/>
          <w:szCs w:val="24"/>
          <w:lang w:eastAsia="ru-RU"/>
        </w:rPr>
        <w:lastRenderedPageBreak/>
        <w:t>Ограничение использования земельных участков и объектов капитального строительства.</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С2- Размер санитарно-защитной зоны объекта специального назначения II класса опасности (скотомогильник) составляет от  500 до 1000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lang w:eastAsia="ru-RU"/>
        </w:rPr>
      </w:pP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Водоохранная зона</w:t>
      </w: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Граница первого пояса ЗСО водопровода с поверхностным источником устанавливается, с учетом конкретных условий, в следующих пределах:</w:t>
      </w:r>
    </w:p>
    <w:p w:rsidR="00584883" w:rsidRPr="00584883" w:rsidRDefault="00584883" w:rsidP="00584883">
      <w:pPr>
        <w:suppressAutoHyphens/>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а) для водотоков:</w:t>
      </w:r>
    </w:p>
    <w:p w:rsidR="00584883" w:rsidRPr="00584883" w:rsidRDefault="00584883" w:rsidP="00584883">
      <w:pPr>
        <w:suppressAutoHyphens/>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вверх по течению - не менее 200 м от водозабора;</w:t>
      </w:r>
    </w:p>
    <w:p w:rsidR="00584883" w:rsidRPr="00584883" w:rsidRDefault="00584883" w:rsidP="00584883">
      <w:pPr>
        <w:suppressAutoHyphens/>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вниз по течению - не менее 100 м от водозабора.</w:t>
      </w: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584883" w:rsidRPr="00584883" w:rsidRDefault="00584883" w:rsidP="00584883">
      <w:pPr>
        <w:suppressAutoHyphens/>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Водоохранная зона реки от 50 до 200 метров.</w:t>
      </w:r>
    </w:p>
    <w:p w:rsidR="00584883" w:rsidRPr="00584883" w:rsidRDefault="00584883" w:rsidP="00584883">
      <w:pPr>
        <w:suppressAutoHyphens/>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Охранные зоны линий электропередач </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110 кВт.     20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35 кВт.     15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10 кВт.      10 метров.</w:t>
      </w:r>
    </w:p>
    <w:p w:rsidR="00584883" w:rsidRPr="00584883" w:rsidRDefault="00584883" w:rsidP="00584883">
      <w:pPr>
        <w:suppressAutoHyphens/>
        <w:spacing w:after="0" w:line="240" w:lineRule="auto"/>
        <w:jc w:val="both"/>
        <w:rPr>
          <w:rFonts w:ascii="Times New Roman" w:eastAsia="Times New Roman" w:hAnsi="Times New Roman" w:cs="Times New Roman"/>
          <w:color w:val="000000"/>
          <w:sz w:val="24"/>
          <w:szCs w:val="24"/>
          <w:lang w:eastAsia="ru-RU"/>
        </w:rPr>
      </w:pPr>
      <w:r w:rsidRPr="00584883">
        <w:rPr>
          <w:rFonts w:ascii="Times New Roman" w:eastAsia="Times New Roman" w:hAnsi="Times New Roman" w:cs="Times New Roman"/>
          <w:color w:val="000000"/>
          <w:sz w:val="24"/>
          <w:szCs w:val="24"/>
          <w:lang w:eastAsia="ru-RU"/>
        </w:rPr>
        <w:t xml:space="preserve">         Трансформаторная подстанция 10 метров.</w:t>
      </w:r>
    </w:p>
    <w:p w:rsidR="00584883" w:rsidRPr="00584883" w:rsidRDefault="00584883" w:rsidP="00584883">
      <w:pPr>
        <w:suppressAutoHyphens/>
        <w:spacing w:after="0" w:line="240" w:lineRule="auto"/>
        <w:jc w:val="both"/>
        <w:rPr>
          <w:rFonts w:ascii="Times New Roman" w:eastAsia="Times New Roman" w:hAnsi="Times New Roman" w:cs="Times New Roman"/>
          <w:color w:val="000000"/>
          <w:sz w:val="24"/>
          <w:szCs w:val="24"/>
          <w:lang w:eastAsia="ru-RU"/>
        </w:rPr>
      </w:pPr>
      <w:r w:rsidRPr="00584883">
        <w:rPr>
          <w:rFonts w:ascii="Times New Roman" w:eastAsia="Times New Roman" w:hAnsi="Times New Roman" w:cs="Times New Roman"/>
          <w:color w:val="000000"/>
          <w:sz w:val="24"/>
          <w:szCs w:val="24"/>
          <w:lang w:eastAsia="ru-RU"/>
        </w:rPr>
        <w:t xml:space="preserve">         Размер зоны ИТ-2  -от 10 до 30м;</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imes New Roman" w:hAnsi="Times New Roman" w:cs="Times New Roman"/>
          <w:color w:val="000000"/>
          <w:sz w:val="24"/>
          <w:szCs w:val="24"/>
          <w:lang w:eastAsia="ru-RU"/>
        </w:rPr>
        <w:t xml:space="preserve">         </w:t>
      </w:r>
      <w:r w:rsidRPr="00584883">
        <w:rPr>
          <w:rFonts w:ascii="Times New Roman" w:eastAsiaTheme="minorEastAsia" w:hAnsi="Times New Roman" w:cs="Times New Roman"/>
          <w:sz w:val="24"/>
          <w:szCs w:val="24"/>
          <w:shd w:val="clear" w:color="auto" w:fill="FFFFFF"/>
          <w:lang w:eastAsia="ru-RU"/>
        </w:rPr>
        <w:t>Размер зоны ИТ3-50м</w:t>
      </w:r>
    </w:p>
    <w:p w:rsidR="00584883" w:rsidRPr="00584883" w:rsidRDefault="00584883" w:rsidP="00584883">
      <w:pPr>
        <w:suppressAutoHyphens/>
        <w:spacing w:after="0" w:line="240" w:lineRule="auto"/>
        <w:jc w:val="both"/>
        <w:rPr>
          <w:rFonts w:ascii="Times New Roman" w:eastAsia="Times New Roman" w:hAnsi="Times New Roman" w:cs="Times New Roman"/>
          <w:color w:val="000000"/>
          <w:sz w:val="24"/>
          <w:szCs w:val="24"/>
          <w:lang w:eastAsia="ru-RU"/>
        </w:rPr>
      </w:pPr>
    </w:p>
    <w:p w:rsidR="00584883" w:rsidRPr="00584883" w:rsidRDefault="00584883" w:rsidP="00584883">
      <w:pPr>
        <w:rPr>
          <w:rFonts w:ascii="Times New Roman" w:hAnsi="Times New Roman" w:cs="Times New Roman"/>
          <w:sz w:val="24"/>
          <w:szCs w:val="24"/>
        </w:rPr>
      </w:pPr>
      <w:bookmarkStart w:id="4" w:name="_Toc339628464"/>
      <w:bookmarkStart w:id="5" w:name="_Toc340570076"/>
      <w:bookmarkStart w:id="6" w:name="_Toc281298522"/>
      <w:bookmarkStart w:id="7" w:name="_Toc363198889"/>
      <w:bookmarkStart w:id="8" w:name="_Toc366662264"/>
      <w:bookmarkStart w:id="9" w:name="_Toc373758408"/>
      <w:bookmarkStart w:id="10" w:name="_Toc465245646"/>
      <w:r w:rsidRPr="00584883">
        <w:rPr>
          <w:rFonts w:ascii="Times New Roman" w:eastAsia="Times New Roman" w:hAnsi="Times New Roman" w:cs="Times New Roman"/>
          <w:b/>
          <w:bCs/>
          <w:sz w:val="24"/>
          <w:szCs w:val="24"/>
          <w:lang w:eastAsia="ru-RU"/>
        </w:rPr>
        <w:t>Статья 32.  Зона объектов дошкольного, начального общего и среднего (полного) общего образования (Ж-2)</w:t>
      </w:r>
      <w:bookmarkEnd w:id="4"/>
      <w:bookmarkEnd w:id="5"/>
      <w:bookmarkEnd w:id="6"/>
      <w:bookmarkEnd w:id="7"/>
      <w:bookmarkEnd w:id="8"/>
      <w:bookmarkEnd w:id="9"/>
      <w:bookmarkEnd w:id="10"/>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Зона включает в себя участки территории населенных пунктов, предназначенные для размещения образовательных учреждений и объектов просветительной деятельности.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В зоне допускается размещение объектов социального и культурного обслуживания населения, необходимых объектов инженерной и транспортной инфраструктур.</w:t>
      </w: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84"/>
        <w:gridCol w:w="1731"/>
        <w:gridCol w:w="3743"/>
        <w:gridCol w:w="1539"/>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089"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3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lastRenderedPageBreak/>
              <w:t>1</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highlight w:val="yellow"/>
                <w:lang w:eastAsia="ru-RU"/>
              </w:rPr>
            </w:pPr>
            <w:r w:rsidRPr="00584883">
              <w:rPr>
                <w:rFonts w:ascii="Times New Roman" w:eastAsia="Arial Unicode MS" w:hAnsi="Times New Roman" w:cs="Times New Roman"/>
                <w:b/>
                <w:bCs/>
                <w:sz w:val="24"/>
                <w:szCs w:val="24"/>
                <w:lang w:eastAsia="ru-RU"/>
              </w:rPr>
              <w:t>Дошкольное, начальное и среднее общее образование</w:t>
            </w:r>
          </w:p>
        </w:tc>
        <w:tc>
          <w:tcPr>
            <w:tcW w:w="592" w:type="pct"/>
            <w:vAlign w:val="center"/>
            <w:hideMark/>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3.5.1</w:t>
            </w:r>
          </w:p>
        </w:tc>
        <w:tc>
          <w:tcPr>
            <w:tcW w:w="2089" w:type="pct"/>
            <w:vAlign w:val="center"/>
            <w:hideMark/>
          </w:tcPr>
          <w:p w:rsidR="00584883" w:rsidRPr="00584883" w:rsidRDefault="00584883" w:rsidP="00584883">
            <w:pPr>
              <w:ind w:firstLine="258"/>
              <w:jc w:val="both"/>
              <w:rPr>
                <w:rFonts w:ascii="Times New Roman" w:hAnsi="Times New Roman" w:cs="Times New Roman"/>
                <w:sz w:val="24"/>
                <w:szCs w:val="24"/>
                <w:highlight w:val="yellow"/>
              </w:rPr>
            </w:pPr>
            <w:r w:rsidRPr="00584883">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37" w:type="pct"/>
            <w:vAlign w:val="center"/>
          </w:tcPr>
          <w:p w:rsidR="00584883" w:rsidRPr="00584883" w:rsidRDefault="00584883" w:rsidP="00584883">
            <w:pPr>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141"/>
        <w:gridCol w:w="1133"/>
        <w:gridCol w:w="3999"/>
        <w:gridCol w:w="1794"/>
      </w:tblGrid>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
                <w:bCs/>
                <w:sz w:val="24"/>
                <w:szCs w:val="24"/>
                <w:lang w:eastAsia="ru-RU"/>
              </w:rPr>
              <w:t>Культурное развитие</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3.6</w:t>
            </w:r>
          </w:p>
        </w:tc>
        <w:tc>
          <w:tcPr>
            <w:tcW w:w="2089" w:type="pct"/>
            <w:vAlign w:val="center"/>
          </w:tcPr>
          <w:p w:rsidR="00584883" w:rsidRPr="00584883" w:rsidRDefault="00584883" w:rsidP="00584883">
            <w:pPr>
              <w:autoSpaceDE w:val="0"/>
              <w:autoSpaceDN w:val="0"/>
              <w:adjustRightInd w:val="0"/>
              <w:spacing w:after="0" w:line="240" w:lineRule="auto"/>
              <w:ind w:firstLine="258"/>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84883" w:rsidRPr="00584883" w:rsidRDefault="00584883" w:rsidP="00584883">
            <w:pPr>
              <w:autoSpaceDE w:val="0"/>
              <w:autoSpaceDN w:val="0"/>
              <w:adjustRightInd w:val="0"/>
              <w:spacing w:after="0" w:line="240" w:lineRule="auto"/>
              <w:ind w:firstLine="258"/>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устройство площадок для празднеств и гуляний;</w:t>
            </w:r>
          </w:p>
          <w:p w:rsidR="00584883" w:rsidRPr="00584883" w:rsidRDefault="00584883" w:rsidP="00584883">
            <w:pPr>
              <w:ind w:firstLine="258"/>
              <w:jc w:val="both"/>
              <w:rPr>
                <w:rFonts w:ascii="Times New Roman" w:hAnsi="Times New Roman" w:cs="Times New Roman"/>
                <w:sz w:val="24"/>
                <w:szCs w:val="24"/>
              </w:rPr>
            </w:pPr>
            <w:r w:rsidRPr="00584883">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937" w:type="pct"/>
            <w:vAlign w:val="center"/>
          </w:tcPr>
          <w:p w:rsidR="00584883" w:rsidRPr="00584883" w:rsidRDefault="00584883" w:rsidP="00584883">
            <w:pPr>
              <w:jc w:val="center"/>
              <w:rPr>
                <w:rFonts w:ascii="Times New Roman" w:hAnsi="Times New Roman" w:cs="Times New Roman"/>
                <w:sz w:val="24"/>
                <w:szCs w:val="24"/>
              </w:rPr>
            </w:pPr>
          </w:p>
        </w:tc>
      </w:tr>
    </w:tbl>
    <w:p w:rsidR="00584883" w:rsidRPr="00584883" w:rsidRDefault="00584883" w:rsidP="00584883">
      <w:pPr>
        <w:suppressAutoHyphens/>
        <w:spacing w:before="120" w:after="120" w:line="240" w:lineRule="auto"/>
        <w:jc w:val="center"/>
        <w:rPr>
          <w:rFonts w:ascii="Times New Roman" w:eastAsia="Times New Roman" w:hAnsi="Times New Roman" w:cs="Times New Roman"/>
          <w:b/>
          <w:i/>
          <w:sz w:val="24"/>
          <w:szCs w:val="24"/>
          <w:lang w:eastAsia="ru-RU"/>
        </w:rPr>
      </w:pPr>
      <w:r w:rsidRPr="00584883">
        <w:rPr>
          <w:rFonts w:ascii="Times New Roman" w:eastAsia="Times New Roman" w:hAnsi="Times New Roman" w:cs="Times New Roman"/>
          <w:b/>
          <w:i/>
          <w:sz w:val="24"/>
          <w:szCs w:val="24"/>
          <w:lang w:eastAsia="ru-RU"/>
        </w:rPr>
        <w:t>Условно разрешённые виды использования:</w:t>
      </w:r>
    </w:p>
    <w:tbl>
      <w:tblPr>
        <w:tblW w:w="10207" w:type="dxa"/>
        <w:tblInd w:w="-91" w:type="dxa"/>
        <w:tblCellMar>
          <w:left w:w="10" w:type="dxa"/>
          <w:right w:w="10" w:type="dxa"/>
        </w:tblCellMar>
        <w:tblLook w:val="04A0" w:firstRow="1" w:lastRow="0" w:firstColumn="1" w:lastColumn="0" w:noHBand="0" w:noVBand="1"/>
      </w:tblPr>
      <w:tblGrid>
        <w:gridCol w:w="780"/>
        <w:gridCol w:w="3331"/>
        <w:gridCol w:w="1701"/>
        <w:gridCol w:w="2977"/>
        <w:gridCol w:w="1418"/>
      </w:tblGrid>
      <w:tr w:rsidR="00584883" w:rsidRPr="00584883" w:rsidTr="00A610B0">
        <w:tc>
          <w:tcPr>
            <w:tcW w:w="780"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п/п</w:t>
            </w:r>
          </w:p>
        </w:tc>
        <w:tc>
          <w:tcPr>
            <w:tcW w:w="3331"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1701"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Код вида разрешенного использования</w:t>
            </w:r>
          </w:p>
        </w:tc>
        <w:tc>
          <w:tcPr>
            <w:tcW w:w="2977"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Описание вида разрешенного использования</w:t>
            </w:r>
          </w:p>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земельного участка</w:t>
            </w:r>
          </w:p>
        </w:tc>
        <w:tc>
          <w:tcPr>
            <w:tcW w:w="1418" w:type="dxa"/>
            <w:tcBorders>
              <w:top w:val="single" w:sz="4" w:space="0" w:color="F79646"/>
              <w:left w:val="single" w:sz="4" w:space="0" w:color="F79646"/>
              <w:bottom w:val="single" w:sz="4" w:space="0" w:color="F79646"/>
              <w:right w:val="single" w:sz="4" w:space="0" w:color="000000"/>
            </w:tcBorders>
            <w:shd w:val="clear" w:color="auto" w:fill="FFFFFF"/>
            <w:tcMar>
              <w:top w:w="0" w:type="dxa"/>
              <w:left w:w="51" w:type="dxa"/>
              <w:bottom w:w="0" w:type="dxa"/>
              <w:right w:w="51" w:type="dxa"/>
            </w:tcMar>
            <w:vAlign w:val="center"/>
            <w:hideMark/>
          </w:tcPr>
          <w:p w:rsidR="00584883" w:rsidRPr="00584883" w:rsidRDefault="00584883" w:rsidP="00584883">
            <w:pPr>
              <w:keepLines/>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Примечания</w:t>
            </w:r>
          </w:p>
        </w:tc>
      </w:tr>
      <w:tr w:rsidR="00584883" w:rsidRPr="00584883" w:rsidTr="00A610B0">
        <w:tc>
          <w:tcPr>
            <w:tcW w:w="780"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1</w:t>
            </w:r>
          </w:p>
        </w:tc>
        <w:tc>
          <w:tcPr>
            <w:tcW w:w="3331"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hAnsi="Times New Roman" w:cs="Times New Roman"/>
                <w:sz w:val="24"/>
                <w:szCs w:val="24"/>
              </w:rPr>
              <w:t>Амбулаторно-поликлиническое обслуживание</w:t>
            </w:r>
          </w:p>
        </w:tc>
        <w:tc>
          <w:tcPr>
            <w:tcW w:w="1701"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3.4.1</w:t>
            </w:r>
          </w:p>
        </w:tc>
        <w:tc>
          <w:tcPr>
            <w:tcW w:w="2977"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both"/>
              <w:rPr>
                <w:rFonts w:ascii="Times New Roman" w:eastAsia="Times New Roman" w:hAnsi="Times New Roman" w:cs="Times New Roman"/>
                <w:sz w:val="24"/>
                <w:szCs w:val="24"/>
                <w:lang w:eastAsia="ru-RU"/>
              </w:rPr>
            </w:pPr>
            <w:r w:rsidRPr="00584883">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584883">
              <w:rPr>
                <w:rFonts w:ascii="Times New Roman" w:hAnsi="Times New Roman" w:cs="Times New Roman"/>
                <w:sz w:val="24"/>
                <w:szCs w:val="24"/>
              </w:rPr>
              <w:lastRenderedPageBreak/>
              <w:t>донорства крови, клинические лаборатории)</w:t>
            </w:r>
          </w:p>
        </w:tc>
        <w:tc>
          <w:tcPr>
            <w:tcW w:w="1418" w:type="dxa"/>
            <w:tcBorders>
              <w:top w:val="single" w:sz="4" w:space="0" w:color="F79646"/>
              <w:left w:val="single" w:sz="4" w:space="0" w:color="F79646"/>
              <w:bottom w:val="single" w:sz="4" w:space="0" w:color="F79646"/>
              <w:right w:val="single" w:sz="4" w:space="0" w:color="000000"/>
            </w:tcBorders>
            <w:shd w:val="clear" w:color="auto" w:fill="FFFFFF"/>
            <w:tcMar>
              <w:top w:w="0" w:type="dxa"/>
              <w:left w:w="51" w:type="dxa"/>
              <w:bottom w:w="0" w:type="dxa"/>
              <w:right w:w="51" w:type="dxa"/>
            </w:tcMar>
            <w:vAlign w:val="center"/>
          </w:tcPr>
          <w:p w:rsidR="00584883" w:rsidRPr="00584883" w:rsidRDefault="00584883" w:rsidP="00584883">
            <w:pPr>
              <w:suppressAutoHyphens/>
              <w:spacing w:after="0" w:line="240" w:lineRule="auto"/>
              <w:jc w:val="center"/>
              <w:rPr>
                <w:rFonts w:ascii="Times New Roman" w:eastAsia="Calibri" w:hAnsi="Times New Roman" w:cs="Times New Roman"/>
                <w:sz w:val="24"/>
                <w:szCs w:val="24"/>
                <w:lang w:eastAsia="ru-RU"/>
              </w:rPr>
            </w:pPr>
          </w:p>
        </w:tc>
      </w:tr>
      <w:tr w:rsidR="00584883" w:rsidRPr="00584883" w:rsidTr="00A610B0">
        <w:tc>
          <w:tcPr>
            <w:tcW w:w="780"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lastRenderedPageBreak/>
              <w:t>2</w:t>
            </w:r>
          </w:p>
        </w:tc>
        <w:tc>
          <w:tcPr>
            <w:tcW w:w="3331"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Религиозное использование</w:t>
            </w:r>
          </w:p>
        </w:tc>
        <w:tc>
          <w:tcPr>
            <w:tcW w:w="1701"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3.7</w:t>
            </w:r>
          </w:p>
        </w:tc>
        <w:tc>
          <w:tcPr>
            <w:tcW w:w="2977" w:type="dxa"/>
            <w:tcBorders>
              <w:top w:val="single" w:sz="4" w:space="0" w:color="F79646"/>
              <w:left w:val="single" w:sz="4" w:space="0" w:color="F79646"/>
              <w:bottom w:val="single" w:sz="4" w:space="0" w:color="F79646"/>
              <w:right w:val="single" w:sz="2" w:space="0" w:color="000000"/>
            </w:tcBorders>
            <w:shd w:val="clear" w:color="auto" w:fill="FFFFFF"/>
            <w:tcMar>
              <w:top w:w="0" w:type="dxa"/>
              <w:left w:w="51" w:type="dxa"/>
              <w:bottom w:w="0" w:type="dxa"/>
              <w:right w:w="51" w:type="dxa"/>
            </w:tcMar>
            <w:vAlign w:val="center"/>
            <w:hideMark/>
          </w:tcPr>
          <w:p w:rsidR="00584883" w:rsidRPr="00584883" w:rsidRDefault="00584883" w:rsidP="00584883">
            <w:pPr>
              <w:suppressAutoHyphens/>
              <w:spacing w:after="0" w:line="240" w:lineRule="auto"/>
              <w:ind w:firstLine="284"/>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84883" w:rsidRPr="00584883" w:rsidRDefault="00584883" w:rsidP="00584883">
            <w:pPr>
              <w:suppressAutoHyphens/>
              <w:spacing w:after="0" w:line="240" w:lineRule="auto"/>
              <w:ind w:firstLine="284"/>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8" w:type="dxa"/>
            <w:tcBorders>
              <w:top w:val="single" w:sz="4" w:space="0" w:color="F79646"/>
              <w:left w:val="single" w:sz="4" w:space="0" w:color="F79646"/>
              <w:bottom w:val="single" w:sz="4" w:space="0" w:color="F79646"/>
              <w:right w:val="single" w:sz="4" w:space="0" w:color="000000"/>
            </w:tcBorders>
            <w:shd w:val="clear" w:color="auto" w:fill="FFFFFF"/>
            <w:tcMar>
              <w:top w:w="0" w:type="dxa"/>
              <w:left w:w="51" w:type="dxa"/>
              <w:bottom w:w="0" w:type="dxa"/>
              <w:right w:w="51" w:type="dxa"/>
            </w:tcMar>
            <w:vAlign w:val="center"/>
          </w:tcPr>
          <w:p w:rsidR="00584883" w:rsidRPr="00584883" w:rsidRDefault="00584883" w:rsidP="00584883">
            <w:pPr>
              <w:suppressAutoHyphens/>
              <w:spacing w:after="0" w:line="240" w:lineRule="auto"/>
              <w:jc w:val="center"/>
              <w:rPr>
                <w:rFonts w:ascii="Times New Roman" w:eastAsia="Calibri" w:hAnsi="Times New Roman" w:cs="Times New Roman"/>
                <w:sz w:val="24"/>
                <w:szCs w:val="24"/>
                <w:lang w:eastAsia="ru-RU"/>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2"/>
        <w:gridCol w:w="1731"/>
        <w:gridCol w:w="3768"/>
        <w:gridCol w:w="1610"/>
      </w:tblGrid>
      <w:tr w:rsidR="00584883" w:rsidRPr="00584883" w:rsidTr="00A610B0">
        <w:trPr>
          <w:trHeight w:val="283"/>
        </w:trPr>
        <w:tc>
          <w:tcPr>
            <w:tcW w:w="254"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09"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62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073"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3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5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09"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627"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073" w:type="pct"/>
            <w:vAlign w:val="center"/>
            <w:hideMark/>
          </w:tcPr>
          <w:p w:rsidR="00584883" w:rsidRPr="00584883" w:rsidRDefault="00584883" w:rsidP="00584883">
            <w:pPr>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584883">
              <w:rPr>
                <w:rFonts w:ascii="Times New Roman" w:hAnsi="Times New Roman" w:cs="Times New Roman"/>
                <w:sz w:val="24"/>
                <w:szCs w:val="24"/>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3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Не допускается размещение объектов, требующих установления санитарно-защитных </w:t>
            </w:r>
            <w:r w:rsidRPr="00584883">
              <w:rPr>
                <w:rFonts w:ascii="Times New Roman" w:hAnsi="Times New Roman" w:cs="Times New Roman"/>
                <w:sz w:val="24"/>
                <w:szCs w:val="24"/>
              </w:rPr>
              <w:lastRenderedPageBreak/>
              <w:t>зон</w:t>
            </w:r>
          </w:p>
        </w:tc>
      </w:tr>
      <w:tr w:rsidR="00584883" w:rsidRPr="00584883" w:rsidTr="00A610B0">
        <w:trPr>
          <w:trHeight w:val="283"/>
        </w:trPr>
        <w:tc>
          <w:tcPr>
            <w:tcW w:w="25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09"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Земельные участки (территории) общего пользования</w:t>
            </w:r>
          </w:p>
        </w:tc>
        <w:tc>
          <w:tcPr>
            <w:tcW w:w="627"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12.0</w:t>
            </w:r>
          </w:p>
        </w:tc>
        <w:tc>
          <w:tcPr>
            <w:tcW w:w="207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37" w:type="pct"/>
            <w:vAlign w:val="center"/>
          </w:tcPr>
          <w:p w:rsidR="00584883" w:rsidRPr="00584883" w:rsidRDefault="00584883" w:rsidP="00584883">
            <w:pPr>
              <w:jc w:val="center"/>
              <w:rPr>
                <w:rFonts w:ascii="Times New Roman" w:hAnsi="Times New Roman" w:cs="Times New Roman"/>
                <w:sz w:val="24"/>
                <w:szCs w:val="24"/>
              </w:rPr>
            </w:pPr>
          </w:p>
        </w:tc>
      </w:tr>
    </w:tbl>
    <w:p w:rsidR="00584883" w:rsidRPr="00584883" w:rsidRDefault="00584883" w:rsidP="00584883">
      <w:pPr>
        <w:spacing w:before="120" w:after="120"/>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584883">
              <w:rPr>
                <w:rFonts w:ascii="Times New Roman" w:hAnsi="Times New Roman" w:cs="Times New Roman"/>
                <w:sz w:val="24"/>
                <w:szCs w:val="24"/>
              </w:rPr>
              <w:lastRenderedPageBreak/>
              <w:t>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584883">
              <w:rPr>
                <w:rFonts w:ascii="Times New Roman" w:hAnsi="Times New Roman" w:cs="Times New Roman"/>
                <w:sz w:val="24"/>
                <w:szCs w:val="24"/>
              </w:rPr>
              <w:lastRenderedPageBreak/>
              <w:t>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rPr>
          <w:trHeight w:val="50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3.5.1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3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rPr>
          <w:trHeight w:val="449"/>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3.6</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0,4-2га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3метра</w:t>
            </w:r>
          </w:p>
        </w:tc>
        <w:tc>
          <w:tcPr>
            <w:tcW w:w="1103" w:type="pct"/>
            <w:vAlign w:val="center"/>
          </w:tcPr>
          <w:p w:rsidR="00584883" w:rsidRPr="00584883" w:rsidRDefault="00584883" w:rsidP="00584883">
            <w:pPr>
              <w:rPr>
                <w:rFonts w:ascii="Times New Roman" w:hAnsi="Times New Roman" w:cs="Times New Roman"/>
                <w:sz w:val="24"/>
                <w:szCs w:val="24"/>
              </w:rPr>
            </w:pPr>
            <w:r w:rsidRPr="00584883">
              <w:rPr>
                <w:rFonts w:ascii="Times New Roman" w:hAnsi="Times New Roman" w:cs="Times New Roman"/>
                <w:sz w:val="24"/>
                <w:szCs w:val="24"/>
              </w:rPr>
              <w:t xml:space="preserve">                   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rPr>
          <w:trHeight w:val="50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3.4.1</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0,2 – 0,3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rPr>
          <w:trHeight w:val="52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3.7</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0,01 -0,5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ind w:firstLine="709"/>
        <w:rPr>
          <w:rFonts w:ascii="Times New Roman" w:hAnsi="Times New Roman" w:cs="Times New Roman"/>
          <w:sz w:val="24"/>
          <w:szCs w:val="24"/>
          <w:shd w:val="clear" w:color="auto" w:fill="FFFFFF"/>
        </w:rPr>
      </w:pPr>
      <w:r w:rsidRPr="00584883">
        <w:rPr>
          <w:rFonts w:ascii="Times New Roman" w:hAnsi="Times New Roman" w:cs="Times New Roman"/>
          <w:sz w:val="24"/>
          <w:szCs w:val="24"/>
          <w:shd w:val="clear" w:color="auto" w:fill="FFFFFF"/>
        </w:rPr>
        <w:t>Территория участка ограждается забором – от 1,2 м.</w:t>
      </w:r>
    </w:p>
    <w:p w:rsidR="00584883" w:rsidRPr="00584883" w:rsidRDefault="00584883" w:rsidP="00584883">
      <w:pPr>
        <w:ind w:firstLine="709"/>
        <w:jc w:val="both"/>
        <w:rPr>
          <w:rFonts w:ascii="Times New Roman" w:hAnsi="Times New Roman" w:cs="Times New Roman"/>
          <w:sz w:val="24"/>
          <w:szCs w:val="24"/>
          <w:shd w:val="clear" w:color="auto" w:fill="FFFFFF"/>
        </w:rPr>
      </w:pPr>
      <w:r w:rsidRPr="00584883">
        <w:rPr>
          <w:rFonts w:ascii="Times New Roman" w:hAnsi="Times New Roman" w:cs="Times New Roman"/>
          <w:sz w:val="24"/>
          <w:szCs w:val="24"/>
          <w:shd w:val="clear" w:color="auto" w:fill="FFFFFF"/>
        </w:rPr>
        <w:t>Не допускается размещение образовательных и детских учреждений в санитарно-защитных зонах предприятий.</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Предельный минимальный размер земельного участка для мини-ТЭЦ, трансформаторных подстанций, распределительных пунктов, центральных тепловых пунктов, котельных, насосных станций, канализационных насосных станций, очистных сооружений ливневой канализации, автоматических телефонных станций - 0,001 га.</w:t>
      </w:r>
    </w:p>
    <w:p w:rsidR="00584883" w:rsidRPr="00584883" w:rsidRDefault="00584883" w:rsidP="00584883">
      <w:pPr>
        <w:ind w:firstLine="709"/>
        <w:jc w:val="center"/>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8"/>
        <w:jc w:val="both"/>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Санитарно-защитная зона:</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Размер зоны котельной-25 м</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lang w:eastAsia="ru-RU"/>
        </w:rPr>
        <w:t>Охранные зоны линий электропередач </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110 кВт.     20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35 кВт.     15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10 кВт.      10 метров.</w:t>
      </w:r>
    </w:p>
    <w:p w:rsidR="00584883" w:rsidRPr="00584883" w:rsidRDefault="00584883" w:rsidP="00584883">
      <w:pPr>
        <w:suppressAutoHyphens/>
        <w:spacing w:after="0" w:line="240" w:lineRule="auto"/>
        <w:jc w:val="both"/>
        <w:rPr>
          <w:rFonts w:ascii="Times New Roman" w:eastAsia="Times New Roman" w:hAnsi="Times New Roman" w:cs="Times New Roman"/>
          <w:color w:val="000000"/>
          <w:sz w:val="24"/>
          <w:szCs w:val="24"/>
          <w:lang w:eastAsia="ru-RU"/>
        </w:rPr>
      </w:pPr>
      <w:r w:rsidRPr="00584883">
        <w:rPr>
          <w:rFonts w:ascii="Times New Roman" w:eastAsia="Times New Roman" w:hAnsi="Times New Roman" w:cs="Times New Roman"/>
          <w:color w:val="000000"/>
          <w:sz w:val="24"/>
          <w:szCs w:val="24"/>
          <w:lang w:eastAsia="ru-RU"/>
        </w:rPr>
        <w:t xml:space="preserve">         Трансформаторная подстанция 10 метров.</w:t>
      </w:r>
    </w:p>
    <w:p w:rsidR="00584883" w:rsidRPr="00584883" w:rsidRDefault="00584883" w:rsidP="00584883">
      <w:pPr>
        <w:suppressAutoHyphens/>
        <w:spacing w:after="0" w:line="240" w:lineRule="auto"/>
        <w:jc w:val="both"/>
        <w:rPr>
          <w:rFonts w:ascii="Times New Roman" w:eastAsia="Times New Roman" w:hAnsi="Times New Roman" w:cs="Times New Roman"/>
          <w:sz w:val="26"/>
          <w:shd w:val="clear" w:color="auto" w:fill="FFFFFF"/>
          <w:lang w:eastAsia="ru-RU"/>
        </w:rPr>
      </w:pPr>
      <w:r w:rsidRPr="00584883">
        <w:rPr>
          <w:rFonts w:ascii="Times New Roman" w:hAnsi="Times New Roman" w:cs="Times New Roman"/>
          <w:sz w:val="24"/>
          <w:szCs w:val="24"/>
        </w:rPr>
        <w:lastRenderedPageBreak/>
        <w:t xml:space="preserve">         </w:t>
      </w:r>
      <w:r w:rsidRPr="00584883">
        <w:rPr>
          <w:rFonts w:ascii="Times New Roman" w:eastAsia="Times New Roman" w:hAnsi="Times New Roman" w:cs="Times New Roman"/>
          <w:sz w:val="26"/>
          <w:shd w:val="clear" w:color="auto" w:fill="FFFFFF"/>
          <w:lang w:eastAsia="ru-RU"/>
        </w:rPr>
        <w:t>С2-Размер санитарно-защитной зоны объекта специального назначения II класса опасности (скотомогильник) составляет от       500 до 1000 метров.</w:t>
      </w:r>
    </w:p>
    <w:p w:rsidR="00584883" w:rsidRPr="00584883" w:rsidRDefault="00584883" w:rsidP="00584883">
      <w:pPr>
        <w:spacing w:after="0"/>
        <w:rPr>
          <w:rFonts w:ascii="Times New Roman" w:hAnsi="Times New Roman" w:cs="Times New Roman"/>
          <w:sz w:val="24"/>
          <w:szCs w:val="24"/>
        </w:rPr>
      </w:pPr>
      <w:bookmarkStart w:id="11" w:name="_Toc339628465"/>
      <w:bookmarkStart w:id="12" w:name="_Toc340570077"/>
      <w:bookmarkStart w:id="13" w:name="_Toc281298523"/>
      <w:bookmarkStart w:id="14" w:name="_Toc465245647"/>
      <w:r w:rsidRPr="00584883">
        <w:rPr>
          <w:rFonts w:ascii="Times New Roman" w:eastAsia="Times New Roman" w:hAnsi="Times New Roman" w:cs="Times New Roman"/>
          <w:b/>
          <w:bCs/>
          <w:sz w:val="24"/>
          <w:szCs w:val="24"/>
          <w:lang w:eastAsia="ru-RU"/>
        </w:rPr>
        <w:t>§2. Общественно-деловые зоны (ОД)</w:t>
      </w:r>
      <w:bookmarkEnd w:id="11"/>
      <w:bookmarkEnd w:id="12"/>
      <w:bookmarkEnd w:id="13"/>
      <w:bookmarkEnd w:id="14"/>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15" w:name="_Toc339628466"/>
      <w:bookmarkStart w:id="16" w:name="_Toc340570078"/>
      <w:bookmarkStart w:id="17" w:name="_Toc281298524"/>
      <w:bookmarkStart w:id="18" w:name="_Toc465245648"/>
      <w:r w:rsidRPr="00584883">
        <w:rPr>
          <w:rFonts w:ascii="Times New Roman" w:eastAsia="Times New Roman" w:hAnsi="Times New Roman" w:cs="Times New Roman"/>
          <w:b/>
          <w:bCs/>
          <w:sz w:val="24"/>
          <w:szCs w:val="24"/>
          <w:lang w:eastAsia="ru-RU"/>
        </w:rPr>
        <w:t>Статья 33. Зона делового, общественного и коммерческого назначения (ОД-1)</w:t>
      </w:r>
      <w:bookmarkEnd w:id="15"/>
      <w:bookmarkEnd w:id="16"/>
      <w:bookmarkEnd w:id="17"/>
      <w:bookmarkEnd w:id="18"/>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Зона включает в себя участки территории населенных пунктов и сельсовета, предназначенных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сельсовета.</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584883" w:rsidRPr="00584883" w:rsidRDefault="00584883" w:rsidP="00584883">
      <w:pPr>
        <w:spacing w:before="120" w:after="120"/>
        <w:jc w:val="center"/>
        <w:rPr>
          <w:rFonts w:ascii="Times New Roman" w:hAnsi="Times New Roman" w:cs="Times New Roman"/>
          <w:b/>
          <w:i/>
          <w:sz w:val="24"/>
          <w:szCs w:val="24"/>
        </w:rPr>
      </w:pPr>
      <w:bookmarkStart w:id="19" w:name="_Toc410485088"/>
      <w:r w:rsidRPr="00584883">
        <w:rPr>
          <w:rFonts w:ascii="Times New Roman" w:hAnsi="Times New Roman" w:cs="Times New Roman"/>
          <w:b/>
          <w:i/>
          <w:sz w:val="24"/>
          <w:szCs w:val="24"/>
        </w:rPr>
        <w:t>Основные виды разрешённого использования:</w:t>
      </w:r>
    </w:p>
    <w:tbl>
      <w:tblPr>
        <w:tblW w:w="4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2116"/>
        <w:gridCol w:w="1192"/>
        <w:gridCol w:w="3215"/>
        <w:gridCol w:w="1135"/>
      </w:tblGrid>
      <w:tr w:rsidR="00584883" w:rsidRPr="00584883" w:rsidTr="00A610B0">
        <w:trPr>
          <w:trHeight w:val="283"/>
        </w:trPr>
        <w:tc>
          <w:tcPr>
            <w:tcW w:w="324"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2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72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1963"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693"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Социальное обслуживание</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3.2</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для размещения отделений почты и телеграфа;</w:t>
            </w:r>
          </w:p>
          <w:p w:rsidR="00584883" w:rsidRPr="00584883" w:rsidRDefault="00584883" w:rsidP="00584883">
            <w:pPr>
              <w:ind w:firstLine="284"/>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w:t>
            </w:r>
            <w:r w:rsidRPr="00584883">
              <w:rPr>
                <w:rFonts w:ascii="Times New Roman" w:hAnsi="Times New Roman" w:cs="Times New Roman"/>
                <w:sz w:val="24"/>
                <w:szCs w:val="24"/>
              </w:rPr>
              <w:lastRenderedPageBreak/>
              <w:t>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693"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Бытовое обслуживание</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3.3</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3"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Амбулаторно-поликлиническое обслуживание</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3.4.1</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Аптека</w:t>
            </w: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Культурное развитие</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3.6</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устройство площадок для празднеств и гуляний;</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зданий и сооружений для размещения цирков, зверинцев, зоопарков, океанариумов</w:t>
            </w:r>
          </w:p>
        </w:tc>
        <w:tc>
          <w:tcPr>
            <w:tcW w:w="693"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5</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Религиозное использование</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3.7</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93"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Общественное управление</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3.8</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w:t>
            </w:r>
            <w:r w:rsidRPr="00584883">
              <w:rPr>
                <w:rFonts w:ascii="Times New Roman" w:eastAsia="Arial Unicode MS" w:hAnsi="Times New Roman" w:cs="Times New Roman"/>
                <w:bCs/>
                <w:sz w:val="24"/>
                <w:szCs w:val="24"/>
                <w:lang w:eastAsia="ru-RU"/>
              </w:rPr>
              <w:lastRenderedPageBreak/>
              <w:t>Российской Федерации</w:t>
            </w:r>
          </w:p>
        </w:tc>
        <w:tc>
          <w:tcPr>
            <w:tcW w:w="693" w:type="pct"/>
            <w:vAlign w:val="center"/>
          </w:tcPr>
          <w:p w:rsidR="00584883" w:rsidRPr="00584883" w:rsidRDefault="00584883" w:rsidP="00584883">
            <w:pPr>
              <w:jc w:val="center"/>
              <w:rPr>
                <w:rFonts w:ascii="Times New Roman" w:hAnsi="Times New Roman" w:cs="Times New Roman"/>
                <w:sz w:val="24"/>
                <w:szCs w:val="24"/>
                <w:highlight w:val="yellow"/>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7</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Деловое управление</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4.1</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93"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Объекты торговли (торговые центры, торгово-развлекательные центры (комплексы)</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4.2</w:t>
            </w:r>
          </w:p>
        </w:tc>
        <w:tc>
          <w:tcPr>
            <w:tcW w:w="1963" w:type="pct"/>
            <w:vAlign w:val="center"/>
            <w:hideMark/>
          </w:tcPr>
          <w:p w:rsidR="00584883" w:rsidRPr="00584883" w:rsidRDefault="00584883" w:rsidP="00584883">
            <w:pPr>
              <w:autoSpaceDE w:val="0"/>
              <w:autoSpaceDN w:val="0"/>
              <w:adjustRightInd w:val="0"/>
              <w:spacing w:after="0" w:line="240" w:lineRule="auto"/>
              <w:ind w:firstLine="317"/>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w:t>
            </w:r>
          </w:p>
          <w:p w:rsidR="00584883" w:rsidRPr="00584883" w:rsidRDefault="00584883" w:rsidP="00584883">
            <w:pPr>
              <w:autoSpaceDE w:val="0"/>
              <w:autoSpaceDN w:val="0"/>
              <w:adjustRightInd w:val="0"/>
              <w:spacing w:after="0" w:line="240" w:lineRule="auto"/>
              <w:ind w:firstLine="317"/>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гаражей и (или) стоянок для автомобилей сотрудников и посетителей торгового центра</w:t>
            </w:r>
          </w:p>
        </w:tc>
        <w:tc>
          <w:tcPr>
            <w:tcW w:w="693"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9</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Рынки</w:t>
            </w:r>
          </w:p>
        </w:tc>
        <w:tc>
          <w:tcPr>
            <w:tcW w:w="728" w:type="pct"/>
            <w:vAlign w:val="center"/>
            <w:hideMark/>
          </w:tcPr>
          <w:p w:rsidR="00584883" w:rsidRPr="00584883" w:rsidRDefault="00584883" w:rsidP="00584883">
            <w:pPr>
              <w:jc w:val="center"/>
              <w:rPr>
                <w:rFonts w:ascii="Times New Roman" w:hAnsi="Times New Roman" w:cs="Times New Roman"/>
                <w:sz w:val="24"/>
                <w:szCs w:val="24"/>
                <w:lang w:val="en-US"/>
              </w:rPr>
            </w:pPr>
            <w:r w:rsidRPr="00584883">
              <w:rPr>
                <w:rFonts w:ascii="Times New Roman" w:hAnsi="Times New Roman" w:cs="Times New Roman"/>
                <w:sz w:val="24"/>
                <w:szCs w:val="24"/>
                <w:lang w:val="en-US"/>
              </w:rPr>
              <w:t>4.3</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гаражей и (или) стоянок для автомобилей сотрудников и посетителей рынка</w:t>
            </w:r>
          </w:p>
        </w:tc>
        <w:tc>
          <w:tcPr>
            <w:tcW w:w="69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торговой площадью не более 1000 кв. м</w:t>
            </w: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Магазины</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196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w:t>
            </w:r>
            <w:r w:rsidRPr="00584883">
              <w:rPr>
                <w:rFonts w:ascii="Times New Roman" w:eastAsia="Arial Unicode MS" w:hAnsi="Times New Roman" w:cs="Times New Roman"/>
                <w:bCs/>
                <w:sz w:val="24"/>
                <w:szCs w:val="24"/>
                <w:lang w:eastAsia="ru-RU"/>
              </w:rPr>
              <w:lastRenderedPageBreak/>
              <w:t>до5000 кв. м</w:t>
            </w:r>
          </w:p>
        </w:tc>
        <w:tc>
          <w:tcPr>
            <w:tcW w:w="693"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11</w:t>
            </w:r>
          </w:p>
        </w:tc>
        <w:tc>
          <w:tcPr>
            <w:tcW w:w="12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Банковская и страховая деятельность</w:t>
            </w:r>
          </w:p>
        </w:tc>
        <w:tc>
          <w:tcPr>
            <w:tcW w:w="72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4.5</w:t>
            </w:r>
          </w:p>
        </w:tc>
        <w:tc>
          <w:tcPr>
            <w:tcW w:w="1963" w:type="pct"/>
            <w:tcBorders>
              <w:right w:val="single" w:sz="4" w:space="0" w:color="auto"/>
            </w:tcBorders>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93" w:type="pct"/>
            <w:tcBorders>
              <w:right w:val="single" w:sz="4" w:space="0" w:color="auto"/>
            </w:tcBorders>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32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w:t>
            </w:r>
          </w:p>
        </w:tc>
        <w:tc>
          <w:tcPr>
            <w:tcW w:w="12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Обеспечение внутреннего правопорядка</w:t>
            </w:r>
          </w:p>
        </w:tc>
        <w:tc>
          <w:tcPr>
            <w:tcW w:w="728"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8.3</w:t>
            </w:r>
          </w:p>
        </w:tc>
        <w:tc>
          <w:tcPr>
            <w:tcW w:w="196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4" w:type="pct"/>
            <w:vAlign w:val="center"/>
          </w:tcPr>
          <w:p w:rsidR="00584883" w:rsidRPr="00584883" w:rsidRDefault="00584883" w:rsidP="00584883">
            <w:pPr>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Обслуживание автотранспорта</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2105" w:type="pct"/>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постоянных или временных гаражей с несколькими стояночными местами, стоянок(парковок),гаражей ,в том числе многоярусных</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Объекты придорожного сервиса</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4.9.1</w:t>
            </w:r>
          </w:p>
        </w:tc>
        <w:tc>
          <w:tcPr>
            <w:tcW w:w="2105" w:type="pct"/>
            <w:vAlign w:val="center"/>
          </w:tcPr>
          <w:p w:rsidR="00584883" w:rsidRPr="00584883" w:rsidRDefault="00584883" w:rsidP="00584883">
            <w:pPr>
              <w:keepLines/>
              <w:ind w:firstLine="259"/>
              <w:rPr>
                <w:rFonts w:ascii="Times New Roman" w:hAnsi="Times New Roman" w:cs="Times New Roman"/>
                <w:sz w:val="24"/>
                <w:szCs w:val="24"/>
              </w:rPr>
            </w:pPr>
            <w:r w:rsidRPr="00584883">
              <w:rPr>
                <w:rFonts w:ascii="Times New Roman" w:hAnsi="Times New Roman" w:cs="Times New Roman"/>
                <w:sz w:val="24"/>
                <w:szCs w:val="24"/>
              </w:rPr>
              <w:t xml:space="preserve">Размещение автозаправочных станций(бензиновых ,газовых) размещение магазинов сопутствующих торговли зданий, зданий для организации общественного питания в качестве объектов придорожного сервиса; предоставление гостиничных услуг в качестве придорожного </w:t>
            </w:r>
            <w:r w:rsidRPr="00584883">
              <w:rPr>
                <w:rFonts w:ascii="Times New Roman" w:hAnsi="Times New Roman" w:cs="Times New Roman"/>
                <w:sz w:val="24"/>
                <w:szCs w:val="24"/>
              </w:rPr>
              <w:lastRenderedPageBreak/>
              <w:t>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средств автомобильного сервиса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hideMark/>
          </w:tcPr>
          <w:p w:rsidR="00584883" w:rsidRPr="00584883" w:rsidRDefault="00584883" w:rsidP="00584883">
            <w:pPr>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tcPr>
          <w:p w:rsidR="00584883" w:rsidRPr="00584883" w:rsidRDefault="00584883" w:rsidP="00584883">
            <w:pPr>
              <w:jc w:val="center"/>
              <w:rPr>
                <w:rFonts w:ascii="Times New Roman" w:hAnsi="Times New Roman" w:cs="Times New Roman"/>
                <w:sz w:val="24"/>
                <w:szCs w:val="24"/>
                <w:highlight w:val="yellow"/>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Общественное питание</w:t>
            </w:r>
          </w:p>
          <w:p w:rsidR="00584883" w:rsidRPr="00584883" w:rsidRDefault="00584883" w:rsidP="00584883">
            <w:pPr>
              <w:keepLines/>
              <w:jc w:val="center"/>
              <w:rPr>
                <w:rFonts w:ascii="Times New Roman" w:hAnsi="Times New Roman" w:cs="Times New Roman"/>
                <w:sz w:val="24"/>
                <w:szCs w:val="24"/>
              </w:rPr>
            </w:pP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lastRenderedPageBreak/>
              <w:t>4,6</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eastAsia="Arial Unicode MS" w:hAnsi="Times New Roman" w:cs="Times New Roman"/>
                <w:bCs/>
                <w:sz w:val="24"/>
                <w:szCs w:val="24"/>
                <w:lang w:eastAsia="ru-RU"/>
              </w:rPr>
              <w:t xml:space="preserve">Размещение объектов капитального строительства в целях устройства мест </w:t>
            </w:r>
            <w:r w:rsidRPr="00584883">
              <w:rPr>
                <w:rFonts w:ascii="Times New Roman" w:eastAsia="Arial Unicode MS" w:hAnsi="Times New Roman" w:cs="Times New Roman"/>
                <w:bCs/>
                <w:sz w:val="24"/>
                <w:szCs w:val="24"/>
                <w:lang w:eastAsia="ru-RU"/>
              </w:rPr>
              <w:lastRenderedPageBreak/>
              <w:t>общественного питания (рестораны, кафе, столовые, закусочные, бары)</w:t>
            </w:r>
          </w:p>
        </w:tc>
        <w:tc>
          <w:tcPr>
            <w:tcW w:w="921" w:type="pct"/>
            <w:vAlign w:val="center"/>
          </w:tcPr>
          <w:p w:rsidR="00584883" w:rsidRPr="00584883" w:rsidRDefault="00584883" w:rsidP="00584883">
            <w:pPr>
              <w:jc w:val="center"/>
              <w:rPr>
                <w:rFonts w:ascii="Times New Roman" w:hAnsi="Times New Roman" w:cs="Times New Roman"/>
                <w:sz w:val="24"/>
                <w:szCs w:val="24"/>
                <w:highlight w:val="yellow"/>
              </w:rPr>
            </w:pPr>
          </w:p>
        </w:tc>
      </w:tr>
      <w:tr w:rsidR="00584883" w:rsidRPr="00584883" w:rsidTr="00A610B0">
        <w:trPr>
          <w:trHeight w:val="736"/>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Гостиничное обслуживание</w:t>
            </w:r>
          </w:p>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4,7</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21" w:type="pct"/>
            <w:vAlign w:val="center"/>
          </w:tcPr>
          <w:p w:rsidR="00584883" w:rsidRPr="00584883" w:rsidRDefault="00584883" w:rsidP="00584883">
            <w:pPr>
              <w:jc w:val="center"/>
              <w:rPr>
                <w:rFonts w:ascii="Times New Roman" w:hAnsi="Times New Roman" w:cs="Times New Roman"/>
                <w:color w:val="FF0000"/>
                <w:sz w:val="24"/>
                <w:szCs w:val="24"/>
                <w:highlight w:val="yellow"/>
              </w:rPr>
            </w:pPr>
          </w:p>
        </w:tc>
      </w:tr>
      <w:tr w:rsidR="00584883" w:rsidRPr="00584883" w:rsidTr="00A610B0">
        <w:trPr>
          <w:trHeight w:val="1920"/>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hAnsi="Times New Roman" w:cs="Times New Roman"/>
                <w:sz w:val="24"/>
                <w:szCs w:val="24"/>
              </w:rPr>
            </w:pPr>
            <w:r w:rsidRPr="00584883">
              <w:rPr>
                <w:rFonts w:ascii="Times New Roman" w:hAnsi="Times New Roman" w:cs="Times New Roman"/>
                <w:sz w:val="24"/>
                <w:szCs w:val="24"/>
              </w:rPr>
              <w:t>Обслуживание автотранспорта</w:t>
            </w: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4,9</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vAlign w:val="center"/>
          </w:tcPr>
          <w:p w:rsidR="00584883" w:rsidRPr="00584883" w:rsidRDefault="00584883" w:rsidP="00584883">
            <w:pPr>
              <w:jc w:val="center"/>
              <w:rPr>
                <w:rFonts w:ascii="Times New Roman" w:hAnsi="Times New Roman" w:cs="Times New Roman"/>
                <w:color w:val="FF0000"/>
                <w:sz w:val="24"/>
                <w:szCs w:val="24"/>
                <w:highlight w:val="yellow"/>
              </w:rPr>
            </w:pPr>
          </w:p>
        </w:tc>
      </w:tr>
      <w:tr w:rsidR="00584883" w:rsidRPr="00584883" w:rsidTr="00A610B0">
        <w:trPr>
          <w:trHeight w:val="422"/>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Земельные участки (территории) общего пользования</w:t>
            </w:r>
          </w:p>
          <w:p w:rsidR="00584883" w:rsidRPr="00584883" w:rsidRDefault="00584883" w:rsidP="00584883">
            <w:pPr>
              <w:autoSpaceDE w:val="0"/>
              <w:autoSpaceDN w:val="0"/>
              <w:adjustRightInd w:val="0"/>
              <w:spacing w:after="0" w:line="240" w:lineRule="auto"/>
              <w:jc w:val="center"/>
              <w:rPr>
                <w:rFonts w:ascii="Times New Roman" w:hAnsi="Times New Roman" w:cs="Times New Roman"/>
                <w:sz w:val="24"/>
                <w:szCs w:val="24"/>
              </w:rPr>
            </w:pP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12</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hAnsi="Times New Roman" w:cs="Times New Roman"/>
                <w:sz w:val="24"/>
                <w:szCs w:val="24"/>
              </w:rPr>
            </w:pPr>
            <w:r w:rsidRPr="00584883">
              <w:rPr>
                <w:rFonts w:ascii="Times New Roman" w:eastAsia="Arial Unicode MS" w:hAnsi="Times New Roman" w:cs="Times New Roman"/>
                <w:bCs/>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vAlign w:val="center"/>
          </w:tcPr>
          <w:p w:rsidR="00584883" w:rsidRPr="00584883" w:rsidRDefault="00584883" w:rsidP="00584883">
            <w:pPr>
              <w:jc w:val="center"/>
              <w:rPr>
                <w:rFonts w:ascii="Times New Roman" w:hAnsi="Times New Roman" w:cs="Times New Roman"/>
                <w:color w:val="FF0000"/>
                <w:sz w:val="24"/>
                <w:szCs w:val="24"/>
                <w:highlight w:val="yellow"/>
              </w:rPr>
            </w:pPr>
          </w:p>
        </w:tc>
      </w:tr>
    </w:tbl>
    <w:p w:rsidR="00584883" w:rsidRPr="00584883" w:rsidRDefault="00584883" w:rsidP="00584883">
      <w:pPr>
        <w:spacing w:before="120" w:after="120"/>
        <w:ind w:firstLine="709"/>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020"/>
        <w:gridCol w:w="2013"/>
        <w:gridCol w:w="2013"/>
        <w:gridCol w:w="1794"/>
      </w:tblGrid>
      <w:tr w:rsidR="00584883" w:rsidRPr="00584883" w:rsidTr="00A610B0">
        <w:tc>
          <w:tcPr>
            <w:tcW w:w="9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02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02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584883">
              <w:rPr>
                <w:rFonts w:ascii="Times New Roman" w:hAnsi="Times New Roman" w:cs="Times New Roman"/>
                <w:sz w:val="24"/>
                <w:szCs w:val="24"/>
              </w:rPr>
              <w:lastRenderedPageBreak/>
              <w:t>зданий, строений, сооружений</w:t>
            </w:r>
          </w:p>
        </w:tc>
        <w:tc>
          <w:tcPr>
            <w:tcW w:w="102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02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584883">
              <w:rPr>
                <w:rFonts w:ascii="Times New Roman" w:hAnsi="Times New Roman" w:cs="Times New Roman"/>
                <w:sz w:val="24"/>
                <w:szCs w:val="24"/>
              </w:rPr>
              <w:lastRenderedPageBreak/>
              <w:t>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3.2</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0,1 – 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3.3</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0,1 – 0,5 га </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3.4.1</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3.6</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0,1 - 3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3.7</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0,01 –0,5 га </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3.8</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4.2</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0,2 – 0,6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4.3</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0,02 – 0,1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2 этажа </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4.5</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0,2 – 0,5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4.6</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0,25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8,3</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0,04 – 0,25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2,1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 1 – 1,5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rPr>
          <w:trHeight w:val="540"/>
        </w:trPr>
        <w:tc>
          <w:tcPr>
            <w:tcW w:w="9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4096"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rPr>
          <w:trHeight w:val="495"/>
        </w:trPr>
        <w:tc>
          <w:tcPr>
            <w:tcW w:w="9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4,6</w:t>
            </w:r>
          </w:p>
        </w:tc>
        <w:tc>
          <w:tcPr>
            <w:tcW w:w="4096"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rPr>
          <w:trHeight w:val="520"/>
        </w:trPr>
        <w:tc>
          <w:tcPr>
            <w:tcW w:w="9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4,7</w:t>
            </w:r>
          </w:p>
        </w:tc>
        <w:tc>
          <w:tcPr>
            <w:tcW w:w="4096"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9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4096"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9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096"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 xml:space="preserve">Минимальное количество машино-мест для временного хранения легковых автомобилей на территории зоны </w:t>
      </w:r>
      <w:r w:rsidRPr="00584883">
        <w:rPr>
          <w:rFonts w:ascii="Times New Roman" w:hAnsi="Times New Roman" w:cs="Times New Roman"/>
          <w:bCs/>
          <w:sz w:val="24"/>
          <w:szCs w:val="24"/>
        </w:rPr>
        <w:t xml:space="preserve">делового, общественного и коммерческого назначения </w:t>
      </w:r>
      <w:r w:rsidRPr="00584883">
        <w:rPr>
          <w:rFonts w:ascii="Times New Roman" w:hAnsi="Times New Roman" w:cs="Times New Roman"/>
          <w:sz w:val="24"/>
          <w:szCs w:val="24"/>
        </w:rPr>
        <w:lastRenderedPageBreak/>
        <w:t>определяется градостроительной и проектной документацией, утвержденной в установленном порядке;</w:t>
      </w:r>
    </w:p>
    <w:p w:rsidR="00584883" w:rsidRPr="00584883" w:rsidRDefault="00584883" w:rsidP="00584883">
      <w:pPr>
        <w:tabs>
          <w:tab w:val="left" w:pos="360"/>
        </w:tabs>
        <w:suppressAutoHyphens/>
        <w:spacing w:after="0" w:line="240" w:lineRule="auto"/>
        <w:ind w:firstLine="709"/>
        <w:jc w:val="both"/>
        <w:rPr>
          <w:rFonts w:ascii="Times New Roman" w:eastAsiaTheme="minorEastAsia" w:hAnsi="Times New Roman" w:cs="Times New Roman"/>
          <w:sz w:val="24"/>
          <w:szCs w:val="24"/>
          <w:lang w:eastAsia="ar-SA"/>
        </w:rPr>
      </w:pPr>
      <w:r w:rsidRPr="00584883">
        <w:rPr>
          <w:rFonts w:ascii="Times New Roman" w:eastAsiaTheme="minorEastAsia" w:hAnsi="Times New Roman" w:cs="Times New Roman"/>
          <w:sz w:val="24"/>
          <w:szCs w:val="24"/>
          <w:lang w:eastAsia="ar-SA"/>
        </w:rPr>
        <w:t>При проектировании и строительстве новых объектов обязателен расчет баланса территории с учетом увеличенного количества автопарковок и автостоянок (в пределах всей рассматриваемой зоны).</w:t>
      </w:r>
    </w:p>
    <w:p w:rsidR="00584883" w:rsidRPr="00584883" w:rsidRDefault="00584883" w:rsidP="00584883">
      <w:pPr>
        <w:ind w:firstLine="709"/>
        <w:jc w:val="center"/>
        <w:rPr>
          <w:rFonts w:ascii="Times New Roman" w:hAnsi="Times New Roman" w:cs="Times New Roman"/>
          <w:sz w:val="24"/>
          <w:szCs w:val="24"/>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w:t>
      </w:r>
    </w:p>
    <w:p w:rsidR="00584883" w:rsidRPr="00584883" w:rsidRDefault="00584883" w:rsidP="00584883">
      <w:pPr>
        <w:spacing w:after="0" w:line="240" w:lineRule="auto"/>
        <w:ind w:firstLine="538"/>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p>
    <w:p w:rsidR="00584883" w:rsidRPr="00584883" w:rsidRDefault="00584883" w:rsidP="00584883">
      <w:pPr>
        <w:spacing w:line="240" w:lineRule="auto"/>
        <w:textAlignment w:val="baseline"/>
        <w:rPr>
          <w:rFonts w:ascii="Times New Roman" w:eastAsia="Times New Roman" w:hAnsi="Times New Roman" w:cs="Times New Roman"/>
          <w:bCs/>
          <w:color w:val="1C1C1C"/>
          <w:sz w:val="24"/>
          <w:szCs w:val="24"/>
          <w:bdr w:val="none" w:sz="0" w:space="0" w:color="auto" w:frame="1"/>
          <w:lang w:eastAsia="ru-RU"/>
        </w:rPr>
      </w:pPr>
      <w:r w:rsidRPr="00584883">
        <w:rPr>
          <w:rFonts w:ascii="Times New Roman" w:eastAsia="Times New Roman" w:hAnsi="Times New Roman" w:cs="Times New Roman"/>
          <w:bCs/>
          <w:color w:val="1C1C1C"/>
          <w:sz w:val="24"/>
          <w:szCs w:val="24"/>
          <w:bdr w:val="none" w:sz="0" w:space="0" w:color="auto" w:frame="1"/>
          <w:lang w:eastAsia="ru-RU"/>
        </w:rPr>
        <w:t>Зона включает в себя участки других охраняемых зон:</w:t>
      </w:r>
    </w:p>
    <w:p w:rsidR="00584883" w:rsidRPr="00584883" w:rsidRDefault="00584883" w:rsidP="00584883">
      <w:pPr>
        <w:spacing w:line="240" w:lineRule="auto"/>
        <w:textAlignment w:val="baseline"/>
        <w:rPr>
          <w:rFonts w:ascii="Times New Roman" w:eastAsia="Times New Roman" w:hAnsi="Times New Roman" w:cs="Times New Roman"/>
          <w:color w:val="1C1C1C"/>
          <w:sz w:val="24"/>
          <w:szCs w:val="24"/>
          <w:lang w:eastAsia="ru-RU"/>
        </w:rPr>
      </w:pPr>
      <w:r w:rsidRPr="00584883">
        <w:rPr>
          <w:rFonts w:ascii="Times New Roman" w:eastAsia="Times New Roman" w:hAnsi="Times New Roman" w:cs="Times New Roman"/>
          <w:bCs/>
          <w:color w:val="1C1C1C"/>
          <w:sz w:val="24"/>
          <w:szCs w:val="24"/>
          <w:bdr w:val="none" w:sz="0" w:space="0" w:color="auto" w:frame="1"/>
          <w:lang w:eastAsia="ru-RU"/>
        </w:rPr>
        <w:t xml:space="preserve">Охранная  зона  ЛЭП </w:t>
      </w:r>
      <w:r w:rsidRPr="00584883">
        <w:rPr>
          <w:rFonts w:ascii="Times New Roman" w:eastAsia="Times New Roman" w:hAnsi="Times New Roman" w:cs="Times New Roman"/>
          <w:color w:val="000000"/>
          <w:sz w:val="24"/>
          <w:szCs w:val="24"/>
          <w:lang w:eastAsia="ru-RU"/>
        </w:rPr>
        <w:t>10кВ с защитной территорией 10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bCs/>
          <w:color w:val="000000"/>
          <w:sz w:val="24"/>
          <w:szCs w:val="24"/>
          <w:lang w:eastAsia="ru-RU"/>
        </w:rPr>
      </w:pPr>
      <w:r w:rsidRPr="00584883">
        <w:rPr>
          <w:rFonts w:ascii="Times New Roman" w:eastAsia="Times New Roman" w:hAnsi="Times New Roman" w:cs="Times New Roman"/>
          <w:bCs/>
          <w:color w:val="000000"/>
          <w:sz w:val="24"/>
          <w:szCs w:val="24"/>
          <w:lang w:eastAsia="ru-RU"/>
        </w:rPr>
        <w:t>Санитарно-защитная зона котельная с защитной территорией 25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bCs/>
          <w:color w:val="000000"/>
          <w:sz w:val="24"/>
          <w:szCs w:val="24"/>
          <w:lang w:eastAsia="ru-RU"/>
        </w:rPr>
        <w:t xml:space="preserve">Зона </w:t>
      </w:r>
      <w:r w:rsidRPr="00584883">
        <w:rPr>
          <w:rFonts w:ascii="Times New Roman" w:eastAsia="Times New Roman" w:hAnsi="Times New Roman" w:cs="Times New Roman"/>
          <w:sz w:val="26"/>
          <w:shd w:val="clear" w:color="auto" w:fill="FFFFFF"/>
          <w:lang w:eastAsia="ru-RU"/>
        </w:rPr>
        <w:t xml:space="preserve"> С2-Размер санитарно-защитной зоны объекта специального назначения II класса опасности (скотомогильник) составляет от  500 до 1000 метров.</w:t>
      </w:r>
    </w:p>
    <w:p w:rsidR="00584883" w:rsidRPr="00584883" w:rsidRDefault="00584883" w:rsidP="00584883">
      <w:pPr>
        <w:spacing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bCs/>
          <w:color w:val="000000"/>
          <w:sz w:val="24"/>
          <w:szCs w:val="24"/>
          <w:lang w:eastAsia="ru-RU"/>
        </w:rPr>
        <w:t>Водоохранная зона реки- от 50 до 200м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20" w:name="_Toc339628468"/>
      <w:bookmarkStart w:id="21" w:name="_Toc340570079"/>
      <w:bookmarkStart w:id="22" w:name="_Toc465245650"/>
      <w:bookmarkEnd w:id="19"/>
      <w:r w:rsidRPr="00584883">
        <w:rPr>
          <w:rFonts w:ascii="Times New Roman" w:eastAsia="Times New Roman" w:hAnsi="Times New Roman" w:cs="Times New Roman"/>
          <w:b/>
          <w:bCs/>
          <w:sz w:val="24"/>
          <w:szCs w:val="24"/>
          <w:lang w:eastAsia="ru-RU"/>
        </w:rPr>
        <w:t xml:space="preserve">§3. </w:t>
      </w:r>
      <w:bookmarkEnd w:id="20"/>
      <w:bookmarkEnd w:id="21"/>
      <w:r w:rsidRPr="00584883">
        <w:rPr>
          <w:rFonts w:ascii="Times New Roman" w:eastAsia="Times New Roman" w:hAnsi="Times New Roman" w:cs="Times New Roman"/>
          <w:b/>
          <w:bCs/>
          <w:sz w:val="24"/>
          <w:szCs w:val="24"/>
          <w:lang w:eastAsia="ru-RU"/>
        </w:rPr>
        <w:t>Зоны объектов инженерной и транспортной инфраструктур (ИТ)</w:t>
      </w:r>
      <w:bookmarkEnd w:id="22"/>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23" w:name="_Toc465245651"/>
      <w:bookmarkStart w:id="24" w:name="_Toc325383426"/>
      <w:bookmarkStart w:id="25" w:name="_Toc342913077"/>
      <w:r w:rsidRPr="00584883">
        <w:rPr>
          <w:rFonts w:ascii="Times New Roman" w:eastAsia="Times New Roman" w:hAnsi="Times New Roman" w:cs="Times New Roman"/>
          <w:b/>
          <w:bCs/>
          <w:sz w:val="24"/>
          <w:szCs w:val="24"/>
          <w:lang w:eastAsia="ru-RU"/>
        </w:rPr>
        <w:t>Статья 34. Зона улично-дорожной сети (ИТ-1)</w:t>
      </w:r>
      <w:bookmarkEnd w:id="23"/>
    </w:p>
    <w:p w:rsidR="00584883" w:rsidRPr="00584883" w:rsidRDefault="00584883" w:rsidP="00584883">
      <w:pPr>
        <w:ind w:firstLine="540"/>
        <w:jc w:val="both"/>
        <w:rPr>
          <w:rFonts w:ascii="Times New Roman" w:hAnsi="Times New Roman" w:cs="Times New Roman"/>
          <w:sz w:val="24"/>
          <w:szCs w:val="24"/>
          <w:shd w:val="clear" w:color="auto" w:fill="FFFFFF"/>
        </w:rPr>
      </w:pPr>
      <w:r w:rsidRPr="00584883">
        <w:rPr>
          <w:rFonts w:ascii="Times New Roman" w:hAnsi="Times New Roman" w:cs="Times New Roman"/>
          <w:sz w:val="24"/>
          <w:szCs w:val="24"/>
          <w:shd w:val="clear" w:color="auto" w:fill="FFFFFF"/>
        </w:rPr>
        <w:t>Зона включает в себя участки территории населенных пунктов, предназначенных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584883" w:rsidRPr="00584883" w:rsidRDefault="00584883" w:rsidP="00584883">
      <w:pPr>
        <w:spacing w:before="120" w:after="120"/>
        <w:jc w:val="center"/>
        <w:rPr>
          <w:rFonts w:ascii="Times New Roman" w:hAnsi="Times New Roman" w:cs="Times New Roman"/>
          <w:b/>
          <w:i/>
          <w:sz w:val="24"/>
          <w:szCs w:val="24"/>
        </w:rPr>
      </w:pPr>
      <w:bookmarkStart w:id="26" w:name="_Toc325383425"/>
      <w:bookmarkStart w:id="27" w:name="_Toc343856401"/>
      <w:bookmarkStart w:id="28" w:name="_Toc373758419"/>
      <w:r w:rsidRPr="00584883">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Автомобильный транспорт</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7.2</w:t>
            </w:r>
          </w:p>
        </w:tc>
        <w:tc>
          <w:tcPr>
            <w:tcW w:w="2105" w:type="pct"/>
            <w:vAlign w:val="center"/>
            <w:hideMark/>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автомобильных дорог и технически связанных с ними сооружений;</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84883" w:rsidRPr="00584883" w:rsidRDefault="00584883" w:rsidP="00584883">
            <w:pPr>
              <w:keepLines/>
              <w:ind w:firstLine="259"/>
              <w:jc w:val="both"/>
              <w:rPr>
                <w:rFonts w:ascii="Times New Roman" w:hAnsi="Times New Roman" w:cs="Times New Roman"/>
                <w:sz w:val="24"/>
                <w:szCs w:val="24"/>
              </w:rPr>
            </w:pPr>
            <w:r w:rsidRPr="00584883">
              <w:rPr>
                <w:rFonts w:ascii="Times New Roman" w:hAnsi="Times New Roman" w:cs="Times New Roman"/>
                <w:sz w:val="24"/>
                <w:szCs w:val="24"/>
              </w:rPr>
              <w:t xml:space="preserve">оборудование земельных </w:t>
            </w:r>
            <w:r w:rsidRPr="00584883">
              <w:rPr>
                <w:rFonts w:ascii="Times New Roman" w:hAnsi="Times New Roman" w:cs="Times New Roman"/>
                <w:sz w:val="24"/>
                <w:szCs w:val="24"/>
              </w:rPr>
              <w:lastRenderedPageBreak/>
              <w:t>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Обслуживание автотранспорта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4.9.1</w:t>
            </w:r>
          </w:p>
        </w:tc>
        <w:tc>
          <w:tcPr>
            <w:tcW w:w="2105" w:type="pct"/>
            <w:vAlign w:val="center"/>
            <w:hideMark/>
          </w:tcPr>
          <w:p w:rsidR="00584883" w:rsidRPr="00584883" w:rsidRDefault="00584883" w:rsidP="00584883">
            <w:pPr>
              <w:keepLines/>
              <w:ind w:firstLine="284"/>
              <w:rPr>
                <w:rFonts w:ascii="Times New Roman" w:hAnsi="Times New Roman" w:cs="Times New Roman"/>
                <w:sz w:val="24"/>
                <w:szCs w:val="24"/>
              </w:rPr>
            </w:pPr>
            <w:r w:rsidRPr="00584883">
              <w:rPr>
                <w:rFonts w:ascii="Times New Roman" w:hAnsi="Times New Roman" w:cs="Times New Roman"/>
                <w:sz w:val="24"/>
                <w:szCs w:val="24"/>
              </w:rPr>
              <w:t>Размещение автозаправочных станций(бензиновых ,газовых) размещение магазинов сопутствующих торговли зданий,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средств автомобильного сервиса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Коммунальное </w:t>
            </w:r>
            <w:r w:rsidRPr="00584883">
              <w:rPr>
                <w:rFonts w:ascii="Times New Roman" w:hAnsi="Times New Roman" w:cs="Times New Roman"/>
                <w:sz w:val="24"/>
                <w:szCs w:val="24"/>
              </w:rPr>
              <w:lastRenderedPageBreak/>
              <w:t>обслуживание</w:t>
            </w:r>
          </w:p>
        </w:tc>
        <w:tc>
          <w:tcPr>
            <w:tcW w:w="592"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3.1</w:t>
            </w:r>
          </w:p>
        </w:tc>
        <w:tc>
          <w:tcPr>
            <w:tcW w:w="2105" w:type="pct"/>
            <w:vAlign w:val="center"/>
            <w:hideMark/>
          </w:tcPr>
          <w:p w:rsidR="00584883" w:rsidRPr="00584883" w:rsidRDefault="00584883" w:rsidP="00584883">
            <w:pPr>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w:t>
            </w:r>
            <w:r w:rsidRPr="00584883">
              <w:rPr>
                <w:rFonts w:ascii="Times New Roman" w:hAnsi="Times New Roman" w:cs="Times New Roman"/>
                <w:sz w:val="24"/>
                <w:szCs w:val="24"/>
              </w:rPr>
              <w:lastRenderedPageBreak/>
              <w:t>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Земельные участки (территории) общего пользования</w:t>
            </w:r>
          </w:p>
        </w:tc>
        <w:tc>
          <w:tcPr>
            <w:tcW w:w="5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
                <w:bCs/>
                <w:sz w:val="24"/>
                <w:szCs w:val="24"/>
                <w:lang w:eastAsia="ru-RU"/>
              </w:rPr>
              <w:t>12.0</w:t>
            </w:r>
          </w:p>
        </w:tc>
        <w:tc>
          <w:tcPr>
            <w:tcW w:w="2105"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vAlign w:val="center"/>
          </w:tcPr>
          <w:p w:rsidR="00584883" w:rsidRPr="00584883" w:rsidRDefault="00584883" w:rsidP="00584883">
            <w:pPr>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w:t>
            </w:r>
            <w:r w:rsidRPr="00584883">
              <w:rPr>
                <w:rFonts w:ascii="Times New Roman" w:hAnsi="Times New Roman" w:cs="Times New Roman"/>
                <w:sz w:val="24"/>
                <w:szCs w:val="24"/>
              </w:rPr>
              <w:lastRenderedPageBreak/>
              <w:t>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Минимальные отступы от границ земельных участков в целях определения мест допустимого </w:t>
            </w:r>
            <w:r w:rsidRPr="00584883">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w:t>
            </w:r>
            <w:r w:rsidRPr="00584883">
              <w:rPr>
                <w:rFonts w:ascii="Times New Roman" w:hAnsi="Times New Roman" w:cs="Times New Roman"/>
                <w:sz w:val="24"/>
                <w:szCs w:val="24"/>
              </w:rPr>
              <w:lastRenderedPageBreak/>
              <w:t>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7.2</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70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1,5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Объекты улично-дорожной сети в зоне транспортной инфраструктуры в застройке обозначены  в границах: от красной линии до красной линии.</w:t>
      </w:r>
    </w:p>
    <w:p w:rsidR="00584883" w:rsidRPr="00584883" w:rsidRDefault="00584883" w:rsidP="00584883">
      <w:pPr>
        <w:spacing w:after="0"/>
        <w:ind w:firstLine="538"/>
        <w:jc w:val="center"/>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spacing w:after="0"/>
        <w:ind w:firstLine="538"/>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ind w:firstLine="709"/>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Объекты улично-дорожной сети в зоне транспортной инфраструктуры в застройке обозначены  в границах: от красной линии до красной линии.</w:t>
      </w:r>
    </w:p>
    <w:p w:rsidR="00584883" w:rsidRPr="00584883" w:rsidRDefault="00584883" w:rsidP="00584883">
      <w:pPr>
        <w:spacing w:after="0"/>
        <w:ind w:firstLine="538"/>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584883" w:rsidRPr="00584883" w:rsidRDefault="00584883" w:rsidP="00584883">
      <w:pPr>
        <w:spacing w:after="0"/>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а) для водотоков:</w:t>
      </w:r>
    </w:p>
    <w:p w:rsidR="00584883" w:rsidRPr="00584883" w:rsidRDefault="00584883" w:rsidP="00584883">
      <w:pPr>
        <w:shd w:val="clear" w:color="auto" w:fill="FBFBFB"/>
        <w:spacing w:after="0"/>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вверх по течению - не менее 200 м от водозабора;</w:t>
      </w:r>
    </w:p>
    <w:p w:rsidR="00584883" w:rsidRPr="00584883" w:rsidRDefault="00584883" w:rsidP="00584883">
      <w:pPr>
        <w:shd w:val="clear" w:color="auto" w:fill="FBFBFB"/>
        <w:spacing w:after="0"/>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вниз по течению - не менее 100 м от водозабора.</w:t>
      </w:r>
    </w:p>
    <w:p w:rsidR="00584883" w:rsidRPr="00584883" w:rsidRDefault="00584883" w:rsidP="00584883">
      <w:pPr>
        <w:spacing w:after="0"/>
        <w:ind w:firstLine="708"/>
        <w:rPr>
          <w:rFonts w:ascii="Times New Roman" w:eastAsia="Times New Roman" w:hAnsi="Times New Roman" w:cs="Times New Roman"/>
          <w:sz w:val="24"/>
          <w:szCs w:val="24"/>
          <w:shd w:val="clear" w:color="auto" w:fill="FFFFEF"/>
          <w:lang w:eastAsia="ru-RU"/>
        </w:rPr>
      </w:pPr>
      <w:r w:rsidRPr="00584883">
        <w:rPr>
          <w:rFonts w:ascii="Times New Roman" w:eastAsia="Times New Roman" w:hAnsi="Times New Roman" w:cs="Times New Roman"/>
          <w:sz w:val="24"/>
          <w:szCs w:val="24"/>
          <w:shd w:val="clear" w:color="auto" w:fill="FFFFEF"/>
          <w:lang w:eastAsia="ru-RU"/>
        </w:rPr>
        <w:lastRenderedPageBreak/>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584883" w:rsidRPr="00584883" w:rsidRDefault="00584883" w:rsidP="00584883">
      <w:pPr>
        <w:shd w:val="clear" w:color="auto" w:fill="FBFBFB"/>
        <w:spacing w:after="0"/>
        <w:ind w:firstLine="708"/>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shd w:val="clear" w:color="auto" w:fill="FFFFEF"/>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 </w:t>
      </w:r>
    </w:p>
    <w:p w:rsidR="00584883" w:rsidRPr="00584883" w:rsidRDefault="00584883" w:rsidP="00584883">
      <w:pPr>
        <w:ind w:firstLine="709"/>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lang w:eastAsia="ru-RU"/>
        </w:rPr>
        <w:t xml:space="preserve"> </w:t>
      </w:r>
      <w:r w:rsidRPr="00584883">
        <w:rPr>
          <w:rFonts w:ascii="Times New Roman" w:eastAsia="Times New Roman" w:hAnsi="Times New Roman" w:cs="Times New Roman"/>
          <w:sz w:val="24"/>
          <w:szCs w:val="24"/>
          <w:shd w:val="clear" w:color="auto" w:fill="FFFFFF"/>
          <w:lang w:eastAsia="ru-RU"/>
        </w:rPr>
        <w:t>Санитарно-защитная зона  ЛЭП устанавливается по обе стороны проекции на землю крайних проводов.</w:t>
      </w:r>
    </w:p>
    <w:p w:rsidR="00584883" w:rsidRPr="00584883" w:rsidRDefault="00584883" w:rsidP="00584883">
      <w:pPr>
        <w:ind w:firstLine="709"/>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Минимальное расстояние до ближайших, производственных  и не производственных зданий и сооружений:</w:t>
      </w:r>
    </w:p>
    <w:p w:rsidR="00584883" w:rsidRPr="00584883" w:rsidRDefault="00584883" w:rsidP="00584883">
      <w:pPr>
        <w:ind w:firstLine="709"/>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- 2 м –для ВЛ ниже 1 кВ</w:t>
      </w:r>
    </w:p>
    <w:p w:rsidR="00584883" w:rsidRPr="00584883" w:rsidRDefault="00584883" w:rsidP="00584883">
      <w:pPr>
        <w:ind w:firstLine="709"/>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--10 м- для 1-20 кВ</w:t>
      </w:r>
    </w:p>
    <w:p w:rsidR="00584883" w:rsidRPr="00584883" w:rsidRDefault="00584883" w:rsidP="00584883">
      <w:pPr>
        <w:ind w:firstLine="709"/>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Зона П1 санитарно-защитная зона -50 м</w:t>
      </w:r>
    </w:p>
    <w:p w:rsidR="00584883" w:rsidRPr="00584883" w:rsidRDefault="00584883" w:rsidP="00584883">
      <w:pPr>
        <w:ind w:firstLine="709"/>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Зона П2 санитарно-защитная зона -100 м</w:t>
      </w:r>
    </w:p>
    <w:p w:rsidR="00584883" w:rsidRPr="00584883" w:rsidRDefault="00584883" w:rsidP="00584883">
      <w:pPr>
        <w:ind w:firstLine="709"/>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Зона ИТ2 от 10 до 50 м;</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Размер санитарно-защитной зоны  объектов размещения отходов от жилой застройки до границ полигона 500 м. Кроме того, размер санитарно-защитной зоны может уточняться при расчете газообразных выбросов в атмосферу. Границы зоны устанавливаются по изолинии 1 ПДК, если она выходит из пределов нормативной зоны. Уменьшение санитарно-защитной зоны производится в установленном порядке. На участке, намеченном для размещения полигона для бытовых отходов, проводятся санитарное обследование, геологические и  гидрологические изыскания. Перспективными являются места,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Целесообразно участки под полигоны выбирать с учетом наличия в санитарно- защитной зоне зеленых насаждений и земельных насыпей.</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Участок для устройства полигона ТБО должен отводиться в соответствии с утвержденным генеральным планом или проектом планировки и застройки города и его пригородной зоны. Полигон для твердых бытовых отходов желательно размещать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Зона С1-50 м;</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lastRenderedPageBreak/>
        <w:t>Зона С-3- 1000м;</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Зона ИТ-3-50м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29" w:name="_Toc465245652"/>
      <w:r w:rsidRPr="00584883">
        <w:rPr>
          <w:rFonts w:ascii="Times New Roman" w:eastAsia="Times New Roman" w:hAnsi="Times New Roman" w:cs="Times New Roman"/>
          <w:b/>
          <w:bCs/>
          <w:sz w:val="24"/>
          <w:szCs w:val="24"/>
          <w:lang w:eastAsia="ru-RU"/>
        </w:rPr>
        <w:t xml:space="preserve">Статья 35. </w:t>
      </w:r>
      <w:bookmarkEnd w:id="26"/>
      <w:bookmarkEnd w:id="27"/>
      <w:r w:rsidRPr="00584883">
        <w:rPr>
          <w:rFonts w:ascii="Times New Roman" w:eastAsia="Times New Roman" w:hAnsi="Times New Roman" w:cs="Times New Roman"/>
          <w:b/>
          <w:bCs/>
          <w:sz w:val="24"/>
          <w:szCs w:val="24"/>
          <w:lang w:eastAsia="ru-RU"/>
        </w:rPr>
        <w:t>Зона объектов инженерной инфраструктуры (ИТ-2)</w:t>
      </w:r>
      <w:bookmarkEnd w:id="28"/>
      <w:bookmarkEnd w:id="29"/>
    </w:p>
    <w:p w:rsidR="00584883" w:rsidRPr="00584883" w:rsidRDefault="00584883" w:rsidP="0058488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Зона включает в себя участки территории сельсовета и населенных пунктов, предназначенных для размещения объектов инженерной инфраструктуры.</w:t>
      </w:r>
    </w:p>
    <w:p w:rsidR="00584883" w:rsidRPr="00584883" w:rsidRDefault="00584883" w:rsidP="00584883">
      <w:pPr>
        <w:spacing w:before="120" w:after="120"/>
        <w:jc w:val="center"/>
        <w:rPr>
          <w:rFonts w:ascii="Times New Roman" w:hAnsi="Times New Roman" w:cs="Times New Roman"/>
          <w:b/>
          <w:i/>
          <w:sz w:val="24"/>
          <w:szCs w:val="24"/>
        </w:rPr>
      </w:pPr>
      <w:bookmarkStart w:id="30" w:name="_Toc372998255"/>
      <w:r w:rsidRPr="00584883">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8"/>
        <w:gridCol w:w="1731"/>
        <w:gridCol w:w="3818"/>
        <w:gridCol w:w="1554"/>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p w:rsidR="00584883" w:rsidRPr="00584883" w:rsidRDefault="00584883" w:rsidP="00584883">
            <w:pPr>
              <w:keepLines/>
              <w:jc w:val="center"/>
              <w:rPr>
                <w:rFonts w:ascii="Times New Roman" w:hAnsi="Times New Roman" w:cs="Times New Roman"/>
                <w:sz w:val="24"/>
                <w:szCs w:val="24"/>
              </w:rPr>
            </w:pPr>
          </w:p>
          <w:p w:rsidR="00584883" w:rsidRPr="00584883" w:rsidRDefault="00584883" w:rsidP="00584883">
            <w:pPr>
              <w:keepLines/>
              <w:jc w:val="center"/>
              <w:rPr>
                <w:rFonts w:ascii="Times New Roman" w:hAnsi="Times New Roman" w:cs="Times New Roman"/>
                <w:sz w:val="24"/>
                <w:szCs w:val="24"/>
              </w:rPr>
            </w:pPr>
          </w:p>
          <w:p w:rsidR="00584883" w:rsidRPr="00584883" w:rsidRDefault="00584883" w:rsidP="00584883">
            <w:pPr>
              <w:keepLines/>
              <w:jc w:val="center"/>
              <w:rPr>
                <w:rFonts w:ascii="Times New Roman" w:hAnsi="Times New Roman" w:cs="Times New Roman"/>
                <w:sz w:val="24"/>
                <w:szCs w:val="24"/>
              </w:rPr>
            </w:pPr>
          </w:p>
          <w:p w:rsidR="00584883" w:rsidRPr="00584883" w:rsidRDefault="00584883" w:rsidP="00584883">
            <w:pPr>
              <w:keepLines/>
              <w:jc w:val="center"/>
              <w:rPr>
                <w:rFonts w:ascii="Times New Roman" w:hAnsi="Times New Roman" w:cs="Times New Roman"/>
                <w:sz w:val="24"/>
                <w:szCs w:val="24"/>
              </w:rPr>
            </w:pPr>
          </w:p>
          <w:p w:rsidR="00584883" w:rsidRPr="00584883" w:rsidRDefault="00584883" w:rsidP="00584883">
            <w:pPr>
              <w:keepLines/>
              <w:jc w:val="center"/>
              <w:rPr>
                <w:rFonts w:ascii="Times New Roman" w:hAnsi="Times New Roman" w:cs="Times New Roman"/>
                <w:sz w:val="24"/>
                <w:szCs w:val="24"/>
              </w:rPr>
            </w:pPr>
          </w:p>
          <w:p w:rsidR="00584883" w:rsidRPr="00584883" w:rsidRDefault="00584883" w:rsidP="00584883">
            <w:pPr>
              <w:keepLines/>
              <w:jc w:val="center"/>
              <w:rPr>
                <w:rFonts w:ascii="Times New Roman" w:hAnsi="Times New Roman" w:cs="Times New Roman"/>
                <w:sz w:val="24"/>
                <w:szCs w:val="24"/>
              </w:rPr>
            </w:pPr>
          </w:p>
          <w:p w:rsidR="00584883" w:rsidRPr="00584883" w:rsidRDefault="00584883" w:rsidP="00584883">
            <w:pPr>
              <w:keepLines/>
              <w:rPr>
                <w:rFonts w:ascii="Times New Roman" w:hAnsi="Times New Roman" w:cs="Times New Roman"/>
                <w:sz w:val="24"/>
                <w:szCs w:val="24"/>
              </w:rPr>
            </w:pPr>
          </w:p>
        </w:tc>
        <w:tc>
          <w:tcPr>
            <w:tcW w:w="2105" w:type="pct"/>
            <w:vAlign w:val="center"/>
            <w:hideMark/>
          </w:tcPr>
          <w:p w:rsidR="00584883" w:rsidRPr="00584883" w:rsidRDefault="00584883" w:rsidP="00584883">
            <w:pPr>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2"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p>
    <w:tbl>
      <w:tblPr>
        <w:tblpPr w:leftFromText="180" w:rightFromText="180" w:vertAnchor="text" w:tblpX="-7211" w:tblpY="-20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584883" w:rsidRPr="00584883" w:rsidTr="00A610B0">
        <w:trPr>
          <w:trHeight w:val="20"/>
        </w:trPr>
        <w:tc>
          <w:tcPr>
            <w:tcW w:w="14700" w:type="dxa"/>
            <w:tcBorders>
              <w:top w:val="nil"/>
              <w:bottom w:val="nil"/>
              <w:right w:val="nil"/>
            </w:tcBorders>
          </w:tcPr>
          <w:p w:rsidR="00584883" w:rsidRPr="00584883" w:rsidRDefault="00584883" w:rsidP="00584883">
            <w:pPr>
              <w:spacing w:before="120" w:after="120"/>
              <w:jc w:val="center"/>
              <w:rPr>
                <w:rFonts w:ascii="Times New Roman" w:hAnsi="Times New Roman" w:cs="Times New Roman"/>
                <w:b/>
                <w:i/>
                <w:sz w:val="24"/>
                <w:szCs w:val="24"/>
              </w:rPr>
            </w:pPr>
          </w:p>
        </w:tc>
      </w:tr>
    </w:tbl>
    <w:p w:rsidR="00584883" w:rsidRPr="00584883" w:rsidRDefault="00584883" w:rsidP="00584883">
      <w:pPr>
        <w:spacing w:before="120" w:after="120"/>
        <w:rPr>
          <w:rFonts w:ascii="Times New Roman" w:hAnsi="Times New Roman" w:cs="Times New Roman"/>
          <w:b/>
          <w:i/>
          <w:sz w:val="24"/>
          <w:szCs w:val="24"/>
        </w:rPr>
      </w:pPr>
    </w:p>
    <w:tbl>
      <w:tblPr>
        <w:tblpPr w:leftFromText="180" w:rightFromText="180" w:vertAnchor="text" w:tblpX="-4651" w:tblpY="-1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584883" w:rsidRPr="00584883" w:rsidTr="00A610B0">
        <w:trPr>
          <w:trHeight w:val="100"/>
        </w:trPr>
        <w:tc>
          <w:tcPr>
            <w:tcW w:w="14620" w:type="dxa"/>
            <w:tcBorders>
              <w:top w:val="nil"/>
              <w:bottom w:val="nil"/>
              <w:right w:val="nil"/>
            </w:tcBorders>
          </w:tcPr>
          <w:p w:rsidR="00584883" w:rsidRPr="00584883" w:rsidRDefault="00584883" w:rsidP="00584883">
            <w:pPr>
              <w:spacing w:before="120" w:after="120"/>
              <w:rPr>
                <w:rFonts w:ascii="Times New Roman" w:hAnsi="Times New Roman" w:cs="Times New Roman"/>
                <w:b/>
                <w:i/>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91"/>
        <w:gridCol w:w="1391"/>
        <w:gridCol w:w="5116"/>
        <w:gridCol w:w="1205"/>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904"/>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hAnsi="Times New Roman" w:cs="Times New Roman"/>
                <w:sz w:val="24"/>
                <w:szCs w:val="24"/>
              </w:rPr>
              <w:t>Бытовое обслуживание</w:t>
            </w:r>
          </w:p>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3,3</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(бани, прачечные)</w:t>
            </w:r>
          </w:p>
        </w:tc>
        <w:tc>
          <w:tcPr>
            <w:tcW w:w="922"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860"/>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hAnsi="Times New Roman" w:cs="Times New Roman"/>
                <w:sz w:val="24"/>
                <w:szCs w:val="24"/>
              </w:rPr>
              <w:t>Магазины</w:t>
            </w:r>
          </w:p>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4,4</w:t>
            </w:r>
          </w:p>
        </w:tc>
        <w:tc>
          <w:tcPr>
            <w:tcW w:w="2105" w:type="pct"/>
            <w:vAlign w:val="center"/>
          </w:tcPr>
          <w:tbl>
            <w:tblPr>
              <w:tblW w:w="6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tblGrid>
            <w:tr w:rsidR="00584883" w:rsidRPr="00584883" w:rsidTr="00A610B0">
              <w:trPr>
                <w:trHeight w:val="283"/>
              </w:trPr>
              <w:tc>
                <w:tcPr>
                  <w:tcW w:w="5000" w:type="pct"/>
                  <w:tcBorders>
                    <w:top w:val="nil"/>
                    <w:left w:val="nil"/>
                    <w:bottom w:val="nil"/>
                    <w:right w:val="nil"/>
                  </w:tcBorders>
                  <w:vAlign w:val="center"/>
                  <w:hideMark/>
                </w:tcPr>
                <w:p w:rsidR="00584883" w:rsidRPr="00584883" w:rsidRDefault="00584883" w:rsidP="00584883">
                  <w:pPr>
                    <w:keepLines/>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предназначенных для продажи товаров</w:t>
                  </w:r>
                </w:p>
              </w:tc>
            </w:tr>
          </w:tbl>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p>
        </w:tc>
        <w:tc>
          <w:tcPr>
            <w:tcW w:w="92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торговая площадь которых составляет до 500 кв. м</w:t>
            </w:r>
          </w:p>
        </w:tc>
      </w:tr>
      <w:tr w:rsidR="00584883" w:rsidRPr="00584883" w:rsidTr="00A610B0">
        <w:trPr>
          <w:trHeight w:val="680"/>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hAnsi="Times New Roman" w:cs="Times New Roman"/>
                <w:sz w:val="24"/>
                <w:szCs w:val="24"/>
              </w:rPr>
              <w:t>Общественное питание</w:t>
            </w: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4,6</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за плату (кафе, столовые, закусочные</w:t>
            </w:r>
          </w:p>
        </w:tc>
        <w:tc>
          <w:tcPr>
            <w:tcW w:w="922"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8"/>
        <w:gridCol w:w="1731"/>
        <w:gridCol w:w="3818"/>
        <w:gridCol w:w="1554"/>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Запас</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2105" w:type="pct"/>
            <w:vAlign w:val="center"/>
          </w:tcPr>
          <w:p w:rsidR="00584883" w:rsidRPr="00584883" w:rsidRDefault="00584883" w:rsidP="00584883">
            <w:pPr>
              <w:keepLines/>
              <w:rPr>
                <w:rFonts w:ascii="Times New Roman" w:hAnsi="Times New Roman" w:cs="Times New Roman"/>
                <w:sz w:val="24"/>
                <w:szCs w:val="24"/>
              </w:rPr>
            </w:pPr>
            <w:r w:rsidRPr="00584883">
              <w:rPr>
                <w:rFonts w:ascii="Times New Roman" w:hAnsi="Times New Roman" w:cs="Times New Roman"/>
                <w:sz w:val="24"/>
                <w:szCs w:val="24"/>
              </w:rPr>
              <w:t>Отсутствие хозяйственной деятельности</w:t>
            </w:r>
          </w:p>
        </w:tc>
        <w:tc>
          <w:tcPr>
            <w:tcW w:w="922"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Код вида разрешенного </w:t>
            </w:r>
            <w:r w:rsidRPr="00584883">
              <w:rPr>
                <w:rFonts w:ascii="Times New Roman" w:hAnsi="Times New Roman" w:cs="Times New Roman"/>
                <w:sz w:val="24"/>
                <w:szCs w:val="24"/>
              </w:rPr>
              <w:lastRenderedPageBreak/>
              <w:t>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Предельные (минимальные и (или) </w:t>
            </w:r>
            <w:r w:rsidRPr="00584883">
              <w:rPr>
                <w:rFonts w:ascii="Times New Roman" w:hAnsi="Times New Roman" w:cs="Times New Roman"/>
                <w:sz w:val="24"/>
                <w:szCs w:val="24"/>
              </w:rPr>
              <w:lastRenderedPageBreak/>
              <w:t>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Минимальные отступы от границ </w:t>
            </w:r>
            <w:r w:rsidRPr="00584883">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Предельное количество этажей или </w:t>
            </w:r>
            <w:r w:rsidRPr="00584883">
              <w:rPr>
                <w:rFonts w:ascii="Times New Roman" w:hAnsi="Times New Roman" w:cs="Times New Roman"/>
                <w:sz w:val="24"/>
                <w:szCs w:val="24"/>
              </w:rPr>
              <w:lastRenderedPageBreak/>
              <w:t>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Максимальный процент застройки в </w:t>
            </w:r>
            <w:r w:rsidRPr="00584883">
              <w:rPr>
                <w:rFonts w:ascii="Times New Roman" w:hAnsi="Times New Roman" w:cs="Times New Roman"/>
                <w:sz w:val="24"/>
                <w:szCs w:val="24"/>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7" w:type="pct"/>
            <w:vAlign w:val="center"/>
          </w:tcPr>
          <w:p w:rsidR="00584883" w:rsidRPr="00584883" w:rsidRDefault="00584883" w:rsidP="00584883">
            <w:pPr>
              <w:rPr>
                <w:rFonts w:ascii="Times New Roman" w:hAnsi="Times New Roman" w:cs="Times New Roman"/>
                <w:sz w:val="24"/>
                <w:szCs w:val="24"/>
              </w:rPr>
            </w:pPr>
            <w:r w:rsidRPr="00584883">
              <w:rPr>
                <w:rFonts w:ascii="Times New Roman" w:hAnsi="Times New Roman" w:cs="Times New Roman"/>
                <w:sz w:val="24"/>
                <w:szCs w:val="24"/>
              </w:rPr>
              <w:t xml:space="preserve">            0,001 – 10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rPr>
          <w:trHeight w:val="52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3.3</w:t>
            </w:r>
          </w:p>
        </w:tc>
        <w:tc>
          <w:tcPr>
            <w:tcW w:w="1107" w:type="pct"/>
            <w:vAlign w:val="center"/>
          </w:tcPr>
          <w:p w:rsidR="00584883" w:rsidRPr="00584883" w:rsidRDefault="00584883" w:rsidP="00584883">
            <w:pPr>
              <w:rPr>
                <w:rFonts w:ascii="Times New Roman" w:hAnsi="Times New Roman" w:cs="Times New Roman"/>
                <w:sz w:val="24"/>
                <w:szCs w:val="24"/>
              </w:rPr>
            </w:pPr>
            <w:r w:rsidRPr="00584883">
              <w:rPr>
                <w:rFonts w:ascii="Times New Roman" w:hAnsi="Times New Roman" w:cs="Times New Roman"/>
                <w:sz w:val="24"/>
                <w:szCs w:val="24"/>
              </w:rPr>
              <w:t xml:space="preserve">            0,1 – 0,5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rPr>
          <w:trHeight w:val="50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1107" w:type="pct"/>
            <w:vAlign w:val="center"/>
          </w:tcPr>
          <w:p w:rsidR="00584883" w:rsidRPr="00584883" w:rsidRDefault="00584883" w:rsidP="00584883">
            <w:pPr>
              <w:rPr>
                <w:rFonts w:ascii="Times New Roman" w:hAnsi="Times New Roman" w:cs="Times New Roman"/>
                <w:sz w:val="24"/>
                <w:szCs w:val="24"/>
              </w:rPr>
            </w:pPr>
            <w:r w:rsidRPr="00584883">
              <w:rPr>
                <w:rFonts w:ascii="Times New Roman" w:hAnsi="Times New Roman" w:cs="Times New Roman"/>
                <w:sz w:val="24"/>
                <w:szCs w:val="24"/>
              </w:rPr>
              <w:t xml:space="preserve">            0,1 -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rPr>
          <w:trHeight w:val="740"/>
        </w:trPr>
        <w:tc>
          <w:tcPr>
            <w:tcW w:w="585" w:type="pct"/>
            <w:vAlign w:val="center"/>
          </w:tcPr>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4,6</w:t>
            </w:r>
          </w:p>
        </w:tc>
        <w:tc>
          <w:tcPr>
            <w:tcW w:w="1107" w:type="pct"/>
            <w:vAlign w:val="center"/>
          </w:tcPr>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rPr>
                <w:rFonts w:ascii="Times New Roman" w:hAnsi="Times New Roman" w:cs="Times New Roman"/>
                <w:sz w:val="24"/>
                <w:szCs w:val="24"/>
              </w:rPr>
            </w:pPr>
            <w:r w:rsidRPr="00584883">
              <w:rPr>
                <w:rFonts w:ascii="Times New Roman" w:hAnsi="Times New Roman" w:cs="Times New Roman"/>
                <w:sz w:val="24"/>
                <w:szCs w:val="24"/>
              </w:rPr>
              <w:t xml:space="preserve">                     0,2 - 0,25 га</w:t>
            </w:r>
          </w:p>
        </w:tc>
        <w:tc>
          <w:tcPr>
            <w:tcW w:w="1103" w:type="pct"/>
            <w:vAlign w:val="center"/>
          </w:tcPr>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eastAsia="MS Mincho" w:hAnsi="Times New Roman" w:cs="Times New Roman"/>
          <w:sz w:val="24"/>
          <w:szCs w:val="24"/>
        </w:rPr>
      </w:pPr>
      <w:r w:rsidRPr="00584883">
        <w:rPr>
          <w:rFonts w:ascii="Times New Roman" w:hAnsi="Times New Roman" w:cs="Times New Roman"/>
          <w:sz w:val="24"/>
          <w:szCs w:val="24"/>
        </w:rPr>
        <w:t>Запрещается осуществлять новое строительство зданий, строений и сооружений, не связанных с эксплуатацией и ремонтом объектов энергообеспечения.</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ind w:firstLine="540"/>
        <w:jc w:val="center"/>
        <w:rPr>
          <w:rFonts w:ascii="Times New Roman" w:eastAsia="Times New Roman" w:hAnsi="Times New Roman" w:cs="Times New Roman"/>
          <w:b/>
          <w:i/>
          <w:sz w:val="24"/>
          <w:szCs w:val="24"/>
          <w:lang w:eastAsia="ru-RU"/>
        </w:rPr>
      </w:pPr>
      <w:r w:rsidRPr="00584883">
        <w:rPr>
          <w:rFonts w:ascii="Times New Roman" w:eastAsia="Times New Roman" w:hAnsi="Times New Roman" w:cs="Times New Roman"/>
          <w:b/>
          <w:i/>
          <w:sz w:val="24"/>
          <w:szCs w:val="24"/>
          <w:lang w:eastAsia="ru-RU"/>
        </w:rPr>
        <w:lastRenderedPageBreak/>
        <w:t>Ограничение использования земельных участков и объектов капитального строительства.</w:t>
      </w:r>
    </w:p>
    <w:p w:rsidR="00584883" w:rsidRPr="00584883" w:rsidRDefault="00584883" w:rsidP="00584883">
      <w:pPr>
        <w:ind w:firstLine="540"/>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shd w:val="clear" w:color="auto" w:fill="FFFFFF"/>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ind w:firstLine="538"/>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584883" w:rsidRPr="00584883" w:rsidRDefault="00584883" w:rsidP="00584883">
      <w:pPr>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а) для водотоков:</w:t>
      </w:r>
    </w:p>
    <w:p w:rsidR="00584883" w:rsidRPr="00584883" w:rsidRDefault="00584883" w:rsidP="00584883">
      <w:pPr>
        <w:shd w:val="clear" w:color="auto" w:fill="FBFBFB"/>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вверх по течению - не менее 200 м от водозабора;</w:t>
      </w:r>
    </w:p>
    <w:p w:rsidR="00584883" w:rsidRPr="00584883" w:rsidRDefault="00584883" w:rsidP="00584883">
      <w:pPr>
        <w:shd w:val="clear" w:color="auto" w:fill="FBFBFB"/>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вниз по течению - не менее 100 м от водозабора.</w:t>
      </w:r>
    </w:p>
    <w:p w:rsidR="00584883" w:rsidRPr="00584883" w:rsidRDefault="00584883" w:rsidP="00584883">
      <w:pPr>
        <w:spacing w:line="240" w:lineRule="auto"/>
        <w:ind w:firstLine="708"/>
        <w:jc w:val="both"/>
        <w:rPr>
          <w:rFonts w:ascii="Times New Roman" w:eastAsia="Times New Roman" w:hAnsi="Times New Roman" w:cs="Times New Roman"/>
          <w:sz w:val="24"/>
          <w:szCs w:val="24"/>
          <w:shd w:val="clear" w:color="auto" w:fill="FFFFEF"/>
          <w:lang w:eastAsia="ru-RU"/>
        </w:rPr>
      </w:pPr>
      <w:r w:rsidRPr="00584883">
        <w:rPr>
          <w:rFonts w:ascii="Times New Roman" w:eastAsia="Times New Roman" w:hAnsi="Times New Roman" w:cs="Times New Roman"/>
          <w:sz w:val="24"/>
          <w:szCs w:val="24"/>
          <w:shd w:val="clear" w:color="auto" w:fill="FFFFEF"/>
          <w:lang w:eastAsia="ru-RU"/>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584883" w:rsidRPr="00584883" w:rsidRDefault="00584883" w:rsidP="00584883">
      <w:pPr>
        <w:spacing w:line="240" w:lineRule="auto"/>
        <w:ind w:firstLine="709"/>
        <w:jc w:val="both"/>
        <w:rPr>
          <w:rFonts w:ascii="Times New Roman" w:eastAsia="Times New Roman" w:hAnsi="Times New Roman" w:cs="Times New Roman"/>
          <w:sz w:val="24"/>
          <w:szCs w:val="24"/>
          <w:shd w:val="clear" w:color="auto" w:fill="FFFFEF"/>
          <w:lang w:eastAsia="ru-RU"/>
        </w:rPr>
      </w:pPr>
      <w:r w:rsidRPr="00584883">
        <w:rPr>
          <w:rFonts w:ascii="Times New Roman" w:eastAsia="Times New Roman" w:hAnsi="Times New Roman" w:cs="Times New Roman"/>
          <w:sz w:val="24"/>
          <w:szCs w:val="24"/>
          <w:shd w:val="clear" w:color="auto" w:fill="FFFFEF"/>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Размер зоны котельной-25 м</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Размер зоны скважины-50 метров</w:t>
      </w:r>
    </w:p>
    <w:p w:rsidR="00584883" w:rsidRPr="00584883" w:rsidRDefault="00584883" w:rsidP="00584883">
      <w:pPr>
        <w:suppressAutoHyphens/>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Охранные зоны линий электропередач </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110 кВт.     20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35 кВт.     15 метров.</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ЛЭП    10 кВт.      10 метров.</w:t>
      </w:r>
    </w:p>
    <w:p w:rsidR="00584883" w:rsidRPr="00584883" w:rsidRDefault="00584883" w:rsidP="00584883">
      <w:pPr>
        <w:suppressAutoHyphens/>
        <w:spacing w:after="0" w:line="240" w:lineRule="auto"/>
        <w:jc w:val="both"/>
        <w:rPr>
          <w:rFonts w:ascii="Times New Roman" w:eastAsia="Times New Roman" w:hAnsi="Times New Roman" w:cs="Times New Roman"/>
          <w:color w:val="000000"/>
          <w:sz w:val="24"/>
          <w:szCs w:val="24"/>
          <w:lang w:eastAsia="ru-RU"/>
        </w:rPr>
      </w:pPr>
      <w:r w:rsidRPr="00584883">
        <w:rPr>
          <w:rFonts w:ascii="Times New Roman" w:eastAsia="Times New Roman" w:hAnsi="Times New Roman" w:cs="Times New Roman"/>
          <w:color w:val="000000"/>
          <w:sz w:val="24"/>
          <w:szCs w:val="24"/>
          <w:lang w:eastAsia="ru-RU"/>
        </w:rPr>
        <w:t xml:space="preserve">         Трансформаторная подстанция 10 метров.</w:t>
      </w:r>
    </w:p>
    <w:p w:rsidR="00584883" w:rsidRPr="00584883" w:rsidRDefault="00584883" w:rsidP="00584883">
      <w:pPr>
        <w:suppressAutoHyphens/>
        <w:spacing w:after="0" w:line="240" w:lineRule="auto"/>
        <w:jc w:val="both"/>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sz w:val="24"/>
          <w:szCs w:val="24"/>
          <w:shd w:val="clear" w:color="auto" w:fill="FFFFEF"/>
          <w:lang w:eastAsia="ru-RU"/>
        </w:rPr>
        <w:t xml:space="preserve">        </w:t>
      </w:r>
      <w:r w:rsidRPr="00584883">
        <w:rPr>
          <w:rFonts w:ascii="Times New Roman" w:eastAsia="Times New Roman" w:hAnsi="Times New Roman" w:cs="Times New Roman"/>
          <w:sz w:val="26"/>
          <w:shd w:val="clear" w:color="auto" w:fill="FFFFFF"/>
          <w:lang w:eastAsia="ru-RU"/>
        </w:rPr>
        <w:t>С-2-Размер зоны-500м</w:t>
      </w:r>
    </w:p>
    <w:p w:rsidR="00584883" w:rsidRPr="00584883" w:rsidRDefault="00584883" w:rsidP="00584883">
      <w:pPr>
        <w:spacing w:line="240" w:lineRule="auto"/>
        <w:ind w:firstLine="709"/>
        <w:jc w:val="both"/>
        <w:rPr>
          <w:rFonts w:ascii="Times New Roman" w:eastAsia="Times New Roman" w:hAnsi="Times New Roman" w:cs="Times New Roman"/>
          <w:color w:val="000000"/>
          <w:sz w:val="24"/>
          <w:szCs w:val="24"/>
          <w:lang w:eastAsia="ru-RU"/>
        </w:rPr>
      </w:pP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31" w:name="_Toc465245653"/>
      <w:r w:rsidRPr="00584883">
        <w:rPr>
          <w:rFonts w:ascii="Times New Roman" w:eastAsia="Times New Roman" w:hAnsi="Times New Roman" w:cs="Times New Roman"/>
          <w:b/>
          <w:bCs/>
          <w:sz w:val="24"/>
          <w:szCs w:val="24"/>
          <w:lang w:eastAsia="ru-RU"/>
        </w:rPr>
        <w:t>Статья 36. Зона сооружений и коммуникаций объектов транспортной инфраструктуры (ИТ-3)</w:t>
      </w:r>
      <w:bookmarkEnd w:id="30"/>
      <w:bookmarkEnd w:id="31"/>
    </w:p>
    <w:p w:rsidR="00584883" w:rsidRPr="00584883" w:rsidRDefault="00584883" w:rsidP="00584883">
      <w:pPr>
        <w:ind w:firstLine="709"/>
        <w:jc w:val="both"/>
        <w:rPr>
          <w:rFonts w:ascii="Times New Roman" w:hAnsi="Times New Roman" w:cs="Times New Roman"/>
          <w:color w:val="000000" w:themeColor="text1"/>
          <w:sz w:val="24"/>
          <w:szCs w:val="24"/>
        </w:rPr>
      </w:pPr>
      <w:r w:rsidRPr="00584883">
        <w:rPr>
          <w:rFonts w:ascii="Times New Roman" w:hAnsi="Times New Roman" w:cs="Times New Roman"/>
          <w:color w:val="000000" w:themeColor="text1"/>
          <w:sz w:val="24"/>
          <w:szCs w:val="24"/>
        </w:rPr>
        <w:t>Зона включает в себя участки территории сельсовета и населенных пунктов, предназначенных для формирования и развития объектов автомобильного и железнодорожного транспорта.</w:t>
      </w: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98"/>
        <w:gridCol w:w="1731"/>
        <w:gridCol w:w="3777"/>
        <w:gridCol w:w="1491"/>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42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60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Объекты гаражного назначения</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2.7.1</w:t>
            </w:r>
          </w:p>
        </w:tc>
        <w:tc>
          <w:tcPr>
            <w:tcW w:w="2425" w:type="pct"/>
            <w:vAlign w:val="center"/>
          </w:tcPr>
          <w:p w:rsidR="00584883" w:rsidRPr="00584883" w:rsidRDefault="00584883" w:rsidP="00584883">
            <w:pPr>
              <w:keepLines/>
              <w:ind w:firstLine="259"/>
              <w:rPr>
                <w:rFonts w:ascii="Times New Roman" w:hAnsi="Times New Roman" w:cs="Times New Roman"/>
                <w:sz w:val="24"/>
                <w:szCs w:val="24"/>
              </w:rPr>
            </w:pPr>
            <w:r w:rsidRPr="0058488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60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Обслуживание автотранспорта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2425" w:type="pct"/>
            <w:vAlign w:val="center"/>
            <w:hideMark/>
          </w:tcPr>
          <w:p w:rsidR="00584883" w:rsidRPr="00584883" w:rsidRDefault="00584883" w:rsidP="00584883">
            <w:pPr>
              <w:keepLines/>
              <w:ind w:firstLine="259"/>
              <w:jc w:val="both"/>
              <w:rPr>
                <w:rFonts w:ascii="Times New Roman" w:hAnsi="Times New Roman" w:cs="Times New Roman"/>
                <w:sz w:val="24"/>
                <w:szCs w:val="24"/>
              </w:rPr>
            </w:pPr>
            <w:r w:rsidRPr="00584883">
              <w:rPr>
                <w:rFonts w:ascii="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584883" w:rsidRPr="00584883" w:rsidRDefault="00584883" w:rsidP="00584883">
            <w:pPr>
              <w:keepLines/>
              <w:ind w:firstLine="259"/>
              <w:jc w:val="both"/>
              <w:rPr>
                <w:rFonts w:ascii="Times New Roman" w:hAnsi="Times New Roman" w:cs="Times New Roman"/>
                <w:sz w:val="24"/>
                <w:szCs w:val="24"/>
              </w:rPr>
            </w:pPr>
            <w:r w:rsidRPr="00584883">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584883" w:rsidRPr="00584883" w:rsidRDefault="00584883" w:rsidP="00584883">
            <w:pPr>
              <w:keepLines/>
              <w:ind w:firstLine="259"/>
              <w:jc w:val="both"/>
              <w:rPr>
                <w:rFonts w:ascii="Times New Roman" w:hAnsi="Times New Roman" w:cs="Times New Roman"/>
                <w:sz w:val="24"/>
                <w:szCs w:val="24"/>
              </w:rPr>
            </w:pPr>
            <w:r w:rsidRPr="00584883">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01" w:type="pct"/>
            <w:vAlign w:val="center"/>
            <w:hideMark/>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Объекты придорожного сервиса</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4.9.1</w:t>
            </w:r>
          </w:p>
        </w:tc>
        <w:tc>
          <w:tcPr>
            <w:tcW w:w="2425" w:type="pct"/>
            <w:vAlign w:val="center"/>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автозаправочных станций (бензиновых, газовых);</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предоставление гостиничных услуг в качестве придорожного сервиса;</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60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Автомобильный транспорт</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7.2</w:t>
            </w:r>
          </w:p>
        </w:tc>
        <w:tc>
          <w:tcPr>
            <w:tcW w:w="2425" w:type="pct"/>
            <w:vAlign w:val="center"/>
            <w:hideMark/>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автомобильных дорог вне границ населенного пункта;</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объектов капитального строительства, </w:t>
            </w:r>
            <w:r w:rsidRPr="00584883">
              <w:rPr>
                <w:rFonts w:ascii="Times New Roman" w:eastAsia="Arial Unicode MS" w:hAnsi="Times New Roman" w:cs="Times New Roman"/>
                <w:bCs/>
                <w:sz w:val="24"/>
                <w:szCs w:val="24"/>
                <w:lang w:eastAsia="ru-RU"/>
              </w:rPr>
              <w:lastRenderedPageBreak/>
              <w:t>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Cs/>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0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bookmarkStart w:id="32" w:name="_Toc373758412"/>
      <w:r w:rsidRPr="00584883">
        <w:rPr>
          <w:rFonts w:ascii="Times New Roman" w:hAnsi="Times New Roman" w:cs="Times New Roman"/>
          <w:b/>
          <w:i/>
          <w:sz w:val="24"/>
          <w:szCs w:val="24"/>
        </w:rPr>
        <w:lastRenderedPageBreak/>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7"/>
        <w:gridCol w:w="1731"/>
        <w:gridCol w:w="3760"/>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tcPr>
          <w:p w:rsidR="00584883" w:rsidRPr="00584883" w:rsidRDefault="00584883" w:rsidP="00584883">
            <w:pPr>
              <w:keepLines/>
              <w:ind w:firstLine="259"/>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584883">
              <w:rPr>
                <w:rFonts w:ascii="Times New Roman" w:hAnsi="Times New Roman" w:cs="Times New Roman"/>
                <w:sz w:val="24"/>
                <w:szCs w:val="24"/>
              </w:rP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Магазины</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2105" w:type="pct"/>
            <w:vAlign w:val="center"/>
          </w:tcPr>
          <w:p w:rsidR="00584883" w:rsidRPr="00584883" w:rsidRDefault="00584883" w:rsidP="00584883">
            <w:pPr>
              <w:keepLines/>
              <w:ind w:firstLine="259"/>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до 50 кв. м</w:t>
            </w:r>
          </w:p>
        </w:tc>
      </w:tr>
      <w:tr w:rsidR="00584883" w:rsidRPr="00584883" w:rsidTr="00A610B0">
        <w:trPr>
          <w:trHeight w:val="2380"/>
        </w:trPr>
        <w:tc>
          <w:tcPr>
            <w:tcW w:w="263" w:type="pct"/>
            <w:vAlign w:val="center"/>
          </w:tcPr>
          <w:p w:rsidR="00584883" w:rsidRPr="00584883" w:rsidRDefault="00584883" w:rsidP="00584883">
            <w:pP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Общественное питание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4.6</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839"/>
        </w:trPr>
        <w:tc>
          <w:tcPr>
            <w:tcW w:w="263" w:type="pct"/>
            <w:vAlign w:val="center"/>
          </w:tcPr>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w:t>
            </w:r>
          </w:p>
          <w:p w:rsidR="00584883" w:rsidRPr="00584883" w:rsidRDefault="00584883" w:rsidP="00584883">
            <w:pPr>
              <w:jc w:val="center"/>
              <w:rPr>
                <w:rFonts w:ascii="Times New Roman" w:hAnsi="Times New Roman" w:cs="Times New Roman"/>
                <w:sz w:val="24"/>
                <w:szCs w:val="24"/>
              </w:rPr>
            </w:pP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Здравоохранения</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3,4</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(поликлиники)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880"/>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Связь</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6,8</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1</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
                <w:bCs/>
                <w:sz w:val="24"/>
                <w:szCs w:val="24"/>
                <w:lang w:eastAsia="ru-RU"/>
              </w:rPr>
              <w:t>Земельные участки (территории) общего пользования</w:t>
            </w:r>
          </w:p>
        </w:tc>
        <w:tc>
          <w:tcPr>
            <w:tcW w:w="5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
                <w:bCs/>
                <w:sz w:val="24"/>
                <w:szCs w:val="24"/>
                <w:lang w:eastAsia="ru-RU"/>
              </w:rPr>
              <w:t>12.0</w:t>
            </w:r>
          </w:p>
        </w:tc>
        <w:tc>
          <w:tcPr>
            <w:tcW w:w="2105"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bookmarkStart w:id="33" w:name="_Toc435447984"/>
    </w:p>
    <w:p w:rsidR="00584883" w:rsidRPr="00584883" w:rsidRDefault="00584883" w:rsidP="00584883">
      <w:pPr>
        <w:spacing w:before="120" w:after="120"/>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2.7.1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0,002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2,1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1,5</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7.2</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70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10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2 этажа </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rPr>
          <w:trHeight w:val="1392"/>
        </w:trPr>
        <w:tc>
          <w:tcPr>
            <w:tcW w:w="585" w:type="pct"/>
            <w:vAlign w:val="center"/>
          </w:tcPr>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4.6</w:t>
            </w:r>
          </w:p>
          <w:p w:rsidR="00584883" w:rsidRPr="00584883" w:rsidRDefault="00584883" w:rsidP="00584883">
            <w:pPr>
              <w:jc w:val="center"/>
              <w:rPr>
                <w:rFonts w:ascii="Times New Roman" w:hAnsi="Times New Roman" w:cs="Times New Roman"/>
                <w:sz w:val="24"/>
                <w:szCs w:val="24"/>
              </w:rPr>
            </w:pPr>
          </w:p>
          <w:p w:rsidR="00584883" w:rsidRPr="00584883" w:rsidRDefault="00584883" w:rsidP="00584883">
            <w:pPr>
              <w:jc w:val="center"/>
              <w:rPr>
                <w:rFonts w:ascii="Times New Roman" w:hAnsi="Times New Roman" w:cs="Times New Roman"/>
                <w:sz w:val="24"/>
                <w:szCs w:val="24"/>
              </w:rPr>
            </w:pPr>
          </w:p>
        </w:tc>
        <w:tc>
          <w:tcPr>
            <w:tcW w:w="1107" w:type="pct"/>
            <w:vAlign w:val="center"/>
          </w:tcPr>
          <w:p w:rsidR="00584883" w:rsidRPr="00584883" w:rsidRDefault="00584883" w:rsidP="00584883">
            <w:pPr>
              <w:rPr>
                <w:rFonts w:ascii="Times New Roman" w:hAnsi="Times New Roman" w:cs="Times New Roman"/>
                <w:sz w:val="24"/>
                <w:szCs w:val="24"/>
              </w:rPr>
            </w:pPr>
            <w:r w:rsidRPr="00584883">
              <w:rPr>
                <w:rFonts w:ascii="Times New Roman" w:hAnsi="Times New Roman" w:cs="Times New Roman"/>
                <w:sz w:val="24"/>
                <w:szCs w:val="24"/>
              </w:rPr>
              <w:t>0,1 – 0,2 га</w:t>
            </w:r>
          </w:p>
        </w:tc>
        <w:tc>
          <w:tcPr>
            <w:tcW w:w="1103" w:type="pct"/>
            <w:vAlign w:val="center"/>
          </w:tcPr>
          <w:p w:rsidR="00584883" w:rsidRPr="00584883" w:rsidRDefault="00584883" w:rsidP="00584883">
            <w:pPr>
              <w:rPr>
                <w:rFonts w:ascii="Times New Roman" w:hAnsi="Times New Roman" w:cs="Times New Roman"/>
                <w:sz w:val="24"/>
                <w:szCs w:val="24"/>
              </w:rPr>
            </w:pPr>
            <w:r w:rsidRPr="00584883">
              <w:rPr>
                <w:rFonts w:ascii="Times New Roman" w:hAnsi="Times New Roman" w:cs="Times New Roman"/>
                <w:sz w:val="24"/>
                <w:szCs w:val="24"/>
              </w:rPr>
              <w:t xml:space="preserve">                    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rPr>
          <w:trHeight w:val="54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3.4</w:t>
            </w:r>
          </w:p>
        </w:tc>
        <w:tc>
          <w:tcPr>
            <w:tcW w:w="1107" w:type="pct"/>
            <w:vAlign w:val="center"/>
          </w:tcPr>
          <w:p w:rsidR="00584883" w:rsidRPr="00584883" w:rsidRDefault="00584883" w:rsidP="00584883">
            <w:pPr>
              <w:rPr>
                <w:rFonts w:ascii="Times New Roman" w:hAnsi="Times New Roman" w:cs="Times New Roman"/>
                <w:sz w:val="24"/>
                <w:szCs w:val="24"/>
              </w:rPr>
            </w:pPr>
            <w:r w:rsidRPr="00584883">
              <w:rPr>
                <w:rFonts w:ascii="Times New Roman" w:hAnsi="Times New Roman" w:cs="Times New Roman"/>
                <w:sz w:val="24"/>
                <w:szCs w:val="24"/>
              </w:rPr>
              <w:t>0,25 – 0,35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rPr>
          <w:trHeight w:val="660"/>
        </w:trPr>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6.8</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bookmarkEnd w:id="33"/>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Минимальное количество машино-мест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jc w:val="center"/>
        <w:rPr>
          <w:rFonts w:ascii="Times New Roman" w:eastAsiaTheme="minorEastAsia" w:hAnsi="Times New Roman" w:cs="Times New Roman"/>
          <w:b/>
          <w:i/>
          <w:sz w:val="24"/>
          <w:szCs w:val="24"/>
          <w:lang w:eastAsia="ru-RU"/>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8"/>
        <w:jc w:val="both"/>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shd w:val="clear" w:color="auto" w:fill="FFFFFF"/>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Pr="00584883">
        <w:rPr>
          <w:rFonts w:ascii="Times New Roman" w:eastAsiaTheme="minorEastAsia" w:hAnsi="Times New Roman" w:cs="Times New Roman"/>
          <w:sz w:val="24"/>
          <w:szCs w:val="24"/>
          <w:lang w:eastAsia="ru-RU"/>
        </w:rPr>
        <w:t xml:space="preserve"> </w:t>
      </w:r>
    </w:p>
    <w:p w:rsidR="00584883" w:rsidRPr="00584883" w:rsidRDefault="00584883" w:rsidP="00584883">
      <w:pPr>
        <w:jc w:val="both"/>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 Охранная зона:</w:t>
      </w:r>
    </w:p>
    <w:p w:rsidR="00584883" w:rsidRPr="00584883" w:rsidRDefault="00584883" w:rsidP="00584883">
      <w:pPr>
        <w:jc w:val="both"/>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Зона ИТ-3- 50м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Размер зоны трансформаторной подстанции-10м;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10кВ-10м;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35кВ-15м;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Подстанция 35кВ-15м.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lastRenderedPageBreak/>
        <w:t>Зона С-2 – 500м;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34" w:name="_Toc465245654"/>
      <w:r w:rsidRPr="00584883">
        <w:rPr>
          <w:rFonts w:ascii="Times New Roman" w:eastAsia="Times New Roman" w:hAnsi="Times New Roman" w:cs="Times New Roman"/>
          <w:b/>
          <w:bCs/>
          <w:sz w:val="24"/>
          <w:szCs w:val="24"/>
          <w:lang w:eastAsia="ru-RU"/>
        </w:rPr>
        <w:t>§4. Зоны рекреационного назначения (Р)</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r w:rsidRPr="00584883">
        <w:rPr>
          <w:rFonts w:ascii="Times New Roman" w:eastAsia="Times New Roman" w:hAnsi="Times New Roman" w:cs="Times New Roman"/>
          <w:b/>
          <w:bCs/>
          <w:sz w:val="24"/>
          <w:szCs w:val="24"/>
          <w:lang w:eastAsia="ru-RU"/>
        </w:rPr>
        <w:t>Статья 37. Зона природного ландшафта (Р-1)</w:t>
      </w:r>
    </w:p>
    <w:p w:rsidR="00584883" w:rsidRPr="00584883" w:rsidRDefault="00584883" w:rsidP="00584883">
      <w:pPr>
        <w:ind w:firstLine="567"/>
        <w:jc w:val="both"/>
        <w:rPr>
          <w:rFonts w:ascii="Times New Roman" w:hAnsi="Times New Roman" w:cs="Times New Roman"/>
          <w:sz w:val="24"/>
          <w:szCs w:val="24"/>
        </w:rPr>
      </w:pPr>
      <w:r w:rsidRPr="00584883">
        <w:rPr>
          <w:rFonts w:ascii="Times New Roman" w:hAnsi="Times New Roman" w:cs="Times New Roman"/>
          <w:sz w:val="24"/>
          <w:szCs w:val="24"/>
        </w:rPr>
        <w:t xml:space="preserve">Зона включает в себя участки территорий населенных пунктов, предназначенных для сохранения существующего природного ландшафта, экологически чистой окружающей среды, обустройства территории для отдыха населения. </w:t>
      </w:r>
    </w:p>
    <w:p w:rsidR="00584883" w:rsidRPr="00584883" w:rsidRDefault="00584883" w:rsidP="00584883">
      <w:pPr>
        <w:spacing w:before="120" w:after="120"/>
        <w:ind w:firstLine="709"/>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Водные объекты</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11.0</w:t>
            </w:r>
          </w:p>
        </w:tc>
        <w:tc>
          <w:tcPr>
            <w:tcW w:w="2105" w:type="pct"/>
            <w:vAlign w:val="center"/>
          </w:tcPr>
          <w:p w:rsidR="00584883" w:rsidRPr="00584883" w:rsidRDefault="00584883" w:rsidP="00584883">
            <w:pPr>
              <w:keepLines/>
              <w:ind w:firstLine="284"/>
              <w:rPr>
                <w:rFonts w:ascii="Times New Roman" w:hAnsi="Times New Roman" w:cs="Times New Roman"/>
                <w:sz w:val="24"/>
                <w:szCs w:val="24"/>
              </w:rPr>
            </w:pPr>
            <w:r w:rsidRPr="00584883">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Общее пользование водными объектами</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11.1</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Земельные участки (территории) общего пользования</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w:t>
            </w:r>
            <w:r w:rsidRPr="00584883">
              <w:rPr>
                <w:rFonts w:ascii="Times New Roman" w:hAnsi="Times New Roman" w:cs="Times New Roman"/>
                <w:sz w:val="24"/>
                <w:szCs w:val="24"/>
              </w:rPr>
              <w:lastRenderedPageBreak/>
              <w:t>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Культурное развитие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3.6</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584883">
              <w:rPr>
                <w:rFonts w:ascii="Times New Roman" w:eastAsia="Arial Unicode MS" w:hAnsi="Times New Roman" w:cs="Times New Roman"/>
                <w:bCs/>
                <w:sz w:val="24"/>
                <w:szCs w:val="24"/>
                <w:lang w:eastAsia="ru-RU"/>
              </w:rPr>
              <w:lastRenderedPageBreak/>
              <w:t>культуры, библиотек, кинотеатров и кинозалов, театров, филармоний, планетариев;</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устройство площадок для празднеств и гуляний;</w:t>
            </w:r>
          </w:p>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зданий и сооружений для размещения цирков, зверинцев, зоопарков, океанариумов.</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Спорт</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5.1</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спортивных баз и лагерей.</w:t>
            </w:r>
          </w:p>
        </w:tc>
        <w:tc>
          <w:tcPr>
            <w:tcW w:w="921" w:type="pct"/>
            <w:vAlign w:val="center"/>
          </w:tcPr>
          <w:p w:rsidR="00584883" w:rsidRPr="00584883" w:rsidRDefault="00584883" w:rsidP="00584883">
            <w:pPr>
              <w:keepLines/>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Запас</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2105" w:type="pct"/>
            <w:vAlign w:val="center"/>
          </w:tcPr>
          <w:p w:rsidR="00584883" w:rsidRPr="00584883" w:rsidRDefault="00584883" w:rsidP="00584883">
            <w:pPr>
              <w:keepLines/>
              <w:rPr>
                <w:rFonts w:ascii="Times New Roman" w:hAnsi="Times New Roman" w:cs="Times New Roman"/>
                <w:sz w:val="24"/>
                <w:szCs w:val="24"/>
              </w:rPr>
            </w:pPr>
            <w:r w:rsidRPr="00584883">
              <w:rPr>
                <w:rFonts w:ascii="Times New Roman" w:hAnsi="Times New Roman" w:cs="Times New Roman"/>
                <w:sz w:val="24"/>
                <w:szCs w:val="24"/>
              </w:rPr>
              <w:t>Отсутствие хозяйственной деятельности.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0"/>
        <w:gridCol w:w="1958"/>
        <w:gridCol w:w="1965"/>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w:t>
            </w:r>
            <w:r w:rsidRPr="00584883">
              <w:rPr>
                <w:rFonts w:ascii="Times New Roman" w:hAnsi="Times New Roman" w:cs="Times New Roman"/>
                <w:sz w:val="24"/>
                <w:szCs w:val="24"/>
              </w:rPr>
              <w:lastRenderedPageBreak/>
              <w:t>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Минимальные отступы от границ земельных участков в целях определения мест допустимого </w:t>
            </w:r>
            <w:r w:rsidRPr="00584883">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w:t>
            </w:r>
            <w:r w:rsidRPr="00584883">
              <w:rPr>
                <w:rFonts w:ascii="Times New Roman" w:hAnsi="Times New Roman" w:cs="Times New Roman"/>
                <w:sz w:val="24"/>
                <w:szCs w:val="24"/>
              </w:rPr>
              <w:lastRenderedPageBreak/>
              <w:t>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11.0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11.1</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ограничению</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ограничению</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10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3.6</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5.1</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50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ind w:firstLine="709"/>
        <w:jc w:val="center"/>
        <w:rPr>
          <w:rFonts w:ascii="Times New Roman" w:eastAsia="Times New Roman" w:hAnsi="Times New Roman" w:cs="Times New Roman"/>
          <w:sz w:val="24"/>
          <w:szCs w:val="24"/>
          <w:lang w:eastAsia="ru-RU"/>
        </w:rPr>
      </w:pPr>
      <w:r w:rsidRPr="00584883">
        <w:rPr>
          <w:rFonts w:ascii="Times New Roman" w:eastAsia="Times New Roman"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spacing w:before="120" w:after="120"/>
        <w:ind w:firstLine="709"/>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shd w:val="clear" w:color="auto" w:fill="FFFFFF"/>
          <w:lang w:eastAsia="ru-RU"/>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spacing w:line="240" w:lineRule="auto"/>
        <w:textAlignment w:val="baseline"/>
        <w:rPr>
          <w:rFonts w:ascii="Times New Roman" w:eastAsia="Times New Roman" w:hAnsi="Times New Roman" w:cs="Times New Roman"/>
          <w:bCs/>
          <w:color w:val="1C1C1C"/>
          <w:sz w:val="24"/>
          <w:szCs w:val="24"/>
          <w:bdr w:val="none" w:sz="0" w:space="0" w:color="auto" w:frame="1"/>
          <w:lang w:eastAsia="ru-RU"/>
        </w:rPr>
      </w:pPr>
      <w:r w:rsidRPr="00584883">
        <w:rPr>
          <w:rFonts w:ascii="Times New Roman" w:eastAsia="Times New Roman" w:hAnsi="Times New Roman" w:cs="Times New Roman"/>
          <w:bCs/>
          <w:color w:val="000000"/>
          <w:sz w:val="24"/>
          <w:szCs w:val="24"/>
          <w:lang w:eastAsia="ru-RU"/>
        </w:rPr>
        <w:t>Зона включает в себя участки других охраняемых зон:</w:t>
      </w:r>
    </w:p>
    <w:p w:rsidR="00584883" w:rsidRPr="00584883" w:rsidRDefault="00584883" w:rsidP="00584883">
      <w:pPr>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Граница первого пояса ЗСО водопровода с поверхностным источником устанавливается, с учетом конкретных условий, в следующих пределах:</w:t>
      </w:r>
    </w:p>
    <w:p w:rsidR="00584883" w:rsidRPr="00584883" w:rsidRDefault="00584883" w:rsidP="00584883">
      <w:pPr>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а) для водотоков:</w:t>
      </w:r>
    </w:p>
    <w:p w:rsidR="00584883" w:rsidRPr="00584883" w:rsidRDefault="00584883" w:rsidP="00584883">
      <w:pPr>
        <w:shd w:val="clear" w:color="auto" w:fill="FBFBFB"/>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вверх по течению - не менее 200 м от водозабора;</w:t>
      </w:r>
    </w:p>
    <w:p w:rsidR="00584883" w:rsidRPr="00584883" w:rsidRDefault="00584883" w:rsidP="00584883">
      <w:pPr>
        <w:shd w:val="clear" w:color="auto" w:fill="FBFBFB"/>
        <w:spacing w:after="0" w:line="240" w:lineRule="auto"/>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вниз по течению - не менее 100 м от водозабора.</w:t>
      </w:r>
    </w:p>
    <w:p w:rsidR="00584883" w:rsidRPr="00584883" w:rsidRDefault="00584883" w:rsidP="00584883">
      <w:pPr>
        <w:spacing w:after="0" w:line="240" w:lineRule="auto"/>
        <w:ind w:firstLine="708"/>
        <w:rPr>
          <w:rFonts w:ascii="Times New Roman" w:eastAsia="Times New Roman" w:hAnsi="Times New Roman" w:cs="Times New Roman"/>
          <w:sz w:val="24"/>
          <w:szCs w:val="24"/>
          <w:shd w:val="clear" w:color="auto" w:fill="FFFFEF"/>
          <w:lang w:eastAsia="ru-RU"/>
        </w:rPr>
      </w:pPr>
      <w:r w:rsidRPr="00584883">
        <w:rPr>
          <w:rFonts w:ascii="Times New Roman" w:eastAsia="Times New Roman" w:hAnsi="Times New Roman" w:cs="Times New Roman"/>
          <w:sz w:val="24"/>
          <w:szCs w:val="24"/>
          <w:shd w:val="clear" w:color="auto" w:fill="FFFFEF"/>
          <w:lang w:eastAsia="ru-RU"/>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584883" w:rsidRPr="00584883" w:rsidRDefault="00584883" w:rsidP="00584883">
      <w:pPr>
        <w:spacing w:before="120" w:after="120" w:line="240" w:lineRule="auto"/>
        <w:ind w:firstLine="709"/>
        <w:rPr>
          <w:rFonts w:ascii="Times New Roman" w:eastAsia="Times New Roman" w:hAnsi="Times New Roman" w:cs="Times New Roman"/>
          <w:b/>
          <w:sz w:val="24"/>
          <w:szCs w:val="24"/>
          <w:lang w:eastAsia="ru-RU"/>
        </w:rPr>
      </w:pPr>
      <w:r w:rsidRPr="00584883">
        <w:rPr>
          <w:rFonts w:ascii="Times New Roman" w:eastAsia="Times New Roman" w:hAnsi="Times New Roman" w:cs="Times New Roman"/>
          <w:sz w:val="24"/>
          <w:szCs w:val="24"/>
          <w:shd w:val="clear" w:color="auto" w:fill="FFFFEF"/>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584883" w:rsidRPr="00584883" w:rsidRDefault="00584883" w:rsidP="00584883">
      <w:pPr>
        <w:keepNext/>
        <w:spacing w:before="240" w:after="60" w:line="240" w:lineRule="auto"/>
        <w:jc w:val="both"/>
        <w:outlineLvl w:val="3"/>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Зона специального назначения, зона кладбищ и крематориев со своей защитной зоной  от 50 – 500 метров.</w:t>
      </w:r>
    </w:p>
    <w:p w:rsidR="00584883" w:rsidRPr="00584883" w:rsidRDefault="00584883" w:rsidP="00584883">
      <w:pPr>
        <w:spacing w:line="240" w:lineRule="auto"/>
        <w:textAlignment w:val="baseline"/>
        <w:rPr>
          <w:rFonts w:ascii="Times New Roman" w:eastAsia="Times New Roman" w:hAnsi="Times New Roman" w:cs="Times New Roman"/>
          <w:color w:val="1C1C1C"/>
          <w:sz w:val="24"/>
          <w:szCs w:val="24"/>
          <w:lang w:eastAsia="ru-RU"/>
        </w:rPr>
      </w:pPr>
      <w:r w:rsidRPr="00584883">
        <w:rPr>
          <w:rFonts w:ascii="Times New Roman" w:eastAsia="Times New Roman" w:hAnsi="Times New Roman" w:cs="Times New Roman"/>
          <w:bCs/>
          <w:color w:val="1C1C1C"/>
          <w:sz w:val="24"/>
          <w:szCs w:val="24"/>
          <w:bdr w:val="none" w:sz="0" w:space="0" w:color="auto" w:frame="1"/>
          <w:lang w:eastAsia="ru-RU"/>
        </w:rPr>
        <w:t>Охраняемая зона ЛЭП 1- 10 кВ</w:t>
      </w:r>
      <w:r w:rsidRPr="00584883">
        <w:rPr>
          <w:rFonts w:ascii="Times New Roman" w:eastAsia="Times New Roman" w:hAnsi="Times New Roman" w:cs="Times New Roman"/>
          <w:color w:val="1C1C1C"/>
          <w:sz w:val="24"/>
          <w:szCs w:val="24"/>
          <w:lang w:eastAsia="ru-RU"/>
        </w:rPr>
        <w:t xml:space="preserve"> – расстояние 10 м </w:t>
      </w:r>
    </w:p>
    <w:p w:rsidR="00584883" w:rsidRPr="00584883" w:rsidRDefault="00584883" w:rsidP="00584883">
      <w:pPr>
        <w:shd w:val="clear" w:color="auto" w:fill="FFFFFF"/>
        <w:spacing w:before="48" w:line="298" w:lineRule="exact"/>
        <w:ind w:left="110"/>
        <w:rPr>
          <w:rFonts w:ascii="Times New Roman" w:eastAsia="Times New Roman" w:hAnsi="Times New Roman" w:cs="Times New Roman"/>
          <w:sz w:val="24"/>
          <w:szCs w:val="24"/>
          <w:lang w:eastAsia="ru-RU"/>
        </w:rPr>
      </w:pPr>
      <w:r w:rsidRPr="00584883">
        <w:rPr>
          <w:rFonts w:ascii="Times New Roman" w:eastAsia="Times New Roman" w:hAnsi="Times New Roman" w:cs="Times New Roman"/>
          <w:spacing w:val="-14"/>
          <w:sz w:val="24"/>
          <w:szCs w:val="24"/>
          <w:lang w:eastAsia="ru-RU"/>
        </w:rPr>
        <w:t xml:space="preserve">Зона  развития </w:t>
      </w:r>
      <w:r w:rsidRPr="00584883">
        <w:rPr>
          <w:rFonts w:ascii="Times New Roman" w:eastAsia="Times New Roman" w:hAnsi="Times New Roman" w:cs="Times New Roman"/>
          <w:sz w:val="24"/>
          <w:szCs w:val="24"/>
          <w:lang w:eastAsia="ru-RU"/>
        </w:rPr>
        <w:t xml:space="preserve">производственных, коммунальных и складских объектов </w:t>
      </w:r>
      <w:r w:rsidRPr="00584883">
        <w:rPr>
          <w:rFonts w:ascii="Times New Roman" w:eastAsia="Times New Roman" w:hAnsi="Times New Roman" w:cs="Times New Roman"/>
          <w:sz w:val="24"/>
          <w:szCs w:val="24"/>
          <w:lang w:val="en-US" w:eastAsia="ru-RU"/>
        </w:rPr>
        <w:t>V</w:t>
      </w:r>
      <w:r w:rsidRPr="00584883">
        <w:rPr>
          <w:rFonts w:ascii="Times New Roman" w:eastAsia="Times New Roman" w:hAnsi="Times New Roman" w:cs="Times New Roman"/>
          <w:sz w:val="24"/>
          <w:szCs w:val="24"/>
          <w:lang w:eastAsia="ru-RU"/>
        </w:rPr>
        <w:t xml:space="preserve"> класса опасности с санитарно-защитной зоной  50м;</w:t>
      </w:r>
    </w:p>
    <w:p w:rsidR="00584883" w:rsidRPr="00584883" w:rsidRDefault="00584883" w:rsidP="00584883">
      <w:pPr>
        <w:shd w:val="clear" w:color="auto" w:fill="FFFFFF"/>
        <w:spacing w:before="48" w:line="298" w:lineRule="exact"/>
        <w:ind w:left="110"/>
        <w:rPr>
          <w:rFonts w:ascii="Times New Roman" w:eastAsia="Times New Roman" w:hAnsi="Times New Roman" w:cs="Times New Roman"/>
          <w:bCs/>
          <w:sz w:val="24"/>
          <w:szCs w:val="24"/>
          <w:lang w:eastAsia="ru-RU"/>
        </w:rPr>
      </w:pPr>
      <w:r w:rsidRPr="00584883">
        <w:rPr>
          <w:rFonts w:ascii="Times New Roman" w:eastAsia="Times New Roman" w:hAnsi="Times New Roman" w:cs="Times New Roman"/>
          <w:bCs/>
          <w:sz w:val="24"/>
          <w:szCs w:val="24"/>
          <w:lang w:eastAsia="ru-RU"/>
        </w:rPr>
        <w:t>Зона специального назначения, объектов размещения отходов потребления со своей защитной зоной 500 метров.</w:t>
      </w:r>
    </w:p>
    <w:p w:rsidR="00584883" w:rsidRPr="00584883" w:rsidRDefault="00584883" w:rsidP="00584883">
      <w:pPr>
        <w:shd w:val="clear" w:color="auto" w:fill="FFFFFF"/>
        <w:spacing w:before="48" w:line="298" w:lineRule="exact"/>
        <w:ind w:left="110"/>
        <w:rPr>
          <w:rFonts w:ascii="Times New Roman" w:eastAsia="Times New Roman" w:hAnsi="Times New Roman" w:cs="Times New Roman"/>
          <w:bCs/>
          <w:sz w:val="24"/>
          <w:szCs w:val="24"/>
          <w:lang w:eastAsia="ru-RU"/>
        </w:rPr>
      </w:pPr>
      <w:r w:rsidRPr="00584883">
        <w:rPr>
          <w:rFonts w:ascii="Times New Roman" w:eastAsia="Times New Roman" w:hAnsi="Times New Roman" w:cs="Times New Roman"/>
          <w:bCs/>
          <w:sz w:val="24"/>
          <w:szCs w:val="24"/>
          <w:lang w:eastAsia="ru-RU"/>
        </w:rPr>
        <w:t>Зона ИТ-3- 50м;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r w:rsidRPr="00584883">
        <w:rPr>
          <w:rFonts w:ascii="Times New Roman" w:eastAsia="Times New Roman" w:hAnsi="Times New Roman" w:cs="Times New Roman"/>
          <w:b/>
          <w:bCs/>
          <w:sz w:val="24"/>
          <w:szCs w:val="24"/>
          <w:lang w:eastAsia="ru-RU"/>
        </w:rPr>
        <w:t>Статья 38. Зона озеленения общего пользования (Р-2)</w:t>
      </w:r>
    </w:p>
    <w:p w:rsidR="00584883" w:rsidRPr="00584883" w:rsidRDefault="00584883" w:rsidP="00584883">
      <w:pPr>
        <w:ind w:firstLine="567"/>
        <w:jc w:val="both"/>
        <w:rPr>
          <w:rFonts w:ascii="Times New Roman" w:hAnsi="Times New Roman" w:cs="Times New Roman"/>
          <w:sz w:val="24"/>
          <w:szCs w:val="24"/>
          <w:shd w:val="clear" w:color="auto" w:fill="FFFFFF"/>
        </w:rPr>
      </w:pPr>
      <w:r w:rsidRPr="00584883">
        <w:rPr>
          <w:rFonts w:ascii="Times New Roman" w:hAnsi="Times New Roman" w:cs="Times New Roman"/>
          <w:sz w:val="24"/>
          <w:szCs w:val="24"/>
        </w:rPr>
        <w:t>Зона включает в себя участки природных территорий населённого пункта, на которых предусматривается  размещение объектов для отдыха, скверов, необходимых объектов инженерной и транспортной инфраструктур.</w:t>
      </w:r>
    </w:p>
    <w:p w:rsidR="00584883" w:rsidRPr="00584883" w:rsidRDefault="00584883" w:rsidP="00584883">
      <w:pPr>
        <w:spacing w:before="120" w:after="120"/>
        <w:ind w:firstLine="709"/>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Запас</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2105" w:type="pct"/>
            <w:vAlign w:val="center"/>
          </w:tcPr>
          <w:p w:rsidR="00584883" w:rsidRPr="00584883" w:rsidRDefault="00584883" w:rsidP="00584883">
            <w:pPr>
              <w:keepLines/>
              <w:rPr>
                <w:rFonts w:ascii="Times New Roman" w:hAnsi="Times New Roman" w:cs="Times New Roman"/>
                <w:sz w:val="24"/>
                <w:szCs w:val="24"/>
              </w:rPr>
            </w:pPr>
            <w:r w:rsidRPr="00584883">
              <w:rPr>
                <w:rFonts w:ascii="Times New Roman" w:hAnsi="Times New Roman" w:cs="Times New Roman"/>
                <w:sz w:val="24"/>
                <w:szCs w:val="24"/>
              </w:rPr>
              <w:t>Отсутствие хозяйственной деятельности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Охрана природных территорий</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9.1</w:t>
            </w:r>
          </w:p>
        </w:tc>
        <w:tc>
          <w:tcPr>
            <w:tcW w:w="2105" w:type="pct"/>
            <w:vAlign w:val="center"/>
          </w:tcPr>
          <w:p w:rsidR="00584883" w:rsidRPr="00584883" w:rsidRDefault="00584883" w:rsidP="00584883">
            <w:pPr>
              <w:keepLines/>
              <w:ind w:firstLine="284"/>
              <w:rPr>
                <w:rFonts w:ascii="Times New Roman" w:hAnsi="Times New Roman" w:cs="Times New Roman"/>
                <w:sz w:val="24"/>
                <w:szCs w:val="24"/>
              </w:rPr>
            </w:pPr>
            <w:r w:rsidRPr="00584883">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spacing w:after="0"/>
              <w:rPr>
                <w:rFonts w:ascii="Times New Roman" w:hAnsi="Times New Roman" w:cs="Times New Roman"/>
                <w:sz w:val="24"/>
                <w:szCs w:val="24"/>
              </w:rPr>
            </w:pPr>
            <w:r w:rsidRPr="00584883">
              <w:rPr>
                <w:rFonts w:ascii="Times New Roman" w:eastAsia="Arial Unicode MS" w:hAnsi="Times New Roman" w:cs="Times New Roman"/>
                <w:b/>
                <w:bCs/>
                <w:sz w:val="24"/>
                <w:szCs w:val="24"/>
                <w:lang w:eastAsia="ru-RU"/>
              </w:rPr>
              <w:t>Земельные участки (территории) общего пользования</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eastAsia="Arial Unicode MS" w:hAnsi="Times New Roman" w:cs="Times New Roman"/>
                <w:bCs/>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w:t>
            </w:r>
            <w:r w:rsidRPr="00584883">
              <w:rPr>
                <w:rFonts w:ascii="Times New Roman" w:eastAsia="Arial Unicode MS" w:hAnsi="Times New Roman" w:cs="Times New Roman"/>
                <w:b/>
                <w:bCs/>
                <w:sz w:val="24"/>
                <w:szCs w:val="24"/>
                <w:lang w:eastAsia="ru-RU"/>
              </w:rPr>
              <w:t xml:space="preserve"> </w:t>
            </w:r>
            <w:r w:rsidRPr="00584883">
              <w:rPr>
                <w:rFonts w:ascii="Times New Roman" w:eastAsia="Arial Unicode MS" w:hAnsi="Times New Roman" w:cs="Times New Roman"/>
                <w:bCs/>
                <w:sz w:val="24"/>
                <w:szCs w:val="24"/>
                <w:lang w:eastAsia="ru-RU"/>
              </w:rPr>
              <w:t>благоустройства</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0"/>
        <w:gridCol w:w="1960"/>
        <w:gridCol w:w="1964"/>
        <w:gridCol w:w="1956"/>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1"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9.1</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c>
          <w:tcPr>
            <w:tcW w:w="1101"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ind w:firstLine="709"/>
        <w:jc w:val="both"/>
        <w:rPr>
          <w:rFonts w:ascii="Times New Roman" w:hAnsi="Times New Roman" w:cs="Times New Roman"/>
          <w:sz w:val="24"/>
          <w:szCs w:val="24"/>
          <w:shd w:val="clear" w:color="auto" w:fill="FFFFFF"/>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строительства.</w:t>
      </w:r>
      <w:r w:rsidRPr="00584883">
        <w:rPr>
          <w:rFonts w:ascii="Times New Roman" w:hAnsi="Times New Roman" w:cs="Times New Roman"/>
          <w:sz w:val="24"/>
          <w:szCs w:val="24"/>
          <w:shd w:val="clear" w:color="auto" w:fill="FFFFFF"/>
        </w:rPr>
        <w:t xml:space="preserve"> </w:t>
      </w:r>
    </w:p>
    <w:p w:rsidR="00584883" w:rsidRPr="00584883" w:rsidRDefault="00584883" w:rsidP="00584883">
      <w:pPr>
        <w:ind w:firstLine="709"/>
        <w:jc w:val="both"/>
        <w:rPr>
          <w:rFonts w:ascii="Times New Roman" w:hAnsi="Times New Roman" w:cs="Times New Roman"/>
          <w:sz w:val="24"/>
          <w:szCs w:val="24"/>
          <w:shd w:val="clear" w:color="auto" w:fill="FFFFFF"/>
        </w:rPr>
      </w:pPr>
      <w:r w:rsidRPr="00584883">
        <w:rPr>
          <w:rFonts w:ascii="Times New Roman" w:hAnsi="Times New Roman" w:cs="Times New Roman"/>
          <w:sz w:val="24"/>
          <w:szCs w:val="24"/>
          <w:shd w:val="clear" w:color="auto" w:fill="FFFFFF"/>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84883">
        <w:rPr>
          <w:rFonts w:ascii="Times New Roman" w:hAnsi="Times New Roman" w:cs="Times New Roman"/>
          <w:sz w:val="24"/>
          <w:szCs w:val="24"/>
          <w:shd w:val="clear" w:color="auto" w:fill="FFFFFF"/>
        </w:rPr>
        <w:lastRenderedPageBreak/>
        <w:t>устанавливаются ограничения использования в соответствии с законодательством Российской Федерации.</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Охранная зона:</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Размер зоны трансформаторной подстанции-10м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10кВ-10м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35кВ-15м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Подстанция 35кВ-15м;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Водоохранная зона реки-от 50 до 200м;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Зона ИТ-2- от 10 до 50м</w:t>
      </w:r>
    </w:p>
    <w:p w:rsidR="00584883" w:rsidRPr="00584883" w:rsidRDefault="00584883" w:rsidP="00584883">
      <w:pPr>
        <w:spacing w:after="0"/>
        <w:rPr>
          <w:rFonts w:ascii="Times New Roman" w:eastAsia="Times New Roman" w:hAnsi="Times New Roman" w:cs="Times New Roman"/>
          <w:b/>
          <w:bCs/>
          <w:sz w:val="24"/>
          <w:szCs w:val="24"/>
          <w:lang w:eastAsia="ru-RU"/>
        </w:rPr>
      </w:pP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imes New Roman" w:hAnsi="Times New Roman" w:cs="Times New Roman"/>
          <w:b/>
          <w:bCs/>
          <w:sz w:val="24"/>
          <w:szCs w:val="24"/>
          <w:lang w:eastAsia="ru-RU"/>
        </w:rPr>
        <w:t>Статья 39. Зона зеленных насаждений специального назначения (Р-3)</w:t>
      </w:r>
    </w:p>
    <w:p w:rsidR="00584883" w:rsidRPr="00584883" w:rsidRDefault="00584883" w:rsidP="00584883">
      <w:pPr>
        <w:spacing w:after="0"/>
        <w:ind w:firstLine="708"/>
        <w:jc w:val="both"/>
        <w:rPr>
          <w:rFonts w:ascii="Times New Roman" w:eastAsiaTheme="minorEastAsia" w:hAnsi="Times New Roman" w:cs="Times New Roman"/>
          <w:sz w:val="24"/>
          <w:szCs w:val="24"/>
          <w:lang w:eastAsia="ru-RU"/>
        </w:rPr>
      </w:pPr>
      <w:r w:rsidRPr="00584883">
        <w:rPr>
          <w:rFonts w:ascii="Times New Roman" w:hAnsi="Times New Roman" w:cs="Times New Roman"/>
          <w:sz w:val="24"/>
          <w:szCs w:val="24"/>
        </w:rPr>
        <w:t>Зона включает в себя участки  территории населённого пункта, предназначенные для организации и благоустройства санитарно-защитных зон в соответствии с действующими.</w:t>
      </w:r>
    </w:p>
    <w:p w:rsidR="00584883" w:rsidRPr="00584883" w:rsidRDefault="00584883" w:rsidP="00584883">
      <w:pPr>
        <w:spacing w:before="120" w:after="120"/>
        <w:ind w:firstLine="709"/>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Запас</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2105" w:type="pct"/>
            <w:vAlign w:val="center"/>
          </w:tcPr>
          <w:p w:rsidR="00584883" w:rsidRPr="00584883" w:rsidRDefault="00584883" w:rsidP="00584883">
            <w:pPr>
              <w:keepLines/>
              <w:rPr>
                <w:rFonts w:ascii="Times New Roman" w:hAnsi="Times New Roman" w:cs="Times New Roman"/>
                <w:sz w:val="24"/>
                <w:szCs w:val="24"/>
              </w:rPr>
            </w:pPr>
            <w:r w:rsidRPr="00584883">
              <w:rPr>
                <w:rFonts w:ascii="Times New Roman" w:hAnsi="Times New Roman" w:cs="Times New Roman"/>
                <w:sz w:val="24"/>
                <w:szCs w:val="24"/>
              </w:rPr>
              <w:t>Отсутствие хозяйственной деятельности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Охрана природных территорий</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9.1</w:t>
            </w:r>
          </w:p>
        </w:tc>
        <w:tc>
          <w:tcPr>
            <w:tcW w:w="2105" w:type="pct"/>
            <w:vAlign w:val="center"/>
          </w:tcPr>
          <w:p w:rsidR="00584883" w:rsidRPr="00584883" w:rsidRDefault="00584883" w:rsidP="00584883">
            <w:pPr>
              <w:keepLines/>
              <w:ind w:firstLine="284"/>
              <w:rPr>
                <w:rFonts w:ascii="Times New Roman" w:hAnsi="Times New Roman" w:cs="Times New Roman"/>
                <w:sz w:val="24"/>
                <w:szCs w:val="24"/>
              </w:rPr>
            </w:pPr>
            <w:r w:rsidRPr="00584883">
              <w:rPr>
                <w:rFonts w:ascii="Times New Roman" w:hAnsi="Times New Roman" w:cs="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584883">
              <w:rPr>
                <w:rFonts w:ascii="Times New Roman" w:hAnsi="Times New Roman" w:cs="Times New Roman"/>
                <w:sz w:val="24"/>
                <w:szCs w:val="24"/>
              </w:rPr>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spacing w:after="0"/>
              <w:rPr>
                <w:rFonts w:ascii="Times New Roman" w:hAnsi="Times New Roman" w:cs="Times New Roman"/>
                <w:sz w:val="24"/>
                <w:szCs w:val="24"/>
              </w:rPr>
            </w:pPr>
            <w:r w:rsidRPr="00584883">
              <w:rPr>
                <w:rFonts w:ascii="Times New Roman" w:eastAsia="Arial Unicode MS" w:hAnsi="Times New Roman" w:cs="Times New Roman"/>
                <w:b/>
                <w:bCs/>
                <w:sz w:val="24"/>
                <w:szCs w:val="24"/>
                <w:lang w:eastAsia="ru-RU"/>
              </w:rPr>
              <w:t>Земельные участки (территории) общего пользования</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eastAsia="Arial Unicode MS" w:hAnsi="Times New Roman" w:cs="Times New Roman"/>
                <w:bCs/>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w:t>
            </w:r>
            <w:r w:rsidRPr="00584883">
              <w:rPr>
                <w:rFonts w:ascii="Times New Roman" w:eastAsia="Arial Unicode MS" w:hAnsi="Times New Roman" w:cs="Times New Roman"/>
                <w:b/>
                <w:bCs/>
                <w:sz w:val="24"/>
                <w:szCs w:val="24"/>
                <w:lang w:eastAsia="ru-RU"/>
              </w:rPr>
              <w:t xml:space="preserve"> </w:t>
            </w:r>
            <w:r w:rsidRPr="00584883">
              <w:rPr>
                <w:rFonts w:ascii="Times New Roman" w:eastAsia="Arial Unicode MS" w:hAnsi="Times New Roman" w:cs="Times New Roman"/>
                <w:bCs/>
                <w:sz w:val="24"/>
                <w:szCs w:val="24"/>
                <w:lang w:eastAsia="ru-RU"/>
              </w:rPr>
              <w:t>благоустройства</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0"/>
        <w:gridCol w:w="1960"/>
        <w:gridCol w:w="1964"/>
        <w:gridCol w:w="1956"/>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w:t>
            </w:r>
            <w:r w:rsidRPr="00584883">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101"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w:t>
            </w:r>
            <w:r w:rsidRPr="00584883">
              <w:rPr>
                <w:rFonts w:ascii="Times New Roman" w:hAnsi="Times New Roman" w:cs="Times New Roman"/>
                <w:sz w:val="24"/>
                <w:szCs w:val="24"/>
              </w:rPr>
              <w:lastRenderedPageBreak/>
              <w:t>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9.1</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c>
          <w:tcPr>
            <w:tcW w:w="110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c>
          <w:tcPr>
            <w:tcW w:w="110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c>
          <w:tcPr>
            <w:tcW w:w="1101"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Данный параметр не подлежит установлению</w:t>
            </w:r>
          </w:p>
        </w:tc>
      </w:tr>
    </w:tbl>
    <w:p w:rsidR="00584883" w:rsidRPr="00584883" w:rsidRDefault="00584883" w:rsidP="00584883">
      <w:pPr>
        <w:spacing w:before="120" w:after="120"/>
        <w:jc w:val="both"/>
        <w:rPr>
          <w:rFonts w:ascii="Times New Roman" w:hAnsi="Times New Roman" w:cs="Times New Roman"/>
          <w:sz w:val="24"/>
          <w:szCs w:val="24"/>
        </w:rPr>
      </w:pPr>
      <w:r w:rsidRPr="00584883">
        <w:rPr>
          <w:rFonts w:ascii="Times New Roman" w:hAnsi="Times New Roman" w:cs="Times New Roman"/>
          <w:b/>
          <w:i/>
          <w:sz w:val="24"/>
          <w:szCs w:val="24"/>
        </w:rPr>
        <w:t xml:space="preserve">Иные показатели: </w:t>
      </w: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ind w:firstLine="709"/>
        <w:jc w:val="center"/>
        <w:rPr>
          <w:rFonts w:ascii="Times New Roman" w:hAnsi="Times New Roman" w:cs="Times New Roman"/>
          <w:sz w:val="24"/>
          <w:szCs w:val="24"/>
          <w:shd w:val="clear" w:color="auto" w:fill="FFFFFF"/>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9"/>
        <w:jc w:val="both"/>
        <w:rPr>
          <w:rFonts w:ascii="Times New Roman" w:hAnsi="Times New Roman" w:cs="Times New Roman"/>
          <w:sz w:val="24"/>
          <w:szCs w:val="24"/>
          <w:shd w:val="clear" w:color="auto" w:fill="FFFFFF"/>
        </w:rPr>
      </w:pPr>
      <w:r w:rsidRPr="00584883">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Охранная зона:</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Размер зоны трансформаторной подстанции-10м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10кВ-10м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35кВ-15м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Подстанция 35кВ-15м</w:t>
      </w:r>
    </w:p>
    <w:p w:rsidR="00584883" w:rsidRPr="00584883" w:rsidRDefault="00584883" w:rsidP="00584883">
      <w:pPr>
        <w:suppressAutoHyphens/>
        <w:spacing w:after="0" w:line="240" w:lineRule="auto"/>
        <w:jc w:val="both"/>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sz w:val="26"/>
          <w:shd w:val="clear" w:color="auto" w:fill="FFFFFF"/>
          <w:lang w:eastAsia="ru-RU"/>
        </w:rPr>
        <w:t>С2- Размер санитарно-защитной зоны объекта специального назначения II класса опасности (скотомогильник) составляет от  500 до 1000 метров.</w:t>
      </w:r>
    </w:p>
    <w:p w:rsidR="00584883" w:rsidRPr="00584883" w:rsidRDefault="00584883" w:rsidP="00584883">
      <w:pPr>
        <w:suppressAutoHyphens/>
        <w:spacing w:after="0" w:line="240" w:lineRule="auto"/>
        <w:jc w:val="both"/>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sz w:val="26"/>
          <w:shd w:val="clear" w:color="auto" w:fill="FFFFFF"/>
          <w:lang w:eastAsia="ru-RU"/>
        </w:rPr>
        <w:t>П-2-размер санитарно-защитной зоны-50м</w:t>
      </w:r>
    </w:p>
    <w:p w:rsidR="00584883" w:rsidRPr="00584883" w:rsidRDefault="00584883" w:rsidP="00584883">
      <w:pPr>
        <w:suppressAutoHyphens/>
        <w:spacing w:after="0" w:line="240" w:lineRule="auto"/>
        <w:jc w:val="both"/>
        <w:rPr>
          <w:rFonts w:ascii="Times New Roman" w:eastAsia="Times New Roman" w:hAnsi="Times New Roman" w:cs="Times New Roman"/>
          <w:sz w:val="26"/>
          <w:highlight w:val="yellow"/>
          <w:shd w:val="clear" w:color="auto" w:fill="FFFFFF"/>
          <w:lang w:eastAsia="ru-RU"/>
        </w:rPr>
      </w:pP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r w:rsidRPr="00584883">
        <w:rPr>
          <w:rFonts w:ascii="Times New Roman" w:eastAsia="Times New Roman" w:hAnsi="Times New Roman" w:cs="Times New Roman"/>
          <w:b/>
          <w:bCs/>
          <w:sz w:val="24"/>
          <w:szCs w:val="24"/>
          <w:lang w:eastAsia="ru-RU"/>
        </w:rPr>
        <w:lastRenderedPageBreak/>
        <w:t>Статья 40. Зона объектов спортивного назначения (Р-4)</w:t>
      </w:r>
    </w:p>
    <w:p w:rsidR="00584883" w:rsidRPr="00584883" w:rsidRDefault="00584883" w:rsidP="00584883">
      <w:pPr>
        <w:ind w:firstLine="567"/>
        <w:jc w:val="both"/>
        <w:rPr>
          <w:rFonts w:ascii="Times New Roman" w:eastAsia="Times New Roman" w:hAnsi="Times New Roman" w:cs="Times New Roman"/>
          <w:sz w:val="24"/>
          <w:szCs w:val="24"/>
        </w:rPr>
      </w:pPr>
      <w:r w:rsidRPr="00584883">
        <w:rPr>
          <w:rFonts w:ascii="Times New Roman" w:hAnsi="Times New Roman" w:cs="Times New Roman"/>
          <w:sz w:val="24"/>
          <w:szCs w:val="24"/>
        </w:rPr>
        <w:t>В зоне предусматривается размещение объектов для отдыха, занятий физической культурой и спортом, скверов, необходимых объектов инженерной и транспортной инфраструктур.</w:t>
      </w: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
                <w:bCs/>
                <w:sz w:val="24"/>
                <w:szCs w:val="24"/>
                <w:lang w:eastAsia="ru-RU"/>
              </w:rPr>
              <w:t>Спорт</w:t>
            </w:r>
          </w:p>
        </w:tc>
        <w:tc>
          <w:tcPr>
            <w:tcW w:w="5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
                <w:bCs/>
                <w:sz w:val="24"/>
                <w:szCs w:val="24"/>
                <w:lang w:eastAsia="ru-RU"/>
              </w:rPr>
              <w:t>5.1</w:t>
            </w:r>
          </w:p>
        </w:tc>
        <w:tc>
          <w:tcPr>
            <w:tcW w:w="2105"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921" w:type="pct"/>
            <w:vAlign w:val="center"/>
          </w:tcPr>
          <w:p w:rsidR="00584883" w:rsidRPr="00584883" w:rsidRDefault="00584883" w:rsidP="00584883">
            <w:pPr>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7"/>
        <w:gridCol w:w="1731"/>
        <w:gridCol w:w="3630"/>
        <w:gridCol w:w="1863"/>
      </w:tblGrid>
      <w:tr w:rsidR="00584883" w:rsidRPr="00584883" w:rsidTr="00A610B0">
        <w:trPr>
          <w:trHeight w:val="283"/>
        </w:trPr>
        <w:tc>
          <w:tcPr>
            <w:tcW w:w="276"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03"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8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099"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3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7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099" w:type="pct"/>
            <w:vAlign w:val="center"/>
          </w:tcPr>
          <w:p w:rsidR="00584883" w:rsidRPr="00584883" w:rsidRDefault="00584883" w:rsidP="00584883">
            <w:pPr>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584883">
              <w:rPr>
                <w:rFonts w:ascii="Times New Roman" w:hAnsi="Times New Roman" w:cs="Times New Roman"/>
                <w:sz w:val="24"/>
                <w:szCs w:val="24"/>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37"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276"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03"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Обслуживание автотранспорта</w:t>
            </w:r>
          </w:p>
        </w:tc>
        <w:tc>
          <w:tcPr>
            <w:tcW w:w="585"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4.9</w:t>
            </w:r>
          </w:p>
        </w:tc>
        <w:tc>
          <w:tcPr>
            <w:tcW w:w="2099"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p>
        </w:tc>
        <w:tc>
          <w:tcPr>
            <w:tcW w:w="93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color w:val="000000"/>
                <w:sz w:val="24"/>
                <w:szCs w:val="24"/>
              </w:rPr>
              <w:t>Санитарный разрыв от автостоянок и гаражей-стоянок до зданий различного назначения следует применять по таблице 7.1.1 п. 7.1.11 СанПиН 2.2.1/2.1.1.1200-03 «Санитарно-защитные зоны и санитарная классификация предприятий, сооружений и иных объектов»</w:t>
            </w: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8"/>
        <w:gridCol w:w="1731"/>
        <w:gridCol w:w="3773"/>
        <w:gridCol w:w="1599"/>
      </w:tblGrid>
      <w:tr w:rsidR="00584883" w:rsidRPr="00584883" w:rsidTr="00A610B0">
        <w:trPr>
          <w:trHeight w:val="283"/>
        </w:trPr>
        <w:tc>
          <w:tcPr>
            <w:tcW w:w="254"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09"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 xml:space="preserve">Наименование вида разрешенного использования земельного </w:t>
            </w:r>
            <w:r w:rsidRPr="00584883">
              <w:rPr>
                <w:rFonts w:ascii="Times New Roman" w:hAnsi="Times New Roman" w:cs="Times New Roman"/>
                <w:sz w:val="24"/>
                <w:szCs w:val="24"/>
              </w:rPr>
              <w:lastRenderedPageBreak/>
              <w:t>участка</w:t>
            </w:r>
          </w:p>
        </w:tc>
        <w:tc>
          <w:tcPr>
            <w:tcW w:w="62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lastRenderedPageBreak/>
              <w:t>Код вида разрешенного использования</w:t>
            </w:r>
          </w:p>
        </w:tc>
        <w:tc>
          <w:tcPr>
            <w:tcW w:w="2073"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3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54"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1</w:t>
            </w:r>
          </w:p>
        </w:tc>
        <w:tc>
          <w:tcPr>
            <w:tcW w:w="1109"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Земельные участки (территории) общего пользования</w:t>
            </w:r>
          </w:p>
        </w:tc>
        <w:tc>
          <w:tcPr>
            <w:tcW w:w="627"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12.0</w:t>
            </w:r>
          </w:p>
        </w:tc>
        <w:tc>
          <w:tcPr>
            <w:tcW w:w="2073"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Cs/>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w:t>
            </w:r>
            <w:r w:rsidRPr="00584883">
              <w:rPr>
                <w:rFonts w:ascii="Times New Roman" w:eastAsia="Arial Unicode MS" w:hAnsi="Times New Roman" w:cs="Times New Roman"/>
                <w:b/>
                <w:bCs/>
                <w:sz w:val="24"/>
                <w:szCs w:val="24"/>
                <w:lang w:eastAsia="ru-RU"/>
              </w:rPr>
              <w:t xml:space="preserve"> </w:t>
            </w:r>
            <w:r w:rsidRPr="00584883">
              <w:rPr>
                <w:rFonts w:ascii="Times New Roman" w:eastAsia="Arial Unicode MS" w:hAnsi="Times New Roman" w:cs="Times New Roman"/>
                <w:bCs/>
                <w:sz w:val="24"/>
                <w:szCs w:val="24"/>
                <w:lang w:eastAsia="ru-RU"/>
              </w:rPr>
              <w:t>благоустройства</w:t>
            </w:r>
          </w:p>
        </w:tc>
        <w:tc>
          <w:tcPr>
            <w:tcW w:w="937" w:type="pct"/>
            <w:vAlign w:val="center"/>
          </w:tcPr>
          <w:p w:rsidR="00584883" w:rsidRPr="00584883" w:rsidRDefault="00584883" w:rsidP="00584883">
            <w:pPr>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4.9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2,1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ind w:firstLine="709"/>
        <w:jc w:val="center"/>
        <w:rPr>
          <w:rFonts w:ascii="Times New Roman" w:eastAsiaTheme="minorEastAsia" w:hAnsi="Times New Roman" w:cs="Times New Roman"/>
          <w:b/>
          <w:i/>
          <w:sz w:val="24"/>
          <w:szCs w:val="24"/>
          <w:lang w:eastAsia="ru-RU"/>
        </w:rPr>
      </w:pPr>
    </w:p>
    <w:p w:rsidR="00584883" w:rsidRPr="00584883" w:rsidRDefault="00584883" w:rsidP="00584883">
      <w:pPr>
        <w:ind w:firstLine="709"/>
        <w:jc w:val="center"/>
        <w:rPr>
          <w:rFonts w:ascii="Times New Roman" w:eastAsiaTheme="minorEastAsia" w:hAnsi="Times New Roman" w:cs="Times New Roman"/>
          <w:b/>
          <w:i/>
          <w:sz w:val="24"/>
          <w:szCs w:val="24"/>
          <w:lang w:eastAsia="ru-RU"/>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Охранная зона:</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Размер зоны трансформаторной подстанции-10м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10кВ-10м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35кВ-15м</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sz w:val="26"/>
          <w:shd w:val="clear" w:color="auto" w:fill="FFFFFF"/>
          <w:lang w:eastAsia="ru-RU"/>
        </w:rPr>
        <w:t>С2- Размер санитарно-защитной зоны объекта специального назначения II класса опасности (скотомогильник) составляет от  500 до 1000 метров.</w:t>
      </w:r>
    </w:p>
    <w:p w:rsidR="00584883" w:rsidRPr="00584883" w:rsidRDefault="00584883" w:rsidP="00584883">
      <w:pPr>
        <w:suppressAutoHyphens/>
        <w:spacing w:after="0" w:line="240" w:lineRule="auto"/>
        <w:rPr>
          <w:rFonts w:ascii="Times New Roman" w:eastAsia="Times New Roman" w:hAnsi="Times New Roman" w:cs="Times New Roman"/>
          <w:sz w:val="26"/>
          <w:lang w:eastAsia="ru-RU"/>
        </w:rPr>
      </w:pPr>
    </w:p>
    <w:p w:rsidR="00584883" w:rsidRPr="00584883" w:rsidRDefault="00584883" w:rsidP="00584883">
      <w:pPr>
        <w:suppressAutoHyphens/>
        <w:spacing w:after="0" w:line="240" w:lineRule="auto"/>
        <w:rPr>
          <w:rFonts w:ascii="Times New Roman" w:eastAsia="Times New Roman" w:hAnsi="Times New Roman" w:cs="Times New Roman"/>
          <w:sz w:val="26"/>
          <w:lang w:eastAsia="ru-RU"/>
        </w:rPr>
      </w:pPr>
      <w:r w:rsidRPr="00584883">
        <w:rPr>
          <w:rFonts w:ascii="Times New Roman" w:eastAsia="Times New Roman" w:hAnsi="Times New Roman" w:cs="Times New Roman"/>
          <w:sz w:val="26"/>
          <w:lang w:eastAsia="ru-RU"/>
        </w:rPr>
        <w:t xml:space="preserve"> </w:t>
      </w:r>
      <w:r w:rsidRPr="00584883">
        <w:rPr>
          <w:rFonts w:ascii="Times New Roman" w:eastAsia="Times New Roman" w:hAnsi="Times New Roman" w:cs="Times New Roman"/>
          <w:b/>
          <w:bCs/>
          <w:sz w:val="24"/>
          <w:szCs w:val="24"/>
          <w:lang w:eastAsia="ru-RU"/>
        </w:rPr>
        <w:t>§5. Зоны сельскохозяйственного использования (СХ)</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r w:rsidRPr="00584883">
        <w:rPr>
          <w:rFonts w:ascii="Times New Roman" w:eastAsia="Times New Roman" w:hAnsi="Times New Roman" w:cs="Times New Roman"/>
          <w:b/>
          <w:bCs/>
          <w:sz w:val="24"/>
          <w:szCs w:val="24"/>
          <w:lang w:eastAsia="ru-RU"/>
        </w:rPr>
        <w:t xml:space="preserve">Статья 41. Зона сельскохозяйственных угодий (СХ-1) </w:t>
      </w:r>
    </w:p>
    <w:p w:rsidR="00584883" w:rsidRPr="00584883" w:rsidRDefault="00584883" w:rsidP="00584883">
      <w:pPr>
        <w:ind w:firstLine="709"/>
        <w:jc w:val="both"/>
        <w:rPr>
          <w:rFonts w:ascii="Times New Roman" w:hAnsi="Times New Roman" w:cs="Times New Roman"/>
          <w:sz w:val="24"/>
          <w:szCs w:val="24"/>
          <w:shd w:val="clear" w:color="auto" w:fill="FFFFFF"/>
        </w:rPr>
      </w:pPr>
      <w:r w:rsidRPr="00584883">
        <w:rPr>
          <w:rFonts w:ascii="Times New Roman" w:hAnsi="Times New Roman" w:cs="Times New Roman"/>
          <w:sz w:val="24"/>
          <w:szCs w:val="24"/>
        </w:rPr>
        <w:t xml:space="preserve">Зона включает в себя участки территории населенного пункта, предназначенные для размещения </w:t>
      </w:r>
      <w:r w:rsidRPr="00584883">
        <w:rPr>
          <w:rFonts w:ascii="Times New Roman" w:hAnsi="Times New Roman" w:cs="Times New Roman"/>
          <w:sz w:val="24"/>
          <w:szCs w:val="24"/>
          <w:shd w:val="clear" w:color="auto" w:fill="FFFFFF"/>
        </w:rPr>
        <w:t>сельскохозяйственных угодий</w:t>
      </w:r>
    </w:p>
    <w:p w:rsidR="00584883" w:rsidRPr="00584883" w:rsidRDefault="00584883" w:rsidP="00584883">
      <w:pPr>
        <w:ind w:firstLine="709"/>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Скотоводство</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1.8</w:t>
            </w:r>
          </w:p>
        </w:tc>
        <w:tc>
          <w:tcPr>
            <w:tcW w:w="2105" w:type="pct"/>
            <w:vAlign w:val="center"/>
          </w:tcPr>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w:t>
            </w:r>
            <w:r w:rsidRPr="00584883">
              <w:rPr>
                <w:rFonts w:ascii="Times New Roman" w:eastAsia="Arial Unicode MS" w:hAnsi="Times New Roman" w:cs="Times New Roman"/>
                <w:bCs/>
                <w:sz w:val="24"/>
                <w:szCs w:val="24"/>
                <w:lang w:eastAsia="ru-RU"/>
              </w:rPr>
              <w:lastRenderedPageBreak/>
              <w:t>животных;</w:t>
            </w:r>
          </w:p>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Птицеводство</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1.10</w:t>
            </w:r>
          </w:p>
        </w:tc>
        <w:tc>
          <w:tcPr>
            <w:tcW w:w="2105" w:type="pct"/>
            <w:vAlign w:val="center"/>
            <w:hideMark/>
          </w:tcPr>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разведение племенных животных, производство и использование племенной продукции (материала)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Свиноводство</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1.11</w:t>
            </w:r>
          </w:p>
        </w:tc>
        <w:tc>
          <w:tcPr>
            <w:tcW w:w="2105" w:type="pct"/>
            <w:vAlign w:val="center"/>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Осуществление хозяйственной деятельности, связанной с разведением свиней;</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разведение племенных животных, производство и использование племенной продукции (материала)</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02"/>
        <w:gridCol w:w="1731"/>
        <w:gridCol w:w="3207"/>
        <w:gridCol w:w="1491"/>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Хранение и переработка сельскохозяйственной продукции</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1.15</w:t>
            </w:r>
          </w:p>
        </w:tc>
        <w:tc>
          <w:tcPr>
            <w:tcW w:w="2105" w:type="pct"/>
            <w:vAlign w:val="center"/>
          </w:tcPr>
          <w:p w:rsidR="00584883" w:rsidRPr="00584883" w:rsidRDefault="00584883" w:rsidP="00584883">
            <w:pPr>
              <w:keepLines/>
              <w:ind w:firstLine="261"/>
              <w:rPr>
                <w:rFonts w:ascii="Times New Roman" w:hAnsi="Times New Roman" w:cs="Times New Roman"/>
                <w:sz w:val="24"/>
                <w:szCs w:val="24"/>
              </w:rPr>
            </w:pPr>
            <w:r w:rsidRPr="00584883">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22"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Обеспечение сельскохозяйственного производства</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1.18</w:t>
            </w:r>
          </w:p>
        </w:tc>
        <w:tc>
          <w:tcPr>
            <w:tcW w:w="2105" w:type="pct"/>
            <w:vAlign w:val="center"/>
          </w:tcPr>
          <w:p w:rsidR="00584883" w:rsidRPr="00584883" w:rsidRDefault="00584883" w:rsidP="00584883">
            <w:pPr>
              <w:keepLines/>
              <w:ind w:firstLine="261"/>
              <w:rPr>
                <w:rFonts w:ascii="Times New Roman" w:hAnsi="Times New Roman" w:cs="Times New Roman"/>
                <w:sz w:val="24"/>
                <w:szCs w:val="24"/>
              </w:rPr>
            </w:pPr>
            <w:r w:rsidRPr="00584883">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22"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Обслуживание автотранспорта</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2105" w:type="pct"/>
            <w:vAlign w:val="center"/>
          </w:tcPr>
          <w:p w:rsidR="00584883" w:rsidRPr="00584883" w:rsidRDefault="00584883" w:rsidP="00584883">
            <w:pPr>
              <w:keepLines/>
              <w:ind w:firstLine="261"/>
              <w:rPr>
                <w:rFonts w:ascii="Times New Roman" w:hAnsi="Times New Roman" w:cs="Times New Roman"/>
                <w:sz w:val="24"/>
                <w:szCs w:val="24"/>
              </w:rPr>
            </w:pPr>
            <w:r w:rsidRPr="00584883">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2"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584883">
              <w:rPr>
                <w:rFonts w:ascii="Times New Roman" w:hAnsi="Times New Roman" w:cs="Times New Roman"/>
                <w:sz w:val="24"/>
                <w:szCs w:val="24"/>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ind w:firstLine="709"/>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1.8</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0,04 – 30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1.10</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0,04 – 30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1.11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0,04 – 30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1.15</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80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 этажей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1.18</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10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45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2,1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3.1</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spacing w:after="0"/>
        <w:ind w:firstLine="538"/>
        <w:jc w:val="center"/>
        <w:rPr>
          <w:rFonts w:ascii="Times New Roman" w:eastAsia="Times New Roman" w:hAnsi="Times New Roman" w:cs="Times New Roman"/>
          <w:b/>
          <w:i/>
          <w:sz w:val="24"/>
          <w:szCs w:val="24"/>
          <w:lang w:eastAsia="ru-RU"/>
        </w:rPr>
      </w:pPr>
      <w:r w:rsidRPr="00584883">
        <w:rPr>
          <w:rFonts w:ascii="Times New Roman" w:eastAsia="Times New Roman"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ind w:firstLine="708"/>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Предприятие по переработке сельскохозяйственной продукции</w:t>
      </w:r>
      <w:r w:rsidRPr="00584883">
        <w:rPr>
          <w:rFonts w:ascii="Times New Roman" w:eastAsia="Times New Roman" w:hAnsi="Times New Roman" w:cs="Times New Roman"/>
          <w:sz w:val="24"/>
          <w:szCs w:val="24"/>
          <w:shd w:val="clear" w:color="auto" w:fill="FFFFFF"/>
          <w:lang w:eastAsia="ru-RU"/>
        </w:rPr>
        <w:t xml:space="preserve"> </w:t>
      </w:r>
      <w:r w:rsidRPr="00584883">
        <w:rPr>
          <w:rFonts w:ascii="Times New Roman" w:eastAsia="Times New Roman" w:hAnsi="Times New Roman" w:cs="Times New Roman"/>
          <w:sz w:val="24"/>
          <w:szCs w:val="24"/>
          <w:shd w:val="clear" w:color="auto" w:fill="FFFFFF"/>
          <w:lang w:val="en-US" w:eastAsia="ru-RU"/>
        </w:rPr>
        <w:t>IV</w:t>
      </w:r>
      <w:r w:rsidRPr="00584883">
        <w:rPr>
          <w:rFonts w:ascii="Times New Roman" w:eastAsia="Times New Roman" w:hAnsi="Times New Roman" w:cs="Times New Roman"/>
          <w:sz w:val="24"/>
          <w:szCs w:val="24"/>
          <w:shd w:val="clear" w:color="auto" w:fill="FFFFFF"/>
          <w:lang w:eastAsia="ru-RU"/>
        </w:rPr>
        <w:t xml:space="preserve"> класса опасности с защитной территории 100 м.</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Водоохранная зона реки:</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Размер зоны-25м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r w:rsidRPr="00584883">
        <w:rPr>
          <w:rFonts w:ascii="Times New Roman" w:eastAsia="Times New Roman" w:hAnsi="Times New Roman" w:cs="Times New Roman"/>
          <w:b/>
          <w:bCs/>
          <w:sz w:val="24"/>
          <w:szCs w:val="24"/>
          <w:lang w:eastAsia="ru-RU"/>
        </w:rPr>
        <w:t xml:space="preserve">Статья 42. Зона садоводства, дачного хозяйства (СХ-2) </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Зона включает в себя участки территории сельского поселения, на которых расположены сельскохозяйственные угодья</w:t>
      </w:r>
      <w:r w:rsidRPr="00584883">
        <w:rPr>
          <w:rFonts w:ascii="Times New Roman" w:hAnsi="Times New Roman" w:cs="Times New Roman"/>
          <w:sz w:val="24"/>
          <w:szCs w:val="24"/>
          <w:shd w:val="clear" w:color="auto" w:fill="FFFFFF"/>
        </w:rPr>
        <w:t>.</w:t>
      </w:r>
      <w:r w:rsidRPr="00584883">
        <w:rPr>
          <w:rFonts w:ascii="Times New Roman" w:hAnsi="Times New Roman" w:cs="Times New Roman"/>
          <w:sz w:val="24"/>
          <w:szCs w:val="24"/>
        </w:rPr>
        <w:t xml:space="preserve"> </w:t>
      </w: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38"/>
        <w:gridCol w:w="1731"/>
        <w:gridCol w:w="3809"/>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Растениеводство</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1.1</w:t>
            </w:r>
          </w:p>
        </w:tc>
        <w:tc>
          <w:tcPr>
            <w:tcW w:w="2105" w:type="pct"/>
            <w:vAlign w:val="center"/>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Осуществление хозяйственной деятельности, связанной с выращиванием сельскохозяйственных культур.</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Ведение личного подсобного хозяйства на полевых участках</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1.16</w:t>
            </w:r>
          </w:p>
        </w:tc>
        <w:tc>
          <w:tcPr>
            <w:tcW w:w="2105" w:type="pct"/>
            <w:vAlign w:val="center"/>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Производство сельскохозяйственной продукции без права возведения объектов капитального строительства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1</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hideMark/>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hideMark/>
          </w:tcPr>
          <w:p w:rsidR="00584883" w:rsidRPr="00584883" w:rsidRDefault="00584883" w:rsidP="00584883">
            <w:pPr>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Запас</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2105" w:type="pct"/>
            <w:vAlign w:val="center"/>
          </w:tcPr>
          <w:p w:rsidR="00584883" w:rsidRPr="00584883" w:rsidRDefault="00584883" w:rsidP="00584883">
            <w:pPr>
              <w:keepLines/>
              <w:ind w:firstLine="284"/>
              <w:rPr>
                <w:rFonts w:ascii="Times New Roman" w:hAnsi="Times New Roman" w:cs="Times New Roman"/>
                <w:sz w:val="24"/>
                <w:szCs w:val="24"/>
              </w:rPr>
            </w:pPr>
            <w:r w:rsidRPr="00584883">
              <w:rPr>
                <w:rFonts w:ascii="Times New Roman" w:hAnsi="Times New Roman" w:cs="Times New Roman"/>
                <w:sz w:val="24"/>
                <w:szCs w:val="24"/>
              </w:rPr>
              <w:t>Отсутствие хозяйственной деятельности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ind w:firstLine="709"/>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земельного </w:t>
            </w:r>
            <w:r w:rsidRPr="00584883">
              <w:rPr>
                <w:rFonts w:ascii="Times New Roman" w:hAnsi="Times New Roman" w:cs="Times New Roman"/>
                <w:sz w:val="24"/>
                <w:szCs w:val="24"/>
              </w:rPr>
              <w:lastRenderedPageBreak/>
              <w:t>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Предельные (минимальные и (или) максимальные) размеры </w:t>
            </w:r>
            <w:r w:rsidRPr="00584883">
              <w:rPr>
                <w:rFonts w:ascii="Times New Roman" w:hAnsi="Times New Roman" w:cs="Times New Roman"/>
                <w:sz w:val="24"/>
                <w:szCs w:val="24"/>
              </w:rPr>
              <w:lastRenderedPageBreak/>
              <w:t>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Минимальные отступы от границ земельных участков в целях </w:t>
            </w:r>
            <w:r w:rsidRPr="00584883">
              <w:rPr>
                <w:rFonts w:ascii="Times New Roman" w:hAnsi="Times New Roman" w:cs="Times New Roman"/>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Предельное количество этажей или предельная высота зданий, </w:t>
            </w:r>
            <w:r w:rsidRPr="00584883">
              <w:rPr>
                <w:rFonts w:ascii="Times New Roman" w:hAnsi="Times New Roman" w:cs="Times New Roman"/>
                <w:sz w:val="24"/>
                <w:szCs w:val="24"/>
              </w:rPr>
              <w:lastRenderedPageBreak/>
              <w:t>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Максимальный процент застройки в границах земельного </w:t>
            </w:r>
            <w:r w:rsidRPr="00584883">
              <w:rPr>
                <w:rFonts w:ascii="Times New Roman" w:hAnsi="Times New Roman" w:cs="Times New Roman"/>
                <w:sz w:val="24"/>
                <w:szCs w:val="24"/>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200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1.16</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10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Запрещено возведение объектов капитального строительства</w:t>
            </w:r>
          </w:p>
        </w:tc>
        <w:tc>
          <w:tcPr>
            <w:tcW w:w="1103" w:type="pct"/>
            <w:vAlign w:val="center"/>
          </w:tcPr>
          <w:p w:rsidR="00584883" w:rsidRPr="00584883" w:rsidRDefault="00584883" w:rsidP="00584883">
            <w:pPr>
              <w:jc w:val="center"/>
              <w:rPr>
                <w:rFonts w:ascii="Times New Roman" w:hAnsi="Times New Roman" w:cs="Times New Roman"/>
                <w:sz w:val="24"/>
                <w:szCs w:val="24"/>
                <w:highlight w:val="magenta"/>
              </w:rPr>
            </w:pPr>
            <w:r w:rsidRPr="00584883">
              <w:rPr>
                <w:rFonts w:ascii="Times New Roman" w:hAnsi="Times New Roman" w:cs="Times New Roman"/>
                <w:sz w:val="24"/>
                <w:szCs w:val="24"/>
              </w:rPr>
              <w:t>Запрещено возведение объектов капитального строительства</w:t>
            </w:r>
          </w:p>
        </w:tc>
        <w:tc>
          <w:tcPr>
            <w:tcW w:w="1102" w:type="pct"/>
            <w:vAlign w:val="center"/>
          </w:tcPr>
          <w:p w:rsidR="00584883" w:rsidRPr="00584883" w:rsidRDefault="00584883" w:rsidP="00584883">
            <w:pPr>
              <w:jc w:val="center"/>
              <w:rPr>
                <w:rFonts w:ascii="Times New Roman" w:hAnsi="Times New Roman" w:cs="Times New Roman"/>
                <w:sz w:val="24"/>
                <w:szCs w:val="24"/>
                <w:highlight w:val="magenta"/>
              </w:rPr>
            </w:pPr>
            <w:r w:rsidRPr="00584883">
              <w:rPr>
                <w:rFonts w:ascii="Times New Roman" w:hAnsi="Times New Roman" w:cs="Times New Roman"/>
                <w:sz w:val="24"/>
                <w:szCs w:val="24"/>
              </w:rPr>
              <w:t>Запрещено возведение объектов капитального строительства</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center"/>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9"/>
        <w:jc w:val="both"/>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jc w:val="both"/>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 xml:space="preserve">Охранная зона: </w:t>
      </w:r>
    </w:p>
    <w:p w:rsidR="00584883" w:rsidRPr="00584883" w:rsidRDefault="00584883" w:rsidP="00584883">
      <w:pPr>
        <w:jc w:val="both"/>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lang w:eastAsia="ru-RU"/>
        </w:rPr>
        <w:t>С-2-санитарно-защитная зона-500м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r w:rsidRPr="00584883">
        <w:rPr>
          <w:rFonts w:ascii="Times New Roman" w:eastAsia="Times New Roman" w:hAnsi="Times New Roman" w:cs="Times New Roman"/>
          <w:b/>
          <w:bCs/>
          <w:sz w:val="24"/>
          <w:szCs w:val="24"/>
          <w:lang w:eastAsia="ru-RU"/>
        </w:rPr>
        <w:lastRenderedPageBreak/>
        <w:t>§6Производственные зоны (П)</w:t>
      </w:r>
      <w:bookmarkEnd w:id="32"/>
      <w:bookmarkEnd w:id="34"/>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35" w:name="_Toc339628469"/>
      <w:bookmarkStart w:id="36" w:name="_Toc340570081"/>
      <w:bookmarkStart w:id="37" w:name="_Toc373758415"/>
      <w:bookmarkStart w:id="38" w:name="_Toc465245655"/>
      <w:r w:rsidRPr="00584883">
        <w:rPr>
          <w:rFonts w:ascii="Times New Roman" w:eastAsia="Times New Roman" w:hAnsi="Times New Roman" w:cs="Times New Roman"/>
          <w:b/>
          <w:bCs/>
          <w:sz w:val="24"/>
          <w:szCs w:val="24"/>
          <w:lang w:eastAsia="ru-RU"/>
        </w:rPr>
        <w:t>Статья 43. Зона производственно-коммунальных объектов IV класса опасности (П-1)</w:t>
      </w:r>
      <w:bookmarkEnd w:id="35"/>
      <w:bookmarkEnd w:id="36"/>
      <w:bookmarkEnd w:id="37"/>
      <w:bookmarkEnd w:id="38"/>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 xml:space="preserve">Зона включает в себя участки территории населенного пункта, предназначенные для формирования и развития производственных, коммунальных и складских объектов </w:t>
      </w:r>
      <w:r w:rsidRPr="00584883">
        <w:rPr>
          <w:rFonts w:ascii="Times New Roman" w:hAnsi="Times New Roman" w:cs="Times New Roman"/>
          <w:iCs/>
          <w:sz w:val="24"/>
          <w:szCs w:val="24"/>
          <w:lang w:val="en-US"/>
        </w:rPr>
        <w:t>IV</w:t>
      </w:r>
      <w:r w:rsidRPr="00584883">
        <w:rPr>
          <w:rFonts w:ascii="Times New Roman" w:hAnsi="Times New Roman" w:cs="Times New Roman"/>
          <w:iCs/>
          <w:sz w:val="24"/>
          <w:szCs w:val="24"/>
        </w:rPr>
        <w:t xml:space="preserve"> класса </w:t>
      </w:r>
      <w:r w:rsidRPr="00584883">
        <w:rPr>
          <w:rFonts w:ascii="Times New Roman" w:hAnsi="Times New Roman" w:cs="Times New Roman"/>
          <w:sz w:val="24"/>
          <w:szCs w:val="24"/>
        </w:rPr>
        <w:t>опасности.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007"/>
        <w:gridCol w:w="1731"/>
        <w:gridCol w:w="3668"/>
        <w:gridCol w:w="1491"/>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473"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554"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Обслуживание автотранспорта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2473" w:type="pct"/>
            <w:vAlign w:val="center"/>
            <w:hideMark/>
          </w:tcPr>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p>
        </w:tc>
        <w:tc>
          <w:tcPr>
            <w:tcW w:w="554" w:type="pct"/>
            <w:vAlign w:val="center"/>
            <w:hideMark/>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Строительная промышленность</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6.6</w:t>
            </w:r>
          </w:p>
        </w:tc>
        <w:tc>
          <w:tcPr>
            <w:tcW w:w="2473" w:type="pct"/>
            <w:vAlign w:val="center"/>
            <w:hideMark/>
          </w:tcPr>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54" w:type="pct"/>
            <w:vAlign w:val="center"/>
            <w:hideMark/>
          </w:tcPr>
          <w:p w:rsidR="00584883" w:rsidRPr="00584883" w:rsidRDefault="00584883" w:rsidP="00584883">
            <w:pPr>
              <w:keepLines/>
              <w:jc w:val="center"/>
              <w:rPr>
                <w:rFonts w:ascii="Times New Roman" w:hAnsi="Times New Roman" w:cs="Times New Roman"/>
                <w:sz w:val="24"/>
                <w:szCs w:val="24"/>
                <w:highlight w:val="yellow"/>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Склады</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6.9</w:t>
            </w:r>
          </w:p>
        </w:tc>
        <w:tc>
          <w:tcPr>
            <w:tcW w:w="2473" w:type="pct"/>
            <w:vAlign w:val="center"/>
            <w:hideMark/>
          </w:tcPr>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584883">
              <w:rPr>
                <w:rFonts w:ascii="Times New Roman" w:hAnsi="Times New Roman" w:cs="Times New Roman"/>
                <w:sz w:val="24"/>
                <w:szCs w:val="24"/>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54" w:type="pct"/>
            <w:vAlign w:val="center"/>
            <w:hideMark/>
          </w:tcPr>
          <w:p w:rsidR="00584883" w:rsidRPr="00584883" w:rsidRDefault="00584883" w:rsidP="00584883">
            <w:pPr>
              <w:keepLines/>
              <w:jc w:val="center"/>
              <w:rPr>
                <w:rFonts w:ascii="Times New Roman" w:hAnsi="Times New Roman" w:cs="Times New Roman"/>
                <w:sz w:val="24"/>
                <w:szCs w:val="24"/>
                <w:highlight w:val="yellow"/>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4</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Заготовка древесины</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10.1</w:t>
            </w:r>
          </w:p>
        </w:tc>
        <w:tc>
          <w:tcPr>
            <w:tcW w:w="2473" w:type="pct"/>
            <w:vAlign w:val="center"/>
            <w:hideMark/>
          </w:tcPr>
          <w:p w:rsidR="00584883" w:rsidRPr="00584883" w:rsidRDefault="00584883" w:rsidP="00584883">
            <w:pPr>
              <w:keepLines/>
              <w:ind w:firstLine="261"/>
              <w:jc w:val="both"/>
              <w:rPr>
                <w:rFonts w:ascii="Times New Roman" w:hAnsi="Times New Roman" w:cs="Times New Roman"/>
                <w:sz w:val="24"/>
                <w:szCs w:val="24"/>
                <w:highlight w:val="yellow"/>
              </w:rPr>
            </w:pPr>
            <w:r w:rsidRPr="00584883">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54" w:type="pct"/>
            <w:vAlign w:val="center"/>
            <w:hideMark/>
          </w:tcPr>
          <w:p w:rsidR="00584883" w:rsidRPr="00584883" w:rsidRDefault="00584883" w:rsidP="00584883">
            <w:pPr>
              <w:keepLines/>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bookmarkStart w:id="39" w:name="_Toc373758416"/>
      <w:r w:rsidRPr="00584883">
        <w:rPr>
          <w:rFonts w:ascii="Times New Roman" w:hAnsi="Times New Roman" w:cs="Times New Roman"/>
          <w:b/>
          <w:i/>
          <w:sz w:val="24"/>
          <w:szCs w:val="24"/>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7"/>
        <w:gridCol w:w="1731"/>
        <w:gridCol w:w="3798"/>
        <w:gridCol w:w="1595"/>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584883">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2"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Магазины</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2" w:type="pct"/>
            <w:vAlign w:val="center"/>
          </w:tcPr>
          <w:p w:rsidR="00584883" w:rsidRPr="00584883" w:rsidRDefault="00584883" w:rsidP="00584883">
            <w:pPr>
              <w:keepLines/>
              <w:rPr>
                <w:rFonts w:ascii="Times New Roman" w:hAnsi="Times New Roman" w:cs="Times New Roman"/>
                <w:sz w:val="24"/>
                <w:szCs w:val="24"/>
              </w:rPr>
            </w:pPr>
            <w:r w:rsidRPr="00584883">
              <w:rPr>
                <w:rFonts w:ascii="Times New Roman" w:hAnsi="Times New Roman" w:cs="Times New Roman"/>
                <w:sz w:val="24"/>
                <w:szCs w:val="24"/>
              </w:rPr>
              <w:t>Для продажи товаров собственного производства (до 100 кв. м)</w:t>
            </w: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Земельные участки (территории) общего пользования</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2105" w:type="pct"/>
            <w:vAlign w:val="center"/>
            <w:hideMark/>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Код вида разрешенного </w:t>
            </w:r>
            <w:r w:rsidRPr="00584883">
              <w:rPr>
                <w:rFonts w:ascii="Times New Roman" w:hAnsi="Times New Roman" w:cs="Times New Roman"/>
                <w:sz w:val="24"/>
                <w:szCs w:val="24"/>
              </w:rPr>
              <w:lastRenderedPageBreak/>
              <w:t>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Предельные (минимальные и (или) </w:t>
            </w:r>
            <w:r w:rsidRPr="00584883">
              <w:rPr>
                <w:rFonts w:ascii="Times New Roman" w:hAnsi="Times New Roman" w:cs="Times New Roman"/>
                <w:sz w:val="24"/>
                <w:szCs w:val="24"/>
              </w:rPr>
              <w:lastRenderedPageBreak/>
              <w:t>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Минимальные отступы от границ </w:t>
            </w:r>
            <w:r w:rsidRPr="00584883">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Предельное количество этажей или </w:t>
            </w:r>
            <w:r w:rsidRPr="00584883">
              <w:rPr>
                <w:rFonts w:ascii="Times New Roman" w:hAnsi="Times New Roman" w:cs="Times New Roman"/>
                <w:sz w:val="24"/>
                <w:szCs w:val="24"/>
              </w:rPr>
              <w:lastRenderedPageBreak/>
              <w:t>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Максимальный процент застройки в </w:t>
            </w:r>
            <w:r w:rsidRPr="00584883">
              <w:rPr>
                <w:rFonts w:ascii="Times New Roman" w:hAnsi="Times New Roman" w:cs="Times New Roman"/>
                <w:sz w:val="24"/>
                <w:szCs w:val="24"/>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2,1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6.6</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0,1 – 5 га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8 метров</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6 этажей</w:t>
            </w:r>
          </w:p>
        </w:tc>
        <w:tc>
          <w:tcPr>
            <w:tcW w:w="1102"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0,02 – 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 этажей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3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2 этажа </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 xml:space="preserve">Минимальное количество машино-мест  для временного хранения легковых автомобилей на территории зоны производственно-коммунальных объектов </w:t>
      </w:r>
      <w:r w:rsidRPr="00584883">
        <w:rPr>
          <w:rFonts w:ascii="Times New Roman" w:eastAsia="MS Mincho" w:hAnsi="Times New Roman" w:cs="Times New Roman"/>
          <w:sz w:val="24"/>
          <w:szCs w:val="24"/>
        </w:rPr>
        <w:t>IV</w:t>
      </w:r>
      <w:r w:rsidRPr="00584883">
        <w:rPr>
          <w:rFonts w:ascii="Times New Roman" w:hAnsi="Times New Roman" w:cs="Times New Roman"/>
          <w:iCs/>
          <w:sz w:val="24"/>
          <w:szCs w:val="24"/>
        </w:rPr>
        <w:t xml:space="preserve"> класса </w:t>
      </w:r>
      <w:r w:rsidRPr="00584883">
        <w:rPr>
          <w:rFonts w:ascii="Times New Roman" w:hAnsi="Times New Roman" w:cs="Times New Roman"/>
          <w:sz w:val="24"/>
          <w:szCs w:val="24"/>
        </w:rPr>
        <w:t>опасности</w:t>
      </w:r>
      <w:r w:rsidRPr="00584883">
        <w:rPr>
          <w:rFonts w:ascii="Times New Roman" w:hAnsi="Times New Roman" w:cs="Times New Roman"/>
          <w:iCs/>
          <w:sz w:val="24"/>
          <w:szCs w:val="24"/>
        </w:rPr>
        <w:t xml:space="preserve"> </w:t>
      </w:r>
      <w:r w:rsidRPr="00584883">
        <w:rPr>
          <w:rFonts w:ascii="Times New Roman" w:hAnsi="Times New Roman" w:cs="Times New Roman"/>
          <w:sz w:val="24"/>
          <w:szCs w:val="24"/>
        </w:rPr>
        <w:t>определяется в соответствии с нормами проектирования конкретных предприятий.</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ind w:firstLine="709"/>
        <w:jc w:val="center"/>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b/>
          <w:i/>
          <w:sz w:val="24"/>
          <w:szCs w:val="24"/>
          <w:lang w:eastAsia="ru-RU"/>
        </w:rPr>
        <w:lastRenderedPageBreak/>
        <w:t>Ограничение использования земельных участков и объектов капитального строительства.</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Охранная зона:</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Размер зоны трансформаторной подстанции-10м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10кВ-10м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ЛЭП 35кВ-15м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Подстанция 35кВ-15м</w:t>
      </w:r>
    </w:p>
    <w:p w:rsidR="00584883" w:rsidRPr="00584883" w:rsidRDefault="00584883" w:rsidP="00584883">
      <w:pPr>
        <w:spacing w:after="0"/>
        <w:rPr>
          <w:rFonts w:ascii="Times New Roman" w:eastAsiaTheme="minorEastAsia" w:hAnsi="Times New Roman" w:cs="Times New Roman"/>
          <w:color w:val="000000" w:themeColor="text1"/>
          <w:sz w:val="24"/>
          <w:szCs w:val="24"/>
          <w:shd w:val="clear" w:color="auto" w:fill="FFFFEF"/>
          <w:lang w:eastAsia="ru-RU"/>
        </w:rPr>
      </w:pPr>
      <w:r w:rsidRPr="00584883">
        <w:rPr>
          <w:rFonts w:ascii="Times New Roman" w:eastAsiaTheme="minorEastAsia" w:hAnsi="Times New Roman" w:cs="Times New Roman"/>
          <w:color w:val="000000" w:themeColor="text1"/>
          <w:sz w:val="24"/>
          <w:szCs w:val="24"/>
          <w:shd w:val="clear" w:color="auto" w:fill="FFFFEF"/>
          <w:lang w:eastAsia="ru-RU"/>
        </w:rPr>
        <w:t>Зона производственного освоения-100м;</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Водоохранная зона реки:</w:t>
      </w:r>
    </w:p>
    <w:p w:rsidR="00584883" w:rsidRPr="00584883" w:rsidRDefault="00584883" w:rsidP="00584883">
      <w:pPr>
        <w:spacing w:after="0"/>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Размер зоны-100м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40" w:name="_Toc465245656"/>
      <w:r w:rsidRPr="00584883">
        <w:rPr>
          <w:rFonts w:ascii="Times New Roman" w:eastAsia="Times New Roman" w:hAnsi="Times New Roman" w:cs="Times New Roman"/>
          <w:b/>
          <w:bCs/>
          <w:sz w:val="24"/>
          <w:szCs w:val="24"/>
          <w:lang w:eastAsia="ru-RU"/>
        </w:rPr>
        <w:t>Статья 44. Зона производственно-коммунальных объектов V классов опасности (П-2)</w:t>
      </w:r>
      <w:bookmarkEnd w:id="39"/>
      <w:bookmarkEnd w:id="40"/>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 xml:space="preserve">Зона включает в себя участки территории населенного пункта, предназначенные для формирования и развития производственных, коммунальных и складских объектов </w:t>
      </w:r>
      <w:r w:rsidRPr="00584883">
        <w:rPr>
          <w:rFonts w:ascii="Times New Roman" w:hAnsi="Times New Roman" w:cs="Times New Roman"/>
          <w:sz w:val="24"/>
          <w:szCs w:val="24"/>
          <w:lang w:val="en-US"/>
        </w:rPr>
        <w:t>V</w:t>
      </w:r>
      <w:r w:rsidRPr="00584883">
        <w:rPr>
          <w:rFonts w:ascii="Times New Roman" w:hAnsi="Times New Roman" w:cs="Times New Roman"/>
          <w:iCs/>
          <w:sz w:val="24"/>
          <w:szCs w:val="24"/>
        </w:rPr>
        <w:t xml:space="preserve"> классов </w:t>
      </w:r>
      <w:r w:rsidRPr="00584883">
        <w:rPr>
          <w:rFonts w:ascii="Times New Roman" w:hAnsi="Times New Roman" w:cs="Times New Roman"/>
          <w:sz w:val="24"/>
          <w:szCs w:val="24"/>
        </w:rPr>
        <w:t>опасности.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731"/>
        <w:gridCol w:w="1731"/>
        <w:gridCol w:w="3944"/>
        <w:gridCol w:w="1491"/>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473"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554"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Склады</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6.9</w:t>
            </w:r>
          </w:p>
        </w:tc>
        <w:tc>
          <w:tcPr>
            <w:tcW w:w="2473" w:type="pct"/>
            <w:vAlign w:val="center"/>
            <w:hideMark/>
          </w:tcPr>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584883">
              <w:rPr>
                <w:rFonts w:ascii="Times New Roman" w:hAnsi="Times New Roman" w:cs="Times New Roman"/>
                <w:sz w:val="24"/>
                <w:szCs w:val="24"/>
              </w:rPr>
              <w:lastRenderedPageBreak/>
              <w:t>складов.</w:t>
            </w:r>
          </w:p>
        </w:tc>
        <w:tc>
          <w:tcPr>
            <w:tcW w:w="554" w:type="pct"/>
            <w:vAlign w:val="center"/>
            <w:hideMark/>
          </w:tcPr>
          <w:p w:rsidR="00584883" w:rsidRPr="00584883" w:rsidRDefault="00584883" w:rsidP="00584883">
            <w:pPr>
              <w:keepLines/>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07"/>
        <w:gridCol w:w="1731"/>
        <w:gridCol w:w="3698"/>
        <w:gridCol w:w="1595"/>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2"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Магазины</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2105"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2" w:type="pct"/>
            <w:vAlign w:val="center"/>
          </w:tcPr>
          <w:p w:rsidR="00584883" w:rsidRPr="00584883" w:rsidRDefault="00584883" w:rsidP="00584883">
            <w:pPr>
              <w:keepLines/>
              <w:rPr>
                <w:rFonts w:ascii="Times New Roman" w:hAnsi="Times New Roman" w:cs="Times New Roman"/>
                <w:sz w:val="24"/>
                <w:szCs w:val="24"/>
              </w:rPr>
            </w:pPr>
            <w:r w:rsidRPr="00584883">
              <w:rPr>
                <w:rFonts w:ascii="Times New Roman" w:hAnsi="Times New Roman" w:cs="Times New Roman"/>
                <w:sz w:val="24"/>
                <w:szCs w:val="24"/>
              </w:rPr>
              <w:t xml:space="preserve">Для продажи товаров собственного производства (до 100 кв. </w:t>
            </w:r>
            <w:r w:rsidRPr="00584883">
              <w:rPr>
                <w:rFonts w:ascii="Times New Roman" w:hAnsi="Times New Roman" w:cs="Times New Roman"/>
                <w:sz w:val="24"/>
                <w:szCs w:val="24"/>
              </w:rPr>
              <w:lastRenderedPageBreak/>
              <w:t>м)</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Обслуживание автотранспорта</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2105" w:type="pct"/>
            <w:vAlign w:val="center"/>
          </w:tcPr>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p>
        </w:tc>
        <w:tc>
          <w:tcPr>
            <w:tcW w:w="922" w:type="pct"/>
            <w:vAlign w:val="center"/>
          </w:tcPr>
          <w:p w:rsidR="00584883" w:rsidRPr="00584883" w:rsidRDefault="00584883" w:rsidP="00584883">
            <w:pPr>
              <w:keepLines/>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Пищевая промышленность</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6.4</w:t>
            </w:r>
          </w:p>
        </w:tc>
        <w:tc>
          <w:tcPr>
            <w:tcW w:w="2105" w:type="pct"/>
            <w:vAlign w:val="center"/>
          </w:tcPr>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22" w:type="pct"/>
            <w:vAlign w:val="center"/>
          </w:tcPr>
          <w:p w:rsidR="00584883" w:rsidRPr="00584883" w:rsidRDefault="00584883" w:rsidP="00584883">
            <w:pPr>
              <w:keepLines/>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Земельные участки (территории) общего пользования</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2105" w:type="pct"/>
            <w:vAlign w:val="center"/>
            <w:hideMark/>
          </w:tcPr>
          <w:p w:rsidR="00584883" w:rsidRPr="00584883" w:rsidRDefault="00584883" w:rsidP="00584883">
            <w:pPr>
              <w:keepLines/>
              <w:ind w:firstLine="284"/>
              <w:rPr>
                <w:rFonts w:ascii="Times New Roman" w:hAnsi="Times New Roman" w:cs="Times New Roman"/>
                <w:sz w:val="24"/>
                <w:szCs w:val="24"/>
              </w:rPr>
            </w:pPr>
            <w:r w:rsidRPr="00584883">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Предельные (минимальные и (или) максимальные) размеры земельных </w:t>
            </w:r>
            <w:r w:rsidRPr="00584883">
              <w:rPr>
                <w:rFonts w:ascii="Times New Roman" w:hAnsi="Times New Roman" w:cs="Times New Roman"/>
                <w:sz w:val="24"/>
                <w:szCs w:val="24"/>
              </w:rPr>
              <w:lastRenderedPageBreak/>
              <w:t>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Минимальные отступы от границ земельных участков в целях определения </w:t>
            </w:r>
            <w:r w:rsidRPr="00584883">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Предельное количество этажей или предельная высота зданий, строений, </w:t>
            </w:r>
            <w:r w:rsidRPr="00584883">
              <w:rPr>
                <w:rFonts w:ascii="Times New Roman" w:hAnsi="Times New Roman" w:cs="Times New Roman"/>
                <w:sz w:val="24"/>
                <w:szCs w:val="24"/>
              </w:rPr>
              <w:lastRenderedPageBreak/>
              <w:t>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Максимальный процент застройки в границах земельного участка, </w:t>
            </w:r>
            <w:r w:rsidRPr="00584883">
              <w:rPr>
                <w:rFonts w:ascii="Times New Roman" w:hAnsi="Times New Roman" w:cs="Times New Roman"/>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0,02 – 5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 этажей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2 этажа </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2,1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6.4</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0,02 -20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 этажей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 xml:space="preserve">Минимальное количество машино-мест  для временного хранения легковых автомобилей на территории зоны производственно-коммунальных объектов </w:t>
      </w:r>
      <w:r w:rsidRPr="00584883">
        <w:rPr>
          <w:rFonts w:ascii="Times New Roman" w:eastAsia="MS Mincho" w:hAnsi="Times New Roman" w:cs="Times New Roman"/>
          <w:sz w:val="24"/>
          <w:szCs w:val="24"/>
        </w:rPr>
        <w:t>V</w:t>
      </w:r>
      <w:r w:rsidRPr="00584883">
        <w:rPr>
          <w:rFonts w:ascii="Times New Roman" w:hAnsi="Times New Roman" w:cs="Times New Roman"/>
          <w:iCs/>
          <w:sz w:val="24"/>
          <w:szCs w:val="24"/>
        </w:rPr>
        <w:t xml:space="preserve"> класса </w:t>
      </w:r>
      <w:r w:rsidRPr="00584883">
        <w:rPr>
          <w:rFonts w:ascii="Times New Roman" w:hAnsi="Times New Roman" w:cs="Times New Roman"/>
          <w:sz w:val="24"/>
          <w:szCs w:val="24"/>
        </w:rPr>
        <w:t>опасности</w:t>
      </w:r>
      <w:r w:rsidRPr="00584883">
        <w:rPr>
          <w:rFonts w:ascii="Times New Roman" w:hAnsi="Times New Roman" w:cs="Times New Roman"/>
          <w:iCs/>
          <w:sz w:val="24"/>
          <w:szCs w:val="24"/>
        </w:rPr>
        <w:t xml:space="preserve"> </w:t>
      </w:r>
      <w:r w:rsidRPr="00584883">
        <w:rPr>
          <w:rFonts w:ascii="Times New Roman" w:hAnsi="Times New Roman" w:cs="Times New Roman"/>
          <w:sz w:val="24"/>
          <w:szCs w:val="24"/>
        </w:rPr>
        <w:t>определяется в соответствии с нормами проектирования конкретных предприятий.</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ind w:firstLine="709"/>
        <w:jc w:val="center"/>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Охранная зона:</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Размер зоны трансформаторной подстанции-10м</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lastRenderedPageBreak/>
        <w:t>ЛЭП 10кВ-10м</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sz w:val="26"/>
          <w:shd w:val="clear" w:color="auto" w:fill="FFFFFF"/>
          <w:lang w:eastAsia="ru-RU"/>
        </w:rPr>
        <w:t xml:space="preserve">С2- Размер санитарно-защитной -500м </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 xml:space="preserve">         П-2-</w:t>
      </w:r>
      <w:r w:rsidRPr="00584883">
        <w:rPr>
          <w:rFonts w:ascii="Times New Roman" w:eastAsia="Times New Roman" w:hAnsi="Times New Roman" w:cs="Times New Roman"/>
          <w:sz w:val="26"/>
          <w:shd w:val="clear" w:color="auto" w:fill="FFFFFF"/>
          <w:lang w:eastAsia="ru-RU"/>
        </w:rPr>
        <w:t xml:space="preserve"> Размер санитарно-защитной-100м</w:t>
      </w:r>
    </w:p>
    <w:p w:rsidR="00584883" w:rsidRPr="00584883" w:rsidRDefault="00584883" w:rsidP="00584883">
      <w:pPr>
        <w:spacing w:after="0" w:line="480" w:lineRule="auto"/>
        <w:rPr>
          <w:rFonts w:ascii="Times New Roman" w:hAnsi="Times New Roman" w:cs="Times New Roman"/>
          <w:b/>
          <w:sz w:val="24"/>
          <w:szCs w:val="24"/>
        </w:rPr>
      </w:pPr>
      <w:bookmarkStart w:id="41" w:name="_Toc465245664"/>
      <w:bookmarkEnd w:id="24"/>
      <w:bookmarkEnd w:id="25"/>
      <w:r w:rsidRPr="00584883">
        <w:rPr>
          <w:rFonts w:ascii="Times New Roman" w:hAnsi="Times New Roman" w:cs="Times New Roman"/>
          <w:b/>
          <w:sz w:val="24"/>
          <w:szCs w:val="24"/>
        </w:rPr>
        <w:t xml:space="preserve"> «§8. Зоны специального назначения (С)</w:t>
      </w:r>
      <w:bookmarkStart w:id="42" w:name="_Toc339628481"/>
      <w:bookmarkStart w:id="43" w:name="_Toc340570097"/>
      <w:bookmarkStart w:id="44" w:name="_Toc367890851"/>
      <w:bookmarkStart w:id="45" w:name="_Toc373758429"/>
      <w:bookmarkStart w:id="46" w:name="_Toc465245665"/>
      <w:bookmarkEnd w:id="41"/>
    </w:p>
    <w:p w:rsidR="00584883" w:rsidRPr="00584883" w:rsidRDefault="00584883" w:rsidP="00584883">
      <w:pPr>
        <w:spacing w:after="0" w:line="480" w:lineRule="auto"/>
        <w:rPr>
          <w:rFonts w:ascii="Times New Roman" w:hAnsi="Times New Roman" w:cs="Times New Roman"/>
          <w:b/>
          <w:sz w:val="24"/>
          <w:szCs w:val="24"/>
        </w:rPr>
      </w:pPr>
      <w:r w:rsidRPr="00584883">
        <w:rPr>
          <w:rFonts w:ascii="Times New Roman" w:hAnsi="Times New Roman" w:cs="Times New Roman"/>
          <w:b/>
          <w:sz w:val="24"/>
          <w:szCs w:val="24"/>
        </w:rPr>
        <w:t>Статья 45. Зона кладбищ и крематориев (С-1</w:t>
      </w:r>
      <w:r w:rsidRPr="00584883">
        <w:rPr>
          <w:rFonts w:ascii="Times New Roman" w:hAnsi="Times New Roman" w:cs="Times New Roman"/>
          <w:sz w:val="24"/>
          <w:szCs w:val="24"/>
        </w:rPr>
        <w:t>)</w:t>
      </w:r>
      <w:bookmarkEnd w:id="42"/>
      <w:bookmarkEnd w:id="43"/>
      <w:bookmarkEnd w:id="44"/>
      <w:bookmarkEnd w:id="45"/>
      <w:bookmarkEnd w:id="46"/>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 xml:space="preserve">Зона включает в себя участки территории поселения, предназначенные для размещения кладбищ и крематориев, мемориальных захоронений с включением объектов инженерной инфраструктуры. </w:t>
      </w:r>
    </w:p>
    <w:p w:rsidR="00584883" w:rsidRPr="00584883" w:rsidRDefault="00584883" w:rsidP="00584883">
      <w:pPr>
        <w:spacing w:before="120" w:after="120"/>
        <w:jc w:val="center"/>
        <w:rPr>
          <w:rFonts w:ascii="Times New Roman" w:hAnsi="Times New Roman" w:cs="Times New Roman"/>
          <w:b/>
          <w:i/>
          <w:sz w:val="24"/>
          <w:szCs w:val="24"/>
        </w:rPr>
      </w:pPr>
      <w:bookmarkStart w:id="47" w:name="_Toc329694465"/>
      <w:bookmarkStart w:id="48" w:name="_Toc339628482"/>
      <w:bookmarkStart w:id="49" w:name="_Toc340570098"/>
      <w:bookmarkStart w:id="50" w:name="_Toc281298539"/>
      <w:bookmarkStart w:id="51" w:name="_Toc353474543"/>
      <w:bookmarkStart w:id="52" w:name="_Toc372625123"/>
      <w:bookmarkStart w:id="53" w:name="_Toc326933572"/>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
                <w:bCs/>
                <w:sz w:val="24"/>
                <w:szCs w:val="24"/>
                <w:lang w:eastAsia="ru-RU"/>
              </w:rPr>
              <w:t>Ритуальная деятельность</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12.1</w:t>
            </w:r>
          </w:p>
        </w:tc>
        <w:tc>
          <w:tcPr>
            <w:tcW w:w="2105" w:type="pct"/>
            <w:vAlign w:val="center"/>
            <w:hideMark/>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кладбищ, крематориев и мест захоронения;</w:t>
            </w:r>
          </w:p>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размещение соответствующих культовых сооружений.</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Бытовое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3.3</w:t>
            </w:r>
          </w:p>
        </w:tc>
        <w:tc>
          <w:tcPr>
            <w:tcW w:w="2105" w:type="pct"/>
            <w:vAlign w:val="center"/>
          </w:tcPr>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Религиозное использование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3.7</w:t>
            </w:r>
          </w:p>
        </w:tc>
        <w:tc>
          <w:tcPr>
            <w:tcW w:w="2105" w:type="pct"/>
            <w:vAlign w:val="center"/>
          </w:tcPr>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Обслуживание автотранспорта</w:t>
            </w:r>
          </w:p>
        </w:tc>
        <w:tc>
          <w:tcPr>
            <w:tcW w:w="5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4.9</w:t>
            </w:r>
          </w:p>
        </w:tc>
        <w:tc>
          <w:tcPr>
            <w:tcW w:w="2105" w:type="pct"/>
            <w:vAlign w:val="center"/>
            <w:hideMark/>
          </w:tcPr>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w:t>
            </w:r>
            <w:r w:rsidRPr="00584883">
              <w:rPr>
                <w:rFonts w:ascii="Times New Roman" w:hAnsi="Times New Roman" w:cs="Times New Roman"/>
                <w:sz w:val="24"/>
                <w:szCs w:val="24"/>
              </w:rPr>
              <w:lastRenderedPageBreak/>
              <w:t>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Земельные участки (территории) общего пользования</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2105" w:type="pct"/>
            <w:vAlign w:val="center"/>
          </w:tcPr>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0,24 – 40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 метра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3.3</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0,1 – 0,2 га </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3.7</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0,01 – 2 га </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2,1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ind w:firstLine="709"/>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ind w:firstLine="709"/>
        <w:jc w:val="center"/>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9"/>
        <w:jc w:val="both"/>
        <w:rPr>
          <w:rFonts w:ascii="Times New Roman" w:eastAsiaTheme="minorEastAsia" w:hAnsi="Times New Roman" w:cs="Times New Roman"/>
          <w:sz w:val="24"/>
          <w:szCs w:val="24"/>
          <w:shd w:val="clear" w:color="auto" w:fill="FFFFFF"/>
          <w:lang w:eastAsia="ru-RU"/>
        </w:rPr>
      </w:pPr>
      <w:r w:rsidRPr="00584883">
        <w:rPr>
          <w:rFonts w:ascii="Times New Roman" w:eastAsiaTheme="minorEastAsia" w:hAnsi="Times New Roman" w:cs="Times New Roman"/>
          <w:sz w:val="24"/>
          <w:szCs w:val="24"/>
          <w:shd w:val="clear" w:color="auto" w:fill="FFFFFF"/>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ind w:firstLine="709"/>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 xml:space="preserve">Зоны санитарной охраны: </w:t>
      </w:r>
      <w:r w:rsidRPr="00584883">
        <w:rPr>
          <w:rFonts w:ascii="Times New Roman" w:eastAsiaTheme="minorEastAsia" w:hAnsi="Times New Roman" w:cs="Times New Roman"/>
          <w:color w:val="000000"/>
          <w:sz w:val="24"/>
          <w:szCs w:val="24"/>
          <w:lang w:eastAsia="ru-RU"/>
        </w:rPr>
        <w:t>Не разрешается размещать кладбища на территориях:</w:t>
      </w:r>
      <w:r w:rsidRPr="00584883">
        <w:rPr>
          <w:rFonts w:ascii="Times New Roman" w:eastAsiaTheme="minorEastAsia" w:hAnsi="Times New Roman" w:cs="Times New Roman"/>
          <w:color w:val="000000"/>
          <w:sz w:val="24"/>
          <w:szCs w:val="24"/>
          <w:lang w:eastAsia="ru-RU"/>
        </w:rPr>
        <w:br/>
        <w:t>- первого и второго поясов зон санитарной охраны источников централизованного водоснабжения и минеральных источников;</w:t>
      </w:r>
      <w:r w:rsidRPr="00584883">
        <w:rPr>
          <w:rFonts w:ascii="Times New Roman" w:eastAsiaTheme="minorEastAsia" w:hAnsi="Times New Roman" w:cs="Times New Roman"/>
          <w:color w:val="000000"/>
          <w:sz w:val="24"/>
          <w:szCs w:val="24"/>
          <w:lang w:eastAsia="ru-RU"/>
        </w:rPr>
        <w:br/>
        <w:t>- первой зоны санитарной охраны курортов;</w:t>
      </w:r>
      <w:r w:rsidRPr="00584883">
        <w:rPr>
          <w:rFonts w:ascii="Times New Roman" w:eastAsiaTheme="minorEastAsia" w:hAnsi="Times New Roman" w:cs="Times New Roman"/>
          <w:color w:val="000000"/>
          <w:sz w:val="24"/>
          <w:szCs w:val="24"/>
          <w:lang w:eastAsia="ru-RU"/>
        </w:rPr>
        <w:br/>
        <w:t>- с выходом на поверхность закарстованных, сильнотрещиноватых пород и в местах выклинивания водоносных горизонтов;</w:t>
      </w:r>
      <w:r w:rsidRPr="00584883">
        <w:rPr>
          <w:rFonts w:ascii="Times New Roman" w:eastAsiaTheme="minorEastAsia" w:hAnsi="Times New Roman" w:cs="Times New Roman"/>
          <w:color w:val="000000"/>
          <w:sz w:val="24"/>
          <w:szCs w:val="24"/>
          <w:lang w:eastAsia="ru-RU"/>
        </w:rPr>
        <w:b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sidRPr="00584883">
        <w:rPr>
          <w:rFonts w:ascii="Times New Roman" w:eastAsiaTheme="minorEastAsia" w:hAnsi="Times New Roman" w:cs="Times New Roman"/>
          <w:color w:val="000000"/>
          <w:sz w:val="24"/>
          <w:szCs w:val="24"/>
          <w:lang w:eastAsia="ru-RU"/>
        </w:rPr>
        <w:br/>
        <w:t>- на берегах озер, рек и других открытых водоемов, используемых населением для хозяйственно-бытовых нужд, купания и культурно-оздоровительных целей. Размер зоны С-1 - 50 м</w:t>
      </w:r>
    </w:p>
    <w:p w:rsidR="00584883" w:rsidRPr="00584883" w:rsidRDefault="00584883" w:rsidP="00584883">
      <w:pPr>
        <w:suppressAutoHyphens/>
        <w:spacing w:after="0" w:line="240" w:lineRule="auto"/>
        <w:ind w:firstLine="540"/>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С2- Размер санитарно-защитной зоны составляет от  500.</w:t>
      </w:r>
    </w:p>
    <w:p w:rsidR="00584883" w:rsidRPr="00584883" w:rsidRDefault="00584883" w:rsidP="00584883">
      <w:pPr>
        <w:spacing w:after="0"/>
        <w:rPr>
          <w:rFonts w:ascii="Times New Roman" w:eastAsiaTheme="minorEastAsia"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w:t>
      </w:r>
      <w:r w:rsidRPr="00584883">
        <w:rPr>
          <w:rFonts w:ascii="Times New Roman" w:eastAsiaTheme="minorEastAsia" w:hAnsi="Times New Roman" w:cs="Times New Roman"/>
          <w:sz w:val="24"/>
          <w:szCs w:val="24"/>
          <w:lang w:eastAsia="ru-RU"/>
        </w:rPr>
        <w:t>ЛЭП 10кВ-10м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54" w:name="_Toc465245666"/>
      <w:r w:rsidRPr="00584883">
        <w:rPr>
          <w:rFonts w:ascii="Times New Roman" w:eastAsia="Times New Roman" w:hAnsi="Times New Roman" w:cs="Times New Roman"/>
          <w:b/>
          <w:bCs/>
          <w:sz w:val="24"/>
          <w:szCs w:val="24"/>
          <w:lang w:eastAsia="ru-RU"/>
        </w:rPr>
        <w:t>Статья 46. Зона объектов размещения отходов потребления (С-2)</w:t>
      </w:r>
      <w:bookmarkEnd w:id="47"/>
      <w:bookmarkEnd w:id="48"/>
      <w:bookmarkEnd w:id="49"/>
      <w:bookmarkEnd w:id="50"/>
      <w:bookmarkEnd w:id="51"/>
      <w:bookmarkEnd w:id="52"/>
      <w:bookmarkEnd w:id="54"/>
    </w:p>
    <w:bookmarkEnd w:id="53"/>
    <w:p w:rsidR="00584883" w:rsidRPr="00584883" w:rsidRDefault="00584883" w:rsidP="0058488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584883" w:rsidRPr="00584883" w:rsidRDefault="00584883" w:rsidP="00584883">
      <w:pPr>
        <w:spacing w:before="120" w:after="120"/>
        <w:jc w:val="center"/>
        <w:rPr>
          <w:rFonts w:ascii="Times New Roman" w:hAnsi="Times New Roman" w:cs="Times New Roman"/>
          <w:b/>
          <w:i/>
          <w:sz w:val="24"/>
          <w:szCs w:val="24"/>
        </w:rPr>
      </w:pPr>
      <w:bookmarkStart w:id="55" w:name="_Toc410485613"/>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 xml:space="preserve">Наименование вида разрешенного </w:t>
            </w:r>
            <w:r w:rsidRPr="00584883">
              <w:rPr>
                <w:rFonts w:ascii="Times New Roman" w:hAnsi="Times New Roman" w:cs="Times New Roman"/>
                <w:sz w:val="24"/>
                <w:szCs w:val="24"/>
              </w:rPr>
              <w:lastRenderedPageBreak/>
              <w:t>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lastRenderedPageBreak/>
              <w:t xml:space="preserve">Код вида разрешенного </w:t>
            </w:r>
            <w:r w:rsidRPr="00584883">
              <w:rPr>
                <w:rFonts w:ascii="Times New Roman" w:hAnsi="Times New Roman" w:cs="Times New Roman"/>
                <w:sz w:val="24"/>
                <w:szCs w:val="24"/>
              </w:rPr>
              <w:lastRenderedPageBreak/>
              <w:t>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lastRenderedPageBreak/>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lastRenderedPageBreak/>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1</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Специальная деятельность</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12.2</w:t>
            </w:r>
          </w:p>
        </w:tc>
        <w:tc>
          <w:tcPr>
            <w:tcW w:w="2105" w:type="pct"/>
            <w:vAlign w:val="center"/>
            <w:hideMark/>
          </w:tcPr>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584883">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Запас</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2105" w:type="pct"/>
            <w:vAlign w:val="center"/>
          </w:tcPr>
          <w:p w:rsidR="00584883" w:rsidRPr="00584883" w:rsidRDefault="00584883" w:rsidP="00584883">
            <w:pPr>
              <w:keepLines/>
              <w:ind w:firstLine="284"/>
              <w:rPr>
                <w:rFonts w:ascii="Times New Roman" w:hAnsi="Times New Roman" w:cs="Times New Roman"/>
                <w:sz w:val="24"/>
                <w:szCs w:val="24"/>
              </w:rPr>
            </w:pPr>
            <w:r w:rsidRPr="00584883">
              <w:rPr>
                <w:rFonts w:ascii="Times New Roman" w:hAnsi="Times New Roman" w:cs="Times New Roman"/>
                <w:sz w:val="24"/>
                <w:szCs w:val="24"/>
              </w:rPr>
              <w:t>Отсутствие хозяйственной деятельности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584883">
              <w:rPr>
                <w:rFonts w:ascii="Times New Roman" w:hAnsi="Times New Roman" w:cs="Times New Roman"/>
                <w:sz w:val="24"/>
                <w:szCs w:val="24"/>
              </w:rPr>
              <w:lastRenderedPageBreak/>
              <w:t>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12.2</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 метра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70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highlight w:val="yellow"/>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240"/>
        <w:ind w:firstLine="709"/>
        <w:rPr>
          <w:rFonts w:ascii="Times New Roman" w:hAnsi="Times New Roman" w:cs="Times New Roman"/>
          <w:sz w:val="24"/>
          <w:szCs w:val="24"/>
        </w:rPr>
      </w:pPr>
    </w:p>
    <w:p w:rsidR="00584883" w:rsidRPr="00584883" w:rsidRDefault="00584883" w:rsidP="00584883">
      <w:pPr>
        <w:spacing w:before="120" w:after="120"/>
        <w:ind w:firstLine="709"/>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spacing w:after="0"/>
        <w:ind w:firstLine="538"/>
        <w:jc w:val="center"/>
        <w:rPr>
          <w:rFonts w:ascii="Times New Roman" w:eastAsia="Times New Roman" w:hAnsi="Times New Roman" w:cs="Times New Roman"/>
          <w:b/>
          <w:i/>
          <w:sz w:val="24"/>
          <w:szCs w:val="24"/>
          <w:lang w:eastAsia="ru-RU"/>
        </w:rPr>
      </w:pPr>
      <w:r w:rsidRPr="00584883">
        <w:rPr>
          <w:rFonts w:ascii="Times New Roman" w:eastAsia="Times New Roman"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9"/>
        <w:jc w:val="both"/>
        <w:rPr>
          <w:rFonts w:ascii="Times New Roman" w:hAnsi="Times New Roman" w:cs="Times New Roman"/>
          <w:sz w:val="24"/>
          <w:szCs w:val="24"/>
          <w:shd w:val="clear" w:color="auto" w:fill="FFFFFF"/>
        </w:rPr>
      </w:pPr>
      <w:r w:rsidRPr="00584883">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Зоны санитарной охраны:</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Размер санитарно-защитной зоны от жилой застройки до границ полигона 500 м. Кроме того, размер санитарно-защитной зоны может уточняться при расчете газообразных выбросов в атмосферу. Границы зоны устанавливаются по изолинии 1 ПДК, если она выходит из пределов нормативной зоны. Уменьшение санитарно-защитной зоны производится в установленном порядке. На участке, намеченном для размещения полигона для бытовых отходов, проводятся санитарное обследование, геологические и  гидрологические изыскания. Перспективными являются места,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Целесообразно участки под полигоны выбирать с учетом наличия в санитарно- защитной зоне зеленых насаждений и земельных насыпей.</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 xml:space="preserve">Участок для устройства полигона ТБО должен отводиться в соответствии с утвержденным генеральным планом или проектом планировки и застройки города и его пригородной зоны. Полигон для твердых бытовых отходов желательно размещать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w:t>
      </w:r>
      <w:r w:rsidRPr="00584883">
        <w:rPr>
          <w:rFonts w:ascii="Times New Roman" w:eastAsia="Times New Roman" w:hAnsi="Times New Roman" w:cs="Times New Roman"/>
          <w:sz w:val="24"/>
          <w:szCs w:val="24"/>
          <w:shd w:val="clear" w:color="auto" w:fill="FFFFFF"/>
          <w:lang w:eastAsia="ru-RU"/>
        </w:rPr>
        <w:lastRenderedPageBreak/>
        <w:t>вблизи расположенных населенных пунктов. Допускается отвод земельного участка под полигон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584883" w:rsidRPr="00584883" w:rsidRDefault="00584883" w:rsidP="00584883">
      <w:pPr>
        <w:spacing w:after="0"/>
        <w:ind w:firstLine="538"/>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 xml:space="preserve"> Граница первого пояса ЗСО водопровода с поверхностным источником устанавливается, с учетом конкретных условий, в следующих пределах:</w:t>
      </w:r>
    </w:p>
    <w:p w:rsidR="00584883" w:rsidRPr="00584883" w:rsidRDefault="00584883" w:rsidP="00584883">
      <w:pPr>
        <w:spacing w:after="0"/>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а) для водотоков:</w:t>
      </w:r>
    </w:p>
    <w:p w:rsidR="00584883" w:rsidRPr="00584883" w:rsidRDefault="00584883" w:rsidP="00584883">
      <w:pPr>
        <w:shd w:val="clear" w:color="auto" w:fill="FBFBFB"/>
        <w:spacing w:after="0"/>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вверх по течению - не менее 200 м от водозабора;</w:t>
      </w:r>
    </w:p>
    <w:p w:rsidR="00584883" w:rsidRPr="00584883" w:rsidRDefault="00584883" w:rsidP="00584883">
      <w:pPr>
        <w:shd w:val="clear" w:color="auto" w:fill="FBFBFB"/>
        <w:spacing w:after="0"/>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вниз по течению - не менее 100 м от водозабора.</w:t>
      </w:r>
    </w:p>
    <w:p w:rsidR="00584883" w:rsidRPr="00584883" w:rsidRDefault="00584883" w:rsidP="00584883">
      <w:pPr>
        <w:spacing w:after="0"/>
        <w:ind w:firstLine="708"/>
        <w:rPr>
          <w:rFonts w:ascii="Times New Roman" w:eastAsia="Times New Roman" w:hAnsi="Times New Roman" w:cs="Times New Roman"/>
          <w:sz w:val="24"/>
          <w:szCs w:val="24"/>
          <w:shd w:val="clear" w:color="auto" w:fill="FFFFEF"/>
          <w:lang w:eastAsia="ru-RU"/>
        </w:rPr>
      </w:pPr>
      <w:r w:rsidRPr="00584883">
        <w:rPr>
          <w:rFonts w:ascii="Times New Roman" w:eastAsia="Times New Roman" w:hAnsi="Times New Roman" w:cs="Times New Roman"/>
          <w:sz w:val="24"/>
          <w:szCs w:val="24"/>
          <w:shd w:val="clear" w:color="auto" w:fill="FFFFEF"/>
          <w:lang w:eastAsia="ru-RU"/>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584883" w:rsidRPr="00584883" w:rsidRDefault="00584883" w:rsidP="00584883">
      <w:pPr>
        <w:shd w:val="clear" w:color="auto" w:fill="FBFBFB"/>
        <w:spacing w:after="0"/>
        <w:ind w:firstLine="708"/>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shd w:val="clear" w:color="auto" w:fill="FFFFEF"/>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 </w:t>
      </w: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6"/>
          <w:shd w:val="clear" w:color="auto" w:fill="FFFFFF"/>
          <w:lang w:eastAsia="ru-RU"/>
        </w:rPr>
        <w:t>Размер санитарно-защитной зоны объекта специального назначения Vкласса опасности С-1(кладбище) составляет   50 метров.</w:t>
      </w:r>
    </w:p>
    <w:p w:rsidR="00584883" w:rsidRPr="00584883" w:rsidRDefault="00584883" w:rsidP="00584883">
      <w:pPr>
        <w:spacing w:after="0"/>
        <w:rPr>
          <w:rFonts w:ascii="Times New Roman" w:eastAsiaTheme="minorEastAsia" w:hAnsi="Times New Roman" w:cs="Times New Roman"/>
          <w:sz w:val="26"/>
          <w:szCs w:val="26"/>
          <w:lang w:eastAsia="ru-RU"/>
        </w:rPr>
      </w:pPr>
      <w:r w:rsidRPr="00584883">
        <w:rPr>
          <w:rFonts w:ascii="Times New Roman" w:eastAsiaTheme="minorEastAsia" w:hAnsi="Times New Roman" w:cs="Times New Roman"/>
          <w:sz w:val="26"/>
          <w:szCs w:val="26"/>
          <w:lang w:eastAsia="ru-RU"/>
        </w:rPr>
        <w:t>Размер зоны трансформаторной подстанции-10м</w:t>
      </w:r>
    </w:p>
    <w:p w:rsidR="00584883" w:rsidRPr="00584883" w:rsidRDefault="00584883" w:rsidP="00584883">
      <w:pPr>
        <w:spacing w:after="0"/>
        <w:rPr>
          <w:rFonts w:ascii="Times New Roman" w:eastAsiaTheme="minorEastAsia" w:hAnsi="Times New Roman" w:cs="Times New Roman"/>
          <w:sz w:val="26"/>
          <w:szCs w:val="26"/>
          <w:lang w:eastAsia="ru-RU"/>
        </w:rPr>
      </w:pPr>
      <w:r w:rsidRPr="00584883">
        <w:rPr>
          <w:rFonts w:ascii="Times New Roman" w:eastAsiaTheme="minorEastAsia" w:hAnsi="Times New Roman" w:cs="Times New Roman"/>
          <w:sz w:val="26"/>
          <w:szCs w:val="26"/>
          <w:lang w:eastAsia="ru-RU"/>
        </w:rPr>
        <w:t>ЛЭП 10кВ-10м</w:t>
      </w:r>
    </w:p>
    <w:p w:rsidR="00584883" w:rsidRPr="00584883" w:rsidRDefault="00584883" w:rsidP="00584883">
      <w:pPr>
        <w:spacing w:after="0"/>
        <w:rPr>
          <w:rFonts w:ascii="Times New Roman" w:eastAsiaTheme="minorEastAsia" w:hAnsi="Times New Roman" w:cs="Times New Roman"/>
          <w:sz w:val="26"/>
          <w:szCs w:val="26"/>
          <w:lang w:eastAsia="ru-RU"/>
        </w:rPr>
      </w:pPr>
      <w:r w:rsidRPr="00584883">
        <w:rPr>
          <w:rFonts w:ascii="Times New Roman" w:eastAsiaTheme="minorEastAsia" w:hAnsi="Times New Roman" w:cs="Times New Roman"/>
          <w:sz w:val="26"/>
          <w:szCs w:val="26"/>
          <w:lang w:eastAsia="ru-RU"/>
        </w:rPr>
        <w:t>ЛЭП 35кВ-15м</w:t>
      </w:r>
    </w:p>
    <w:p w:rsidR="00584883" w:rsidRPr="00584883" w:rsidRDefault="00584883" w:rsidP="00584883">
      <w:pPr>
        <w:spacing w:after="0"/>
        <w:rPr>
          <w:rFonts w:ascii="Times New Roman" w:eastAsiaTheme="minorEastAsia" w:hAnsi="Times New Roman" w:cs="Times New Roman"/>
          <w:sz w:val="26"/>
          <w:szCs w:val="26"/>
          <w:lang w:eastAsia="ru-RU"/>
        </w:rPr>
      </w:pPr>
      <w:r w:rsidRPr="00584883">
        <w:rPr>
          <w:rFonts w:ascii="Times New Roman" w:eastAsiaTheme="minorEastAsia" w:hAnsi="Times New Roman" w:cs="Times New Roman"/>
          <w:sz w:val="26"/>
          <w:szCs w:val="26"/>
          <w:lang w:eastAsia="ru-RU"/>
        </w:rPr>
        <w:t>Подстанция 35кВ-15м</w:t>
      </w:r>
    </w:p>
    <w:p w:rsidR="00584883" w:rsidRPr="00584883" w:rsidRDefault="00584883" w:rsidP="0058488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Размер зоны П-1 50 метров ;</w:t>
      </w:r>
    </w:p>
    <w:p w:rsidR="00584883" w:rsidRPr="00584883" w:rsidRDefault="00584883" w:rsidP="00584883">
      <w:pPr>
        <w:tabs>
          <w:tab w:val="left" w:pos="851"/>
        </w:tabs>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Размер зоны С-3- 1000м;</w:t>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56" w:name="_Toc465245667"/>
      <w:r w:rsidRPr="00584883">
        <w:rPr>
          <w:rFonts w:ascii="Times New Roman" w:eastAsia="Times New Roman" w:hAnsi="Times New Roman" w:cs="Times New Roman"/>
          <w:b/>
          <w:bCs/>
          <w:sz w:val="24"/>
          <w:szCs w:val="24"/>
          <w:lang w:eastAsia="ru-RU"/>
        </w:rPr>
        <w:t>Статья 47. Зона скотомогильников (С-3)</w:t>
      </w:r>
      <w:bookmarkEnd w:id="55"/>
      <w:bookmarkEnd w:id="56"/>
    </w:p>
    <w:p w:rsidR="00584883" w:rsidRPr="00584883" w:rsidRDefault="00584883" w:rsidP="00584883">
      <w:pPr>
        <w:ind w:firstLine="709"/>
        <w:jc w:val="both"/>
        <w:rPr>
          <w:rFonts w:ascii="Times New Roman" w:eastAsia="Times New Roman" w:hAnsi="Times New Roman" w:cs="Times New Roman"/>
          <w:sz w:val="24"/>
          <w:szCs w:val="24"/>
        </w:rPr>
      </w:pPr>
      <w:r w:rsidRPr="00584883">
        <w:rPr>
          <w:rFonts w:ascii="Times New Roman" w:eastAsia="Times New Roman" w:hAnsi="Times New Roman" w:cs="Times New Roman"/>
          <w:sz w:val="24"/>
          <w:szCs w:val="24"/>
        </w:rPr>
        <w:t xml:space="preserve">Зона включает в себя участки территории поселения, предназначенные для размещения скотомогильников. </w:t>
      </w:r>
    </w:p>
    <w:p w:rsidR="00584883" w:rsidRPr="00584883" w:rsidRDefault="00584883" w:rsidP="00584883">
      <w:pPr>
        <w:spacing w:before="120" w:after="120"/>
        <w:jc w:val="center"/>
        <w:rPr>
          <w:rFonts w:ascii="Times New Roman" w:hAnsi="Times New Roman" w:cs="Times New Roman"/>
          <w:b/>
          <w:i/>
          <w:sz w:val="24"/>
          <w:szCs w:val="24"/>
        </w:rPr>
      </w:pPr>
      <w:bookmarkStart w:id="57" w:name="_Toc372035993"/>
      <w:r w:rsidRPr="00584883">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Специальная деятельность</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12.2</w:t>
            </w:r>
          </w:p>
        </w:tc>
        <w:tc>
          <w:tcPr>
            <w:tcW w:w="2105" w:type="pct"/>
            <w:vAlign w:val="center"/>
            <w:hideMark/>
          </w:tcPr>
          <w:p w:rsidR="00584883" w:rsidRPr="00584883" w:rsidRDefault="00584883" w:rsidP="00584883">
            <w:pPr>
              <w:keepLines/>
              <w:ind w:firstLine="261"/>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w:t>
            </w:r>
            <w:r w:rsidRPr="00584883">
              <w:rPr>
                <w:rFonts w:ascii="Times New Roman" w:hAnsi="Times New Roman" w:cs="Times New Roman"/>
                <w:sz w:val="24"/>
                <w:szCs w:val="24"/>
              </w:rPr>
              <w:lastRenderedPageBreak/>
              <w:t>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105" w:type="pct"/>
            <w:vAlign w:val="center"/>
          </w:tcPr>
          <w:p w:rsidR="00584883" w:rsidRPr="00584883" w:rsidRDefault="00584883" w:rsidP="00584883">
            <w:pPr>
              <w:keepLines/>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w:t>
            </w:r>
            <w:r w:rsidRPr="00584883">
              <w:rPr>
                <w:rFonts w:ascii="Times New Roman" w:hAnsi="Times New Roman" w:cs="Times New Roman"/>
                <w:sz w:val="24"/>
                <w:szCs w:val="24"/>
              </w:rPr>
              <w:lastRenderedPageBreak/>
              <w:t>связи с предоставлением им коммунальных услуг).</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Обслуживание автотранспорта</w:t>
            </w:r>
          </w:p>
        </w:tc>
        <w:tc>
          <w:tcPr>
            <w:tcW w:w="5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4.9</w:t>
            </w:r>
          </w:p>
        </w:tc>
        <w:tc>
          <w:tcPr>
            <w:tcW w:w="2105" w:type="pct"/>
            <w:vAlign w:val="center"/>
            <w:hideMark/>
          </w:tcPr>
          <w:p w:rsidR="00584883" w:rsidRPr="00584883" w:rsidRDefault="00584883" w:rsidP="00584883">
            <w:pPr>
              <w:autoSpaceDE w:val="0"/>
              <w:autoSpaceDN w:val="0"/>
              <w:adjustRightInd w:val="0"/>
              <w:spacing w:after="0" w:line="240" w:lineRule="auto"/>
              <w:ind w:firstLine="261"/>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818"/>
        <w:gridCol w:w="155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105"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21"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Запас</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2105" w:type="pct"/>
            <w:vAlign w:val="center"/>
          </w:tcPr>
          <w:p w:rsidR="00584883" w:rsidRPr="00584883" w:rsidRDefault="00584883" w:rsidP="00584883">
            <w:pPr>
              <w:keepLines/>
              <w:ind w:firstLine="284"/>
              <w:rPr>
                <w:rFonts w:ascii="Times New Roman" w:hAnsi="Times New Roman" w:cs="Times New Roman"/>
                <w:sz w:val="24"/>
                <w:szCs w:val="24"/>
              </w:rPr>
            </w:pPr>
            <w:r w:rsidRPr="00584883">
              <w:rPr>
                <w:rFonts w:ascii="Times New Roman" w:hAnsi="Times New Roman" w:cs="Times New Roman"/>
                <w:sz w:val="24"/>
                <w:szCs w:val="24"/>
              </w:rPr>
              <w:t>Отсутствие хозяйственной деятельности</w:t>
            </w:r>
          </w:p>
        </w:tc>
        <w:tc>
          <w:tcPr>
            <w:tcW w:w="921" w:type="pct"/>
            <w:vAlign w:val="center"/>
          </w:tcPr>
          <w:p w:rsidR="00584883" w:rsidRPr="00584883" w:rsidRDefault="00584883" w:rsidP="00584883">
            <w:pPr>
              <w:keepLines/>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12.2</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0,06 - 1 га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0,001 – 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10 метров</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4.9</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2,1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 метр</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60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12.3</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ind w:firstLine="709"/>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584883" w:rsidRPr="00584883" w:rsidRDefault="00584883" w:rsidP="00584883">
      <w:pPr>
        <w:spacing w:after="0"/>
        <w:ind w:firstLine="538"/>
        <w:jc w:val="center"/>
        <w:rPr>
          <w:rFonts w:ascii="Times New Roman" w:eastAsia="Times New Roman" w:hAnsi="Times New Roman" w:cs="Times New Roman"/>
          <w:b/>
          <w:i/>
          <w:sz w:val="24"/>
          <w:szCs w:val="24"/>
          <w:lang w:eastAsia="ru-RU"/>
        </w:rPr>
      </w:pPr>
      <w:r w:rsidRPr="00584883">
        <w:rPr>
          <w:rFonts w:ascii="Times New Roman" w:eastAsia="Times New Roman"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firstLine="709"/>
        <w:jc w:val="both"/>
        <w:rPr>
          <w:rFonts w:ascii="Times New Roman" w:hAnsi="Times New Roman" w:cs="Times New Roman"/>
          <w:sz w:val="24"/>
          <w:szCs w:val="24"/>
          <w:shd w:val="clear" w:color="auto" w:fill="FFFFFF"/>
        </w:rPr>
      </w:pPr>
      <w:r w:rsidRPr="00584883">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83" w:rsidRPr="00584883" w:rsidRDefault="00584883" w:rsidP="00584883">
      <w:pPr>
        <w:ind w:firstLine="709"/>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Размер санитарно- защитной зоны следует принимать в соответствии с требованиями Сан ПиН 2.2.1/2.1.1.1200-03, при этом ориентировочный размер санитарно-защитно1 зоны составляет, м, для:</w:t>
      </w:r>
    </w:p>
    <w:p w:rsidR="00584883" w:rsidRPr="00584883" w:rsidRDefault="00584883" w:rsidP="00584883">
      <w:pPr>
        <w:ind w:firstLine="709"/>
        <w:jc w:val="both"/>
        <w:rPr>
          <w:rFonts w:ascii="Times New Roman" w:eastAsia="Times New Roman" w:hAnsi="Times New Roman" w:cs="Times New Roman"/>
          <w:sz w:val="24"/>
          <w:szCs w:val="24"/>
          <w:lang w:eastAsia="ru-RU"/>
        </w:rPr>
      </w:pPr>
      <w:r w:rsidRPr="00584883">
        <w:rPr>
          <w:rFonts w:ascii="Times New Roman" w:eastAsia="Times New Roman" w:hAnsi="Times New Roman" w:cs="Times New Roman"/>
          <w:sz w:val="24"/>
          <w:szCs w:val="24"/>
          <w:lang w:eastAsia="ru-RU"/>
        </w:rPr>
        <w:t>-скотомогильников с захоронением в ямах -1000 м. Минимальное расстояние от скотомогильников до  скотопрогонов и пастбищ следует принимать 200 м, до автомобильных, железных дорог в зависимости от  их категории -5—300 м.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зонах охраны источников водоснабжения) категорически запрещается.</w:t>
      </w:r>
    </w:p>
    <w:p w:rsidR="00584883" w:rsidRPr="00584883" w:rsidRDefault="00584883" w:rsidP="00584883">
      <w:pPr>
        <w:suppressAutoHyphens/>
        <w:spacing w:after="0" w:line="240" w:lineRule="auto"/>
        <w:rPr>
          <w:rFonts w:ascii="Times New Roman" w:eastAsia="Times New Roman" w:hAnsi="Times New Roman" w:cs="Times New Roman"/>
          <w:sz w:val="26"/>
          <w:lang w:eastAsia="ru-RU"/>
        </w:rPr>
      </w:pPr>
      <w:r w:rsidRPr="00584883">
        <w:rPr>
          <w:rFonts w:ascii="Times New Roman" w:eastAsia="Times New Roman" w:hAnsi="Times New Roman" w:cs="Times New Roman"/>
          <w:sz w:val="26"/>
          <w:lang w:eastAsia="ru-RU"/>
        </w:rPr>
        <w:t xml:space="preserve">         Охранные зоны линий электропередач </w:t>
      </w:r>
    </w:p>
    <w:p w:rsidR="00584883" w:rsidRPr="00584883" w:rsidRDefault="00584883" w:rsidP="00584883">
      <w:pPr>
        <w:suppressAutoHyphens/>
        <w:spacing w:after="0" w:line="240" w:lineRule="auto"/>
        <w:ind w:firstLine="540"/>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sz w:val="26"/>
          <w:shd w:val="clear" w:color="auto" w:fill="FFFFFF"/>
          <w:lang w:eastAsia="ru-RU"/>
        </w:rPr>
        <w:t>ЛЭП   110 кВт.     20 метров.</w:t>
      </w:r>
    </w:p>
    <w:p w:rsidR="00584883" w:rsidRPr="00584883" w:rsidRDefault="00584883" w:rsidP="00584883">
      <w:pPr>
        <w:suppressAutoHyphens/>
        <w:spacing w:after="0" w:line="240" w:lineRule="auto"/>
        <w:ind w:firstLine="540"/>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sz w:val="26"/>
          <w:shd w:val="clear" w:color="auto" w:fill="FFFFFF"/>
          <w:lang w:eastAsia="ru-RU"/>
        </w:rPr>
        <w:t>ЛЭП     35 кВт.     15 метров.</w:t>
      </w:r>
    </w:p>
    <w:p w:rsidR="00584883" w:rsidRPr="00584883" w:rsidRDefault="00584883" w:rsidP="00584883">
      <w:pPr>
        <w:suppressAutoHyphens/>
        <w:spacing w:after="0" w:line="240" w:lineRule="auto"/>
        <w:ind w:firstLine="540"/>
        <w:rPr>
          <w:rFonts w:ascii="Times New Roman" w:eastAsia="Times New Roman" w:hAnsi="Times New Roman" w:cs="Times New Roman"/>
          <w:sz w:val="26"/>
          <w:shd w:val="clear" w:color="auto" w:fill="FFFFFF"/>
          <w:lang w:eastAsia="ru-RU"/>
        </w:rPr>
      </w:pPr>
      <w:r w:rsidRPr="00584883">
        <w:rPr>
          <w:rFonts w:ascii="Times New Roman" w:eastAsia="Times New Roman" w:hAnsi="Times New Roman" w:cs="Times New Roman"/>
          <w:sz w:val="26"/>
          <w:shd w:val="clear" w:color="auto" w:fill="FFFFFF"/>
          <w:lang w:eastAsia="ru-RU"/>
        </w:rPr>
        <w:t>ЛЭП    10 кВт.      10 метров.</w:t>
      </w:r>
    </w:p>
    <w:p w:rsidR="00584883" w:rsidRPr="00584883" w:rsidRDefault="00584883" w:rsidP="00584883">
      <w:pPr>
        <w:rPr>
          <w:rFonts w:ascii="Times New Roman" w:hAnsi="Times New Roman"/>
          <w:sz w:val="26"/>
          <w:shd w:val="clear" w:color="auto" w:fill="FFFFFF"/>
        </w:rPr>
      </w:pPr>
      <w:r w:rsidRPr="00584883">
        <w:rPr>
          <w:rFonts w:ascii="Times New Roman" w:eastAsia="Times New Roman" w:hAnsi="Times New Roman" w:cs="Times New Roman"/>
          <w:color w:val="000000"/>
          <w:sz w:val="24"/>
          <w:lang w:eastAsia="ru-RU"/>
        </w:rPr>
        <w:t xml:space="preserve">        Трансформаторная подстанция 10 метров</w:t>
      </w:r>
      <w:r w:rsidRPr="00584883">
        <w:rPr>
          <w:rFonts w:ascii="Times New Roman" w:hAnsi="Times New Roman"/>
          <w:sz w:val="26"/>
          <w:shd w:val="clear" w:color="auto" w:fill="FFFFFF"/>
        </w:rPr>
        <w:t xml:space="preserve"> </w:t>
      </w:r>
    </w:p>
    <w:p w:rsidR="00584883" w:rsidRPr="00584883" w:rsidRDefault="00584883" w:rsidP="00584883">
      <w:pPr>
        <w:rPr>
          <w:rFonts w:ascii="Times New Roman" w:eastAsia="Times New Roman" w:hAnsi="Times New Roman" w:cs="Times New Roman"/>
          <w:sz w:val="24"/>
          <w:szCs w:val="24"/>
          <w:lang w:eastAsia="ru-RU"/>
        </w:rPr>
      </w:pPr>
      <w:r w:rsidRPr="00584883">
        <w:rPr>
          <w:rFonts w:ascii="Times New Roman" w:hAnsi="Times New Roman"/>
          <w:sz w:val="26"/>
          <w:shd w:val="clear" w:color="auto" w:fill="FFFFFF"/>
        </w:rPr>
        <w:t xml:space="preserve">        С2- Размер санитарно-защитной зоны 500м</w:t>
      </w:r>
    </w:p>
    <w:p w:rsidR="00584883" w:rsidRPr="00584883" w:rsidRDefault="00584883" w:rsidP="00584883">
      <w:pPr>
        <w:tabs>
          <w:tab w:val="left" w:pos="5070"/>
        </w:tabs>
        <w:ind w:firstLine="709"/>
        <w:rPr>
          <w:rFonts w:ascii="Times New Roman" w:eastAsia="Times New Roman" w:hAnsi="Times New Roman" w:cs="Times New Roman"/>
          <w:color w:val="FF0000"/>
          <w:sz w:val="24"/>
          <w:szCs w:val="24"/>
          <w:lang w:eastAsia="ru-RU"/>
        </w:rPr>
      </w:pPr>
      <w:r w:rsidRPr="00584883">
        <w:rPr>
          <w:rFonts w:ascii="Times New Roman" w:eastAsia="Times New Roman" w:hAnsi="Times New Roman" w:cs="Times New Roman"/>
          <w:sz w:val="24"/>
          <w:szCs w:val="24"/>
          <w:lang w:eastAsia="ru-RU"/>
        </w:rPr>
        <w:t>Водоохранная зона реки от 50 до 200м</w:t>
      </w:r>
      <w:r w:rsidRPr="00584883">
        <w:rPr>
          <w:rFonts w:ascii="Times New Roman" w:eastAsia="Times New Roman" w:hAnsi="Times New Roman" w:cs="Times New Roman"/>
          <w:color w:val="FF0000"/>
          <w:sz w:val="24"/>
          <w:szCs w:val="24"/>
          <w:lang w:eastAsia="ru-RU"/>
        </w:rPr>
        <w:tab/>
      </w:r>
    </w:p>
    <w:p w:rsidR="00584883" w:rsidRPr="00584883" w:rsidRDefault="00584883" w:rsidP="00584883">
      <w:pPr>
        <w:keepNext/>
        <w:spacing w:before="120" w:after="120" w:line="240" w:lineRule="auto"/>
        <w:outlineLvl w:val="3"/>
        <w:rPr>
          <w:rFonts w:ascii="Times New Roman" w:eastAsia="Times New Roman" w:hAnsi="Times New Roman" w:cs="Times New Roman"/>
          <w:b/>
          <w:bCs/>
          <w:sz w:val="24"/>
          <w:szCs w:val="24"/>
          <w:lang w:eastAsia="ru-RU"/>
        </w:rPr>
      </w:pPr>
      <w:bookmarkStart w:id="58" w:name="_Toc465245668"/>
      <w:r w:rsidRPr="00584883">
        <w:rPr>
          <w:rFonts w:ascii="Times New Roman" w:eastAsia="Times New Roman" w:hAnsi="Times New Roman" w:cs="Times New Roman"/>
          <w:b/>
          <w:bCs/>
          <w:sz w:val="24"/>
          <w:szCs w:val="24"/>
          <w:lang w:eastAsia="ru-RU"/>
        </w:rPr>
        <w:t>§9 . Зоны развития территорий (РТ)</w:t>
      </w:r>
      <w:bookmarkEnd w:id="57"/>
      <w:bookmarkEnd w:id="58"/>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К зонам развития территорий, в настоящих Правилах, относятся территории перспективного освоения, установленные на основании планируемого функционального зонирования, предложенного генеральным планом.</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lastRenderedPageBreak/>
        <w:t>Зона развития территорий (далее – Зона) включает в себя участки территории населенных пунктов, предназначенные для градостроительного развития.</w:t>
      </w:r>
    </w:p>
    <w:p w:rsidR="00584883" w:rsidRPr="00584883" w:rsidRDefault="00584883" w:rsidP="00584883">
      <w:pPr>
        <w:spacing w:after="0" w:line="240" w:lineRule="auto"/>
        <w:ind w:firstLine="709"/>
        <w:jc w:val="both"/>
        <w:rPr>
          <w:rFonts w:ascii="Times New Roman" w:eastAsiaTheme="minorEastAsia" w:hAnsi="Times New Roman" w:cs="Times New Roman"/>
          <w:color w:val="000000"/>
          <w:sz w:val="24"/>
          <w:szCs w:val="24"/>
          <w:lang w:eastAsia="ru-RU"/>
        </w:rPr>
      </w:pPr>
      <w:r w:rsidRPr="00584883">
        <w:rPr>
          <w:rFonts w:ascii="Times New Roman" w:eastAsiaTheme="minorEastAsia" w:hAnsi="Times New Roman" w:cs="Times New Roman"/>
          <w:color w:val="000000"/>
          <w:sz w:val="24"/>
          <w:szCs w:val="24"/>
          <w:lang w:eastAsia="ru-RU"/>
        </w:rPr>
        <w:t xml:space="preserve">Последующее использование территории в данной зоне осуществляется при условии создания благоприятной среды проживания, в том числе на граничащих с Зоной территориях. </w:t>
      </w:r>
    </w:p>
    <w:p w:rsidR="00584883" w:rsidRPr="00584883" w:rsidRDefault="00584883" w:rsidP="00584883">
      <w:pPr>
        <w:spacing w:after="0" w:line="240" w:lineRule="auto"/>
        <w:ind w:firstLine="709"/>
        <w:jc w:val="both"/>
        <w:rPr>
          <w:rFonts w:ascii="Times New Roman" w:eastAsiaTheme="minorEastAsia" w:hAnsi="Times New Roman" w:cs="Times New Roman"/>
          <w:sz w:val="24"/>
          <w:szCs w:val="24"/>
          <w:lang w:eastAsia="ru-RU"/>
        </w:rPr>
      </w:pPr>
      <w:r w:rsidRPr="00584883">
        <w:rPr>
          <w:rFonts w:ascii="Times New Roman" w:eastAsiaTheme="minorEastAsia" w:hAnsi="Times New Roman" w:cs="Times New Roman"/>
          <w:sz w:val="24"/>
          <w:szCs w:val="24"/>
          <w:lang w:eastAsia="ru-RU"/>
        </w:rPr>
        <w:t xml:space="preserve">На подлежащие застройке территории необходимо разрабатывать документацию по планировке территории. В соответствии с разработанной документацией необходимо установить виды разрешенного использования земельных участков и объектов капитального строительства. </w:t>
      </w:r>
    </w:p>
    <w:p w:rsidR="00584883" w:rsidRPr="00584883" w:rsidRDefault="00584883" w:rsidP="00584883">
      <w:pPr>
        <w:spacing w:after="0" w:line="240" w:lineRule="auto"/>
        <w:ind w:firstLine="709"/>
        <w:jc w:val="both"/>
        <w:rPr>
          <w:rFonts w:ascii="Times New Roman" w:eastAsiaTheme="minorEastAsia" w:hAnsi="Times New Roman" w:cs="Times New Roman"/>
          <w:color w:val="000000"/>
          <w:sz w:val="24"/>
          <w:szCs w:val="24"/>
          <w:lang w:eastAsia="ru-RU"/>
        </w:rPr>
      </w:pPr>
      <w:r w:rsidRPr="00584883">
        <w:rPr>
          <w:rFonts w:ascii="Times New Roman" w:eastAsiaTheme="minorEastAsia" w:hAnsi="Times New Roman" w:cs="Times New Roman"/>
          <w:color w:val="000000"/>
          <w:sz w:val="24"/>
          <w:szCs w:val="24"/>
          <w:lang w:eastAsia="ru-RU"/>
        </w:rPr>
        <w:t>Территория Зоны или её части могут быть, при необходимости, переведены в иной тип территориальных зон при соблюдении процедур внесения изменений в Правила землепользования и застройки, осуществляемых на основании ст. 32 Градостроительного кодекса РФ. Изменение назначения Зоны или её частей не должно вступать в противоречие с режимом использования территории прилегающих зон.</w:t>
      </w:r>
    </w:p>
    <w:p w:rsidR="00584883" w:rsidRPr="00584883" w:rsidRDefault="00584883" w:rsidP="00584883">
      <w:pPr>
        <w:spacing w:after="0" w:line="240" w:lineRule="auto"/>
        <w:ind w:firstLine="709"/>
        <w:jc w:val="both"/>
        <w:rPr>
          <w:rFonts w:ascii="Times New Roman" w:eastAsiaTheme="minorEastAsia" w:hAnsi="Times New Roman" w:cs="Times New Roman"/>
          <w:color w:val="000000"/>
          <w:sz w:val="24"/>
          <w:szCs w:val="24"/>
          <w:lang w:eastAsia="ru-RU"/>
        </w:rPr>
      </w:pPr>
    </w:p>
    <w:p w:rsidR="00584883" w:rsidRPr="00584883" w:rsidRDefault="00584883" w:rsidP="00584883">
      <w:pPr>
        <w:rPr>
          <w:rFonts w:ascii="Times New Roman" w:hAnsi="Times New Roman" w:cs="Times New Roman"/>
          <w:sz w:val="24"/>
          <w:szCs w:val="24"/>
        </w:rPr>
      </w:pPr>
      <w:bookmarkStart w:id="59" w:name="_Toc372035995"/>
      <w:bookmarkStart w:id="60" w:name="_Toc465245669"/>
      <w:r w:rsidRPr="00584883">
        <w:rPr>
          <w:rFonts w:ascii="Times New Roman" w:eastAsia="Times New Roman" w:hAnsi="Times New Roman" w:cs="Times New Roman"/>
          <w:b/>
          <w:bCs/>
          <w:sz w:val="24"/>
          <w:szCs w:val="24"/>
          <w:lang w:eastAsia="ru-RU"/>
        </w:rPr>
        <w:t>Статья 48. Зона градостроительного освоения (РТ-1)</w:t>
      </w:r>
      <w:bookmarkEnd w:id="59"/>
      <w:bookmarkEnd w:id="60"/>
    </w:p>
    <w:p w:rsidR="00584883" w:rsidRPr="00584883" w:rsidRDefault="00584883" w:rsidP="00584883">
      <w:pPr>
        <w:ind w:firstLine="709"/>
        <w:jc w:val="both"/>
        <w:rPr>
          <w:rFonts w:ascii="Times New Roman" w:hAnsi="Times New Roman" w:cs="Times New Roman"/>
          <w:sz w:val="24"/>
          <w:szCs w:val="24"/>
        </w:rPr>
      </w:pPr>
      <w:r w:rsidRPr="00584883">
        <w:rPr>
          <w:rFonts w:ascii="Times New Roman" w:eastAsia="MS Mincho" w:hAnsi="Times New Roman" w:cs="Times New Roman"/>
          <w:sz w:val="24"/>
          <w:szCs w:val="24"/>
        </w:rPr>
        <w:t>Зона градостроительного освоения предназначена для размещения</w:t>
      </w:r>
      <w:r w:rsidRPr="00584883">
        <w:rPr>
          <w:rFonts w:ascii="Times New Roman" w:hAnsi="Times New Roman" w:cs="Times New Roman"/>
          <w:sz w:val="24"/>
          <w:szCs w:val="24"/>
        </w:rPr>
        <w:t xml:space="preserve"> </w:t>
      </w:r>
      <w:r w:rsidRPr="00584883">
        <w:rPr>
          <w:rFonts w:ascii="Times New Roman" w:eastAsia="MS Mincho" w:hAnsi="Times New Roman" w:cs="Times New Roman"/>
          <w:sz w:val="24"/>
          <w:szCs w:val="24"/>
        </w:rPr>
        <w:t>индивидуального строительства (усадебных жилых домов (1-3 этажа), в том числе с приусадебными земельными участками, а также</w:t>
      </w:r>
      <w:r w:rsidRPr="00584883">
        <w:rPr>
          <w:rFonts w:ascii="Times New Roman" w:hAnsi="Times New Roman" w:cs="Times New Roman"/>
          <w:sz w:val="24"/>
          <w:szCs w:val="24"/>
        </w:rPr>
        <w:t xml:space="preserve"> пристроенных, встроено-пристроенных объектов культурного, коммерческого, делового и коммунально-бытового обслуживания населения). Данные территории могут быть использованы для ведения огородничества, садоводства и дачного хозяйства.</w:t>
      </w:r>
    </w:p>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10"/>
        <w:gridCol w:w="1731"/>
        <w:gridCol w:w="3707"/>
        <w:gridCol w:w="158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089"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3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Для индивидуального жилищного строительства</w:t>
            </w:r>
          </w:p>
        </w:tc>
        <w:tc>
          <w:tcPr>
            <w:tcW w:w="5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2.1.</w:t>
            </w:r>
          </w:p>
        </w:tc>
        <w:tc>
          <w:tcPr>
            <w:tcW w:w="2089" w:type="pct"/>
            <w:vAlign w:val="center"/>
            <w:hideMark/>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выращивание плодовых, ягодных, овощных, бахчевых или иных декоративных или сельскохозяйственных культур;</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индивидуальных гаражей и подсобных сооружений</w:t>
            </w:r>
          </w:p>
        </w:tc>
        <w:tc>
          <w:tcPr>
            <w:tcW w:w="937" w:type="pct"/>
            <w:vAlign w:val="center"/>
          </w:tcPr>
          <w:p w:rsidR="00584883" w:rsidRPr="00584883" w:rsidRDefault="00584883" w:rsidP="00584883">
            <w:pPr>
              <w:jc w:val="center"/>
              <w:rPr>
                <w:rFonts w:ascii="Times New Roman" w:hAnsi="Times New Roman" w:cs="Times New Roman"/>
                <w:sz w:val="24"/>
                <w:szCs w:val="24"/>
                <w:highlight w:val="yellow"/>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Блокированная жилая застройка</w:t>
            </w:r>
          </w:p>
        </w:tc>
        <w:tc>
          <w:tcPr>
            <w:tcW w:w="592" w:type="pct"/>
            <w:vAlign w:val="center"/>
            <w:hideMark/>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2.3</w:t>
            </w:r>
          </w:p>
        </w:tc>
        <w:tc>
          <w:tcPr>
            <w:tcW w:w="2089" w:type="pct"/>
            <w:vAlign w:val="center"/>
            <w:hideMark/>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жилого дома, не предназначенного для раздела на квартиры, имеющего одну или несколько общих стен с соседними жилыми домами </w:t>
            </w:r>
            <w:r w:rsidRPr="00584883">
              <w:rPr>
                <w:rFonts w:ascii="Times New Roman" w:eastAsia="Arial Unicode MS" w:hAnsi="Times New Roman" w:cs="Times New Roman"/>
                <w:bCs/>
                <w:sz w:val="24"/>
                <w:szCs w:val="24"/>
                <w:lang w:eastAsia="ru-RU"/>
              </w:rPr>
              <w:lastRenderedPageBreak/>
              <w:t>(количеством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разведение декоративных и плодовых деревьев, овощных и ягодных культур;</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индивидуальных гаражей и иных вспомогательных сооружений;</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обустройство спортивных и детских площадок, площадок отдыха</w:t>
            </w:r>
          </w:p>
        </w:tc>
        <w:tc>
          <w:tcPr>
            <w:tcW w:w="937" w:type="pct"/>
            <w:vAlign w:val="center"/>
          </w:tcPr>
          <w:p w:rsidR="00584883" w:rsidRPr="00584883" w:rsidRDefault="00584883" w:rsidP="00584883">
            <w:pPr>
              <w:jc w:val="center"/>
              <w:rPr>
                <w:rFonts w:ascii="Times New Roman" w:hAnsi="Times New Roman" w:cs="Times New Roman"/>
                <w:sz w:val="24"/>
                <w:szCs w:val="24"/>
                <w:highlight w:val="yellow"/>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3</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Ведение огородничества</w:t>
            </w: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84883">
              <w:rPr>
                <w:rFonts w:ascii="Times New Roman" w:eastAsia="Arial Unicode MS" w:hAnsi="Times New Roman" w:cs="Times New Roman"/>
                <w:b/>
                <w:bCs/>
                <w:sz w:val="24"/>
                <w:szCs w:val="24"/>
                <w:lang w:eastAsia="ru-RU"/>
              </w:rPr>
              <w:t>13.1</w:t>
            </w:r>
          </w:p>
        </w:tc>
        <w:tc>
          <w:tcPr>
            <w:tcW w:w="2089" w:type="pct"/>
            <w:vAlign w:val="center"/>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37" w:type="pct"/>
            <w:vAlign w:val="center"/>
          </w:tcPr>
          <w:p w:rsidR="00584883" w:rsidRPr="00584883" w:rsidRDefault="00584883" w:rsidP="00584883">
            <w:pPr>
              <w:jc w:val="center"/>
              <w:rPr>
                <w:rFonts w:ascii="Times New Roman" w:hAnsi="Times New Roman" w:cs="Times New Roman"/>
                <w:sz w:val="24"/>
                <w:szCs w:val="24"/>
                <w:highlight w:val="yellow"/>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Ведение садоводства</w:t>
            </w: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13.2</w:t>
            </w:r>
          </w:p>
        </w:tc>
        <w:tc>
          <w:tcPr>
            <w:tcW w:w="2089" w:type="pct"/>
            <w:vAlign w:val="center"/>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садового дома, предназначенного для отдыха и не подлежащего разделу на квартиры;</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хозяйственных строений и сооружений</w:t>
            </w:r>
          </w:p>
        </w:tc>
        <w:tc>
          <w:tcPr>
            <w:tcW w:w="937" w:type="pct"/>
            <w:vAlign w:val="center"/>
          </w:tcPr>
          <w:p w:rsidR="00584883" w:rsidRPr="00584883" w:rsidRDefault="00584883" w:rsidP="00584883">
            <w:pPr>
              <w:jc w:val="center"/>
              <w:rPr>
                <w:rFonts w:ascii="Times New Roman" w:hAnsi="Times New Roman" w:cs="Times New Roman"/>
                <w:sz w:val="24"/>
                <w:szCs w:val="24"/>
                <w:highlight w:val="yellow"/>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Ведение дачного хозяйства</w:t>
            </w: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13.3</w:t>
            </w:r>
          </w:p>
        </w:tc>
        <w:tc>
          <w:tcPr>
            <w:tcW w:w="2089" w:type="pct"/>
            <w:vAlign w:val="center"/>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 xml:space="preserve">Размещение жилого дачного дома (не предназначенного для раздела на квартиры, пригодного для отдыха и проживания, высотой не выше трех надземных </w:t>
            </w:r>
            <w:r w:rsidRPr="00584883">
              <w:rPr>
                <w:rFonts w:ascii="Times New Roman" w:eastAsia="Arial Unicode MS" w:hAnsi="Times New Roman" w:cs="Times New Roman"/>
                <w:bCs/>
                <w:sz w:val="24"/>
                <w:szCs w:val="24"/>
                <w:lang w:eastAsia="ru-RU"/>
              </w:rPr>
              <w:lastRenderedPageBreak/>
              <w:t>этажей);</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хозяйственных строений и сооружений</w:t>
            </w:r>
          </w:p>
        </w:tc>
        <w:tc>
          <w:tcPr>
            <w:tcW w:w="937" w:type="pct"/>
            <w:vAlign w:val="center"/>
          </w:tcPr>
          <w:p w:rsidR="00584883" w:rsidRPr="00584883" w:rsidRDefault="00584883" w:rsidP="00584883">
            <w:pPr>
              <w:jc w:val="center"/>
              <w:rPr>
                <w:rFonts w:ascii="Times New Roman" w:hAnsi="Times New Roman" w:cs="Times New Roman"/>
                <w:sz w:val="24"/>
                <w:szCs w:val="24"/>
                <w:highlight w:val="yellow"/>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lastRenderedPageBreak/>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788"/>
        <w:gridCol w:w="158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089"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3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Культурное развитие</w:t>
            </w:r>
          </w:p>
        </w:tc>
        <w:tc>
          <w:tcPr>
            <w:tcW w:w="592" w:type="pct"/>
            <w:vAlign w:val="center"/>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3.6</w:t>
            </w:r>
          </w:p>
        </w:tc>
        <w:tc>
          <w:tcPr>
            <w:tcW w:w="2089" w:type="pct"/>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устройство площадок для празднеств и гуляний;</w:t>
            </w:r>
          </w:p>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зданий и сооружений для размещения цирков, зверинцев, зоопарков, океанариумов</w:t>
            </w:r>
          </w:p>
        </w:tc>
        <w:tc>
          <w:tcPr>
            <w:tcW w:w="937" w:type="pct"/>
            <w:vAlign w:val="center"/>
          </w:tcPr>
          <w:p w:rsidR="00584883" w:rsidRPr="00584883" w:rsidRDefault="00584883" w:rsidP="00584883">
            <w:pPr>
              <w:keepLines/>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Магазины</w:t>
            </w:r>
          </w:p>
        </w:tc>
        <w:tc>
          <w:tcPr>
            <w:tcW w:w="59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2089" w:type="pct"/>
            <w:vAlign w:val="center"/>
          </w:tcPr>
          <w:p w:rsidR="00584883" w:rsidRPr="00584883" w:rsidRDefault="00584883" w:rsidP="00584883">
            <w:pPr>
              <w:autoSpaceDE w:val="0"/>
              <w:autoSpaceDN w:val="0"/>
              <w:adjustRightInd w:val="0"/>
              <w:spacing w:after="0" w:line="240" w:lineRule="auto"/>
              <w:ind w:firstLine="259"/>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3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до 50 кв. м</w:t>
            </w: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9"/>
        <w:gridCol w:w="1731"/>
        <w:gridCol w:w="3788"/>
        <w:gridCol w:w="1583"/>
      </w:tblGrid>
      <w:tr w:rsidR="00584883" w:rsidRPr="00584883" w:rsidTr="00A610B0">
        <w:trPr>
          <w:trHeight w:val="283"/>
        </w:trPr>
        <w:tc>
          <w:tcPr>
            <w:tcW w:w="263"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п/п</w:t>
            </w:r>
          </w:p>
        </w:tc>
        <w:tc>
          <w:tcPr>
            <w:tcW w:w="1118"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tc>
        <w:tc>
          <w:tcPr>
            <w:tcW w:w="2089"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Описание вида разрешенного использования</w:t>
            </w:r>
          </w:p>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937" w:type="pct"/>
            <w:vAlign w:val="center"/>
            <w:hideMark/>
          </w:tcPr>
          <w:p w:rsidR="00584883" w:rsidRPr="00584883" w:rsidRDefault="00584883" w:rsidP="00584883">
            <w:pPr>
              <w:keepLines/>
              <w:jc w:val="center"/>
              <w:rPr>
                <w:rFonts w:ascii="Times New Roman" w:hAnsi="Times New Roman" w:cs="Times New Roman"/>
                <w:sz w:val="24"/>
                <w:szCs w:val="24"/>
              </w:rPr>
            </w:pPr>
            <w:r w:rsidRPr="00584883">
              <w:rPr>
                <w:rFonts w:ascii="Times New Roman" w:hAnsi="Times New Roman" w:cs="Times New Roman"/>
                <w:sz w:val="24"/>
                <w:szCs w:val="24"/>
              </w:rPr>
              <w:t>Примечания</w:t>
            </w: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w:t>
            </w:r>
          </w:p>
        </w:tc>
        <w:tc>
          <w:tcPr>
            <w:tcW w:w="1118"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Коммунальное обслуживание</w:t>
            </w:r>
          </w:p>
        </w:tc>
        <w:tc>
          <w:tcPr>
            <w:tcW w:w="592" w:type="pct"/>
            <w:vAlign w:val="center"/>
            <w:hideMark/>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2089" w:type="pct"/>
            <w:vAlign w:val="center"/>
            <w:hideMark/>
          </w:tcPr>
          <w:p w:rsidR="00584883" w:rsidRPr="00584883" w:rsidRDefault="00584883" w:rsidP="00584883">
            <w:pPr>
              <w:ind w:firstLine="284"/>
              <w:jc w:val="both"/>
              <w:rPr>
                <w:rFonts w:ascii="Times New Roman" w:hAnsi="Times New Roman" w:cs="Times New Roman"/>
                <w:sz w:val="24"/>
                <w:szCs w:val="24"/>
              </w:rPr>
            </w:pPr>
            <w:r w:rsidRPr="0058488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w:t>
            </w:r>
            <w:r w:rsidRPr="00584883">
              <w:rPr>
                <w:rFonts w:ascii="Times New Roman" w:hAnsi="Times New Roman" w:cs="Times New Roman"/>
                <w:sz w:val="24"/>
                <w:szCs w:val="24"/>
              </w:rPr>
              <w:lastRenderedPageBreak/>
              <w:t>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37" w:type="pct"/>
            <w:vAlign w:val="center"/>
          </w:tcPr>
          <w:p w:rsidR="00584883" w:rsidRPr="00584883" w:rsidRDefault="00584883" w:rsidP="00584883">
            <w:pPr>
              <w:jc w:val="center"/>
              <w:rPr>
                <w:rFonts w:ascii="Times New Roman" w:hAnsi="Times New Roman" w:cs="Times New Roman"/>
                <w:sz w:val="24"/>
                <w:szCs w:val="24"/>
              </w:rPr>
            </w:pPr>
          </w:p>
        </w:tc>
      </w:tr>
      <w:tr w:rsidR="00584883" w:rsidRPr="00584883" w:rsidTr="00A610B0">
        <w:trPr>
          <w:trHeight w:val="283"/>
        </w:trPr>
        <w:tc>
          <w:tcPr>
            <w:tcW w:w="26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2</w:t>
            </w:r>
          </w:p>
        </w:tc>
        <w:tc>
          <w:tcPr>
            <w:tcW w:w="1118"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Земельные участки (территории) общего пользования</w:t>
            </w:r>
          </w:p>
        </w:tc>
        <w:tc>
          <w:tcPr>
            <w:tcW w:w="592" w:type="pct"/>
            <w:vAlign w:val="center"/>
          </w:tcPr>
          <w:p w:rsidR="00584883" w:rsidRPr="00584883" w:rsidRDefault="00584883" w:rsidP="00584883">
            <w:pPr>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12.0</w:t>
            </w:r>
          </w:p>
        </w:tc>
        <w:tc>
          <w:tcPr>
            <w:tcW w:w="2089" w:type="pct"/>
            <w:vAlign w:val="center"/>
          </w:tcPr>
          <w:p w:rsidR="00584883" w:rsidRPr="00584883" w:rsidRDefault="00584883" w:rsidP="00584883">
            <w:pPr>
              <w:autoSpaceDE w:val="0"/>
              <w:autoSpaceDN w:val="0"/>
              <w:adjustRightInd w:val="0"/>
              <w:spacing w:after="0" w:line="240" w:lineRule="auto"/>
              <w:ind w:firstLine="284"/>
              <w:jc w:val="both"/>
              <w:rPr>
                <w:rFonts w:ascii="Times New Roman" w:eastAsia="Arial Unicode MS" w:hAnsi="Times New Roman" w:cs="Times New Roman"/>
                <w:bCs/>
                <w:sz w:val="24"/>
                <w:szCs w:val="24"/>
                <w:lang w:eastAsia="ru-RU"/>
              </w:rPr>
            </w:pPr>
            <w:r w:rsidRPr="00584883">
              <w:rPr>
                <w:rFonts w:ascii="Times New Roman" w:eastAsia="Arial Unicode MS" w:hAnsi="Times New Roman" w:cs="Times New Roman"/>
                <w:bCs/>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37" w:type="pct"/>
            <w:vAlign w:val="center"/>
          </w:tcPr>
          <w:p w:rsidR="00584883" w:rsidRPr="00584883" w:rsidRDefault="00584883" w:rsidP="00584883">
            <w:pPr>
              <w:jc w:val="center"/>
              <w:rPr>
                <w:rFonts w:ascii="Times New Roman" w:hAnsi="Times New Roman" w:cs="Times New Roman"/>
                <w:sz w:val="24"/>
                <w:szCs w:val="24"/>
              </w:rPr>
            </w:pPr>
          </w:p>
        </w:tc>
      </w:tr>
    </w:tbl>
    <w:p w:rsidR="00584883" w:rsidRPr="00584883" w:rsidRDefault="00584883" w:rsidP="00584883">
      <w:pPr>
        <w:spacing w:before="120" w:after="120"/>
        <w:jc w:val="center"/>
        <w:rPr>
          <w:rFonts w:ascii="Times New Roman" w:hAnsi="Times New Roman" w:cs="Times New Roman"/>
          <w:b/>
          <w:i/>
          <w:sz w:val="24"/>
          <w:szCs w:val="24"/>
        </w:rPr>
      </w:pPr>
      <w:r w:rsidRPr="00584883">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6"/>
        <w:gridCol w:w="1958"/>
        <w:gridCol w:w="1959"/>
        <w:gridCol w:w="1957"/>
      </w:tblGrid>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Код вида разрешенного использования</w:t>
            </w:r>
          </w:p>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земельного участка</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584883">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w:t>
            </w:r>
            <w:r w:rsidRPr="00584883">
              <w:rPr>
                <w:rFonts w:ascii="Times New Roman" w:hAnsi="Times New Roman" w:cs="Times New Roman"/>
                <w:sz w:val="24"/>
                <w:szCs w:val="24"/>
              </w:rPr>
              <w:lastRenderedPageBreak/>
              <w:t>участка, которая может быть застроена, ко всей площади земельного участка, %</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lastRenderedPageBreak/>
              <w:t>Основные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2.1</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0,04 – 0,20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2.3</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0,01 – 0,4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80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13.1</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0,01 – 0,50 га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13.2</w:t>
            </w:r>
          </w:p>
        </w:tc>
        <w:tc>
          <w:tcPr>
            <w:tcW w:w="1107"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0,04 – 0,50 га</w:t>
            </w:r>
          </w:p>
        </w:tc>
        <w:tc>
          <w:tcPr>
            <w:tcW w:w="1103" w:type="pct"/>
            <w:vAlign w:val="center"/>
          </w:tcPr>
          <w:p w:rsidR="00584883" w:rsidRPr="00584883" w:rsidRDefault="00584883" w:rsidP="00584883">
            <w:pPr>
              <w:jc w:val="center"/>
              <w:rPr>
                <w:rFonts w:ascii="Times New Roman" w:hAnsi="Times New Roman" w:cs="Times New Roman"/>
                <w:sz w:val="24"/>
                <w:szCs w:val="24"/>
                <w:highlight w:val="yellow"/>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13.3</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0,04 – 0,50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5 метров</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mallCaps/>
                <w:sz w:val="24"/>
                <w:szCs w:val="24"/>
              </w:rPr>
            </w:pPr>
            <w:r w:rsidRPr="00584883">
              <w:rPr>
                <w:rFonts w:ascii="Times New Roman" w:hAnsi="Times New Roman" w:cs="Times New Roman"/>
                <w:smallCaps/>
                <w:sz w:val="24"/>
                <w:szCs w:val="24"/>
              </w:rPr>
              <w:t>Условно разрешенные виды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3.6</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0,04 – 0,20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2 этажа</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4.4</w:t>
            </w:r>
          </w:p>
        </w:tc>
        <w:tc>
          <w:tcPr>
            <w:tcW w:w="1107"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0,1 – 0,2 га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 метра</w:t>
            </w:r>
          </w:p>
        </w:tc>
        <w:tc>
          <w:tcPr>
            <w:tcW w:w="1103"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 xml:space="preserve">2 этажа </w:t>
            </w:r>
          </w:p>
        </w:tc>
        <w:tc>
          <w:tcPr>
            <w:tcW w:w="1102"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40</w:t>
            </w:r>
          </w:p>
        </w:tc>
      </w:tr>
      <w:tr w:rsidR="00584883" w:rsidRPr="00584883" w:rsidTr="00A610B0">
        <w:tc>
          <w:tcPr>
            <w:tcW w:w="5000" w:type="pct"/>
            <w:gridSpan w:val="5"/>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mallCaps/>
                <w:sz w:val="24"/>
                <w:szCs w:val="24"/>
              </w:rPr>
              <w:t>Вспомогательные виды разрешенного использования</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3.1</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r w:rsidR="00584883" w:rsidRPr="00584883" w:rsidTr="00A610B0">
        <w:tc>
          <w:tcPr>
            <w:tcW w:w="585" w:type="pct"/>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12.0</w:t>
            </w:r>
          </w:p>
        </w:tc>
        <w:tc>
          <w:tcPr>
            <w:tcW w:w="4415" w:type="pct"/>
            <w:gridSpan w:val="4"/>
            <w:vAlign w:val="center"/>
          </w:tcPr>
          <w:p w:rsidR="00584883" w:rsidRPr="00584883" w:rsidRDefault="00584883" w:rsidP="00584883">
            <w:pPr>
              <w:jc w:val="center"/>
              <w:rPr>
                <w:rFonts w:ascii="Times New Roman" w:hAnsi="Times New Roman" w:cs="Times New Roman"/>
                <w:sz w:val="24"/>
                <w:szCs w:val="24"/>
              </w:rPr>
            </w:pPr>
            <w:r w:rsidRPr="00584883">
              <w:rPr>
                <w:rFonts w:ascii="Times New Roman" w:hAnsi="Times New Roman" w:cs="Times New Roman"/>
                <w:sz w:val="24"/>
                <w:szCs w:val="24"/>
              </w:rPr>
              <w:t>Данные параметры не подлежат установлению</w:t>
            </w:r>
          </w:p>
        </w:tc>
      </w:tr>
    </w:tbl>
    <w:p w:rsidR="00584883" w:rsidRPr="00584883" w:rsidRDefault="00584883" w:rsidP="00584883">
      <w:pPr>
        <w:spacing w:before="120" w:after="120"/>
        <w:jc w:val="center"/>
        <w:rPr>
          <w:rFonts w:ascii="Times New Roman" w:hAnsi="Times New Roman" w:cs="Times New Roman"/>
          <w:sz w:val="24"/>
          <w:szCs w:val="24"/>
        </w:rPr>
      </w:pPr>
      <w:r w:rsidRPr="00584883">
        <w:rPr>
          <w:rFonts w:ascii="Times New Roman" w:hAnsi="Times New Roman" w:cs="Times New Roman"/>
          <w:b/>
          <w:i/>
          <w:sz w:val="24"/>
          <w:szCs w:val="24"/>
        </w:rPr>
        <w:t>Иные показатели:</w:t>
      </w:r>
    </w:p>
    <w:p w:rsidR="00584883" w:rsidRPr="00584883" w:rsidRDefault="00584883" w:rsidP="00584883">
      <w:pPr>
        <w:ind w:firstLine="709"/>
        <w:rPr>
          <w:rFonts w:ascii="Times New Roman" w:hAnsi="Times New Roman" w:cs="Times New Roman"/>
          <w:sz w:val="24"/>
          <w:szCs w:val="24"/>
        </w:rPr>
      </w:pPr>
      <w:r w:rsidRPr="00584883">
        <w:rPr>
          <w:rFonts w:ascii="Times New Roman" w:hAnsi="Times New Roman" w:cs="Times New Roman"/>
          <w:sz w:val="24"/>
          <w:szCs w:val="24"/>
        </w:rPr>
        <w:t>1.</w:t>
      </w:r>
      <w:r w:rsidRPr="00584883">
        <w:rPr>
          <w:rFonts w:ascii="Times New Roman" w:hAnsi="Times New Roman" w:cs="Times New Roman"/>
          <w:sz w:val="24"/>
          <w:szCs w:val="24"/>
        </w:rPr>
        <w:tab/>
        <w:t>Границы соседних приквартирных земельных участков должны быть удалены от:</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1)</w:t>
      </w:r>
      <w:r w:rsidRPr="00584883">
        <w:rPr>
          <w:rFonts w:ascii="Times New Roman" w:hAnsi="Times New Roman" w:cs="Times New Roman"/>
          <w:sz w:val="24"/>
          <w:szCs w:val="24"/>
        </w:rPr>
        <w:tab/>
        <w:t>усадебных жилых домов: не менее чем на 3 м;</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2)</w:t>
      </w:r>
      <w:r w:rsidRPr="00584883">
        <w:rPr>
          <w:rFonts w:ascii="Times New Roman" w:hAnsi="Times New Roman" w:cs="Times New Roman"/>
          <w:sz w:val="24"/>
          <w:szCs w:val="24"/>
        </w:rPr>
        <w:tab/>
        <w:t>хозяйственных построек (бани, гаража и др.): не менее чем на 1 м;</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3)</w:t>
      </w:r>
      <w:r w:rsidRPr="00584883">
        <w:rPr>
          <w:rFonts w:ascii="Times New Roman" w:hAnsi="Times New Roman" w:cs="Times New Roman"/>
          <w:sz w:val="24"/>
          <w:szCs w:val="24"/>
        </w:rPr>
        <w:tab/>
        <w:t xml:space="preserve">хозяйственных построек для содержания скота и птицы: не менее чем на 4 м; </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4)</w:t>
      </w:r>
      <w:r w:rsidRPr="00584883">
        <w:rPr>
          <w:rFonts w:ascii="Times New Roman" w:hAnsi="Times New Roman" w:cs="Times New Roman"/>
          <w:sz w:val="24"/>
          <w:szCs w:val="24"/>
        </w:rPr>
        <w:tab/>
        <w:t xml:space="preserve">от стволов высокорослых деревьев: не менее чем на 4 м; </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5)</w:t>
      </w:r>
      <w:r w:rsidRPr="00584883">
        <w:rPr>
          <w:rFonts w:ascii="Times New Roman" w:hAnsi="Times New Roman" w:cs="Times New Roman"/>
          <w:sz w:val="24"/>
          <w:szCs w:val="24"/>
        </w:rPr>
        <w:tab/>
        <w:t xml:space="preserve">от стволов среднерослых деревьев: не менее чем на 2 м; </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6)</w:t>
      </w:r>
      <w:r w:rsidRPr="00584883">
        <w:rPr>
          <w:rFonts w:ascii="Times New Roman" w:hAnsi="Times New Roman" w:cs="Times New Roman"/>
          <w:sz w:val="24"/>
          <w:szCs w:val="24"/>
        </w:rPr>
        <w:tab/>
        <w:t xml:space="preserve">от стволов кустарников: не менее чем на 1 м; </w:t>
      </w:r>
    </w:p>
    <w:p w:rsidR="00584883" w:rsidRPr="00584883" w:rsidRDefault="00584883" w:rsidP="00584883">
      <w:pPr>
        <w:ind w:firstLine="709"/>
        <w:jc w:val="both"/>
        <w:rPr>
          <w:rFonts w:ascii="Times New Roman" w:hAnsi="Times New Roman" w:cs="Times New Roman"/>
          <w:sz w:val="24"/>
          <w:szCs w:val="24"/>
        </w:rPr>
      </w:pPr>
      <w:r w:rsidRPr="00584883">
        <w:rPr>
          <w:rFonts w:ascii="Times New Roman" w:hAnsi="Times New Roman" w:cs="Times New Roman"/>
          <w:sz w:val="24"/>
          <w:szCs w:val="24"/>
        </w:rPr>
        <w:t>2.</w:t>
      </w:r>
      <w:r w:rsidRPr="00584883">
        <w:rPr>
          <w:rFonts w:ascii="Times New Roman" w:hAnsi="Times New Roman" w:cs="Times New Roman"/>
          <w:sz w:val="24"/>
          <w:szCs w:val="24"/>
        </w:rPr>
        <w:tab/>
        <w:t xml:space="preserve">Расстояние от окон жилых комнат одно-двухквартирных жилых домов до стен соседнего одно-двухквартирного жилого дома и хозяйственных построек (бани, </w:t>
      </w:r>
      <w:r w:rsidRPr="00584883">
        <w:rPr>
          <w:rFonts w:ascii="Times New Roman" w:hAnsi="Times New Roman" w:cs="Times New Roman"/>
          <w:sz w:val="24"/>
          <w:szCs w:val="24"/>
        </w:rPr>
        <w:lastRenderedPageBreak/>
        <w:t>гаража и др.), расположенных на соседних земельных участках, должно быть не менее 6 м.</w:t>
      </w:r>
    </w:p>
    <w:p w:rsidR="00584883" w:rsidRPr="00584883" w:rsidRDefault="00584883" w:rsidP="00584883">
      <w:pPr>
        <w:ind w:firstLine="709"/>
        <w:rPr>
          <w:rFonts w:ascii="Times New Roman" w:eastAsia="MS Mincho" w:hAnsi="Times New Roman" w:cs="Times New Roman"/>
          <w:sz w:val="24"/>
          <w:szCs w:val="24"/>
        </w:rPr>
      </w:pPr>
      <w:r w:rsidRPr="00584883">
        <w:rPr>
          <w:rFonts w:ascii="Times New Roman" w:hAnsi="Times New Roman" w:cs="Times New Roman"/>
          <w:sz w:val="24"/>
          <w:szCs w:val="24"/>
        </w:rPr>
        <w:t>3.</w:t>
      </w:r>
      <w:r w:rsidRPr="00584883">
        <w:rPr>
          <w:rFonts w:ascii="Times New Roman" w:hAnsi="Times New Roman" w:cs="Times New Roman"/>
          <w:sz w:val="24"/>
          <w:szCs w:val="24"/>
        </w:rPr>
        <w:tab/>
        <w:t>О</w:t>
      </w:r>
      <w:r w:rsidRPr="00584883">
        <w:rPr>
          <w:rFonts w:ascii="Times New Roman" w:eastAsia="MS Mincho" w:hAnsi="Times New Roman" w:cs="Times New Roman"/>
          <w:sz w:val="24"/>
          <w:szCs w:val="24"/>
        </w:rPr>
        <w:t>граждения земельных участков должны быть:</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eastAsia="MS Mincho" w:hAnsi="Times New Roman" w:cs="Times New Roman"/>
          <w:sz w:val="24"/>
          <w:szCs w:val="24"/>
        </w:rPr>
        <w:t>1)</w:t>
      </w:r>
      <w:r w:rsidRPr="00584883">
        <w:rPr>
          <w:rFonts w:ascii="Times New Roman" w:eastAsia="MS Mincho" w:hAnsi="Times New Roman" w:cs="Times New Roman"/>
          <w:sz w:val="24"/>
          <w:szCs w:val="24"/>
        </w:rPr>
        <w:tab/>
        <w:t>со стороны улицы: прозрачными, единообразными (по меньшей мере, на протяжении одного жилого квартала с обеих сторон улицы), высотой  не более 1,5 м;</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hAnsi="Times New Roman" w:cs="Times New Roman"/>
          <w:sz w:val="24"/>
          <w:szCs w:val="24"/>
        </w:rPr>
        <w:t>2)</w:t>
      </w:r>
      <w:r w:rsidRPr="00584883">
        <w:rPr>
          <w:rFonts w:ascii="Times New Roman" w:hAnsi="Times New Roman" w:cs="Times New Roman"/>
          <w:sz w:val="24"/>
          <w:szCs w:val="24"/>
        </w:rPr>
        <w:tab/>
      </w:r>
      <w:r w:rsidRPr="00584883">
        <w:rPr>
          <w:rFonts w:ascii="Times New Roman" w:eastAsia="MS Mincho" w:hAnsi="Times New Roman" w:cs="Times New Roman"/>
          <w:sz w:val="24"/>
          <w:szCs w:val="24"/>
        </w:rPr>
        <w:t>со стороны соседних земельных участков: высотой не более 1,5 м с глухой частью не более 1,2 м.</w:t>
      </w:r>
    </w:p>
    <w:p w:rsidR="00584883" w:rsidRPr="00584883" w:rsidRDefault="00584883" w:rsidP="00584883">
      <w:pPr>
        <w:ind w:firstLine="709"/>
        <w:rPr>
          <w:rFonts w:ascii="Times New Roman" w:hAnsi="Times New Roman" w:cs="Times New Roman"/>
          <w:sz w:val="24"/>
          <w:szCs w:val="24"/>
        </w:rPr>
      </w:pPr>
      <w:r w:rsidRPr="00584883">
        <w:rPr>
          <w:rFonts w:ascii="Times New Roman" w:hAnsi="Times New Roman" w:cs="Times New Roman"/>
          <w:sz w:val="24"/>
          <w:szCs w:val="24"/>
        </w:rPr>
        <w:t>4.</w:t>
      </w:r>
      <w:r w:rsidRPr="00584883">
        <w:rPr>
          <w:rFonts w:ascii="Times New Roman" w:hAnsi="Times New Roman" w:cs="Times New Roman"/>
          <w:sz w:val="24"/>
          <w:szCs w:val="24"/>
        </w:rPr>
        <w:tab/>
        <w:t>Ограждения выполняются:</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а)</w:t>
      </w:r>
      <w:r w:rsidRPr="00584883">
        <w:rPr>
          <w:rFonts w:ascii="Times New Roman" w:hAnsi="Times New Roman" w:cs="Times New Roman"/>
          <w:sz w:val="24"/>
          <w:szCs w:val="24"/>
        </w:rPr>
        <w:tab/>
        <w:t>по красным линиям улиц в пределах фасада дома, по другим (межевым) границам земельных участков - штакетным или сетчатым, по деревянным, металлическим или каменным (бетонным, кирпичным) столбам;</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б)</w:t>
      </w:r>
      <w:r w:rsidRPr="00584883">
        <w:rPr>
          <w:rFonts w:ascii="Times New Roman" w:hAnsi="Times New Roman" w:cs="Times New Roman"/>
          <w:sz w:val="24"/>
          <w:szCs w:val="24"/>
        </w:rPr>
        <w:tab/>
        <w:t>часть ограждения участка по красной линии улицы (кроме участка перед фасадом дома) допускается выполнять сплошным;</w:t>
      </w:r>
    </w:p>
    <w:p w:rsidR="00584883" w:rsidRPr="00584883" w:rsidRDefault="00584883" w:rsidP="00584883">
      <w:pPr>
        <w:ind w:left="1701" w:hanging="567"/>
        <w:rPr>
          <w:rFonts w:ascii="Times New Roman" w:hAnsi="Times New Roman" w:cs="Times New Roman"/>
          <w:sz w:val="24"/>
          <w:szCs w:val="24"/>
        </w:rPr>
      </w:pPr>
      <w:r w:rsidRPr="00584883">
        <w:rPr>
          <w:rFonts w:ascii="Times New Roman" w:hAnsi="Times New Roman" w:cs="Times New Roman"/>
          <w:sz w:val="24"/>
          <w:szCs w:val="24"/>
        </w:rPr>
        <w:t>в)</w:t>
      </w:r>
      <w:r w:rsidRPr="00584883">
        <w:rPr>
          <w:rFonts w:ascii="Times New Roman" w:hAnsi="Times New Roman" w:cs="Times New Roman"/>
          <w:sz w:val="24"/>
          <w:szCs w:val="24"/>
        </w:rPr>
        <w:tab/>
        <w:t>по межевым границам земельных участков жилищной застройки устройство сплошных дощатых или иных ограждений, не указанных в пункте а, допускается только по взаимному (письменному) согласию смежных землепользователей.</w:t>
      </w:r>
    </w:p>
    <w:p w:rsidR="00584883" w:rsidRPr="00584883" w:rsidRDefault="00584883" w:rsidP="00584883">
      <w:pPr>
        <w:ind w:firstLine="709"/>
        <w:rPr>
          <w:rFonts w:ascii="Times New Roman" w:eastAsia="MS Mincho" w:hAnsi="Times New Roman" w:cs="Times New Roman"/>
          <w:sz w:val="24"/>
          <w:szCs w:val="24"/>
        </w:rPr>
      </w:pPr>
      <w:r w:rsidRPr="00584883">
        <w:rPr>
          <w:rFonts w:ascii="Times New Roman" w:eastAsia="MS Mincho" w:hAnsi="Times New Roman" w:cs="Times New Roman"/>
          <w:sz w:val="24"/>
          <w:szCs w:val="24"/>
        </w:rPr>
        <w:t>5.</w:t>
      </w:r>
      <w:r w:rsidRPr="00584883">
        <w:rPr>
          <w:rFonts w:ascii="Times New Roman" w:eastAsia="MS Mincho" w:hAnsi="Times New Roman" w:cs="Times New Roman"/>
          <w:sz w:val="24"/>
          <w:szCs w:val="24"/>
        </w:rPr>
        <w:tab/>
        <w:t>Хозяйственные постройки для содержания скота и птицы должны:</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eastAsia="MS Mincho" w:hAnsi="Times New Roman" w:cs="Times New Roman"/>
          <w:sz w:val="24"/>
          <w:szCs w:val="24"/>
        </w:rPr>
        <w:t>1)</w:t>
      </w:r>
      <w:r w:rsidRPr="00584883">
        <w:rPr>
          <w:rFonts w:ascii="Times New Roman" w:eastAsia="MS Mincho" w:hAnsi="Times New Roman" w:cs="Times New Roman"/>
          <w:sz w:val="24"/>
          <w:szCs w:val="24"/>
        </w:rPr>
        <w:tab/>
        <w:t>быть изолированы от жилых комнат усадебных одно-, двухквартирных жилых домов не менее чем тремя подсобными помещениями;</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eastAsia="MS Mincho" w:hAnsi="Times New Roman" w:cs="Times New Roman"/>
          <w:sz w:val="24"/>
          <w:szCs w:val="24"/>
        </w:rPr>
        <w:t>2)</w:t>
      </w:r>
      <w:r w:rsidRPr="00584883">
        <w:rPr>
          <w:rFonts w:ascii="Times New Roman" w:eastAsia="MS Mincho" w:hAnsi="Times New Roman" w:cs="Times New Roman"/>
          <w:sz w:val="24"/>
          <w:szCs w:val="24"/>
        </w:rPr>
        <w:tab/>
        <w:t>иметь изолированный наружный выход;</w:t>
      </w:r>
    </w:p>
    <w:p w:rsidR="00584883" w:rsidRPr="00584883" w:rsidRDefault="00584883" w:rsidP="00584883">
      <w:pPr>
        <w:ind w:left="1701" w:hanging="567"/>
        <w:rPr>
          <w:rFonts w:ascii="Times New Roman" w:eastAsia="MS Mincho" w:hAnsi="Times New Roman" w:cs="Times New Roman"/>
          <w:sz w:val="24"/>
          <w:szCs w:val="24"/>
        </w:rPr>
      </w:pPr>
      <w:r w:rsidRPr="00584883">
        <w:rPr>
          <w:rFonts w:ascii="Times New Roman" w:eastAsia="MS Mincho" w:hAnsi="Times New Roman" w:cs="Times New Roman"/>
          <w:sz w:val="24"/>
          <w:szCs w:val="24"/>
        </w:rPr>
        <w:t>3)</w:t>
      </w:r>
      <w:r w:rsidRPr="00584883">
        <w:rPr>
          <w:rFonts w:ascii="Times New Roman" w:eastAsia="MS Mincho" w:hAnsi="Times New Roman" w:cs="Times New Roman"/>
          <w:sz w:val="24"/>
          <w:szCs w:val="24"/>
        </w:rPr>
        <w:tab/>
        <w:t>быть расположены не ближе чем на 7 м от входа в жилой дом.»</w:t>
      </w:r>
    </w:p>
    <w:p w:rsidR="00584883" w:rsidRPr="00584883" w:rsidRDefault="00584883" w:rsidP="00584883">
      <w:pPr>
        <w:ind w:left="1701" w:hanging="567"/>
        <w:rPr>
          <w:rFonts w:ascii="Times New Roman" w:eastAsia="MS Mincho" w:hAnsi="Times New Roman" w:cs="Times New Roman"/>
          <w:sz w:val="24"/>
          <w:szCs w:val="24"/>
          <w:lang w:eastAsia="ru-RU"/>
        </w:rPr>
      </w:pPr>
      <w:r w:rsidRPr="00584883">
        <w:rPr>
          <w:rFonts w:ascii="Times New Roman" w:eastAsia="MS Mincho" w:hAnsi="Times New Roman" w:cs="Times New Roman"/>
          <w:sz w:val="24"/>
          <w:szCs w:val="24"/>
          <w:lang w:eastAsia="ru-RU"/>
        </w:rPr>
        <w:t>быть расположены не ближе чем на 7 м от входа в жилой дом.</w:t>
      </w:r>
    </w:p>
    <w:p w:rsidR="00584883" w:rsidRPr="00584883" w:rsidRDefault="00584883" w:rsidP="00584883">
      <w:pPr>
        <w:spacing w:after="0"/>
        <w:ind w:firstLine="538"/>
        <w:jc w:val="center"/>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b/>
          <w:i/>
          <w:sz w:val="24"/>
          <w:szCs w:val="24"/>
          <w:lang w:eastAsia="ru-RU"/>
        </w:rPr>
        <w:t>Ограничение использования земельных участков и объектов капитального строительства.</w:t>
      </w:r>
    </w:p>
    <w:p w:rsidR="00584883" w:rsidRPr="00584883" w:rsidRDefault="00584883" w:rsidP="00584883">
      <w:pPr>
        <w:ind w:left="1701" w:hanging="567"/>
        <w:rPr>
          <w:rFonts w:ascii="Times New Roman" w:eastAsia="MS Mincho" w:hAnsi="Times New Roman" w:cs="Times New Roman"/>
          <w:sz w:val="24"/>
          <w:szCs w:val="24"/>
          <w:lang w:eastAsia="ru-RU"/>
        </w:rPr>
      </w:pPr>
      <w:r w:rsidRPr="00584883">
        <w:rPr>
          <w:rFonts w:ascii="Times New Roman" w:eastAsia="MS Mincho" w:hAnsi="Times New Roman" w:cs="Times New Roman"/>
          <w:sz w:val="24"/>
          <w:szCs w:val="24"/>
          <w:lang w:eastAsia="ru-RU"/>
        </w:rPr>
        <w:t>В границах водоохранных зон запрещается:</w:t>
      </w:r>
    </w:p>
    <w:p w:rsidR="00584883" w:rsidRPr="00584883" w:rsidRDefault="00584883" w:rsidP="00584883">
      <w:pPr>
        <w:ind w:left="1701" w:hanging="567"/>
        <w:rPr>
          <w:rFonts w:ascii="Times New Roman" w:eastAsia="MS Mincho" w:hAnsi="Times New Roman" w:cs="Times New Roman"/>
          <w:sz w:val="24"/>
          <w:szCs w:val="24"/>
          <w:lang w:eastAsia="ru-RU"/>
        </w:rPr>
      </w:pPr>
      <w:r w:rsidRPr="00584883">
        <w:rPr>
          <w:rFonts w:ascii="Times New Roman" w:eastAsia="MS Mincho" w:hAnsi="Times New Roman" w:cs="Times New Roman"/>
          <w:sz w:val="24"/>
          <w:szCs w:val="24"/>
          <w:lang w:eastAsia="ru-RU"/>
        </w:rPr>
        <w:t>- использование сточных вод для удобрения почв</w:t>
      </w:r>
    </w:p>
    <w:p w:rsidR="00584883" w:rsidRPr="00584883" w:rsidRDefault="00584883" w:rsidP="00584883">
      <w:pPr>
        <w:ind w:left="1701" w:hanging="567"/>
        <w:rPr>
          <w:rFonts w:ascii="Times New Roman" w:eastAsia="MS Mincho" w:hAnsi="Times New Roman" w:cs="Times New Roman"/>
          <w:sz w:val="24"/>
          <w:szCs w:val="24"/>
          <w:lang w:eastAsia="ru-RU"/>
        </w:rPr>
      </w:pPr>
      <w:r w:rsidRPr="00584883">
        <w:rPr>
          <w:rFonts w:ascii="Times New Roman" w:eastAsia="MS Mincho" w:hAnsi="Times New Roman" w:cs="Times New Roman"/>
          <w:sz w:val="24"/>
          <w:szCs w:val="24"/>
          <w:lang w:eastAsia="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4883" w:rsidRPr="00584883" w:rsidRDefault="00584883" w:rsidP="00584883">
      <w:pPr>
        <w:ind w:left="1701" w:hanging="567"/>
        <w:rPr>
          <w:rFonts w:ascii="Times New Roman" w:eastAsia="MS Mincho" w:hAnsi="Times New Roman" w:cs="Times New Roman"/>
          <w:sz w:val="24"/>
          <w:szCs w:val="24"/>
          <w:lang w:eastAsia="ru-RU"/>
        </w:rPr>
      </w:pPr>
      <w:r w:rsidRPr="00584883">
        <w:rPr>
          <w:rFonts w:ascii="Times New Roman" w:eastAsia="MS Mincho" w:hAnsi="Times New Roman" w:cs="Times New Roman"/>
          <w:sz w:val="24"/>
          <w:szCs w:val="24"/>
          <w:lang w:eastAsia="ru-RU"/>
        </w:rPr>
        <w:t>- осуществление авиационных мер по борьбе с вредителями и болезнями растений</w:t>
      </w:r>
    </w:p>
    <w:p w:rsidR="00584883" w:rsidRPr="00584883" w:rsidRDefault="00584883" w:rsidP="00584883">
      <w:pPr>
        <w:ind w:left="1701" w:hanging="567"/>
        <w:rPr>
          <w:rFonts w:ascii="Times New Roman" w:eastAsia="MS Mincho" w:hAnsi="Times New Roman" w:cs="Times New Roman"/>
          <w:sz w:val="24"/>
          <w:szCs w:val="24"/>
          <w:lang w:eastAsia="ru-RU"/>
        </w:rPr>
      </w:pPr>
      <w:r w:rsidRPr="00584883">
        <w:rPr>
          <w:rFonts w:ascii="Times New Roman" w:eastAsia="MS Mincho" w:hAnsi="Times New Roman" w:cs="Times New Roman"/>
          <w:sz w:val="24"/>
          <w:szCs w:val="24"/>
          <w:lang w:eastAsia="ru-RU"/>
        </w:rPr>
        <w:lastRenderedPageBreak/>
        <w:t>- движение и стоянка транспортных средств (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Санитарно-защитная зона ЛЭП устанавливается по обе стороны проекции на землю крайних проводов.</w:t>
      </w:r>
    </w:p>
    <w:p w:rsidR="00584883" w:rsidRPr="00584883" w:rsidRDefault="00584883" w:rsidP="00584883">
      <w:pPr>
        <w:ind w:firstLine="709"/>
        <w:jc w:val="both"/>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Минимальное расстояние до ближайших, производственных  и не производственных зданий и сооружений:</w:t>
      </w:r>
    </w:p>
    <w:p w:rsidR="00584883" w:rsidRPr="00584883" w:rsidRDefault="00584883" w:rsidP="00584883">
      <w:pPr>
        <w:ind w:firstLine="709"/>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- 2 м –для ВЛ ниже 1 кВ</w:t>
      </w:r>
    </w:p>
    <w:p w:rsidR="00584883" w:rsidRPr="00584883" w:rsidRDefault="00584883" w:rsidP="00584883">
      <w:pPr>
        <w:ind w:firstLine="709"/>
        <w:rPr>
          <w:rFonts w:ascii="Times New Roman" w:eastAsia="Times New Roman" w:hAnsi="Times New Roman" w:cs="Times New Roman"/>
          <w:sz w:val="24"/>
          <w:szCs w:val="24"/>
          <w:shd w:val="clear" w:color="auto" w:fill="FFFFFF"/>
          <w:lang w:eastAsia="ru-RU"/>
        </w:rPr>
      </w:pPr>
      <w:r w:rsidRPr="00584883">
        <w:rPr>
          <w:rFonts w:ascii="Times New Roman" w:eastAsia="Times New Roman" w:hAnsi="Times New Roman" w:cs="Times New Roman"/>
          <w:sz w:val="24"/>
          <w:szCs w:val="24"/>
          <w:shd w:val="clear" w:color="auto" w:fill="FFFFFF"/>
          <w:lang w:eastAsia="ru-RU"/>
        </w:rPr>
        <w:t>--10 м- для 1-20 кВ</w:t>
      </w:r>
    </w:p>
    <w:p w:rsidR="00584883" w:rsidRPr="00584883" w:rsidRDefault="00584883" w:rsidP="00584883">
      <w:pPr>
        <w:rPr>
          <w:rFonts w:ascii="Times New Roman" w:eastAsia="MS Mincho" w:hAnsi="Times New Roman" w:cs="Times New Roman"/>
          <w:sz w:val="24"/>
          <w:szCs w:val="24"/>
        </w:rPr>
      </w:pPr>
      <w:r w:rsidRPr="00584883">
        <w:rPr>
          <w:rFonts w:ascii="Times New Roman" w:eastAsia="MS Mincho" w:hAnsi="Times New Roman" w:cs="Times New Roman"/>
          <w:sz w:val="24"/>
          <w:szCs w:val="24"/>
        </w:rPr>
        <w:t xml:space="preserve">           Водоохранная зона реки от 50 до 200м</w:t>
      </w:r>
    </w:p>
    <w:p w:rsidR="00584883" w:rsidRPr="00584883" w:rsidRDefault="00584883" w:rsidP="00584883">
      <w:pPr>
        <w:rPr>
          <w:rFonts w:ascii="Times New Roman" w:eastAsia="MS Mincho" w:hAnsi="Times New Roman" w:cs="Times New Roman"/>
          <w:sz w:val="24"/>
          <w:szCs w:val="24"/>
        </w:rPr>
      </w:pPr>
      <w:r w:rsidRPr="00584883">
        <w:rPr>
          <w:rFonts w:ascii="Times New Roman" w:eastAsia="MS Mincho" w:hAnsi="Times New Roman" w:cs="Times New Roman"/>
          <w:sz w:val="24"/>
          <w:szCs w:val="24"/>
        </w:rPr>
        <w:t xml:space="preserve">           Зона С-2-500м</w:t>
      </w: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Pr>
        <w:jc w:val="both"/>
        <w:rPr>
          <w:rFonts w:ascii="Times New Roman" w:eastAsia="Times New Roman" w:hAnsi="Times New Roman" w:cs="Times New Roman"/>
          <w:sz w:val="24"/>
          <w:szCs w:val="24"/>
        </w:rPr>
      </w:pPr>
      <w:r w:rsidRPr="00584883">
        <w:rPr>
          <w:rFonts w:ascii="Times New Roman" w:hAnsi="Times New Roman" w:cs="Times New Roman"/>
          <w:sz w:val="24"/>
          <w:szCs w:val="24"/>
        </w:rPr>
        <w:t xml:space="preserve">2. Решение разместить на официальном сайте администрации района </w:t>
      </w:r>
      <w:r w:rsidRPr="00584883">
        <w:rPr>
          <w:rFonts w:ascii="Times New Roman" w:eastAsia="Times New Roman" w:hAnsi="Times New Roman" w:cs="Times New Roman"/>
          <w:sz w:val="24"/>
          <w:szCs w:val="24"/>
        </w:rPr>
        <w:t>чикой.забайкальскийкрай.рф.</w:t>
      </w:r>
    </w:p>
    <w:p w:rsidR="00584883" w:rsidRPr="00584883" w:rsidRDefault="00584883" w:rsidP="00584883">
      <w:pPr>
        <w:ind w:firstLine="709"/>
        <w:rPr>
          <w:rFonts w:ascii="Times New Roman" w:hAnsi="Times New Roman" w:cs="Times New Roman"/>
          <w:sz w:val="24"/>
          <w:szCs w:val="24"/>
        </w:rPr>
      </w:pPr>
    </w:p>
    <w:p w:rsidR="00584883" w:rsidRPr="00584883" w:rsidRDefault="00584883" w:rsidP="00584883">
      <w:pPr>
        <w:ind w:firstLine="709"/>
        <w:rPr>
          <w:rFonts w:ascii="Times New Roman" w:hAnsi="Times New Roman" w:cs="Times New Roman"/>
          <w:color w:val="000000" w:themeColor="text1"/>
          <w:sz w:val="24"/>
          <w:szCs w:val="24"/>
        </w:rPr>
      </w:pPr>
      <w:r w:rsidRPr="00584883">
        <w:rPr>
          <w:rFonts w:ascii="Times New Roman" w:hAnsi="Times New Roman" w:cs="Times New Roman"/>
          <w:sz w:val="24"/>
          <w:szCs w:val="24"/>
        </w:rPr>
        <w:lastRenderedPageBreak/>
        <w:t>Глава сельского поселения «Конкинское»                          А.Н.Гайворонская</w:t>
      </w:r>
    </w:p>
    <w:p w:rsidR="00584883" w:rsidRPr="00584883" w:rsidRDefault="00584883" w:rsidP="00584883">
      <w:pPr>
        <w:ind w:left="1701" w:hanging="567"/>
        <w:rPr>
          <w:rFonts w:ascii="Times New Roman" w:eastAsia="MS Mincho" w:hAnsi="Times New Roman" w:cs="Times New Roman"/>
          <w:sz w:val="24"/>
          <w:szCs w:val="24"/>
        </w:rPr>
      </w:pPr>
    </w:p>
    <w:p w:rsidR="00584883" w:rsidRPr="00584883" w:rsidRDefault="00584883" w:rsidP="00584883"/>
    <w:p w:rsidR="00584883" w:rsidRPr="00584883" w:rsidRDefault="00584883" w:rsidP="00584883"/>
    <w:p w:rsidR="00584883" w:rsidRPr="00584883" w:rsidRDefault="00584883" w:rsidP="00584883"/>
    <w:p w:rsidR="00584883" w:rsidRPr="00584883" w:rsidRDefault="00584883" w:rsidP="00584883">
      <w:pPr>
        <w:shd w:val="clear" w:color="auto" w:fill="FFFFFF"/>
        <w:tabs>
          <w:tab w:val="left" w:leader="underscore" w:pos="7411"/>
        </w:tabs>
        <w:spacing w:before="331" w:line="322" w:lineRule="exact"/>
        <w:ind w:right="518"/>
        <w:jc w:val="center"/>
        <w:rPr>
          <w:rFonts w:ascii="Times New Roman" w:hAnsi="Times New Roman" w:cs="Times New Roman"/>
          <w:sz w:val="28"/>
          <w:szCs w:val="28"/>
        </w:rPr>
      </w:pPr>
    </w:p>
    <w:p w:rsidR="00584883" w:rsidRPr="00584883" w:rsidRDefault="00584883" w:rsidP="00584883">
      <w:pPr>
        <w:shd w:val="clear" w:color="auto" w:fill="FFFFFF"/>
        <w:tabs>
          <w:tab w:val="left" w:leader="underscore" w:pos="7411"/>
        </w:tabs>
        <w:spacing w:before="331" w:line="322" w:lineRule="exact"/>
        <w:ind w:right="518"/>
        <w:jc w:val="center"/>
        <w:rPr>
          <w:rFonts w:ascii="Times New Roman" w:hAnsi="Times New Roman" w:cs="Times New Roman"/>
          <w:sz w:val="28"/>
          <w:szCs w:val="28"/>
        </w:rPr>
      </w:pPr>
    </w:p>
    <w:p w:rsidR="00584883" w:rsidRPr="00584883" w:rsidRDefault="00584883" w:rsidP="00584883">
      <w:pPr>
        <w:shd w:val="clear" w:color="auto" w:fill="FFFFFF"/>
        <w:tabs>
          <w:tab w:val="left" w:leader="underscore" w:pos="7411"/>
        </w:tabs>
        <w:spacing w:before="331" w:line="322" w:lineRule="exact"/>
        <w:ind w:right="518"/>
        <w:jc w:val="center"/>
        <w:rPr>
          <w:rFonts w:ascii="Times New Roman" w:hAnsi="Times New Roman" w:cs="Times New Roman"/>
          <w:sz w:val="28"/>
          <w:szCs w:val="28"/>
        </w:rPr>
      </w:pPr>
    </w:p>
    <w:p w:rsidR="00584883" w:rsidRPr="00584883" w:rsidRDefault="00584883" w:rsidP="00584883">
      <w:pPr>
        <w:spacing w:after="0" w:line="240" w:lineRule="auto"/>
        <w:ind w:firstLine="360"/>
        <w:rPr>
          <w:rFonts w:ascii="Calibri" w:eastAsia="Times New Roman" w:hAnsi="Calibri" w:cs="Times New Roman"/>
        </w:rPr>
      </w:pPr>
    </w:p>
    <w:p w:rsidR="00584883" w:rsidRPr="00584883" w:rsidRDefault="00584883" w:rsidP="00584883">
      <w:pPr>
        <w:spacing w:after="0" w:line="240" w:lineRule="auto"/>
        <w:jc w:val="both"/>
        <w:rPr>
          <w:rFonts w:ascii="Times New Roman" w:eastAsia="Times New Roman" w:hAnsi="Times New Roman" w:cs="Times New Roman"/>
          <w:sz w:val="24"/>
          <w:szCs w:val="24"/>
          <w:lang w:eastAsia="ru-RU"/>
        </w:rPr>
      </w:pPr>
    </w:p>
    <w:p w:rsidR="00BC15C5" w:rsidRPr="00584883" w:rsidRDefault="00BC15C5" w:rsidP="00584883">
      <w:bookmarkStart w:id="61" w:name="_GoBack"/>
      <w:bookmarkEnd w:id="61"/>
    </w:p>
    <w:sectPr w:rsidR="00BC15C5" w:rsidRPr="00584883" w:rsidSect="00332AA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81"/>
    <w:multiLevelType w:val="singleLevel"/>
    <w:tmpl w:val="AFC6EDFA"/>
    <w:lvl w:ilvl="0">
      <w:start w:val="1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06021ADD"/>
    <w:multiLevelType w:val="hybridMultilevel"/>
    <w:tmpl w:val="7BC46CCA"/>
    <w:lvl w:ilvl="0" w:tplc="49560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0B7281"/>
    <w:multiLevelType w:val="hybridMultilevel"/>
    <w:tmpl w:val="BB286AAA"/>
    <w:lvl w:ilvl="0" w:tplc="6614805C">
      <w:start w:val="2"/>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1AEC751D"/>
    <w:multiLevelType w:val="hybridMultilevel"/>
    <w:tmpl w:val="47D054DA"/>
    <w:lvl w:ilvl="0" w:tplc="CE42611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nsid w:val="1C175A54"/>
    <w:multiLevelType w:val="hybridMultilevel"/>
    <w:tmpl w:val="8960CAF0"/>
    <w:lvl w:ilvl="0" w:tplc="E95C0DFA">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1DA91059"/>
    <w:multiLevelType w:val="singleLevel"/>
    <w:tmpl w:val="98BAC28E"/>
    <w:lvl w:ilvl="0">
      <w:start w:val="1"/>
      <w:numFmt w:val="decimal"/>
      <w:lvlText w:val="10.%1."/>
      <w:legacy w:legacy="1" w:legacySpace="0" w:legacyIndent="695"/>
      <w:lvlJc w:val="left"/>
      <w:pPr>
        <w:ind w:left="0" w:firstLine="0"/>
      </w:pPr>
      <w:rPr>
        <w:rFonts w:ascii="Times New Roman" w:hAnsi="Times New Roman" w:cs="Times New Roman" w:hint="default"/>
      </w:rPr>
    </w:lvl>
  </w:abstractNum>
  <w:abstractNum w:abstractNumId="9">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nsid w:val="20B15CBD"/>
    <w:multiLevelType w:val="singleLevel"/>
    <w:tmpl w:val="2B9ED568"/>
    <w:lvl w:ilvl="0">
      <w:start w:val="11"/>
      <w:numFmt w:val="decimal"/>
      <w:lvlText w:val="%1."/>
      <w:legacy w:legacy="1" w:legacySpace="0" w:legacyIndent="451"/>
      <w:lvlJc w:val="left"/>
      <w:pPr>
        <w:ind w:left="0" w:firstLine="0"/>
      </w:pPr>
      <w:rPr>
        <w:rFonts w:ascii="Times New Roman" w:hAnsi="Times New Roman" w:cs="Times New Roman" w:hint="default"/>
      </w:rPr>
    </w:lvl>
  </w:abstractNum>
  <w:abstractNum w:abstractNumId="11">
    <w:nsid w:val="2365251D"/>
    <w:multiLevelType w:val="hybridMultilevel"/>
    <w:tmpl w:val="0B60B902"/>
    <w:lvl w:ilvl="0" w:tplc="9B1C2B7E">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257E13AD"/>
    <w:multiLevelType w:val="singleLevel"/>
    <w:tmpl w:val="FEEA114E"/>
    <w:lvl w:ilvl="0">
      <w:start w:val="1"/>
      <w:numFmt w:val="decimal"/>
      <w:lvlText w:val="9.%1."/>
      <w:legacy w:legacy="1" w:legacySpace="0" w:legacyIndent="489"/>
      <w:lvlJc w:val="left"/>
      <w:pPr>
        <w:ind w:left="0" w:firstLine="0"/>
      </w:pPr>
      <w:rPr>
        <w:rFonts w:ascii="Times New Roman" w:hAnsi="Times New Roman" w:cs="Times New Roman" w:hint="default"/>
      </w:rPr>
    </w:lvl>
  </w:abstractNum>
  <w:abstractNum w:abstractNumId="13">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841043"/>
    <w:multiLevelType w:val="hybridMultilevel"/>
    <w:tmpl w:val="344E1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1E37DA6"/>
    <w:multiLevelType w:val="singleLevel"/>
    <w:tmpl w:val="2B884D78"/>
    <w:lvl w:ilvl="0">
      <w:start w:val="2"/>
      <w:numFmt w:val="decimal"/>
      <w:lvlText w:val="4.%1."/>
      <w:legacy w:legacy="1" w:legacySpace="0" w:legacyIndent="509"/>
      <w:lvlJc w:val="left"/>
      <w:pPr>
        <w:ind w:left="0" w:firstLine="0"/>
      </w:pPr>
      <w:rPr>
        <w:rFonts w:ascii="Times New Roman" w:hAnsi="Times New Roman" w:cs="Times New Roman" w:hint="default"/>
      </w:rPr>
    </w:lvl>
  </w:abstractNum>
  <w:abstractNum w:abstractNumId="16">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8">
    <w:nsid w:val="44774E93"/>
    <w:multiLevelType w:val="singleLevel"/>
    <w:tmpl w:val="5EC657D0"/>
    <w:lvl w:ilvl="0">
      <w:start w:val="1"/>
      <w:numFmt w:val="decimal"/>
      <w:lvlText w:val="6.%1."/>
      <w:legacy w:legacy="1" w:legacySpace="0" w:legacyIndent="725"/>
      <w:lvlJc w:val="left"/>
      <w:pPr>
        <w:ind w:left="0" w:firstLine="0"/>
      </w:pPr>
      <w:rPr>
        <w:rFonts w:ascii="Times New Roman" w:hAnsi="Times New Roman" w:cs="Times New Roman" w:hint="default"/>
      </w:rPr>
    </w:lvl>
  </w:abstractNum>
  <w:abstractNum w:abstractNumId="19">
    <w:nsid w:val="44995138"/>
    <w:multiLevelType w:val="singleLevel"/>
    <w:tmpl w:val="45E6F184"/>
    <w:lvl w:ilvl="0">
      <w:start w:val="1"/>
      <w:numFmt w:val="decimal"/>
      <w:lvlText w:val="4.3.%1."/>
      <w:legacy w:legacy="1" w:legacySpace="0" w:legacyIndent="701"/>
      <w:lvlJc w:val="left"/>
      <w:pPr>
        <w:ind w:left="0" w:firstLine="0"/>
      </w:pPr>
      <w:rPr>
        <w:rFonts w:ascii="Times New Roman" w:hAnsi="Times New Roman" w:cs="Times New Roman" w:hint="default"/>
      </w:rPr>
    </w:lvl>
  </w:abstractNum>
  <w:abstractNum w:abstractNumId="20">
    <w:nsid w:val="4A0972CB"/>
    <w:multiLevelType w:val="hybridMultilevel"/>
    <w:tmpl w:val="643CEB0C"/>
    <w:lvl w:ilvl="0" w:tplc="D6AAF696">
      <w:start w:val="1"/>
      <w:numFmt w:val="decimal"/>
      <w:lvlText w:val="%1."/>
      <w:lvlJc w:val="left"/>
      <w:pPr>
        <w:ind w:left="1884" w:hanging="1125"/>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1">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4576F2"/>
    <w:multiLevelType w:val="singleLevel"/>
    <w:tmpl w:val="F6560CEC"/>
    <w:lvl w:ilvl="0">
      <w:start w:val="1"/>
      <w:numFmt w:val="decimal"/>
      <w:lvlText w:val="15.%1."/>
      <w:legacy w:legacy="1" w:legacySpace="0" w:legacyIndent="768"/>
      <w:lvlJc w:val="left"/>
      <w:pPr>
        <w:ind w:left="0" w:firstLine="0"/>
      </w:pPr>
      <w:rPr>
        <w:rFonts w:ascii="Times New Roman" w:hAnsi="Times New Roman" w:cs="Times New Roman" w:hint="default"/>
      </w:rPr>
    </w:lvl>
  </w:abstractNum>
  <w:abstractNum w:abstractNumId="23">
    <w:nsid w:val="52C0631A"/>
    <w:multiLevelType w:val="hybridMultilevel"/>
    <w:tmpl w:val="7DE06CD4"/>
    <w:lvl w:ilvl="0" w:tplc="5F26916C">
      <w:start w:val="1"/>
      <w:numFmt w:val="decimal"/>
      <w:lvlText w:val="%1."/>
      <w:lvlJc w:val="left"/>
      <w:pPr>
        <w:ind w:left="787" w:hanging="435"/>
      </w:p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24">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42F5E5B"/>
    <w:multiLevelType w:val="hybridMultilevel"/>
    <w:tmpl w:val="FBEC3E5C"/>
    <w:lvl w:ilvl="0" w:tplc="0419000F">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8F44386"/>
    <w:multiLevelType w:val="singleLevel"/>
    <w:tmpl w:val="3AB8F48E"/>
    <w:lvl w:ilvl="0">
      <w:start w:val="1"/>
      <w:numFmt w:val="decimal"/>
      <w:lvlText w:val="4.5.%1."/>
      <w:legacy w:legacy="1" w:legacySpace="0" w:legacyIndent="806"/>
      <w:lvlJc w:val="left"/>
      <w:pPr>
        <w:ind w:left="0" w:firstLine="0"/>
      </w:pPr>
      <w:rPr>
        <w:rFonts w:ascii="Times New Roman" w:hAnsi="Times New Roman" w:cs="Times New Roman" w:hint="default"/>
      </w:rPr>
    </w:lvl>
  </w:abstractNum>
  <w:abstractNum w:abstractNumId="27">
    <w:nsid w:val="5A175D26"/>
    <w:multiLevelType w:val="hybridMultilevel"/>
    <w:tmpl w:val="57F25B22"/>
    <w:lvl w:ilvl="0" w:tplc="5A221F26">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8">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5151F65"/>
    <w:multiLevelType w:val="singleLevel"/>
    <w:tmpl w:val="3468EAE2"/>
    <w:lvl w:ilvl="0">
      <w:start w:val="1"/>
      <w:numFmt w:val="decimal"/>
      <w:lvlText w:val="%1)"/>
      <w:lvlJc w:val="left"/>
      <w:pPr>
        <w:tabs>
          <w:tab w:val="num" w:pos="855"/>
        </w:tabs>
        <w:ind w:left="855" w:hanging="360"/>
      </w:pPr>
    </w:lvl>
  </w:abstractNum>
  <w:abstractNum w:abstractNumId="31">
    <w:nsid w:val="672B3B69"/>
    <w:multiLevelType w:val="hybridMultilevel"/>
    <w:tmpl w:val="E16CAF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1D42E04"/>
    <w:multiLevelType w:val="hybridMultilevel"/>
    <w:tmpl w:val="1A86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0B6881"/>
    <w:multiLevelType w:val="singleLevel"/>
    <w:tmpl w:val="F940CF84"/>
    <w:lvl w:ilvl="0">
      <w:start w:val="5"/>
      <w:numFmt w:val="decimal"/>
      <w:lvlText w:val="4.3.%1."/>
      <w:legacy w:legacy="1" w:legacySpace="0" w:legacyIndent="772"/>
      <w:lvlJc w:val="left"/>
      <w:pPr>
        <w:ind w:left="0" w:firstLine="0"/>
      </w:pPr>
      <w:rPr>
        <w:rFonts w:ascii="Times New Roman" w:hAnsi="Times New Roman" w:cs="Times New Roman" w:hint="default"/>
      </w:rPr>
    </w:lvl>
  </w:abstractNum>
  <w:abstractNum w:abstractNumId="34">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C40A7D"/>
    <w:multiLevelType w:val="hybridMultilevel"/>
    <w:tmpl w:val="1B9CAA0A"/>
    <w:lvl w:ilvl="0" w:tplc="D5F46A94">
      <w:start w:val="1"/>
      <w:numFmt w:val="decimal"/>
      <w:lvlText w:val="%1)"/>
      <w:lvlJc w:val="left"/>
      <w:pPr>
        <w:tabs>
          <w:tab w:val="num" w:pos="720"/>
        </w:tabs>
        <w:ind w:left="720" w:hanging="360"/>
      </w:pPr>
      <w:rPr>
        <w:rFonts w:cs="Times New Roman"/>
        <w:color w:val="auto"/>
      </w:rPr>
    </w:lvl>
    <w:lvl w:ilvl="1" w:tplc="9E465CD6" w:tentative="1">
      <w:start w:val="1"/>
      <w:numFmt w:val="decimal"/>
      <w:lvlText w:val="%2)"/>
      <w:lvlJc w:val="left"/>
      <w:pPr>
        <w:tabs>
          <w:tab w:val="num" w:pos="1440"/>
        </w:tabs>
        <w:ind w:left="1440" w:hanging="360"/>
      </w:pPr>
      <w:rPr>
        <w:rFonts w:cs="Times New Roman"/>
      </w:rPr>
    </w:lvl>
    <w:lvl w:ilvl="2" w:tplc="D716E972" w:tentative="1">
      <w:start w:val="1"/>
      <w:numFmt w:val="decimal"/>
      <w:lvlText w:val="%3)"/>
      <w:lvlJc w:val="left"/>
      <w:pPr>
        <w:tabs>
          <w:tab w:val="num" w:pos="2160"/>
        </w:tabs>
        <w:ind w:left="2160" w:hanging="360"/>
      </w:pPr>
      <w:rPr>
        <w:rFonts w:cs="Times New Roman"/>
      </w:rPr>
    </w:lvl>
    <w:lvl w:ilvl="3" w:tplc="716CBA1E" w:tentative="1">
      <w:start w:val="1"/>
      <w:numFmt w:val="decimal"/>
      <w:lvlText w:val="%4)"/>
      <w:lvlJc w:val="left"/>
      <w:pPr>
        <w:tabs>
          <w:tab w:val="num" w:pos="2880"/>
        </w:tabs>
        <w:ind w:left="2880" w:hanging="360"/>
      </w:pPr>
      <w:rPr>
        <w:rFonts w:cs="Times New Roman"/>
      </w:rPr>
    </w:lvl>
    <w:lvl w:ilvl="4" w:tplc="BFDE4CE6" w:tentative="1">
      <w:start w:val="1"/>
      <w:numFmt w:val="decimal"/>
      <w:lvlText w:val="%5)"/>
      <w:lvlJc w:val="left"/>
      <w:pPr>
        <w:tabs>
          <w:tab w:val="num" w:pos="3600"/>
        </w:tabs>
        <w:ind w:left="3600" w:hanging="360"/>
      </w:pPr>
      <w:rPr>
        <w:rFonts w:cs="Times New Roman"/>
      </w:rPr>
    </w:lvl>
    <w:lvl w:ilvl="5" w:tplc="8BEEB6C0" w:tentative="1">
      <w:start w:val="1"/>
      <w:numFmt w:val="decimal"/>
      <w:lvlText w:val="%6)"/>
      <w:lvlJc w:val="left"/>
      <w:pPr>
        <w:tabs>
          <w:tab w:val="num" w:pos="4320"/>
        </w:tabs>
        <w:ind w:left="4320" w:hanging="360"/>
      </w:pPr>
      <w:rPr>
        <w:rFonts w:cs="Times New Roman"/>
      </w:rPr>
    </w:lvl>
    <w:lvl w:ilvl="6" w:tplc="85E2914E" w:tentative="1">
      <w:start w:val="1"/>
      <w:numFmt w:val="decimal"/>
      <w:lvlText w:val="%7)"/>
      <w:lvlJc w:val="left"/>
      <w:pPr>
        <w:tabs>
          <w:tab w:val="num" w:pos="5040"/>
        </w:tabs>
        <w:ind w:left="5040" w:hanging="360"/>
      </w:pPr>
      <w:rPr>
        <w:rFonts w:cs="Times New Roman"/>
      </w:rPr>
    </w:lvl>
    <w:lvl w:ilvl="7" w:tplc="C7CA3512" w:tentative="1">
      <w:start w:val="1"/>
      <w:numFmt w:val="decimal"/>
      <w:lvlText w:val="%8)"/>
      <w:lvlJc w:val="left"/>
      <w:pPr>
        <w:tabs>
          <w:tab w:val="num" w:pos="5760"/>
        </w:tabs>
        <w:ind w:left="5760" w:hanging="360"/>
      </w:pPr>
      <w:rPr>
        <w:rFonts w:cs="Times New Roman"/>
      </w:rPr>
    </w:lvl>
    <w:lvl w:ilvl="8" w:tplc="7E7270BE" w:tentative="1">
      <w:start w:val="1"/>
      <w:numFmt w:val="decimal"/>
      <w:lvlText w:val="%9)"/>
      <w:lvlJc w:val="left"/>
      <w:pPr>
        <w:tabs>
          <w:tab w:val="num" w:pos="6480"/>
        </w:tabs>
        <w:ind w:left="6480" w:hanging="360"/>
      </w:pPr>
      <w:rPr>
        <w:rFonts w:cs="Times New Roman"/>
      </w:r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9"/>
  </w:num>
  <w:num w:numId="12">
    <w:abstractNumId w:val="33"/>
  </w:num>
  <w:num w:numId="13">
    <w:abstractNumId w:val="26"/>
  </w:num>
  <w:num w:numId="14">
    <w:abstractNumId w:val="18"/>
  </w:num>
  <w:num w:numId="15">
    <w:abstractNumId w:val="12"/>
  </w:num>
  <w:num w:numId="16">
    <w:abstractNumId w:val="8"/>
  </w:num>
  <w:num w:numId="17">
    <w:abstractNumId w:val="10"/>
  </w:num>
  <w:num w:numId="18">
    <w:abstractNumId w:val="22"/>
  </w:num>
  <w:num w:numId="19">
    <w:abstractNumId w:val="0"/>
  </w:num>
  <w:num w:numId="20">
    <w:abstractNumId w:val="17"/>
  </w:num>
  <w:num w:numId="21">
    <w:abstractNumId w:val="5"/>
  </w:num>
  <w:num w:numId="22">
    <w:abstractNumId w:val="35"/>
  </w:num>
  <w:num w:numId="23">
    <w:abstractNumId w:val="3"/>
  </w:num>
  <w:num w:numId="24">
    <w:abstractNumId w:val="24"/>
  </w:num>
  <w:num w:numId="25">
    <w:abstractNumId w:val="4"/>
  </w:num>
  <w:num w:numId="26">
    <w:abstractNumId w:val="31"/>
  </w:num>
  <w:num w:numId="27">
    <w:abstractNumId w:val="32"/>
  </w:num>
  <w:num w:numId="28">
    <w:abstractNumId w:val="14"/>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6"/>
  </w:num>
  <w:num w:numId="36">
    <w:abstractNumId w:val="34"/>
  </w:num>
  <w:num w:numId="37">
    <w:abstractNumId w:val="29"/>
  </w:num>
  <w:num w:numId="38">
    <w:abstractNumId w:val="13"/>
  </w:num>
  <w:num w:numId="39">
    <w:abstractNumId w:val="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F2"/>
    <w:rsid w:val="003971F2"/>
    <w:rsid w:val="004C4C0E"/>
    <w:rsid w:val="00582A10"/>
    <w:rsid w:val="00584883"/>
    <w:rsid w:val="00BC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4C0E"/>
  </w:style>
  <w:style w:type="paragraph" w:styleId="1">
    <w:name w:val="heading 1"/>
    <w:basedOn w:val="a"/>
    <w:next w:val="a"/>
    <w:link w:val="10"/>
    <w:uiPriority w:val="99"/>
    <w:qFormat/>
    <w:rsid w:val="00584883"/>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58488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58488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58488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8488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58488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488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58488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8488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8488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848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8488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584883"/>
  </w:style>
  <w:style w:type="paragraph" w:customStyle="1" w:styleId="ConsTitle">
    <w:name w:val="ConsTitle"/>
    <w:uiPriority w:val="99"/>
    <w:qFormat/>
    <w:rsid w:val="0058488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584883"/>
  </w:style>
  <w:style w:type="paragraph" w:styleId="a3">
    <w:name w:val="Balloon Text"/>
    <w:basedOn w:val="a"/>
    <w:link w:val="a4"/>
    <w:uiPriority w:val="99"/>
    <w:semiHidden/>
    <w:unhideWhenUsed/>
    <w:rsid w:val="00584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883"/>
    <w:rPr>
      <w:rFonts w:ascii="Tahoma" w:hAnsi="Tahoma" w:cs="Tahoma"/>
      <w:sz w:val="16"/>
      <w:szCs w:val="16"/>
    </w:rPr>
  </w:style>
  <w:style w:type="character" w:customStyle="1" w:styleId="21">
    <w:name w:val="Основной текст (2)_"/>
    <w:basedOn w:val="a0"/>
    <w:link w:val="210"/>
    <w:locked/>
    <w:rsid w:val="00584883"/>
    <w:rPr>
      <w:rFonts w:ascii="Arial" w:hAnsi="Arial" w:cs="Arial"/>
      <w:sz w:val="21"/>
      <w:szCs w:val="21"/>
      <w:shd w:val="clear" w:color="auto" w:fill="FFFFFF"/>
    </w:rPr>
  </w:style>
  <w:style w:type="paragraph" w:customStyle="1" w:styleId="210">
    <w:name w:val="Основной текст (2)1"/>
    <w:basedOn w:val="a"/>
    <w:link w:val="21"/>
    <w:qFormat/>
    <w:rsid w:val="00584883"/>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584883"/>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84883"/>
  </w:style>
  <w:style w:type="paragraph" w:customStyle="1" w:styleId="p6">
    <w:name w:val="p6"/>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84883"/>
  </w:style>
  <w:style w:type="character" w:customStyle="1" w:styleId="s4">
    <w:name w:val="s4"/>
    <w:basedOn w:val="a0"/>
    <w:rsid w:val="00584883"/>
  </w:style>
  <w:style w:type="paragraph" w:customStyle="1" w:styleId="p7">
    <w:name w:val="p7"/>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84883"/>
  </w:style>
  <w:style w:type="paragraph" w:customStyle="1" w:styleId="p8">
    <w:name w:val="p8"/>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qFormat/>
    <w:rsid w:val="0058488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584883"/>
    <w:pPr>
      <w:ind w:left="720"/>
      <w:contextualSpacing/>
    </w:pPr>
  </w:style>
  <w:style w:type="character" w:customStyle="1" w:styleId="a7">
    <w:name w:val="Название Знак"/>
    <w:basedOn w:val="a0"/>
    <w:link w:val="a8"/>
    <w:uiPriority w:val="10"/>
    <w:locked/>
    <w:rsid w:val="00584883"/>
    <w:rPr>
      <w:b/>
      <w:sz w:val="24"/>
    </w:rPr>
  </w:style>
  <w:style w:type="paragraph" w:styleId="a8">
    <w:name w:val="Title"/>
    <w:basedOn w:val="a"/>
    <w:next w:val="a"/>
    <w:link w:val="a7"/>
    <w:uiPriority w:val="10"/>
    <w:qFormat/>
    <w:rsid w:val="00584883"/>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rsid w:val="00584883"/>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584883"/>
    <w:rPr>
      <w:b/>
      <w:sz w:val="24"/>
      <w:szCs w:val="24"/>
    </w:rPr>
  </w:style>
  <w:style w:type="paragraph" w:styleId="aa">
    <w:name w:val="Body Text"/>
    <w:basedOn w:val="a"/>
    <w:link w:val="a9"/>
    <w:uiPriority w:val="99"/>
    <w:unhideWhenUsed/>
    <w:rsid w:val="00584883"/>
    <w:pPr>
      <w:spacing w:after="120"/>
    </w:pPr>
    <w:rPr>
      <w:b/>
      <w:sz w:val="24"/>
      <w:szCs w:val="24"/>
    </w:rPr>
  </w:style>
  <w:style w:type="character" w:customStyle="1" w:styleId="13">
    <w:name w:val="Основной текст Знак1"/>
    <w:basedOn w:val="a0"/>
    <w:semiHidden/>
    <w:rsid w:val="00584883"/>
  </w:style>
  <w:style w:type="character" w:customStyle="1" w:styleId="ab">
    <w:name w:val="Основной текст с отступом Знак"/>
    <w:basedOn w:val="a0"/>
    <w:link w:val="ac"/>
    <w:uiPriority w:val="99"/>
    <w:locked/>
    <w:rsid w:val="00584883"/>
    <w:rPr>
      <w:sz w:val="24"/>
      <w:szCs w:val="24"/>
    </w:rPr>
  </w:style>
  <w:style w:type="paragraph" w:styleId="ac">
    <w:name w:val="Body Text Indent"/>
    <w:basedOn w:val="a"/>
    <w:link w:val="ab"/>
    <w:uiPriority w:val="99"/>
    <w:unhideWhenUsed/>
    <w:rsid w:val="00584883"/>
    <w:pPr>
      <w:spacing w:after="120"/>
      <w:ind w:left="283"/>
    </w:pPr>
    <w:rPr>
      <w:sz w:val="24"/>
      <w:szCs w:val="24"/>
    </w:rPr>
  </w:style>
  <w:style w:type="character" w:customStyle="1" w:styleId="14">
    <w:name w:val="Основной текст с отступом Знак1"/>
    <w:basedOn w:val="a0"/>
    <w:semiHidden/>
    <w:rsid w:val="00584883"/>
  </w:style>
  <w:style w:type="character" w:customStyle="1" w:styleId="ad">
    <w:name w:val="Подзаголовок Знак"/>
    <w:aliases w:val="Подзаголовок1 Знак,Знак Знак,Обычный таблица Знак"/>
    <w:basedOn w:val="a0"/>
    <w:link w:val="ae"/>
    <w:uiPriority w:val="11"/>
    <w:locked/>
    <w:rsid w:val="00584883"/>
    <w:rPr>
      <w:b/>
      <w:sz w:val="24"/>
      <w:lang w:eastAsia="ar-SA"/>
    </w:rPr>
  </w:style>
  <w:style w:type="paragraph" w:styleId="ae">
    <w:name w:val="Subtitle"/>
    <w:aliases w:val="Подзаголовок1,Знак,Обычный таблица"/>
    <w:basedOn w:val="a"/>
    <w:next w:val="a"/>
    <w:link w:val="ad"/>
    <w:uiPriority w:val="11"/>
    <w:qFormat/>
    <w:rsid w:val="00584883"/>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584883"/>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584883"/>
    <w:rPr>
      <w:b/>
      <w:sz w:val="28"/>
      <w:szCs w:val="24"/>
    </w:rPr>
  </w:style>
  <w:style w:type="paragraph" w:styleId="24">
    <w:name w:val="Body Text 2"/>
    <w:basedOn w:val="a"/>
    <w:link w:val="23"/>
    <w:semiHidden/>
    <w:unhideWhenUsed/>
    <w:rsid w:val="00584883"/>
    <w:pPr>
      <w:spacing w:after="120" w:line="480" w:lineRule="auto"/>
    </w:pPr>
    <w:rPr>
      <w:b/>
      <w:sz w:val="28"/>
      <w:szCs w:val="24"/>
    </w:rPr>
  </w:style>
  <w:style w:type="character" w:customStyle="1" w:styleId="211">
    <w:name w:val="Основной текст 2 Знак1"/>
    <w:basedOn w:val="a0"/>
    <w:semiHidden/>
    <w:rsid w:val="00584883"/>
  </w:style>
  <w:style w:type="character" w:customStyle="1" w:styleId="31">
    <w:name w:val="Основной текст 3 Знак"/>
    <w:basedOn w:val="a0"/>
    <w:link w:val="32"/>
    <w:uiPriority w:val="99"/>
    <w:locked/>
    <w:rsid w:val="00584883"/>
    <w:rPr>
      <w:sz w:val="16"/>
      <w:szCs w:val="16"/>
    </w:rPr>
  </w:style>
  <w:style w:type="paragraph" w:styleId="32">
    <w:name w:val="Body Text 3"/>
    <w:basedOn w:val="a"/>
    <w:link w:val="31"/>
    <w:uiPriority w:val="99"/>
    <w:unhideWhenUsed/>
    <w:rsid w:val="00584883"/>
    <w:pPr>
      <w:spacing w:after="120"/>
    </w:pPr>
    <w:rPr>
      <w:sz w:val="16"/>
      <w:szCs w:val="16"/>
    </w:rPr>
  </w:style>
  <w:style w:type="character" w:customStyle="1" w:styleId="310">
    <w:name w:val="Основной текст 3 Знак1"/>
    <w:basedOn w:val="a0"/>
    <w:semiHidden/>
    <w:rsid w:val="00584883"/>
    <w:rPr>
      <w:sz w:val="16"/>
      <w:szCs w:val="16"/>
    </w:rPr>
  </w:style>
  <w:style w:type="character" w:customStyle="1" w:styleId="33">
    <w:name w:val="Основной текст с отступом 3 Знак"/>
    <w:basedOn w:val="a0"/>
    <w:link w:val="34"/>
    <w:uiPriority w:val="99"/>
    <w:semiHidden/>
    <w:locked/>
    <w:rsid w:val="00584883"/>
    <w:rPr>
      <w:sz w:val="16"/>
      <w:szCs w:val="16"/>
    </w:rPr>
  </w:style>
  <w:style w:type="paragraph" w:styleId="34">
    <w:name w:val="Body Text Indent 3"/>
    <w:basedOn w:val="a"/>
    <w:link w:val="33"/>
    <w:uiPriority w:val="99"/>
    <w:semiHidden/>
    <w:unhideWhenUsed/>
    <w:rsid w:val="00584883"/>
    <w:pPr>
      <w:spacing w:after="120"/>
      <w:ind w:left="283"/>
    </w:pPr>
    <w:rPr>
      <w:sz w:val="16"/>
      <w:szCs w:val="16"/>
    </w:rPr>
  </w:style>
  <w:style w:type="character" w:customStyle="1" w:styleId="311">
    <w:name w:val="Основной текст с отступом 3 Знак1"/>
    <w:basedOn w:val="a0"/>
    <w:uiPriority w:val="99"/>
    <w:semiHidden/>
    <w:rsid w:val="00584883"/>
    <w:rPr>
      <w:sz w:val="16"/>
      <w:szCs w:val="16"/>
    </w:rPr>
  </w:style>
  <w:style w:type="paragraph" w:customStyle="1" w:styleId="p2">
    <w:name w:val="p2"/>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5848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58488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584883"/>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584883"/>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584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584883"/>
    <w:pPr>
      <w:spacing w:before="280" w:after="160" w:line="221" w:lineRule="atLeast"/>
    </w:pPr>
    <w:rPr>
      <w:color w:val="auto"/>
    </w:rPr>
  </w:style>
  <w:style w:type="paragraph" w:customStyle="1" w:styleId="Pa19">
    <w:name w:val="Pa19"/>
    <w:basedOn w:val="Default"/>
    <w:next w:val="Default"/>
    <w:uiPriority w:val="99"/>
    <w:qFormat/>
    <w:rsid w:val="00584883"/>
    <w:pPr>
      <w:spacing w:before="340" w:after="160" w:line="221" w:lineRule="atLeast"/>
    </w:pPr>
    <w:rPr>
      <w:color w:val="auto"/>
    </w:rPr>
  </w:style>
  <w:style w:type="paragraph" w:customStyle="1" w:styleId="aj">
    <w:name w:val="_aj"/>
    <w:basedOn w:val="a"/>
    <w:uiPriority w:val="99"/>
    <w:qFormat/>
    <w:rsid w:val="0058488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584883"/>
  </w:style>
  <w:style w:type="character" w:customStyle="1" w:styleId="apple-converted-space">
    <w:name w:val="apple-converted-space"/>
    <w:basedOn w:val="a0"/>
    <w:rsid w:val="00584883"/>
  </w:style>
  <w:style w:type="character" w:customStyle="1" w:styleId="dropcap">
    <w:name w:val="dropcap"/>
    <w:basedOn w:val="a0"/>
    <w:rsid w:val="00584883"/>
  </w:style>
  <w:style w:type="character" w:customStyle="1" w:styleId="s6">
    <w:name w:val="s6"/>
    <w:basedOn w:val="a0"/>
    <w:rsid w:val="00584883"/>
  </w:style>
  <w:style w:type="character" w:customStyle="1" w:styleId="s8">
    <w:name w:val="s8"/>
    <w:basedOn w:val="a0"/>
    <w:rsid w:val="00584883"/>
  </w:style>
  <w:style w:type="character" w:customStyle="1" w:styleId="s9">
    <w:name w:val="s9"/>
    <w:basedOn w:val="a0"/>
    <w:rsid w:val="00584883"/>
  </w:style>
  <w:style w:type="character" w:customStyle="1" w:styleId="s10">
    <w:name w:val="s10"/>
    <w:basedOn w:val="a0"/>
    <w:rsid w:val="00584883"/>
  </w:style>
  <w:style w:type="character" w:customStyle="1" w:styleId="s7">
    <w:name w:val="s7"/>
    <w:basedOn w:val="a0"/>
    <w:rsid w:val="00584883"/>
  </w:style>
  <w:style w:type="character" w:customStyle="1" w:styleId="s11">
    <w:name w:val="s11"/>
    <w:basedOn w:val="a0"/>
    <w:rsid w:val="00584883"/>
  </w:style>
  <w:style w:type="character" w:customStyle="1" w:styleId="s12">
    <w:name w:val="s12"/>
    <w:basedOn w:val="a0"/>
    <w:rsid w:val="00584883"/>
  </w:style>
  <w:style w:type="character" w:customStyle="1" w:styleId="s13">
    <w:name w:val="s13"/>
    <w:basedOn w:val="a0"/>
    <w:rsid w:val="00584883"/>
  </w:style>
  <w:style w:type="character" w:customStyle="1" w:styleId="A00">
    <w:name w:val="A0"/>
    <w:uiPriority w:val="99"/>
    <w:rsid w:val="00584883"/>
    <w:rPr>
      <w:color w:val="000000"/>
      <w:sz w:val="32"/>
    </w:rPr>
  </w:style>
  <w:style w:type="character" w:customStyle="1" w:styleId="A40">
    <w:name w:val="A4"/>
    <w:uiPriority w:val="99"/>
    <w:rsid w:val="00584883"/>
    <w:rPr>
      <w:color w:val="000000"/>
    </w:rPr>
  </w:style>
  <w:style w:type="table" w:styleId="af">
    <w:name w:val="Table Grid"/>
    <w:basedOn w:val="a1"/>
    <w:uiPriority w:val="59"/>
    <w:rsid w:val="005848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584883"/>
    <w:rPr>
      <w:color w:val="0000FF"/>
      <w:u w:val="single"/>
    </w:rPr>
  </w:style>
  <w:style w:type="character" w:styleId="af1">
    <w:name w:val="FollowedHyperlink"/>
    <w:basedOn w:val="a0"/>
    <w:uiPriority w:val="99"/>
    <w:semiHidden/>
    <w:unhideWhenUsed/>
    <w:rsid w:val="00584883"/>
    <w:rPr>
      <w:color w:val="800080" w:themeColor="followedHyperlink"/>
      <w:u w:val="single"/>
    </w:rPr>
  </w:style>
  <w:style w:type="paragraph" w:customStyle="1" w:styleId="16">
    <w:name w:val="1"/>
    <w:basedOn w:val="a"/>
    <w:semiHidden/>
    <w:qFormat/>
    <w:rsid w:val="00584883"/>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semiHidden/>
    <w:qFormat/>
    <w:rsid w:val="0058488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58488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semiHidden/>
    <w:qFormat/>
    <w:rsid w:val="00584883"/>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semiHidden/>
    <w:qFormat/>
    <w:rsid w:val="00584883"/>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584883"/>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584883"/>
  </w:style>
  <w:style w:type="numbering" w:customStyle="1" w:styleId="25">
    <w:name w:val="Нет списка2"/>
    <w:next w:val="a2"/>
    <w:uiPriority w:val="99"/>
    <w:semiHidden/>
    <w:unhideWhenUsed/>
    <w:rsid w:val="00584883"/>
  </w:style>
  <w:style w:type="numbering" w:customStyle="1" w:styleId="35">
    <w:name w:val="Нет списка3"/>
    <w:next w:val="a2"/>
    <w:uiPriority w:val="99"/>
    <w:semiHidden/>
    <w:unhideWhenUsed/>
    <w:rsid w:val="00584883"/>
  </w:style>
  <w:style w:type="numbering" w:customStyle="1" w:styleId="41">
    <w:name w:val="Нет списка4"/>
    <w:next w:val="a2"/>
    <w:uiPriority w:val="99"/>
    <w:semiHidden/>
    <w:unhideWhenUsed/>
    <w:rsid w:val="00584883"/>
  </w:style>
  <w:style w:type="table" w:customStyle="1" w:styleId="19">
    <w:name w:val="Сетка таблицы1"/>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584883"/>
  </w:style>
  <w:style w:type="table" w:customStyle="1" w:styleId="26">
    <w:name w:val="Сетка таблицы2"/>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584883"/>
  </w:style>
  <w:style w:type="table" w:customStyle="1" w:styleId="36">
    <w:name w:val="Сетка таблицы3"/>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584883"/>
  </w:style>
  <w:style w:type="table" w:customStyle="1" w:styleId="42">
    <w:name w:val="Сетка таблицы4"/>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584883"/>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584883"/>
    <w:rPr>
      <w:rFonts w:ascii="Arial" w:eastAsiaTheme="minorEastAsia" w:hAnsi="Arial" w:cs="Arial"/>
      <w:sz w:val="20"/>
      <w:szCs w:val="20"/>
      <w:lang w:eastAsia="ru-RU"/>
    </w:rPr>
  </w:style>
  <w:style w:type="character" w:styleId="af5">
    <w:name w:val="page number"/>
    <w:basedOn w:val="a0"/>
    <w:uiPriority w:val="99"/>
    <w:rsid w:val="00584883"/>
    <w:rPr>
      <w:rFonts w:cs="Times New Roman"/>
    </w:rPr>
  </w:style>
  <w:style w:type="paragraph" w:customStyle="1" w:styleId="af6">
    <w:name w:val="Îáû÷íûé"/>
    <w:uiPriority w:val="99"/>
    <w:qFormat/>
    <w:rsid w:val="00584883"/>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584883"/>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584883"/>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584883"/>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58488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584883"/>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584883"/>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584883"/>
    <w:pPr>
      <w:jc w:val="center"/>
    </w:pPr>
    <w:rPr>
      <w:rFonts w:ascii="Gaze" w:hAnsi="Gaze"/>
      <w:b/>
      <w:bCs/>
      <w:sz w:val="36"/>
    </w:rPr>
  </w:style>
  <w:style w:type="paragraph" w:customStyle="1" w:styleId="afa">
    <w:name w:val="аквамарин"/>
    <w:basedOn w:val="af9"/>
    <w:uiPriority w:val="99"/>
    <w:qFormat/>
    <w:rsid w:val="00584883"/>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584883"/>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584883"/>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584883"/>
    <w:pPr>
      <w:suppressAutoHyphens/>
      <w:spacing w:line="360" w:lineRule="auto"/>
      <w:ind w:firstLine="709"/>
      <w:jc w:val="both"/>
    </w:pPr>
    <w:rPr>
      <w:rFonts w:eastAsiaTheme="minorEastAsia"/>
    </w:rPr>
  </w:style>
  <w:style w:type="paragraph" w:styleId="afd">
    <w:name w:val="List"/>
    <w:basedOn w:val="a"/>
    <w:uiPriority w:val="99"/>
    <w:rsid w:val="00584883"/>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584883"/>
    <w:rPr>
      <w:rFonts w:cs="Times New Roman"/>
      <w:shd w:val="clear" w:color="auto" w:fill="FFC0CB"/>
    </w:rPr>
  </w:style>
  <w:style w:type="paragraph" w:styleId="HTML">
    <w:name w:val="HTML Preformatted"/>
    <w:basedOn w:val="a"/>
    <w:link w:val="HTML0"/>
    <w:uiPriority w:val="99"/>
    <w:rsid w:val="0058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584883"/>
    <w:rPr>
      <w:rFonts w:ascii="Courier New" w:eastAsiaTheme="minorEastAsia" w:hAnsi="Courier New" w:cs="Courier New"/>
      <w:sz w:val="20"/>
      <w:szCs w:val="20"/>
      <w:lang w:eastAsia="ru-RU"/>
    </w:rPr>
  </w:style>
  <w:style w:type="character" w:styleId="afe">
    <w:name w:val="Strong"/>
    <w:basedOn w:val="a0"/>
    <w:uiPriority w:val="22"/>
    <w:qFormat/>
    <w:rsid w:val="00584883"/>
    <w:rPr>
      <w:rFonts w:cs="Times New Roman"/>
      <w:b/>
      <w:bCs/>
    </w:rPr>
  </w:style>
  <w:style w:type="paragraph" w:customStyle="1" w:styleId="Iauiue">
    <w:name w:val="Iau?iue"/>
    <w:qFormat/>
    <w:rsid w:val="00584883"/>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qFormat/>
    <w:rsid w:val="00584883"/>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584883"/>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584883"/>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584883"/>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584883"/>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584883"/>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5848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qFormat/>
    <w:rsid w:val="005848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584883"/>
    <w:rPr>
      <w:b/>
      <w:color w:val="000080"/>
    </w:rPr>
  </w:style>
  <w:style w:type="paragraph" w:styleId="1a">
    <w:name w:val="toc 1"/>
    <w:basedOn w:val="a"/>
    <w:next w:val="a"/>
    <w:autoRedefine/>
    <w:uiPriority w:val="39"/>
    <w:unhideWhenUsed/>
    <w:rsid w:val="00584883"/>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584883"/>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584883"/>
    <w:rPr>
      <w:rFonts w:ascii="Calibri" w:eastAsiaTheme="minorEastAsia" w:hAnsi="Calibri" w:cs="Times New Roman"/>
    </w:rPr>
  </w:style>
  <w:style w:type="paragraph" w:customStyle="1" w:styleId="aff4">
    <w:name w:val="Маркированный"/>
    <w:basedOn w:val="a"/>
    <w:uiPriority w:val="99"/>
    <w:qFormat/>
    <w:rsid w:val="00584883"/>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584883"/>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584883"/>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584883"/>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584883"/>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584883"/>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584883"/>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584883"/>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584883"/>
    <w:pPr>
      <w:spacing w:after="100"/>
      <w:ind w:left="1760"/>
    </w:pPr>
    <w:rPr>
      <w:rFonts w:ascii="Calibri" w:eastAsiaTheme="minorEastAsia" w:hAnsi="Calibri" w:cs="Times New Roman"/>
      <w:lang w:eastAsia="ru-RU"/>
    </w:rPr>
  </w:style>
  <w:style w:type="character" w:customStyle="1" w:styleId="WW8Num8z0">
    <w:name w:val="WW8Num8z0"/>
    <w:uiPriority w:val="99"/>
    <w:rsid w:val="00584883"/>
    <w:rPr>
      <w:rFonts w:ascii="Symbol" w:hAnsi="Symbol"/>
      <w:sz w:val="18"/>
    </w:rPr>
  </w:style>
  <w:style w:type="paragraph" w:customStyle="1" w:styleId="ConsCell">
    <w:name w:val="ConsCell"/>
    <w:qFormat/>
    <w:rsid w:val="005848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584883"/>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584883"/>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qFormat/>
    <w:rsid w:val="00584883"/>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584883"/>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584883"/>
    <w:rPr>
      <w:rFonts w:ascii="Times New Roman" w:eastAsiaTheme="minorEastAsia" w:hAnsi="Times New Roman" w:cs="Times New Roman"/>
      <w:b/>
      <w:bCs/>
      <w:sz w:val="28"/>
      <w:szCs w:val="26"/>
      <w:lang w:eastAsia="ru-RU"/>
    </w:rPr>
  </w:style>
  <w:style w:type="paragraph" w:customStyle="1" w:styleId="u">
    <w:name w:val="u"/>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584883"/>
    <w:rPr>
      <w:rFonts w:ascii="Times New Roman" w:hAnsi="Times New Roman"/>
      <w:b/>
      <w:bCs/>
      <w:sz w:val="28"/>
      <w:szCs w:val="28"/>
      <w:shd w:val="clear" w:color="auto" w:fill="FFFFFF"/>
    </w:rPr>
  </w:style>
  <w:style w:type="paragraph" w:customStyle="1" w:styleId="3a">
    <w:name w:val="Основной текст (3)"/>
    <w:basedOn w:val="a"/>
    <w:link w:val="39"/>
    <w:qFormat/>
    <w:rsid w:val="00584883"/>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584883"/>
    <w:rPr>
      <w:rFonts w:ascii="Times New Roman" w:hAnsi="Times New Roman" w:cs="Arial"/>
      <w:b/>
      <w:bCs/>
      <w:i/>
      <w:iCs/>
      <w:sz w:val="28"/>
      <w:szCs w:val="28"/>
      <w:shd w:val="clear" w:color="auto" w:fill="FFFFFF"/>
    </w:rPr>
  </w:style>
  <w:style w:type="paragraph" w:customStyle="1" w:styleId="2b">
    <w:name w:val="Основной текст (2)"/>
    <w:basedOn w:val="a"/>
    <w:qFormat/>
    <w:rsid w:val="00584883"/>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584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584883"/>
  </w:style>
  <w:style w:type="numbering" w:customStyle="1" w:styleId="120">
    <w:name w:val="Нет списка12"/>
    <w:next w:val="a2"/>
    <w:uiPriority w:val="99"/>
    <w:semiHidden/>
    <w:unhideWhenUsed/>
    <w:rsid w:val="00584883"/>
  </w:style>
  <w:style w:type="numbering" w:customStyle="1" w:styleId="1111">
    <w:name w:val="Нет списка1111"/>
    <w:next w:val="a2"/>
    <w:uiPriority w:val="99"/>
    <w:semiHidden/>
    <w:unhideWhenUsed/>
    <w:rsid w:val="00584883"/>
  </w:style>
  <w:style w:type="numbering" w:customStyle="1" w:styleId="212">
    <w:name w:val="Нет списка21"/>
    <w:next w:val="a2"/>
    <w:uiPriority w:val="99"/>
    <w:semiHidden/>
    <w:unhideWhenUsed/>
    <w:rsid w:val="00584883"/>
  </w:style>
  <w:style w:type="numbering" w:customStyle="1" w:styleId="312">
    <w:name w:val="Нет списка31"/>
    <w:next w:val="a2"/>
    <w:uiPriority w:val="99"/>
    <w:semiHidden/>
    <w:unhideWhenUsed/>
    <w:rsid w:val="00584883"/>
  </w:style>
  <w:style w:type="numbering" w:customStyle="1" w:styleId="410">
    <w:name w:val="Нет списка41"/>
    <w:next w:val="a2"/>
    <w:uiPriority w:val="99"/>
    <w:semiHidden/>
    <w:unhideWhenUsed/>
    <w:rsid w:val="00584883"/>
  </w:style>
  <w:style w:type="numbering" w:customStyle="1" w:styleId="510">
    <w:name w:val="Нет списка51"/>
    <w:next w:val="a2"/>
    <w:uiPriority w:val="99"/>
    <w:semiHidden/>
    <w:unhideWhenUsed/>
    <w:rsid w:val="00584883"/>
  </w:style>
  <w:style w:type="numbering" w:customStyle="1" w:styleId="610">
    <w:name w:val="Нет списка61"/>
    <w:next w:val="a2"/>
    <w:uiPriority w:val="99"/>
    <w:semiHidden/>
    <w:unhideWhenUsed/>
    <w:rsid w:val="00584883"/>
  </w:style>
  <w:style w:type="numbering" w:customStyle="1" w:styleId="71">
    <w:name w:val="Нет списка71"/>
    <w:next w:val="a2"/>
    <w:uiPriority w:val="99"/>
    <w:semiHidden/>
    <w:unhideWhenUsed/>
    <w:rsid w:val="00584883"/>
  </w:style>
  <w:style w:type="numbering" w:customStyle="1" w:styleId="90">
    <w:name w:val="Нет списка9"/>
    <w:next w:val="a2"/>
    <w:uiPriority w:val="99"/>
    <w:semiHidden/>
    <w:unhideWhenUsed/>
    <w:rsid w:val="00584883"/>
  </w:style>
  <w:style w:type="numbering" w:customStyle="1" w:styleId="130">
    <w:name w:val="Нет списка13"/>
    <w:next w:val="a2"/>
    <w:uiPriority w:val="99"/>
    <w:semiHidden/>
    <w:unhideWhenUsed/>
    <w:rsid w:val="00584883"/>
  </w:style>
  <w:style w:type="numbering" w:customStyle="1" w:styleId="220">
    <w:name w:val="Нет списка22"/>
    <w:next w:val="a2"/>
    <w:uiPriority w:val="99"/>
    <w:semiHidden/>
    <w:unhideWhenUsed/>
    <w:rsid w:val="00584883"/>
  </w:style>
  <w:style w:type="numbering" w:customStyle="1" w:styleId="320">
    <w:name w:val="Нет списка32"/>
    <w:next w:val="a2"/>
    <w:uiPriority w:val="99"/>
    <w:semiHidden/>
    <w:unhideWhenUsed/>
    <w:rsid w:val="00584883"/>
  </w:style>
  <w:style w:type="numbering" w:customStyle="1" w:styleId="420">
    <w:name w:val="Нет списка42"/>
    <w:next w:val="a2"/>
    <w:uiPriority w:val="99"/>
    <w:semiHidden/>
    <w:unhideWhenUsed/>
    <w:rsid w:val="00584883"/>
  </w:style>
  <w:style w:type="numbering" w:customStyle="1" w:styleId="520">
    <w:name w:val="Нет списка52"/>
    <w:next w:val="a2"/>
    <w:uiPriority w:val="99"/>
    <w:semiHidden/>
    <w:unhideWhenUsed/>
    <w:rsid w:val="00584883"/>
  </w:style>
  <w:style w:type="numbering" w:customStyle="1" w:styleId="620">
    <w:name w:val="Нет списка62"/>
    <w:next w:val="a2"/>
    <w:uiPriority w:val="99"/>
    <w:semiHidden/>
    <w:unhideWhenUsed/>
    <w:rsid w:val="00584883"/>
  </w:style>
  <w:style w:type="numbering" w:customStyle="1" w:styleId="72">
    <w:name w:val="Нет списка72"/>
    <w:next w:val="a2"/>
    <w:uiPriority w:val="99"/>
    <w:semiHidden/>
    <w:unhideWhenUsed/>
    <w:rsid w:val="00584883"/>
  </w:style>
  <w:style w:type="character" w:customStyle="1" w:styleId="1d">
    <w:name w:val="Нижний колонтитул Знак1"/>
    <w:basedOn w:val="a0"/>
    <w:uiPriority w:val="99"/>
    <w:semiHidden/>
    <w:rsid w:val="00584883"/>
  </w:style>
  <w:style w:type="character" w:customStyle="1" w:styleId="1e">
    <w:name w:val="Верхний колонтитул Знак1"/>
    <w:basedOn w:val="a0"/>
    <w:uiPriority w:val="99"/>
    <w:semiHidden/>
    <w:rsid w:val="00584883"/>
  </w:style>
  <w:style w:type="numbering" w:customStyle="1" w:styleId="100">
    <w:name w:val="Нет списка10"/>
    <w:next w:val="a2"/>
    <w:uiPriority w:val="99"/>
    <w:semiHidden/>
    <w:unhideWhenUsed/>
    <w:rsid w:val="00584883"/>
  </w:style>
  <w:style w:type="numbering" w:customStyle="1" w:styleId="140">
    <w:name w:val="Нет списка14"/>
    <w:next w:val="a2"/>
    <w:uiPriority w:val="99"/>
    <w:semiHidden/>
    <w:unhideWhenUsed/>
    <w:rsid w:val="00584883"/>
  </w:style>
  <w:style w:type="numbering" w:customStyle="1" w:styleId="230">
    <w:name w:val="Нет списка23"/>
    <w:next w:val="a2"/>
    <w:uiPriority w:val="99"/>
    <w:semiHidden/>
    <w:unhideWhenUsed/>
    <w:rsid w:val="00584883"/>
  </w:style>
  <w:style w:type="numbering" w:customStyle="1" w:styleId="330">
    <w:name w:val="Нет списка33"/>
    <w:next w:val="a2"/>
    <w:uiPriority w:val="99"/>
    <w:semiHidden/>
    <w:unhideWhenUsed/>
    <w:rsid w:val="00584883"/>
  </w:style>
  <w:style w:type="numbering" w:customStyle="1" w:styleId="430">
    <w:name w:val="Нет списка43"/>
    <w:next w:val="a2"/>
    <w:uiPriority w:val="99"/>
    <w:semiHidden/>
    <w:unhideWhenUsed/>
    <w:rsid w:val="00584883"/>
  </w:style>
  <w:style w:type="numbering" w:customStyle="1" w:styleId="530">
    <w:name w:val="Нет списка53"/>
    <w:next w:val="a2"/>
    <w:uiPriority w:val="99"/>
    <w:semiHidden/>
    <w:unhideWhenUsed/>
    <w:rsid w:val="00584883"/>
  </w:style>
  <w:style w:type="numbering" w:customStyle="1" w:styleId="630">
    <w:name w:val="Нет списка63"/>
    <w:next w:val="a2"/>
    <w:uiPriority w:val="99"/>
    <w:semiHidden/>
    <w:unhideWhenUsed/>
    <w:rsid w:val="00584883"/>
  </w:style>
  <w:style w:type="numbering" w:customStyle="1" w:styleId="73">
    <w:name w:val="Нет списка73"/>
    <w:next w:val="a2"/>
    <w:uiPriority w:val="99"/>
    <w:semiHidden/>
    <w:unhideWhenUsed/>
    <w:rsid w:val="00584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4C0E"/>
  </w:style>
  <w:style w:type="paragraph" w:styleId="1">
    <w:name w:val="heading 1"/>
    <w:basedOn w:val="a"/>
    <w:next w:val="a"/>
    <w:link w:val="10"/>
    <w:uiPriority w:val="99"/>
    <w:qFormat/>
    <w:rsid w:val="00584883"/>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58488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58488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58488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8488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58488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488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58488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8488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8488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848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8488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584883"/>
  </w:style>
  <w:style w:type="paragraph" w:customStyle="1" w:styleId="ConsTitle">
    <w:name w:val="ConsTitle"/>
    <w:uiPriority w:val="99"/>
    <w:qFormat/>
    <w:rsid w:val="0058488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584883"/>
  </w:style>
  <w:style w:type="paragraph" w:styleId="a3">
    <w:name w:val="Balloon Text"/>
    <w:basedOn w:val="a"/>
    <w:link w:val="a4"/>
    <w:uiPriority w:val="99"/>
    <w:semiHidden/>
    <w:unhideWhenUsed/>
    <w:rsid w:val="00584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883"/>
    <w:rPr>
      <w:rFonts w:ascii="Tahoma" w:hAnsi="Tahoma" w:cs="Tahoma"/>
      <w:sz w:val="16"/>
      <w:szCs w:val="16"/>
    </w:rPr>
  </w:style>
  <w:style w:type="character" w:customStyle="1" w:styleId="21">
    <w:name w:val="Основной текст (2)_"/>
    <w:basedOn w:val="a0"/>
    <w:link w:val="210"/>
    <w:locked/>
    <w:rsid w:val="00584883"/>
    <w:rPr>
      <w:rFonts w:ascii="Arial" w:hAnsi="Arial" w:cs="Arial"/>
      <w:sz w:val="21"/>
      <w:szCs w:val="21"/>
      <w:shd w:val="clear" w:color="auto" w:fill="FFFFFF"/>
    </w:rPr>
  </w:style>
  <w:style w:type="paragraph" w:customStyle="1" w:styleId="210">
    <w:name w:val="Основной текст (2)1"/>
    <w:basedOn w:val="a"/>
    <w:link w:val="21"/>
    <w:qFormat/>
    <w:rsid w:val="00584883"/>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584883"/>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84883"/>
  </w:style>
  <w:style w:type="paragraph" w:customStyle="1" w:styleId="p6">
    <w:name w:val="p6"/>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84883"/>
  </w:style>
  <w:style w:type="character" w:customStyle="1" w:styleId="s4">
    <w:name w:val="s4"/>
    <w:basedOn w:val="a0"/>
    <w:rsid w:val="00584883"/>
  </w:style>
  <w:style w:type="paragraph" w:customStyle="1" w:styleId="p7">
    <w:name w:val="p7"/>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84883"/>
  </w:style>
  <w:style w:type="paragraph" w:customStyle="1" w:styleId="p8">
    <w:name w:val="p8"/>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qFormat/>
    <w:rsid w:val="0058488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584883"/>
    <w:pPr>
      <w:ind w:left="720"/>
      <w:contextualSpacing/>
    </w:pPr>
  </w:style>
  <w:style w:type="character" w:customStyle="1" w:styleId="a7">
    <w:name w:val="Название Знак"/>
    <w:basedOn w:val="a0"/>
    <w:link w:val="a8"/>
    <w:uiPriority w:val="10"/>
    <w:locked/>
    <w:rsid w:val="00584883"/>
    <w:rPr>
      <w:b/>
      <w:sz w:val="24"/>
    </w:rPr>
  </w:style>
  <w:style w:type="paragraph" w:styleId="a8">
    <w:name w:val="Title"/>
    <w:basedOn w:val="a"/>
    <w:next w:val="a"/>
    <w:link w:val="a7"/>
    <w:uiPriority w:val="10"/>
    <w:qFormat/>
    <w:rsid w:val="00584883"/>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rsid w:val="00584883"/>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584883"/>
    <w:rPr>
      <w:b/>
      <w:sz w:val="24"/>
      <w:szCs w:val="24"/>
    </w:rPr>
  </w:style>
  <w:style w:type="paragraph" w:styleId="aa">
    <w:name w:val="Body Text"/>
    <w:basedOn w:val="a"/>
    <w:link w:val="a9"/>
    <w:uiPriority w:val="99"/>
    <w:unhideWhenUsed/>
    <w:rsid w:val="00584883"/>
    <w:pPr>
      <w:spacing w:after="120"/>
    </w:pPr>
    <w:rPr>
      <w:b/>
      <w:sz w:val="24"/>
      <w:szCs w:val="24"/>
    </w:rPr>
  </w:style>
  <w:style w:type="character" w:customStyle="1" w:styleId="13">
    <w:name w:val="Основной текст Знак1"/>
    <w:basedOn w:val="a0"/>
    <w:semiHidden/>
    <w:rsid w:val="00584883"/>
  </w:style>
  <w:style w:type="character" w:customStyle="1" w:styleId="ab">
    <w:name w:val="Основной текст с отступом Знак"/>
    <w:basedOn w:val="a0"/>
    <w:link w:val="ac"/>
    <w:uiPriority w:val="99"/>
    <w:locked/>
    <w:rsid w:val="00584883"/>
    <w:rPr>
      <w:sz w:val="24"/>
      <w:szCs w:val="24"/>
    </w:rPr>
  </w:style>
  <w:style w:type="paragraph" w:styleId="ac">
    <w:name w:val="Body Text Indent"/>
    <w:basedOn w:val="a"/>
    <w:link w:val="ab"/>
    <w:uiPriority w:val="99"/>
    <w:unhideWhenUsed/>
    <w:rsid w:val="00584883"/>
    <w:pPr>
      <w:spacing w:after="120"/>
      <w:ind w:left="283"/>
    </w:pPr>
    <w:rPr>
      <w:sz w:val="24"/>
      <w:szCs w:val="24"/>
    </w:rPr>
  </w:style>
  <w:style w:type="character" w:customStyle="1" w:styleId="14">
    <w:name w:val="Основной текст с отступом Знак1"/>
    <w:basedOn w:val="a0"/>
    <w:semiHidden/>
    <w:rsid w:val="00584883"/>
  </w:style>
  <w:style w:type="character" w:customStyle="1" w:styleId="ad">
    <w:name w:val="Подзаголовок Знак"/>
    <w:aliases w:val="Подзаголовок1 Знак,Знак Знак,Обычный таблица Знак"/>
    <w:basedOn w:val="a0"/>
    <w:link w:val="ae"/>
    <w:uiPriority w:val="11"/>
    <w:locked/>
    <w:rsid w:val="00584883"/>
    <w:rPr>
      <w:b/>
      <w:sz w:val="24"/>
      <w:lang w:eastAsia="ar-SA"/>
    </w:rPr>
  </w:style>
  <w:style w:type="paragraph" w:styleId="ae">
    <w:name w:val="Subtitle"/>
    <w:aliases w:val="Подзаголовок1,Знак,Обычный таблица"/>
    <w:basedOn w:val="a"/>
    <w:next w:val="a"/>
    <w:link w:val="ad"/>
    <w:uiPriority w:val="11"/>
    <w:qFormat/>
    <w:rsid w:val="00584883"/>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584883"/>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584883"/>
    <w:rPr>
      <w:b/>
      <w:sz w:val="28"/>
      <w:szCs w:val="24"/>
    </w:rPr>
  </w:style>
  <w:style w:type="paragraph" w:styleId="24">
    <w:name w:val="Body Text 2"/>
    <w:basedOn w:val="a"/>
    <w:link w:val="23"/>
    <w:semiHidden/>
    <w:unhideWhenUsed/>
    <w:rsid w:val="00584883"/>
    <w:pPr>
      <w:spacing w:after="120" w:line="480" w:lineRule="auto"/>
    </w:pPr>
    <w:rPr>
      <w:b/>
      <w:sz w:val="28"/>
      <w:szCs w:val="24"/>
    </w:rPr>
  </w:style>
  <w:style w:type="character" w:customStyle="1" w:styleId="211">
    <w:name w:val="Основной текст 2 Знак1"/>
    <w:basedOn w:val="a0"/>
    <w:semiHidden/>
    <w:rsid w:val="00584883"/>
  </w:style>
  <w:style w:type="character" w:customStyle="1" w:styleId="31">
    <w:name w:val="Основной текст 3 Знак"/>
    <w:basedOn w:val="a0"/>
    <w:link w:val="32"/>
    <w:uiPriority w:val="99"/>
    <w:locked/>
    <w:rsid w:val="00584883"/>
    <w:rPr>
      <w:sz w:val="16"/>
      <w:szCs w:val="16"/>
    </w:rPr>
  </w:style>
  <w:style w:type="paragraph" w:styleId="32">
    <w:name w:val="Body Text 3"/>
    <w:basedOn w:val="a"/>
    <w:link w:val="31"/>
    <w:uiPriority w:val="99"/>
    <w:unhideWhenUsed/>
    <w:rsid w:val="00584883"/>
    <w:pPr>
      <w:spacing w:after="120"/>
    </w:pPr>
    <w:rPr>
      <w:sz w:val="16"/>
      <w:szCs w:val="16"/>
    </w:rPr>
  </w:style>
  <w:style w:type="character" w:customStyle="1" w:styleId="310">
    <w:name w:val="Основной текст 3 Знак1"/>
    <w:basedOn w:val="a0"/>
    <w:semiHidden/>
    <w:rsid w:val="00584883"/>
    <w:rPr>
      <w:sz w:val="16"/>
      <w:szCs w:val="16"/>
    </w:rPr>
  </w:style>
  <w:style w:type="character" w:customStyle="1" w:styleId="33">
    <w:name w:val="Основной текст с отступом 3 Знак"/>
    <w:basedOn w:val="a0"/>
    <w:link w:val="34"/>
    <w:uiPriority w:val="99"/>
    <w:semiHidden/>
    <w:locked/>
    <w:rsid w:val="00584883"/>
    <w:rPr>
      <w:sz w:val="16"/>
      <w:szCs w:val="16"/>
    </w:rPr>
  </w:style>
  <w:style w:type="paragraph" w:styleId="34">
    <w:name w:val="Body Text Indent 3"/>
    <w:basedOn w:val="a"/>
    <w:link w:val="33"/>
    <w:uiPriority w:val="99"/>
    <w:semiHidden/>
    <w:unhideWhenUsed/>
    <w:rsid w:val="00584883"/>
    <w:pPr>
      <w:spacing w:after="120"/>
      <w:ind w:left="283"/>
    </w:pPr>
    <w:rPr>
      <w:sz w:val="16"/>
      <w:szCs w:val="16"/>
    </w:rPr>
  </w:style>
  <w:style w:type="character" w:customStyle="1" w:styleId="311">
    <w:name w:val="Основной текст с отступом 3 Знак1"/>
    <w:basedOn w:val="a0"/>
    <w:uiPriority w:val="99"/>
    <w:semiHidden/>
    <w:rsid w:val="00584883"/>
    <w:rPr>
      <w:sz w:val="16"/>
      <w:szCs w:val="16"/>
    </w:rPr>
  </w:style>
  <w:style w:type="paragraph" w:customStyle="1" w:styleId="p2">
    <w:name w:val="p2"/>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5848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58488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584883"/>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584883"/>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584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584883"/>
    <w:pPr>
      <w:spacing w:before="280" w:after="160" w:line="221" w:lineRule="atLeast"/>
    </w:pPr>
    <w:rPr>
      <w:color w:val="auto"/>
    </w:rPr>
  </w:style>
  <w:style w:type="paragraph" w:customStyle="1" w:styleId="Pa19">
    <w:name w:val="Pa19"/>
    <w:basedOn w:val="Default"/>
    <w:next w:val="Default"/>
    <w:uiPriority w:val="99"/>
    <w:qFormat/>
    <w:rsid w:val="00584883"/>
    <w:pPr>
      <w:spacing w:before="340" w:after="160" w:line="221" w:lineRule="atLeast"/>
    </w:pPr>
    <w:rPr>
      <w:color w:val="auto"/>
    </w:rPr>
  </w:style>
  <w:style w:type="paragraph" w:customStyle="1" w:styleId="aj">
    <w:name w:val="_aj"/>
    <w:basedOn w:val="a"/>
    <w:uiPriority w:val="99"/>
    <w:qFormat/>
    <w:rsid w:val="0058488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584883"/>
  </w:style>
  <w:style w:type="character" w:customStyle="1" w:styleId="apple-converted-space">
    <w:name w:val="apple-converted-space"/>
    <w:basedOn w:val="a0"/>
    <w:rsid w:val="00584883"/>
  </w:style>
  <w:style w:type="character" w:customStyle="1" w:styleId="dropcap">
    <w:name w:val="dropcap"/>
    <w:basedOn w:val="a0"/>
    <w:rsid w:val="00584883"/>
  </w:style>
  <w:style w:type="character" w:customStyle="1" w:styleId="s6">
    <w:name w:val="s6"/>
    <w:basedOn w:val="a0"/>
    <w:rsid w:val="00584883"/>
  </w:style>
  <w:style w:type="character" w:customStyle="1" w:styleId="s8">
    <w:name w:val="s8"/>
    <w:basedOn w:val="a0"/>
    <w:rsid w:val="00584883"/>
  </w:style>
  <w:style w:type="character" w:customStyle="1" w:styleId="s9">
    <w:name w:val="s9"/>
    <w:basedOn w:val="a0"/>
    <w:rsid w:val="00584883"/>
  </w:style>
  <w:style w:type="character" w:customStyle="1" w:styleId="s10">
    <w:name w:val="s10"/>
    <w:basedOn w:val="a0"/>
    <w:rsid w:val="00584883"/>
  </w:style>
  <w:style w:type="character" w:customStyle="1" w:styleId="s7">
    <w:name w:val="s7"/>
    <w:basedOn w:val="a0"/>
    <w:rsid w:val="00584883"/>
  </w:style>
  <w:style w:type="character" w:customStyle="1" w:styleId="s11">
    <w:name w:val="s11"/>
    <w:basedOn w:val="a0"/>
    <w:rsid w:val="00584883"/>
  </w:style>
  <w:style w:type="character" w:customStyle="1" w:styleId="s12">
    <w:name w:val="s12"/>
    <w:basedOn w:val="a0"/>
    <w:rsid w:val="00584883"/>
  </w:style>
  <w:style w:type="character" w:customStyle="1" w:styleId="s13">
    <w:name w:val="s13"/>
    <w:basedOn w:val="a0"/>
    <w:rsid w:val="00584883"/>
  </w:style>
  <w:style w:type="character" w:customStyle="1" w:styleId="A00">
    <w:name w:val="A0"/>
    <w:uiPriority w:val="99"/>
    <w:rsid w:val="00584883"/>
    <w:rPr>
      <w:color w:val="000000"/>
      <w:sz w:val="32"/>
    </w:rPr>
  </w:style>
  <w:style w:type="character" w:customStyle="1" w:styleId="A40">
    <w:name w:val="A4"/>
    <w:uiPriority w:val="99"/>
    <w:rsid w:val="00584883"/>
    <w:rPr>
      <w:color w:val="000000"/>
    </w:rPr>
  </w:style>
  <w:style w:type="table" w:styleId="af">
    <w:name w:val="Table Grid"/>
    <w:basedOn w:val="a1"/>
    <w:uiPriority w:val="59"/>
    <w:rsid w:val="005848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584883"/>
    <w:rPr>
      <w:color w:val="0000FF"/>
      <w:u w:val="single"/>
    </w:rPr>
  </w:style>
  <w:style w:type="character" w:styleId="af1">
    <w:name w:val="FollowedHyperlink"/>
    <w:basedOn w:val="a0"/>
    <w:uiPriority w:val="99"/>
    <w:semiHidden/>
    <w:unhideWhenUsed/>
    <w:rsid w:val="00584883"/>
    <w:rPr>
      <w:color w:val="800080" w:themeColor="followedHyperlink"/>
      <w:u w:val="single"/>
    </w:rPr>
  </w:style>
  <w:style w:type="paragraph" w:customStyle="1" w:styleId="16">
    <w:name w:val="1"/>
    <w:basedOn w:val="a"/>
    <w:semiHidden/>
    <w:qFormat/>
    <w:rsid w:val="00584883"/>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semiHidden/>
    <w:qFormat/>
    <w:rsid w:val="0058488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58488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semiHidden/>
    <w:qFormat/>
    <w:rsid w:val="00584883"/>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semiHidden/>
    <w:qFormat/>
    <w:rsid w:val="00584883"/>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584883"/>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584883"/>
  </w:style>
  <w:style w:type="numbering" w:customStyle="1" w:styleId="25">
    <w:name w:val="Нет списка2"/>
    <w:next w:val="a2"/>
    <w:uiPriority w:val="99"/>
    <w:semiHidden/>
    <w:unhideWhenUsed/>
    <w:rsid w:val="00584883"/>
  </w:style>
  <w:style w:type="numbering" w:customStyle="1" w:styleId="35">
    <w:name w:val="Нет списка3"/>
    <w:next w:val="a2"/>
    <w:uiPriority w:val="99"/>
    <w:semiHidden/>
    <w:unhideWhenUsed/>
    <w:rsid w:val="00584883"/>
  </w:style>
  <w:style w:type="numbering" w:customStyle="1" w:styleId="41">
    <w:name w:val="Нет списка4"/>
    <w:next w:val="a2"/>
    <w:uiPriority w:val="99"/>
    <w:semiHidden/>
    <w:unhideWhenUsed/>
    <w:rsid w:val="00584883"/>
  </w:style>
  <w:style w:type="table" w:customStyle="1" w:styleId="19">
    <w:name w:val="Сетка таблицы1"/>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584883"/>
  </w:style>
  <w:style w:type="table" w:customStyle="1" w:styleId="26">
    <w:name w:val="Сетка таблицы2"/>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584883"/>
  </w:style>
  <w:style w:type="table" w:customStyle="1" w:styleId="36">
    <w:name w:val="Сетка таблицы3"/>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584883"/>
  </w:style>
  <w:style w:type="table" w:customStyle="1" w:styleId="42">
    <w:name w:val="Сетка таблицы4"/>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584883"/>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584883"/>
    <w:rPr>
      <w:rFonts w:ascii="Arial" w:eastAsiaTheme="minorEastAsia" w:hAnsi="Arial" w:cs="Arial"/>
      <w:sz w:val="20"/>
      <w:szCs w:val="20"/>
      <w:lang w:eastAsia="ru-RU"/>
    </w:rPr>
  </w:style>
  <w:style w:type="character" w:styleId="af5">
    <w:name w:val="page number"/>
    <w:basedOn w:val="a0"/>
    <w:uiPriority w:val="99"/>
    <w:rsid w:val="00584883"/>
    <w:rPr>
      <w:rFonts w:cs="Times New Roman"/>
    </w:rPr>
  </w:style>
  <w:style w:type="paragraph" w:customStyle="1" w:styleId="af6">
    <w:name w:val="Îáû÷íûé"/>
    <w:uiPriority w:val="99"/>
    <w:qFormat/>
    <w:rsid w:val="00584883"/>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584883"/>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584883"/>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584883"/>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58488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584883"/>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584883"/>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584883"/>
    <w:pPr>
      <w:jc w:val="center"/>
    </w:pPr>
    <w:rPr>
      <w:rFonts w:ascii="Gaze" w:hAnsi="Gaze"/>
      <w:b/>
      <w:bCs/>
      <w:sz w:val="36"/>
    </w:rPr>
  </w:style>
  <w:style w:type="paragraph" w:customStyle="1" w:styleId="afa">
    <w:name w:val="аквамарин"/>
    <w:basedOn w:val="af9"/>
    <w:uiPriority w:val="99"/>
    <w:qFormat/>
    <w:rsid w:val="00584883"/>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584883"/>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584883"/>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584883"/>
    <w:pPr>
      <w:suppressAutoHyphens/>
      <w:spacing w:line="360" w:lineRule="auto"/>
      <w:ind w:firstLine="709"/>
      <w:jc w:val="both"/>
    </w:pPr>
    <w:rPr>
      <w:rFonts w:eastAsiaTheme="minorEastAsia"/>
    </w:rPr>
  </w:style>
  <w:style w:type="paragraph" w:styleId="afd">
    <w:name w:val="List"/>
    <w:basedOn w:val="a"/>
    <w:uiPriority w:val="99"/>
    <w:rsid w:val="00584883"/>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584883"/>
    <w:rPr>
      <w:rFonts w:cs="Times New Roman"/>
      <w:shd w:val="clear" w:color="auto" w:fill="FFC0CB"/>
    </w:rPr>
  </w:style>
  <w:style w:type="paragraph" w:styleId="HTML">
    <w:name w:val="HTML Preformatted"/>
    <w:basedOn w:val="a"/>
    <w:link w:val="HTML0"/>
    <w:uiPriority w:val="99"/>
    <w:rsid w:val="0058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584883"/>
    <w:rPr>
      <w:rFonts w:ascii="Courier New" w:eastAsiaTheme="minorEastAsia" w:hAnsi="Courier New" w:cs="Courier New"/>
      <w:sz w:val="20"/>
      <w:szCs w:val="20"/>
      <w:lang w:eastAsia="ru-RU"/>
    </w:rPr>
  </w:style>
  <w:style w:type="character" w:styleId="afe">
    <w:name w:val="Strong"/>
    <w:basedOn w:val="a0"/>
    <w:uiPriority w:val="22"/>
    <w:qFormat/>
    <w:rsid w:val="00584883"/>
    <w:rPr>
      <w:rFonts w:cs="Times New Roman"/>
      <w:b/>
      <w:bCs/>
    </w:rPr>
  </w:style>
  <w:style w:type="paragraph" w:customStyle="1" w:styleId="Iauiue">
    <w:name w:val="Iau?iue"/>
    <w:qFormat/>
    <w:rsid w:val="00584883"/>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qFormat/>
    <w:rsid w:val="00584883"/>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584883"/>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584883"/>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584883"/>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584883"/>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584883"/>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5848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qFormat/>
    <w:rsid w:val="005848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584883"/>
    <w:rPr>
      <w:b/>
      <w:color w:val="000080"/>
    </w:rPr>
  </w:style>
  <w:style w:type="paragraph" w:styleId="1a">
    <w:name w:val="toc 1"/>
    <w:basedOn w:val="a"/>
    <w:next w:val="a"/>
    <w:autoRedefine/>
    <w:uiPriority w:val="39"/>
    <w:unhideWhenUsed/>
    <w:rsid w:val="00584883"/>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584883"/>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584883"/>
    <w:rPr>
      <w:rFonts w:ascii="Calibri" w:eastAsiaTheme="minorEastAsia" w:hAnsi="Calibri" w:cs="Times New Roman"/>
    </w:rPr>
  </w:style>
  <w:style w:type="paragraph" w:customStyle="1" w:styleId="aff4">
    <w:name w:val="Маркированный"/>
    <w:basedOn w:val="a"/>
    <w:uiPriority w:val="99"/>
    <w:qFormat/>
    <w:rsid w:val="00584883"/>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584883"/>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584883"/>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584883"/>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584883"/>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584883"/>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584883"/>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584883"/>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584883"/>
    <w:pPr>
      <w:spacing w:after="100"/>
      <w:ind w:left="1760"/>
    </w:pPr>
    <w:rPr>
      <w:rFonts w:ascii="Calibri" w:eastAsiaTheme="minorEastAsia" w:hAnsi="Calibri" w:cs="Times New Roman"/>
      <w:lang w:eastAsia="ru-RU"/>
    </w:rPr>
  </w:style>
  <w:style w:type="character" w:customStyle="1" w:styleId="WW8Num8z0">
    <w:name w:val="WW8Num8z0"/>
    <w:uiPriority w:val="99"/>
    <w:rsid w:val="00584883"/>
    <w:rPr>
      <w:rFonts w:ascii="Symbol" w:hAnsi="Symbol"/>
      <w:sz w:val="18"/>
    </w:rPr>
  </w:style>
  <w:style w:type="paragraph" w:customStyle="1" w:styleId="ConsCell">
    <w:name w:val="ConsCell"/>
    <w:qFormat/>
    <w:rsid w:val="005848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584883"/>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584883"/>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qFormat/>
    <w:rsid w:val="00584883"/>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584883"/>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584883"/>
    <w:rPr>
      <w:rFonts w:ascii="Times New Roman" w:eastAsiaTheme="minorEastAsia" w:hAnsi="Times New Roman" w:cs="Times New Roman"/>
      <w:b/>
      <w:bCs/>
      <w:sz w:val="28"/>
      <w:szCs w:val="26"/>
      <w:lang w:eastAsia="ru-RU"/>
    </w:rPr>
  </w:style>
  <w:style w:type="paragraph" w:customStyle="1" w:styleId="u">
    <w:name w:val="u"/>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584883"/>
    <w:rPr>
      <w:rFonts w:ascii="Times New Roman" w:hAnsi="Times New Roman"/>
      <w:b/>
      <w:bCs/>
      <w:sz w:val="28"/>
      <w:szCs w:val="28"/>
      <w:shd w:val="clear" w:color="auto" w:fill="FFFFFF"/>
    </w:rPr>
  </w:style>
  <w:style w:type="paragraph" w:customStyle="1" w:styleId="3a">
    <w:name w:val="Основной текст (3)"/>
    <w:basedOn w:val="a"/>
    <w:link w:val="39"/>
    <w:qFormat/>
    <w:rsid w:val="00584883"/>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584883"/>
    <w:rPr>
      <w:rFonts w:ascii="Times New Roman" w:hAnsi="Times New Roman" w:cs="Arial"/>
      <w:b/>
      <w:bCs/>
      <w:i/>
      <w:iCs/>
      <w:sz w:val="28"/>
      <w:szCs w:val="28"/>
      <w:shd w:val="clear" w:color="auto" w:fill="FFFFFF"/>
    </w:rPr>
  </w:style>
  <w:style w:type="paragraph" w:customStyle="1" w:styleId="2b">
    <w:name w:val="Основной текст (2)"/>
    <w:basedOn w:val="a"/>
    <w:qFormat/>
    <w:rsid w:val="00584883"/>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584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584883"/>
  </w:style>
  <w:style w:type="numbering" w:customStyle="1" w:styleId="120">
    <w:name w:val="Нет списка12"/>
    <w:next w:val="a2"/>
    <w:uiPriority w:val="99"/>
    <w:semiHidden/>
    <w:unhideWhenUsed/>
    <w:rsid w:val="00584883"/>
  </w:style>
  <w:style w:type="numbering" w:customStyle="1" w:styleId="1111">
    <w:name w:val="Нет списка1111"/>
    <w:next w:val="a2"/>
    <w:uiPriority w:val="99"/>
    <w:semiHidden/>
    <w:unhideWhenUsed/>
    <w:rsid w:val="00584883"/>
  </w:style>
  <w:style w:type="numbering" w:customStyle="1" w:styleId="212">
    <w:name w:val="Нет списка21"/>
    <w:next w:val="a2"/>
    <w:uiPriority w:val="99"/>
    <w:semiHidden/>
    <w:unhideWhenUsed/>
    <w:rsid w:val="00584883"/>
  </w:style>
  <w:style w:type="numbering" w:customStyle="1" w:styleId="312">
    <w:name w:val="Нет списка31"/>
    <w:next w:val="a2"/>
    <w:uiPriority w:val="99"/>
    <w:semiHidden/>
    <w:unhideWhenUsed/>
    <w:rsid w:val="00584883"/>
  </w:style>
  <w:style w:type="numbering" w:customStyle="1" w:styleId="410">
    <w:name w:val="Нет списка41"/>
    <w:next w:val="a2"/>
    <w:uiPriority w:val="99"/>
    <w:semiHidden/>
    <w:unhideWhenUsed/>
    <w:rsid w:val="00584883"/>
  </w:style>
  <w:style w:type="numbering" w:customStyle="1" w:styleId="510">
    <w:name w:val="Нет списка51"/>
    <w:next w:val="a2"/>
    <w:uiPriority w:val="99"/>
    <w:semiHidden/>
    <w:unhideWhenUsed/>
    <w:rsid w:val="00584883"/>
  </w:style>
  <w:style w:type="numbering" w:customStyle="1" w:styleId="610">
    <w:name w:val="Нет списка61"/>
    <w:next w:val="a2"/>
    <w:uiPriority w:val="99"/>
    <w:semiHidden/>
    <w:unhideWhenUsed/>
    <w:rsid w:val="00584883"/>
  </w:style>
  <w:style w:type="numbering" w:customStyle="1" w:styleId="71">
    <w:name w:val="Нет списка71"/>
    <w:next w:val="a2"/>
    <w:uiPriority w:val="99"/>
    <w:semiHidden/>
    <w:unhideWhenUsed/>
    <w:rsid w:val="00584883"/>
  </w:style>
  <w:style w:type="numbering" w:customStyle="1" w:styleId="90">
    <w:name w:val="Нет списка9"/>
    <w:next w:val="a2"/>
    <w:uiPriority w:val="99"/>
    <w:semiHidden/>
    <w:unhideWhenUsed/>
    <w:rsid w:val="00584883"/>
  </w:style>
  <w:style w:type="numbering" w:customStyle="1" w:styleId="130">
    <w:name w:val="Нет списка13"/>
    <w:next w:val="a2"/>
    <w:uiPriority w:val="99"/>
    <w:semiHidden/>
    <w:unhideWhenUsed/>
    <w:rsid w:val="00584883"/>
  </w:style>
  <w:style w:type="numbering" w:customStyle="1" w:styleId="220">
    <w:name w:val="Нет списка22"/>
    <w:next w:val="a2"/>
    <w:uiPriority w:val="99"/>
    <w:semiHidden/>
    <w:unhideWhenUsed/>
    <w:rsid w:val="00584883"/>
  </w:style>
  <w:style w:type="numbering" w:customStyle="1" w:styleId="320">
    <w:name w:val="Нет списка32"/>
    <w:next w:val="a2"/>
    <w:uiPriority w:val="99"/>
    <w:semiHidden/>
    <w:unhideWhenUsed/>
    <w:rsid w:val="00584883"/>
  </w:style>
  <w:style w:type="numbering" w:customStyle="1" w:styleId="420">
    <w:name w:val="Нет списка42"/>
    <w:next w:val="a2"/>
    <w:uiPriority w:val="99"/>
    <w:semiHidden/>
    <w:unhideWhenUsed/>
    <w:rsid w:val="00584883"/>
  </w:style>
  <w:style w:type="numbering" w:customStyle="1" w:styleId="520">
    <w:name w:val="Нет списка52"/>
    <w:next w:val="a2"/>
    <w:uiPriority w:val="99"/>
    <w:semiHidden/>
    <w:unhideWhenUsed/>
    <w:rsid w:val="00584883"/>
  </w:style>
  <w:style w:type="numbering" w:customStyle="1" w:styleId="620">
    <w:name w:val="Нет списка62"/>
    <w:next w:val="a2"/>
    <w:uiPriority w:val="99"/>
    <w:semiHidden/>
    <w:unhideWhenUsed/>
    <w:rsid w:val="00584883"/>
  </w:style>
  <w:style w:type="numbering" w:customStyle="1" w:styleId="72">
    <w:name w:val="Нет списка72"/>
    <w:next w:val="a2"/>
    <w:uiPriority w:val="99"/>
    <w:semiHidden/>
    <w:unhideWhenUsed/>
    <w:rsid w:val="00584883"/>
  </w:style>
  <w:style w:type="character" w:customStyle="1" w:styleId="1d">
    <w:name w:val="Нижний колонтитул Знак1"/>
    <w:basedOn w:val="a0"/>
    <w:uiPriority w:val="99"/>
    <w:semiHidden/>
    <w:rsid w:val="00584883"/>
  </w:style>
  <w:style w:type="character" w:customStyle="1" w:styleId="1e">
    <w:name w:val="Верхний колонтитул Знак1"/>
    <w:basedOn w:val="a0"/>
    <w:uiPriority w:val="99"/>
    <w:semiHidden/>
    <w:rsid w:val="00584883"/>
  </w:style>
  <w:style w:type="numbering" w:customStyle="1" w:styleId="100">
    <w:name w:val="Нет списка10"/>
    <w:next w:val="a2"/>
    <w:uiPriority w:val="99"/>
    <w:semiHidden/>
    <w:unhideWhenUsed/>
    <w:rsid w:val="00584883"/>
  </w:style>
  <w:style w:type="numbering" w:customStyle="1" w:styleId="140">
    <w:name w:val="Нет списка14"/>
    <w:next w:val="a2"/>
    <w:uiPriority w:val="99"/>
    <w:semiHidden/>
    <w:unhideWhenUsed/>
    <w:rsid w:val="00584883"/>
  </w:style>
  <w:style w:type="numbering" w:customStyle="1" w:styleId="230">
    <w:name w:val="Нет списка23"/>
    <w:next w:val="a2"/>
    <w:uiPriority w:val="99"/>
    <w:semiHidden/>
    <w:unhideWhenUsed/>
    <w:rsid w:val="00584883"/>
  </w:style>
  <w:style w:type="numbering" w:customStyle="1" w:styleId="330">
    <w:name w:val="Нет списка33"/>
    <w:next w:val="a2"/>
    <w:uiPriority w:val="99"/>
    <w:semiHidden/>
    <w:unhideWhenUsed/>
    <w:rsid w:val="00584883"/>
  </w:style>
  <w:style w:type="numbering" w:customStyle="1" w:styleId="430">
    <w:name w:val="Нет списка43"/>
    <w:next w:val="a2"/>
    <w:uiPriority w:val="99"/>
    <w:semiHidden/>
    <w:unhideWhenUsed/>
    <w:rsid w:val="00584883"/>
  </w:style>
  <w:style w:type="numbering" w:customStyle="1" w:styleId="530">
    <w:name w:val="Нет списка53"/>
    <w:next w:val="a2"/>
    <w:uiPriority w:val="99"/>
    <w:semiHidden/>
    <w:unhideWhenUsed/>
    <w:rsid w:val="00584883"/>
  </w:style>
  <w:style w:type="numbering" w:customStyle="1" w:styleId="630">
    <w:name w:val="Нет списка63"/>
    <w:next w:val="a2"/>
    <w:uiPriority w:val="99"/>
    <w:semiHidden/>
    <w:unhideWhenUsed/>
    <w:rsid w:val="00584883"/>
  </w:style>
  <w:style w:type="numbering" w:customStyle="1" w:styleId="73">
    <w:name w:val="Нет списка73"/>
    <w:next w:val="a2"/>
    <w:uiPriority w:val="99"/>
    <w:semiHidden/>
    <w:unhideWhenUsed/>
    <w:rsid w:val="0058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eK8W4Vny/EbKQ8SGzDhfKxXI5GE=</DigestValue>
    </Reference>
    <Reference URI="#idOfficeObject" Type="http://www.w3.org/2000/09/xmldsig#Object">
      <DigestMethod Algorithm="http://www.w3.org/2000/09/xmldsig#sha1"/>
      <DigestValue>uKKtvV7LQi1bmsJoJ/78YxPzWS4=</DigestValue>
    </Reference>
    <Reference URI="#idSignedProperties" Type="http://uri.etsi.org/01903#SignedProperties">
      <Transforms>
        <Transform Algorithm="http://www.w3.org/TR/2001/REC-xml-c14n-20010315"/>
      </Transforms>
      <DigestMethod Algorithm="http://www.w3.org/2000/09/xmldsig#sha1"/>
      <DigestValue>JftZvr1WqMgE+/+NDu8RkbIRR2I=</DigestValue>
    </Reference>
  </SignedInfo>
  <SignatureValue>Bpsq4dpC6Pjddx4/rwE4ngCc7XjxYTRrVUK/NcHEj3NRJWMp6xCt6uzfVdzSLRTtPUWOUBDgf8lG
ZUgDXleT8t9c0dLana4m8kEPeakxGdiVbuca3wKS9DjpQA6dYTUBsuOmCgsyeodBhlU6BzJVbn39
4Ya3lYQTMcGJ2vKTZAw=</SignatureValue>
  <KeyInfo>
    <X509Data>
      <X509Certificate>MIIB7DCCAVWgAwIBAgIQSJ4kBq/k145ITBbGI3sgrjANBgkqhkiG9w0BAQUFADAsMQ4wDAYDVQQD
EwVBZG1pbjEaMBgGA1UEChMRU1BlY2lhbGlTVCBSZVBhY2swHhcNMTcxMjExMDY1MDQ3WhcNMTgx
MjExMTI1MDQ3WjAsMQ4wDAYDVQQDEwVBZG1pbjEaMBgGA1UEChMRU1BlY2lhbGlTVCBSZVBhY2sw
gZ8wDQYJKoZIhvcNAQEBBQADgY0AMIGJAoGBAOe8PYIm8LtM4Z0C+ontdPbX0lZu3VaHKfoaAmqM
idla4w1MU/C4YN4yKsZm19XHb1ojGyF/J99F/gommM1FSgopoP9YZ1Zl/E1CAub06H433AkaX4X0
C84DqXhMyM15Jk58IHzKIJPPV8yqdtLipQ69mJu42JapAKaf8TLBIYmpAgMBAAGjDzANMAsGA1Ud
DwQEAwIGwDANBgkqhkiG9w0BAQUFAAOBgQDj5CjxJwe9SrjbbcO17kkm4u+wcrWlidnXaG2+aJdl
j3lxBYUAPU48ZYHT3aSL/fPlA5JT+IA6ICz1rgObRFQRN7g7tMXujSfF2n90M+HnGYbuR2+oXHdI
xV5kJyONa7ikD/mhwfVhO8hNIAeTeB7dJ97Gcz90NC4b4uCjNnVxYA==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fontTable.xml?ContentType=application/vnd.openxmlformats-officedocument.wordprocessingml.fontTable+xml">
        <DigestMethod Algorithm="http://www.w3.org/2000/09/xmldsig#sha1"/>
        <DigestValue>+/sRy6KX+2t5vVwFEclGNGIh2ak=</DigestValue>
      </Reference>
      <Reference URI="/word/stylesWithEffects.xml?ContentType=application/vnd.ms-word.stylesWithEffects+xml">
        <DigestMethod Algorithm="http://www.w3.org/2000/09/xmldsig#sha1"/>
        <DigestValue>MZ43NWO8s4P7x8eKnBDkKKelaQA=</DigestValue>
      </Reference>
      <Reference URI="/word/styles.xml?ContentType=application/vnd.openxmlformats-officedocument.wordprocessingml.styles+xml">
        <DigestMethod Algorithm="http://www.w3.org/2000/09/xmldsig#sha1"/>
        <DigestValue>qBg6fJWoBeEtqzG4UGuyhepfN3U=</DigestValue>
      </Reference>
      <Reference URI="/word/settings.xml?ContentType=application/vnd.openxmlformats-officedocument.wordprocessingml.settings+xml">
        <DigestMethod Algorithm="http://www.w3.org/2000/09/xmldsig#sha1"/>
        <DigestValue>O/Sk6y1uKI4y7+yO9WX/oQddAUQ=</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Kq0CXP1GKd+NZTWlwDrTnkU0E0M=</DigestValue>
      </Reference>
      <Reference URI="/word/numbering.xml?ContentType=application/vnd.openxmlformats-officedocument.wordprocessingml.numbering+xml">
        <DigestMethod Algorithm="http://www.w3.org/2000/09/xmldsig#sha1"/>
        <DigestValue>Dn5DcOucS9fjqrNrBrYYJAQCkYQ=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Manifest>
    <SignatureProperties>
      <SignatureProperty Id="idSignatureTime" Target="#idPackageSignature">
        <mdssi:SignatureTime>
          <mdssi:Format>YYYY-MM-DDThh:mm:ssTZD</mdssi:Format>
          <mdssi:Value>2018-06-19T00:04:55Z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2018-06-19T00:04:55Z</xd:SigningTime>
          <xd:SigningCertificate>
            <xd:Cert>
              <xd:CertDigest>
                <DigestMethod Algorithm="http://www.w3.org/2000/09/xmldsig#sha1"/>
                <DigestValue>n7qMnipW6dcsa1TFzDuCeify9Vw=</DigestValue>
              </xd:CertDigest>
              <xd:IssuerSerial>
                <X509IssuerName>O=SPecialiST RePack, CN=Admin</X509IssuerName>
                <X509SerialNumber>96525529296713681899151776250873979054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82</Pages>
  <Words>17101</Words>
  <Characters>97477</Characters>
  <Application>Microsoft Office Word</Application>
  <DocSecurity>0</DocSecurity>
  <Lines>812</Lines>
  <Paragraphs>228</Paragraphs>
  <ScaleCrop>false</ScaleCrop>
  <Company>SPecialiST RePack</Company>
  <LinksUpToDate>false</LinksUpToDate>
  <CharactersWithSpaces>114350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5</cp:revision>
  <dcterms:created xsi:type="dcterms:W3CDTF">2018-06-07T05:42:00Z</dcterms:created>
  <dcterms:modified xsi:type="dcterms:W3CDTF">2018-06-18T23:44:00Z</dcterms:modified>
</cp:coreProperties>
</file>