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8D" w:rsidRPr="00316B8D" w:rsidRDefault="00316B8D" w:rsidP="00316B8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16B8D">
        <w:rPr>
          <w:b/>
          <w:sz w:val="28"/>
          <w:szCs w:val="28"/>
        </w:rPr>
        <w:t xml:space="preserve">Сельское поселение «Большереченское» </w:t>
      </w:r>
    </w:p>
    <w:p w:rsidR="00316B8D" w:rsidRPr="00316B8D" w:rsidRDefault="00316B8D" w:rsidP="00316B8D">
      <w:pPr>
        <w:jc w:val="center"/>
        <w:rPr>
          <w:b/>
          <w:sz w:val="28"/>
          <w:szCs w:val="28"/>
        </w:rPr>
      </w:pPr>
      <w:r w:rsidRPr="00316B8D">
        <w:rPr>
          <w:b/>
          <w:sz w:val="28"/>
          <w:szCs w:val="28"/>
        </w:rPr>
        <w:t xml:space="preserve">СОВЕТ СЕЛЬСКОГО ПОСЕЛЕНИЯ </w:t>
      </w:r>
    </w:p>
    <w:p w:rsidR="00316B8D" w:rsidRPr="00316B8D" w:rsidRDefault="00316B8D" w:rsidP="00316B8D">
      <w:pPr>
        <w:jc w:val="center"/>
        <w:rPr>
          <w:b/>
          <w:sz w:val="28"/>
          <w:szCs w:val="28"/>
        </w:rPr>
      </w:pPr>
      <w:r w:rsidRPr="00316B8D">
        <w:rPr>
          <w:b/>
          <w:sz w:val="28"/>
          <w:szCs w:val="28"/>
        </w:rPr>
        <w:t>«</w:t>
      </w:r>
      <w:r w:rsidRPr="00316B8D">
        <w:rPr>
          <w:b/>
          <w:sz w:val="32"/>
          <w:szCs w:val="32"/>
        </w:rPr>
        <w:t>БОЛЬШЕРЕЧЕНСКОЕ</w:t>
      </w:r>
      <w:r w:rsidRPr="00316B8D">
        <w:rPr>
          <w:b/>
          <w:sz w:val="28"/>
          <w:szCs w:val="28"/>
        </w:rPr>
        <w:t>»</w:t>
      </w:r>
    </w:p>
    <w:p w:rsidR="00316B8D" w:rsidRPr="00316B8D" w:rsidRDefault="00316B8D" w:rsidP="00316B8D">
      <w:pPr>
        <w:jc w:val="center"/>
        <w:rPr>
          <w:b/>
          <w:sz w:val="28"/>
          <w:szCs w:val="28"/>
        </w:rPr>
      </w:pPr>
    </w:p>
    <w:p w:rsidR="00316B8D" w:rsidRPr="00316B8D" w:rsidRDefault="00316B8D" w:rsidP="00316B8D">
      <w:pPr>
        <w:jc w:val="center"/>
        <w:rPr>
          <w:b/>
          <w:sz w:val="28"/>
          <w:szCs w:val="28"/>
        </w:rPr>
      </w:pPr>
    </w:p>
    <w:p w:rsidR="00316B8D" w:rsidRPr="00316B8D" w:rsidRDefault="00316B8D" w:rsidP="00316B8D">
      <w:pPr>
        <w:jc w:val="center"/>
        <w:rPr>
          <w:b/>
          <w:sz w:val="28"/>
          <w:szCs w:val="28"/>
        </w:rPr>
      </w:pPr>
      <w:r w:rsidRPr="00316B8D">
        <w:rPr>
          <w:b/>
          <w:sz w:val="28"/>
          <w:szCs w:val="28"/>
        </w:rPr>
        <w:t>РЕШЕНИЕ</w:t>
      </w:r>
    </w:p>
    <w:p w:rsidR="00316B8D" w:rsidRPr="00316B8D" w:rsidRDefault="00316B8D" w:rsidP="00316B8D">
      <w:pPr>
        <w:rPr>
          <w:sz w:val="28"/>
          <w:szCs w:val="28"/>
        </w:rPr>
      </w:pPr>
      <w:r w:rsidRPr="00316B8D">
        <w:rPr>
          <w:sz w:val="28"/>
          <w:szCs w:val="28"/>
        </w:rPr>
        <w:t xml:space="preserve">22.05. </w:t>
      </w:r>
      <w:smartTag w:uri="urn:schemas-microsoft-com:office:smarttags" w:element="metricconverter">
        <w:smartTagPr>
          <w:attr w:name="ProductID" w:val="2012 г"/>
        </w:smartTagPr>
        <w:r w:rsidRPr="00316B8D">
          <w:rPr>
            <w:sz w:val="28"/>
            <w:szCs w:val="28"/>
          </w:rPr>
          <w:t>2012 г</w:t>
        </w:r>
      </w:smartTag>
      <w:r w:rsidRPr="00316B8D">
        <w:rPr>
          <w:sz w:val="28"/>
          <w:szCs w:val="28"/>
        </w:rPr>
        <w:t>.                                                                                №21</w:t>
      </w:r>
    </w:p>
    <w:p w:rsidR="00316B8D" w:rsidRPr="00316B8D" w:rsidRDefault="00316B8D" w:rsidP="00316B8D">
      <w:pPr>
        <w:rPr>
          <w:b/>
          <w:sz w:val="28"/>
          <w:szCs w:val="28"/>
        </w:rPr>
      </w:pPr>
    </w:p>
    <w:p w:rsidR="00316B8D" w:rsidRPr="00316B8D" w:rsidRDefault="00316B8D" w:rsidP="00316B8D">
      <w:pPr>
        <w:jc w:val="center"/>
        <w:rPr>
          <w:b/>
          <w:sz w:val="28"/>
          <w:szCs w:val="28"/>
        </w:rPr>
      </w:pPr>
      <w:r w:rsidRPr="00316B8D">
        <w:rPr>
          <w:b/>
          <w:sz w:val="28"/>
          <w:szCs w:val="28"/>
        </w:rPr>
        <w:t>Об утверждении   Правил благоустройства территорий населенных пунктов сельского поселения «Большереченское»</w:t>
      </w:r>
    </w:p>
    <w:p w:rsidR="00316B8D" w:rsidRPr="00316B8D" w:rsidRDefault="00316B8D" w:rsidP="00316B8D">
      <w:pPr>
        <w:rPr>
          <w:b/>
          <w:sz w:val="28"/>
          <w:szCs w:val="28"/>
        </w:rPr>
      </w:pPr>
      <w:r w:rsidRPr="00316B8D">
        <w:rPr>
          <w:b/>
          <w:sz w:val="28"/>
          <w:szCs w:val="28"/>
        </w:rPr>
        <w:t xml:space="preserve">        </w:t>
      </w:r>
    </w:p>
    <w:p w:rsidR="00316B8D" w:rsidRPr="00316B8D" w:rsidRDefault="00316B8D" w:rsidP="00316B8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16B8D"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 Приказом №613 Министерства регионального развития Российской Федерации от 27.12.2011г. «Об утверждении Методических рекомендаций по разработке норм и правил  по благоустройству территорий муниципальных  образований» на основании  п.20 ст.8 Устава сельского поселения «Большереченское»Совет сельского поселения решил: </w:t>
      </w:r>
    </w:p>
    <w:p w:rsidR="00316B8D" w:rsidRPr="00316B8D" w:rsidRDefault="00316B8D" w:rsidP="00316B8D">
      <w:pPr>
        <w:rPr>
          <w:sz w:val="28"/>
          <w:szCs w:val="28"/>
        </w:rPr>
      </w:pPr>
    </w:p>
    <w:p w:rsidR="00316B8D" w:rsidRDefault="00316B8D" w:rsidP="00316B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204B0">
        <w:rPr>
          <w:sz w:val="28"/>
          <w:szCs w:val="28"/>
        </w:rPr>
        <w:t>1</w:t>
      </w:r>
      <w:r>
        <w:rPr>
          <w:sz w:val="28"/>
          <w:szCs w:val="28"/>
        </w:rPr>
        <w:t>. Утвердить Правила благоустройства территорий населенных пунктов сельского поселения «Большереченское»(прилагаются).</w:t>
      </w:r>
    </w:p>
    <w:p w:rsidR="00316B8D" w:rsidRDefault="00316B8D" w:rsidP="00316B8D">
      <w:pPr>
        <w:rPr>
          <w:sz w:val="28"/>
          <w:szCs w:val="28"/>
        </w:rPr>
      </w:pPr>
      <w:r>
        <w:rPr>
          <w:sz w:val="28"/>
          <w:szCs w:val="28"/>
        </w:rPr>
        <w:t xml:space="preserve">    2.Настоящее решение обнародовать в местах предусмотренных Уставом сельского поселения «Большереченское».</w:t>
      </w:r>
    </w:p>
    <w:p w:rsidR="00316B8D" w:rsidRDefault="00316B8D" w:rsidP="00316B8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16B8D" w:rsidRDefault="00316B8D" w:rsidP="00316B8D">
      <w:pPr>
        <w:rPr>
          <w:sz w:val="28"/>
          <w:szCs w:val="28"/>
        </w:rPr>
      </w:pPr>
    </w:p>
    <w:p w:rsidR="00316B8D" w:rsidRPr="00C204B0" w:rsidRDefault="00316B8D" w:rsidP="00316B8D">
      <w:pPr>
        <w:rPr>
          <w:sz w:val="28"/>
          <w:szCs w:val="28"/>
        </w:rPr>
      </w:pPr>
    </w:p>
    <w:p w:rsidR="00316B8D" w:rsidRPr="00C204B0" w:rsidRDefault="00316B8D" w:rsidP="00316B8D">
      <w:pPr>
        <w:rPr>
          <w:sz w:val="28"/>
          <w:szCs w:val="28"/>
        </w:rPr>
      </w:pPr>
      <w:r w:rsidRPr="00C204B0">
        <w:rPr>
          <w:sz w:val="28"/>
          <w:szCs w:val="28"/>
        </w:rPr>
        <w:t>Глава сельского поселения</w:t>
      </w:r>
    </w:p>
    <w:p w:rsidR="00316B8D" w:rsidRDefault="00316B8D" w:rsidP="00316B8D">
      <w:pPr>
        <w:rPr>
          <w:sz w:val="28"/>
          <w:szCs w:val="28"/>
        </w:rPr>
      </w:pPr>
      <w:r w:rsidRPr="00C204B0">
        <w:rPr>
          <w:sz w:val="28"/>
          <w:szCs w:val="28"/>
        </w:rPr>
        <w:t xml:space="preserve"> «Большереченское»                                                              </w:t>
      </w:r>
      <w:r>
        <w:rPr>
          <w:sz w:val="28"/>
          <w:szCs w:val="28"/>
        </w:rPr>
        <w:t>С.П.Капустина</w:t>
      </w:r>
      <w:r w:rsidRPr="00C204B0">
        <w:rPr>
          <w:sz w:val="28"/>
          <w:szCs w:val="28"/>
        </w:rPr>
        <w:t xml:space="preserve">        </w:t>
      </w:r>
    </w:p>
    <w:p w:rsidR="00316B8D" w:rsidRDefault="00316B8D" w:rsidP="00316B8D">
      <w:pPr>
        <w:rPr>
          <w:sz w:val="28"/>
          <w:szCs w:val="28"/>
        </w:rPr>
      </w:pPr>
    </w:p>
    <w:p w:rsidR="00C82DF5" w:rsidRDefault="00316B8D" w:rsidP="00C82DF5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82DF5" w:rsidRDefault="00C82DF5" w:rsidP="00C82DF5">
      <w:pPr>
        <w:ind w:left="-540"/>
        <w:rPr>
          <w:sz w:val="28"/>
          <w:szCs w:val="28"/>
        </w:rPr>
      </w:pPr>
    </w:p>
    <w:p w:rsidR="00C82DF5" w:rsidRDefault="00C82DF5" w:rsidP="00C82DF5">
      <w:pPr>
        <w:ind w:left="-540"/>
        <w:rPr>
          <w:sz w:val="28"/>
          <w:szCs w:val="28"/>
        </w:rPr>
      </w:pPr>
    </w:p>
    <w:p w:rsidR="00946EBB" w:rsidRDefault="00946EBB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946EBB" w:rsidRDefault="00946EBB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C82DF5" w:rsidRDefault="00C82DF5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C82DF5" w:rsidRDefault="00C82DF5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C82DF5" w:rsidRDefault="00C82DF5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C82DF5" w:rsidRDefault="00C82DF5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C82DF5" w:rsidRDefault="00C82DF5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C82DF5" w:rsidRDefault="00C82DF5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C82DF5" w:rsidRDefault="00C82DF5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316B8D" w:rsidRDefault="00316B8D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316B8D" w:rsidRDefault="00316B8D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316B8D" w:rsidRDefault="00316B8D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316B8D" w:rsidRDefault="00316B8D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316B8D" w:rsidRDefault="00316B8D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316B8D" w:rsidRDefault="00316B8D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E01E9E" w:rsidRDefault="00A367D2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  <w:r w:rsidRPr="00A367D2">
        <w:rPr>
          <w:rFonts w:cs="Arial"/>
          <w:sz w:val="28"/>
          <w:szCs w:val="28"/>
          <w:lang w:eastAsia="ar-SA"/>
        </w:rPr>
        <w:lastRenderedPageBreak/>
        <w:t xml:space="preserve">                                                                             </w:t>
      </w:r>
      <w:r w:rsidR="00E01E9E">
        <w:rPr>
          <w:rFonts w:cs="Arial"/>
          <w:sz w:val="28"/>
          <w:szCs w:val="28"/>
          <w:lang w:eastAsia="ar-SA"/>
        </w:rPr>
        <w:t>УТВЕ</w:t>
      </w:r>
      <w:r w:rsidR="00B0041A">
        <w:rPr>
          <w:rFonts w:cs="Arial"/>
          <w:sz w:val="28"/>
          <w:szCs w:val="28"/>
          <w:lang w:eastAsia="ar-SA"/>
        </w:rPr>
        <w:t>Р</w:t>
      </w:r>
      <w:r w:rsidR="00E01E9E">
        <w:rPr>
          <w:rFonts w:cs="Arial"/>
          <w:sz w:val="28"/>
          <w:szCs w:val="28"/>
          <w:lang w:eastAsia="ar-SA"/>
        </w:rPr>
        <w:t>ЖДЕНЫ</w:t>
      </w:r>
    </w:p>
    <w:p w:rsidR="00E01E9E" w:rsidRDefault="00E01E9E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решением Совета сельского</w:t>
      </w:r>
    </w:p>
    <w:p w:rsidR="00E01E9E" w:rsidRDefault="00E01E9E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поселения «</w:t>
      </w:r>
      <w:r w:rsidR="00316B8D">
        <w:rPr>
          <w:rFonts w:cs="Arial"/>
          <w:sz w:val="28"/>
          <w:szCs w:val="28"/>
          <w:lang w:eastAsia="ar-SA"/>
        </w:rPr>
        <w:t>Большереченское</w:t>
      </w:r>
      <w:r>
        <w:rPr>
          <w:rFonts w:cs="Arial"/>
          <w:sz w:val="28"/>
          <w:szCs w:val="28"/>
          <w:lang w:eastAsia="ar-SA"/>
        </w:rPr>
        <w:t>»</w:t>
      </w:r>
    </w:p>
    <w:p w:rsidR="00E01E9E" w:rsidRDefault="00865B94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о</w:t>
      </w:r>
      <w:r w:rsidR="00E01E9E">
        <w:rPr>
          <w:rFonts w:cs="Arial"/>
          <w:sz w:val="28"/>
          <w:szCs w:val="28"/>
          <w:lang w:eastAsia="ar-SA"/>
        </w:rPr>
        <w:t>т</w:t>
      </w:r>
      <w:r w:rsidR="007B7A0F">
        <w:rPr>
          <w:rFonts w:cs="Arial"/>
          <w:sz w:val="28"/>
          <w:szCs w:val="28"/>
          <w:lang w:eastAsia="ar-SA"/>
        </w:rPr>
        <w:t xml:space="preserve"> 2</w:t>
      </w:r>
      <w:r w:rsidR="00FF146B">
        <w:rPr>
          <w:rFonts w:cs="Arial"/>
          <w:sz w:val="28"/>
          <w:szCs w:val="28"/>
          <w:lang w:eastAsia="ar-SA"/>
        </w:rPr>
        <w:t>2</w:t>
      </w:r>
      <w:r w:rsidR="007B7A0F">
        <w:rPr>
          <w:rFonts w:cs="Arial"/>
          <w:sz w:val="28"/>
          <w:szCs w:val="28"/>
          <w:lang w:eastAsia="ar-SA"/>
        </w:rPr>
        <w:t xml:space="preserve"> мая </w:t>
      </w:r>
      <w:r w:rsidR="00E01E9E">
        <w:rPr>
          <w:rFonts w:cs="Arial"/>
          <w:sz w:val="28"/>
          <w:szCs w:val="28"/>
          <w:lang w:eastAsia="ar-SA"/>
        </w:rPr>
        <w:t xml:space="preserve">2012 года  № </w:t>
      </w:r>
      <w:r w:rsidR="007B7A0F">
        <w:rPr>
          <w:rFonts w:cs="Arial"/>
          <w:sz w:val="28"/>
          <w:szCs w:val="28"/>
          <w:lang w:eastAsia="ar-SA"/>
        </w:rPr>
        <w:t xml:space="preserve"> </w:t>
      </w:r>
      <w:r w:rsidR="00FF146B">
        <w:rPr>
          <w:rFonts w:cs="Arial"/>
          <w:sz w:val="28"/>
          <w:szCs w:val="28"/>
          <w:lang w:eastAsia="ar-SA"/>
        </w:rPr>
        <w:t>21</w:t>
      </w:r>
    </w:p>
    <w:p w:rsidR="00E01E9E" w:rsidRDefault="00E01E9E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E01E9E" w:rsidRDefault="00E01E9E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E01E9E" w:rsidRDefault="00E01E9E" w:rsidP="00E01E9E">
      <w:pPr>
        <w:suppressAutoHyphens/>
        <w:autoSpaceDE w:val="0"/>
        <w:jc w:val="right"/>
        <w:rPr>
          <w:rFonts w:cs="Arial"/>
          <w:sz w:val="28"/>
          <w:szCs w:val="28"/>
          <w:lang w:eastAsia="ar-SA"/>
        </w:rPr>
      </w:pPr>
    </w:p>
    <w:p w:rsidR="00A367D2" w:rsidRPr="00A367D2" w:rsidRDefault="00A367D2" w:rsidP="00E01E9E">
      <w:pPr>
        <w:suppressAutoHyphens/>
        <w:autoSpaceDE w:val="0"/>
        <w:jc w:val="right"/>
        <w:rPr>
          <w:rFonts w:cs="Arial"/>
          <w:lang w:eastAsia="ar-SA"/>
        </w:rPr>
      </w:pPr>
      <w:r w:rsidRPr="00A367D2">
        <w:rPr>
          <w:rFonts w:cs="Arial"/>
          <w:sz w:val="28"/>
          <w:szCs w:val="28"/>
          <w:lang w:eastAsia="ar-SA"/>
        </w:rPr>
        <w:t xml:space="preserve">       </w:t>
      </w: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b/>
          <w:bCs/>
          <w:lang w:eastAsia="ar-SA"/>
        </w:rPr>
      </w:pPr>
      <w:r w:rsidRPr="00A367D2">
        <w:rPr>
          <w:rFonts w:cs="Arial"/>
          <w:b/>
          <w:bCs/>
          <w:lang w:eastAsia="ar-SA"/>
        </w:rPr>
        <w:t>ПРАВИЛА</w:t>
      </w:r>
    </w:p>
    <w:p w:rsidR="00A367D2" w:rsidRPr="008B5FBD" w:rsidRDefault="002203AA" w:rsidP="002203AA">
      <w:pPr>
        <w:suppressAutoHyphens/>
        <w:autoSpaceDE w:val="0"/>
        <w:jc w:val="center"/>
        <w:rPr>
          <w:rFonts w:cs="Arial"/>
          <w:b/>
          <w:bCs/>
          <w:lang w:eastAsia="ar-SA"/>
        </w:rPr>
      </w:pPr>
      <w:r>
        <w:rPr>
          <w:rFonts w:cs="Arial"/>
          <w:b/>
          <w:bCs/>
          <w:lang w:eastAsia="ar-SA"/>
        </w:rPr>
        <w:t>БЛА</w:t>
      </w:r>
      <w:r w:rsidR="00A367D2" w:rsidRPr="00A367D2">
        <w:rPr>
          <w:rFonts w:cs="Arial"/>
          <w:b/>
          <w:bCs/>
          <w:lang w:eastAsia="ar-SA"/>
        </w:rPr>
        <w:t>ГОУСТРОЙСТВА</w:t>
      </w:r>
      <w:r>
        <w:rPr>
          <w:rFonts w:cs="Arial"/>
          <w:b/>
          <w:bCs/>
          <w:lang w:eastAsia="ar-SA"/>
        </w:rPr>
        <w:t xml:space="preserve"> ТЕРРИТОРИИ </w:t>
      </w:r>
      <w:r w:rsidR="00A367D2" w:rsidRPr="00A367D2">
        <w:rPr>
          <w:rFonts w:cs="Arial"/>
          <w:b/>
          <w:bCs/>
          <w:lang w:eastAsia="ar-SA"/>
        </w:rPr>
        <w:t xml:space="preserve"> СЕЛЬСКОГО ПОСЕЛЕНИЯ</w:t>
      </w:r>
      <w:r w:rsidR="008B5FBD" w:rsidRPr="00865B94">
        <w:rPr>
          <w:rFonts w:cs="Arial"/>
          <w:b/>
          <w:bCs/>
          <w:lang w:eastAsia="ar-SA"/>
        </w:rPr>
        <w:t xml:space="preserve"> </w:t>
      </w:r>
      <w:r w:rsidRPr="002203AA">
        <w:rPr>
          <w:rFonts w:cs="Arial"/>
          <w:b/>
          <w:bCs/>
          <w:lang w:eastAsia="ar-SA"/>
        </w:rPr>
        <w:t xml:space="preserve">     </w:t>
      </w:r>
      <w:r w:rsidR="008B5FBD">
        <w:rPr>
          <w:rFonts w:cs="Arial"/>
          <w:b/>
          <w:bCs/>
          <w:lang w:eastAsia="ar-SA"/>
        </w:rPr>
        <w:t>«</w:t>
      </w:r>
      <w:r w:rsidR="00FF146B">
        <w:rPr>
          <w:rFonts w:cs="Arial"/>
          <w:b/>
          <w:bCs/>
          <w:lang w:eastAsia="ar-SA"/>
        </w:rPr>
        <w:t>БОЛЬШЕРЕЧЕНСКОЕ</w:t>
      </w:r>
      <w:r w:rsidR="008B5FBD">
        <w:rPr>
          <w:rFonts w:cs="Arial"/>
          <w:b/>
          <w:bCs/>
          <w:lang w:eastAsia="ar-SA"/>
        </w:rPr>
        <w:t>»</w:t>
      </w: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1. ОБЩИЕ ПОЛОЖЕНИЯ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DF3A5B">
      <w:pPr>
        <w:suppressAutoHyphens/>
        <w:autoSpaceDE w:val="0"/>
        <w:spacing w:line="480" w:lineRule="auto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1.1. Настоящие Правила благоустройства, о</w:t>
      </w:r>
      <w:r w:rsidR="00DF3A5B">
        <w:rPr>
          <w:rFonts w:cs="Arial"/>
          <w:lang w:eastAsia="ar-SA"/>
        </w:rPr>
        <w:t xml:space="preserve">беспечения чистоты и порядка на </w:t>
      </w:r>
      <w:r w:rsidRPr="00A367D2">
        <w:rPr>
          <w:rFonts w:cs="Arial"/>
          <w:lang w:eastAsia="ar-SA"/>
        </w:rPr>
        <w:t>территории муниципального образования сельского поселения</w:t>
      </w:r>
      <w:r w:rsidR="00DF3A5B">
        <w:rPr>
          <w:rFonts w:cs="Arial"/>
          <w:lang w:eastAsia="ar-SA"/>
        </w:rPr>
        <w:t xml:space="preserve"> «</w:t>
      </w:r>
      <w:r w:rsidR="00FF146B">
        <w:rPr>
          <w:rFonts w:cs="Arial"/>
          <w:lang w:eastAsia="ar-SA"/>
        </w:rPr>
        <w:t>Большереченское</w:t>
      </w:r>
      <w:r w:rsidR="009901E2">
        <w:rPr>
          <w:rFonts w:cs="Arial"/>
          <w:lang w:eastAsia="ar-SA"/>
        </w:rPr>
        <w:t>»</w:t>
      </w:r>
      <w:r w:rsidR="00DF3A5B" w:rsidRPr="00DF3A5B">
        <w:rPr>
          <w:rFonts w:cs="Arial"/>
          <w:lang w:eastAsia="ar-SA"/>
        </w:rPr>
        <w:t xml:space="preserve">  </w:t>
      </w:r>
      <w:r w:rsidRPr="00A367D2">
        <w:rPr>
          <w:rFonts w:cs="Arial"/>
          <w:lang w:eastAsia="ar-SA"/>
        </w:rPr>
        <w:t xml:space="preserve"> (далее - Правила) разработаны в соответствии с требованиями Федерального закона от 06.10.2003г. № 131-ФЗ "Об общих принципах организации местного самоуправления в Российской Федерации", Уставом  сельского поселения</w:t>
      </w:r>
      <w:r w:rsidR="009901E2">
        <w:rPr>
          <w:rFonts w:cs="Arial"/>
          <w:lang w:eastAsia="ar-SA"/>
        </w:rPr>
        <w:t xml:space="preserve"> «</w:t>
      </w:r>
      <w:r w:rsidR="00FF146B">
        <w:rPr>
          <w:rFonts w:cs="Arial"/>
          <w:lang w:eastAsia="ar-SA"/>
        </w:rPr>
        <w:t>Большереченское</w:t>
      </w:r>
      <w:r w:rsidR="009901E2">
        <w:rPr>
          <w:rFonts w:cs="Arial"/>
          <w:lang w:eastAsia="ar-SA"/>
        </w:rPr>
        <w:t>»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1.2. Правила устанавливают единые и обязательные к исполнению нормы и требования в сфере внешнего благоустройства, определенный порядок уборки и содержания сельских территорий, включая прилегающие к границам зданий и ограждений, а также внутренние производственные территории, для всех юридических и физических лиц, являющихся пользователями или владельцами земель, зданий и сооружений, расположенных на территории муниципального образования  сельского поселения</w:t>
      </w:r>
      <w:r w:rsidR="009901E2">
        <w:rPr>
          <w:rFonts w:cs="Arial"/>
          <w:lang w:eastAsia="ar-SA"/>
        </w:rPr>
        <w:t xml:space="preserve"> «</w:t>
      </w:r>
      <w:r w:rsidR="00FF146B">
        <w:rPr>
          <w:rFonts w:cs="Arial"/>
          <w:lang w:eastAsia="ar-SA"/>
        </w:rPr>
        <w:t>Большереченское</w:t>
      </w:r>
      <w:r w:rsidR="009901E2">
        <w:rPr>
          <w:rFonts w:cs="Arial"/>
          <w:lang w:eastAsia="ar-SA"/>
        </w:rPr>
        <w:t>»</w:t>
      </w:r>
      <w:r w:rsidRPr="00A367D2">
        <w:rPr>
          <w:rFonts w:cs="Arial"/>
          <w:lang w:eastAsia="ar-SA"/>
        </w:rPr>
        <w:t>, независимо от формы собственности, ведомственной принадлежности и гражданства.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1.3. Содержание территории поселения регламентируется настоящими Правилами, утвержденными в соответствии с требованиями действующего законодательства, техническими, санитарными, иными нормами и правилами.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1.4. Контроль над исполнением требований настоящих Правил осуществляют: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а) </w:t>
      </w:r>
      <w:r w:rsidR="00FF146B">
        <w:rPr>
          <w:rFonts w:cs="Arial"/>
          <w:lang w:eastAsia="ar-SA"/>
        </w:rPr>
        <w:t xml:space="preserve"> </w:t>
      </w:r>
      <w:r w:rsidRPr="00A367D2">
        <w:rPr>
          <w:rFonts w:cs="Arial"/>
          <w:lang w:eastAsia="ar-SA"/>
        </w:rPr>
        <w:t xml:space="preserve"> Глав</w:t>
      </w:r>
      <w:r w:rsidR="00FF146B">
        <w:rPr>
          <w:rFonts w:cs="Arial"/>
          <w:lang w:eastAsia="ar-SA"/>
        </w:rPr>
        <w:t xml:space="preserve">а </w:t>
      </w:r>
      <w:r w:rsidRPr="00A367D2">
        <w:rPr>
          <w:rFonts w:cs="Arial"/>
          <w:lang w:eastAsia="ar-SA"/>
        </w:rPr>
        <w:t xml:space="preserve"> сельского поселения</w:t>
      </w:r>
      <w:r w:rsidR="009901E2">
        <w:rPr>
          <w:rFonts w:cs="Arial"/>
          <w:lang w:eastAsia="ar-SA"/>
        </w:rPr>
        <w:t xml:space="preserve"> «</w:t>
      </w:r>
      <w:r w:rsidR="00FF146B">
        <w:rPr>
          <w:rFonts w:cs="Arial"/>
          <w:lang w:eastAsia="ar-SA"/>
        </w:rPr>
        <w:t xml:space="preserve">Большереченское» </w:t>
      </w:r>
      <w:r w:rsidRPr="00A367D2">
        <w:rPr>
          <w:rFonts w:cs="Arial"/>
          <w:lang w:eastAsia="ar-SA"/>
        </w:rPr>
        <w:t xml:space="preserve">, комиссия </w:t>
      </w:r>
      <w:r w:rsidR="009901E2">
        <w:rPr>
          <w:rFonts w:cs="Arial"/>
          <w:lang w:eastAsia="ar-SA"/>
        </w:rPr>
        <w:t>Совета</w:t>
      </w:r>
      <w:r w:rsidRPr="00A367D2">
        <w:rPr>
          <w:rFonts w:cs="Arial"/>
          <w:lang w:eastAsia="ar-SA"/>
        </w:rPr>
        <w:t xml:space="preserve"> сельского поселения</w:t>
      </w:r>
      <w:r w:rsidR="009901E2">
        <w:rPr>
          <w:rFonts w:cs="Arial"/>
          <w:lang w:eastAsia="ar-SA"/>
        </w:rPr>
        <w:t xml:space="preserve"> «</w:t>
      </w:r>
      <w:r w:rsidR="00FF146B">
        <w:rPr>
          <w:rFonts w:cs="Arial"/>
          <w:lang w:eastAsia="ar-SA"/>
        </w:rPr>
        <w:t>Большереченское</w:t>
      </w:r>
      <w:r w:rsidR="009901E2">
        <w:rPr>
          <w:rFonts w:cs="Arial"/>
          <w:lang w:eastAsia="ar-SA"/>
        </w:rPr>
        <w:t xml:space="preserve">» </w:t>
      </w:r>
      <w:r w:rsidRPr="00A367D2">
        <w:rPr>
          <w:rFonts w:cs="Arial"/>
          <w:lang w:eastAsia="ar-SA"/>
        </w:rPr>
        <w:t>по социальным вопросам и благоустройству, органы внутренних дел, Роспотребнадзор;</w:t>
      </w:r>
    </w:p>
    <w:p w:rsidR="00543317" w:rsidRPr="00A367D2" w:rsidRDefault="00A367D2" w:rsidP="001528B7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б) уличные  комитеты</w:t>
      </w:r>
      <w:r w:rsidR="009346F7">
        <w:rPr>
          <w:rFonts w:cs="Arial"/>
          <w:lang w:eastAsia="ar-SA"/>
        </w:rPr>
        <w:t xml:space="preserve"> (ТОС)</w:t>
      </w:r>
      <w:r w:rsidRPr="00A367D2">
        <w:rPr>
          <w:rFonts w:cs="Arial"/>
          <w:lang w:eastAsia="ar-SA"/>
        </w:rPr>
        <w:t>;</w:t>
      </w:r>
    </w:p>
    <w:p w:rsidR="00A367D2" w:rsidRPr="00A367D2" w:rsidRDefault="00543317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1.5</w:t>
      </w:r>
      <w:r w:rsidR="00A367D2" w:rsidRPr="00A367D2">
        <w:rPr>
          <w:rFonts w:cs="Arial"/>
          <w:lang w:eastAsia="ar-SA"/>
        </w:rPr>
        <w:t>. Уполномоченные должностные лица при обнаружении нарушения П</w:t>
      </w:r>
      <w:r>
        <w:rPr>
          <w:rFonts w:cs="Arial"/>
          <w:lang w:eastAsia="ar-SA"/>
        </w:rPr>
        <w:t>равил составляют и направляют на Административную комиссию</w:t>
      </w:r>
      <w:r w:rsidR="009346F7">
        <w:rPr>
          <w:rFonts w:cs="Arial"/>
          <w:lang w:eastAsia="ar-SA"/>
        </w:rPr>
        <w:t xml:space="preserve">  при районной администрации</w:t>
      </w:r>
      <w:r w:rsidR="00A367D2" w:rsidRPr="00A367D2">
        <w:rPr>
          <w:rFonts w:cs="Arial"/>
          <w:lang w:eastAsia="ar-SA"/>
        </w:rPr>
        <w:t xml:space="preserve"> протоколы установленной формы.</w:t>
      </w:r>
    </w:p>
    <w:p w:rsidR="00A367D2" w:rsidRPr="002930D7" w:rsidRDefault="00A367D2" w:rsidP="002930D7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1.6. Организация работ по уборке, санитарной очистке и благоустройству территорий возлагается на администрацию поселения, балансодержателей, владельцев, арендаторов  и других пользователей  земельных участков, зданий и сооружений.</w:t>
      </w:r>
    </w:p>
    <w:p w:rsidR="002930D7" w:rsidRPr="000A37B2" w:rsidRDefault="002930D7" w:rsidP="002930D7">
      <w:pPr>
        <w:suppressAutoHyphens/>
        <w:autoSpaceDE w:val="0"/>
        <w:ind w:firstLine="540"/>
        <w:jc w:val="both"/>
        <w:rPr>
          <w:rFonts w:cs="Arial"/>
          <w:lang w:eastAsia="ar-SA"/>
        </w:rPr>
      </w:pPr>
    </w:p>
    <w:p w:rsidR="002930D7" w:rsidRPr="000A37B2" w:rsidRDefault="002930D7" w:rsidP="002930D7">
      <w:pPr>
        <w:suppressAutoHyphens/>
        <w:autoSpaceDE w:val="0"/>
        <w:ind w:firstLine="540"/>
        <w:jc w:val="both"/>
        <w:rPr>
          <w:rFonts w:cs="Arial"/>
          <w:lang w:eastAsia="ar-SA"/>
        </w:rPr>
      </w:pPr>
    </w:p>
    <w:p w:rsidR="002930D7" w:rsidRPr="000A37B2" w:rsidRDefault="002930D7" w:rsidP="002930D7">
      <w:pPr>
        <w:suppressAutoHyphens/>
        <w:autoSpaceDE w:val="0"/>
        <w:ind w:firstLine="540"/>
        <w:jc w:val="both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2. ОСНОВНЫЕ ПОНЯТИЯ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2.1. Объектами очистки являются; территория домовладений, уличные проезды, объекты культурно-бытового назначения, территории различных предприятий, учреждений и организаций, парки, скверы, площади, места общественного пользования, места отдыха.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2.2. Внешнее благоустройство поселения - содержание дорог и тротуаров, мостов и путепроводов,   зеленых насаждений, уличного освещения и др.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2.3. Территория  сельского поселения</w:t>
      </w:r>
      <w:r w:rsidR="00543317">
        <w:rPr>
          <w:rFonts w:cs="Arial"/>
          <w:lang w:eastAsia="ar-SA"/>
        </w:rPr>
        <w:t xml:space="preserve"> «</w:t>
      </w:r>
      <w:r w:rsidR="00FF146B">
        <w:rPr>
          <w:rFonts w:cs="Arial"/>
          <w:lang w:eastAsia="ar-SA"/>
        </w:rPr>
        <w:t>Большереченское</w:t>
      </w:r>
      <w:r w:rsidR="00543317">
        <w:rPr>
          <w:rFonts w:cs="Arial"/>
          <w:lang w:eastAsia="ar-SA"/>
        </w:rPr>
        <w:t xml:space="preserve">» </w:t>
      </w:r>
      <w:r w:rsidRPr="00A367D2">
        <w:rPr>
          <w:rFonts w:cs="Arial"/>
          <w:lang w:eastAsia="ar-SA"/>
        </w:rPr>
        <w:t xml:space="preserve"> включает земли поселения и прилегающие к ним земли общего пользования, территории традиционного природопользования. рекреационные зоны, земли, необходимые для развития поселения, и другие земли в границах поселения независимо от форм собственности и целевого назначения.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2.4. Отведенная территория - часть территории поселения предоставленная в установленном порядке юридическим лицам и гражданам на праве собственности, аренды, ином праве пользования и закрепленная на местности межевыми знаками установленного образца согласно акту об отводе в натуре красных линий и границ участка.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2.5. Прилегающая территория - часть территории поселения, примыкающая к отведенной протяженностью </w:t>
      </w:r>
      <w:smartTag w:uri="urn:schemas-microsoft-com:office:smarttags" w:element="metricconverter">
        <w:smartTagPr>
          <w:attr w:name="ProductID" w:val="15 м"/>
        </w:smartTagPr>
        <w:r w:rsidRPr="00A367D2">
          <w:rPr>
            <w:rFonts w:cs="Arial"/>
            <w:lang w:eastAsia="ar-SA"/>
          </w:rPr>
          <w:t>15 м</w:t>
        </w:r>
      </w:smartTag>
      <w:r w:rsidRPr="00A367D2">
        <w:rPr>
          <w:rFonts w:cs="Arial"/>
          <w:lang w:eastAsia="ar-SA"/>
        </w:rPr>
        <w:t>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2.6.  Закрепленная территория – конкретная территория, обозначенная Постановлением </w:t>
      </w:r>
      <w:r w:rsidR="00543317">
        <w:rPr>
          <w:rFonts w:cs="Arial"/>
          <w:lang w:eastAsia="ar-SA"/>
        </w:rPr>
        <w:t>г</w:t>
      </w:r>
      <w:r w:rsidRPr="00A367D2">
        <w:rPr>
          <w:rFonts w:cs="Arial"/>
          <w:lang w:eastAsia="ar-SA"/>
        </w:rPr>
        <w:t>лавы  сельского поселения</w:t>
      </w:r>
      <w:r w:rsidR="00543317">
        <w:rPr>
          <w:rFonts w:cs="Arial"/>
          <w:lang w:eastAsia="ar-SA"/>
        </w:rPr>
        <w:t xml:space="preserve"> «</w:t>
      </w:r>
      <w:r w:rsidR="00FF146B">
        <w:rPr>
          <w:rFonts w:cs="Arial"/>
          <w:lang w:eastAsia="ar-SA"/>
        </w:rPr>
        <w:t>Большереченское</w:t>
      </w:r>
      <w:r w:rsidR="00543317">
        <w:rPr>
          <w:rFonts w:cs="Arial"/>
          <w:lang w:eastAsia="ar-SA"/>
        </w:rPr>
        <w:t>»</w:t>
      </w:r>
      <w:r w:rsidRPr="00A367D2">
        <w:rPr>
          <w:rFonts w:cs="Arial"/>
          <w:lang w:eastAsia="ar-SA"/>
        </w:rPr>
        <w:t xml:space="preserve">, надлежащее санитарное состояние которой обеспечивают соответствующие  организации, предприятия и учреждения. 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2.7. Дворовая территория – территория, прилегающая к многоквартирным домам, границы которой определяются: по длине – на длину здания плюс половина санитарного разрыва с соседними зданиями,  в случае отсутствия соседних зданий – на длину здания плюс две ширины здания; по ширине – от фасада здания до края проезжей части, расположенного не далее </w:t>
      </w:r>
      <w:smartTag w:uri="urn:schemas-microsoft-com:office:smarttags" w:element="metricconverter">
        <w:smartTagPr>
          <w:attr w:name="ProductID" w:val="25 метров"/>
        </w:smartTagPr>
        <w:r w:rsidRPr="00A367D2">
          <w:rPr>
            <w:rFonts w:cs="Arial"/>
            <w:lang w:eastAsia="ar-SA"/>
          </w:rPr>
          <w:t>25 метров</w:t>
        </w:r>
      </w:smartTag>
      <w:r w:rsidRPr="00A367D2">
        <w:rPr>
          <w:rFonts w:cs="Arial"/>
          <w:lang w:eastAsia="ar-SA"/>
        </w:rPr>
        <w:t xml:space="preserve"> от фасада здания либо половина санитарного разрыва с соседними зданиями.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2.8. Придомовая территория – территория, прилегающая к индивидуальному жилому дому и частному земельному участку, границы, которой определяются краем проезжей части и крайними боковыми границами смежных домов и участков.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ind w:firstLine="54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3. САНИТАРНОЕ СОДЕРЖАНИЕ ТЕРРИТОРИИ ПОСЕЛЕНИЯ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3.1. Должностные лица предприятий, учреждений, организаций, независимо от их правового статуса и формы хозяйственной деятельности, в собственности, хозяйственном ведении (оперативном управлении) которых находятся земельные участки, здания, сооружения и транспортные средства, а также граждане - владельцы, пользователи земельных участков, зданий, сооружений и транспортных средств, должностные лица, ответственные за исполнение работ ремонтно-эксплуатационных служб жилищно-коммунального хозяйства и других предприятий, независимо от их организационно-правовой формы,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обязаны обеспечить: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3.1.1. Устройство контейнерных площадок для сбора твердых бытовых отходов и другого мусора, размещаемых в соответствии с действующими нормами и требованиями на специально отведенных площадках, соблюдение режимов их уборки</w:t>
      </w:r>
      <w:r w:rsidR="00543317">
        <w:rPr>
          <w:rFonts w:cs="Arial"/>
          <w:lang w:eastAsia="ar-SA"/>
        </w:rPr>
        <w:t>.</w:t>
      </w:r>
      <w:r w:rsidRPr="00A367D2">
        <w:rPr>
          <w:rFonts w:cs="Arial"/>
          <w:lang w:eastAsia="ar-SA"/>
        </w:rPr>
        <w:t xml:space="preserve">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3.1.2. Установку урн для кратковременного хранения мусора; их очистку по мере заполнения; покраску урн - один раз в год, а также по  мере необходимости. Урны устанавливают в местах  массового  посещения на расстоянии </w:t>
      </w:r>
      <w:smartTag w:uri="urn:schemas-microsoft-com:office:smarttags" w:element="metricconverter">
        <w:smartTagPr>
          <w:attr w:name="ProductID" w:val="50 метров"/>
        </w:smartTagPr>
        <w:r w:rsidRPr="00A367D2">
          <w:rPr>
            <w:rFonts w:cs="Arial"/>
            <w:lang w:eastAsia="ar-SA"/>
          </w:rPr>
          <w:t>50 метров</w:t>
        </w:r>
      </w:smartTag>
      <w:r w:rsidR="009346F7">
        <w:rPr>
          <w:rFonts w:cs="Arial"/>
          <w:lang w:eastAsia="ar-SA"/>
        </w:rPr>
        <w:t xml:space="preserve"> друг  от  друга</w:t>
      </w:r>
      <w:r w:rsidRPr="00A367D2">
        <w:rPr>
          <w:rFonts w:cs="Arial"/>
          <w:lang w:eastAsia="ar-SA"/>
        </w:rPr>
        <w:t xml:space="preserve">; на улицах и других территориях - на расстоянии не более </w:t>
      </w:r>
      <w:smartTag w:uri="urn:schemas-microsoft-com:office:smarttags" w:element="metricconverter">
        <w:smartTagPr>
          <w:attr w:name="ProductID" w:val="100 метров"/>
        </w:smartTagPr>
        <w:r w:rsidRPr="00A367D2">
          <w:rPr>
            <w:rFonts w:cs="Arial"/>
            <w:lang w:eastAsia="ar-SA"/>
          </w:rPr>
          <w:t>100 метров</w:t>
        </w:r>
      </w:smartTag>
      <w:r w:rsidRPr="00A367D2">
        <w:rPr>
          <w:rFonts w:cs="Arial"/>
          <w:lang w:eastAsia="ar-SA"/>
        </w:rPr>
        <w:t xml:space="preserve">; на остановках </w:t>
      </w:r>
      <w:r w:rsidRPr="00A367D2">
        <w:rPr>
          <w:rFonts w:cs="Arial"/>
          <w:lang w:eastAsia="ar-SA"/>
        </w:rPr>
        <w:lastRenderedPageBreak/>
        <w:t>общественного транспорта и у входов в торговые объекты должна быть установлена хотя бы одна урна. За санитарное содержание урн несут ответственность организации, предприятия и учреждения, осуществляющие уборку закрепленных за ними территорий.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3.1.3. Своевременный вывоз бытового, природного и строительного мусора, пищевых отходов, металлолома, тары и других загрязнителей, не допуская сжигания горючих остатков во дворах, на территории жилых кварталов, строительных площадок и на уличной территории (в т.ч. в контейнерах), а также заключение договоров на вывоз ТБО и других видов мусора специализированными предприятиями, имеющими лицензию на их вывоз, утилизацию и обезвреживание.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3.1.4. Регулярную уборку закрепленной за ними уличной, дворовой, внутриквартальной и другой территории, мест общего пользования жилых и общественных зданий и сооружений, очистку территории от мусора, снега, скоплений дождевых и талых вод, технических и технологических загрязнений, удаление обледенений.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3.1.5. Предотвращение переполнения контейнеров, урн мусором, а также складирование, размещение и захоронение отходов, снега, грунта, строительных и других материалов вне специально отведенных для этого мест. В случае сброса мусора, отходов, снега, грунта и прочего на территории поселения вне установленных для этого мест руководители и должностные лица организаций,  физические лица, допустившие подобные нарушения, принимают меры по незамедлительной уборке загрязненной территории.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3.1.6. Предотвращение выноса грязи на улицы поселения машинами, механизмами, иной техникой с территории производства работ и грунтовых дорог.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3.1.7. Предотвращение загрязнения территории поселения жидкими, сыпучими и иными веществами при их транспортировке.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3.1.8. Организацию мойки транспортных средств в специально оборудованных местах. Гражданам разрешено мыть транспортные средства на дворовой и придомовой территории.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3.1.9. Организацию содержания домашних животных в поселении в соответствии с санитарно-гигиеническими нормами и правилами, ветеринарным законодательством РФ, обеспечивающими предупреждение распространения заболеваний, переносимых животными.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3.1.10. Наличие общественных туалетов на закрепленных за ними территориях. Режим работы и порядок санитарной обработки общественных туалетов определяются соответствующими правилами содержания общественных уборных.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3.1.11. Обустройство и содержание дворовых уборных с выгребом и дворовых помойниц для сбора жидких отходов в неканализованных домовладениях в надлежащем санитарном состоянии.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3.1.12. Соблюдение установленных санитарных норм в парках, скверах, пляжах, лечебно-профилактических учреждениях, местах погребения.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 ОРГАНИЗАЦИЯ СОДЕРЖАНИЯ ТЕРРИТОРИЙ ПОСЕЛЕНИЯ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4.1. Проведение работ по наведению и поддержанию надлежащего санитарного состояния отведенной и прилегающей территории возлагается на собственников, арендаторов и пользователей следующих объектов: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-  здания и сооружения различного назначения,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-  жилые дома, киоски, павильоны, летние кафе, объекты мелкорозничной торговли и т.п.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4.2. Закрепление за  организациями, предприятиями, учреждениями территорий, которые они должны содержать в надлежащем санитарном состоянии осуществляется Постановлением Главы  сельского поселения</w:t>
      </w:r>
      <w:r w:rsidR="00CD6162">
        <w:rPr>
          <w:rFonts w:cs="Arial"/>
          <w:lang w:eastAsia="ar-SA"/>
        </w:rPr>
        <w:t xml:space="preserve"> «</w:t>
      </w:r>
      <w:r w:rsidR="00FF146B">
        <w:rPr>
          <w:rFonts w:cs="Arial"/>
          <w:lang w:eastAsia="ar-SA"/>
        </w:rPr>
        <w:t>Большереченское</w:t>
      </w:r>
      <w:r w:rsidR="00CD6162">
        <w:rPr>
          <w:rFonts w:cs="Arial"/>
          <w:lang w:eastAsia="ar-SA"/>
        </w:rPr>
        <w:t>»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lastRenderedPageBreak/>
        <w:t>4.3. Обязанность по производству работ, связанных с санитарным содержанием объектов внешнего благоустройства, возлагается: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4.3.1. По тротуарам, примыкающим к проезжей части улиц, вдоль зданий, жилых домов и на других участках поселения территорий - на юридические и физические лица независимо от их организационно-правовой формы и формы собственности, согласно закреплению территорий на основании пункта 4.2 настоящих Правил.</w:t>
      </w:r>
    </w:p>
    <w:p w:rsidR="00A367D2" w:rsidRPr="00A367D2" w:rsidRDefault="00A367D2" w:rsidP="00DA087D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4.3.2. По объекта</w:t>
      </w:r>
      <w:r w:rsidR="00DA087D">
        <w:rPr>
          <w:rFonts w:cs="Arial"/>
          <w:lang w:eastAsia="ar-SA"/>
        </w:rPr>
        <w:t>м озеленения (парки, скверы</w:t>
      </w:r>
      <w:r w:rsidRPr="00A367D2">
        <w:rPr>
          <w:rFonts w:cs="Arial"/>
          <w:lang w:eastAsia="ar-SA"/>
        </w:rPr>
        <w:t xml:space="preserve">), в том числе расположенным на них тротуарам, пешеходным зонам, - на предприятия, в эксплуатации которых находятся данные объекты озеленения, а также в соответствии с закреплением территорий (п. 4.2 настоящих Правил)..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4.3.</w:t>
      </w:r>
      <w:r w:rsidR="00DA087D">
        <w:rPr>
          <w:rFonts w:cs="Arial"/>
          <w:lang w:eastAsia="ar-SA"/>
        </w:rPr>
        <w:t>3</w:t>
      </w:r>
      <w:r w:rsidRPr="00A367D2">
        <w:rPr>
          <w:rFonts w:cs="Arial"/>
          <w:lang w:eastAsia="ar-SA"/>
        </w:rPr>
        <w:t xml:space="preserve">. По уборке и содержанию длительное время не используемых и не осваиваемых территорий, территорий после сноса строений - на организации-заказчики, которым отведена данная территория.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4.3.</w:t>
      </w:r>
      <w:r w:rsidR="0098016C">
        <w:rPr>
          <w:rFonts w:cs="Arial"/>
          <w:lang w:eastAsia="ar-SA"/>
        </w:rPr>
        <w:t>4</w:t>
      </w:r>
      <w:r w:rsidRPr="00A367D2">
        <w:rPr>
          <w:rFonts w:cs="Arial"/>
          <w:lang w:eastAsia="ar-SA"/>
        </w:rPr>
        <w:t xml:space="preserve"> По уборке территорий, в радиусе не менее 10-ти метров,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 (в радиусе не менее 2-х метров) - на балансодержателей данных объектов.</w:t>
      </w:r>
    </w:p>
    <w:p w:rsidR="00A367D2" w:rsidRPr="00A367D2" w:rsidRDefault="0098016C" w:rsidP="0098016C">
      <w:pPr>
        <w:suppressAutoHyphens/>
        <w:autoSpaceDE w:val="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      4.3.5 По </w:t>
      </w:r>
      <w:r w:rsidR="00A367D2" w:rsidRPr="00A367D2">
        <w:rPr>
          <w:rFonts w:cs="Arial"/>
          <w:lang w:eastAsia="ar-SA"/>
        </w:rPr>
        <w:t>уборке территорий гаражей, автостоянок в пределах 15 метровой зоны по периметру – на владельцев и постоянных пользователей.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4.4. Владельцы подземных инженерных коммуникаций обязаны: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4.4.1. Производить содержание и ремонт подземных коммуникаций, а также своевременную очистку колодцев и коллекторов.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4.4.2. Обеспечивать (собственными силами или с привлечением на договорной основе специализированных предприятий) содержание в исправном состоянии, в одном уровне с полотном дороги, тротуаром, газоном колодцев и люков, а также их ремонт в границах разрушения дорожного покрытия, вызванного неудовлетворительным состоянием коммуникаций.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4.4.3. В течение суток обеспечить ликвидацию последствий аварий, связанных с функционированием коммуникаций </w:t>
      </w:r>
      <w:r w:rsidR="0098016C">
        <w:rPr>
          <w:rFonts w:cs="Arial"/>
          <w:lang w:eastAsia="ar-SA"/>
        </w:rPr>
        <w:t xml:space="preserve">                                                                                     </w:t>
      </w:r>
      <w:r w:rsidRPr="00A367D2">
        <w:rPr>
          <w:rFonts w:cs="Arial"/>
          <w:lang w:eastAsia="ar-SA"/>
        </w:rPr>
        <w:t xml:space="preserve"> </w:t>
      </w:r>
      <w:r w:rsidR="00777164">
        <w:rPr>
          <w:rFonts w:cs="Arial"/>
          <w:lang w:eastAsia="ar-SA"/>
        </w:rPr>
        <w:t xml:space="preserve">      .4.4.4. </w:t>
      </w:r>
      <w:r w:rsidRPr="00A367D2">
        <w:rPr>
          <w:rFonts w:cs="Arial"/>
          <w:lang w:eastAsia="ar-SA"/>
        </w:rPr>
        <w:t>Обеспечивать безопасность движения транспортных средств и пешеходов в период ремонта и ликвидации аварий подземных коммуникаций, колодцев, установки люков, в том числе осуществлять установку ограждений и соответствующих дорожных знаков, обеспечивать освещение мест аварий в темное время суток, оповещать население через средства массовой информации.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4.4.5. Не допускать аварийных и плановых сливов воды на проезжую часть дорог и улиц поселения, осуществляемых без соответствующего согласования.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4.4.6. До начала проведения работ по реконструкции и капитальному ремонту дорог производить ремонт, а в необходимых случаях перекладку устаревших инженерных коммуникаций.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4.4.7. Владельцы объектов водопроводно-канализационного хозяйства несут обязанность по содержанию территории около водоразборных колонок в радиусе </w:t>
      </w:r>
      <w:smartTag w:uri="urn:schemas-microsoft-com:office:smarttags" w:element="metricconverter">
        <w:smartTagPr>
          <w:attr w:name="ProductID" w:val="10 метров"/>
        </w:smartTagPr>
        <w:r w:rsidRPr="00A367D2">
          <w:rPr>
            <w:rFonts w:cs="Arial"/>
            <w:lang w:eastAsia="ar-SA"/>
          </w:rPr>
          <w:t>10 метров</w:t>
        </w:r>
      </w:smartTag>
      <w:r w:rsidRPr="00A367D2">
        <w:rPr>
          <w:rFonts w:cs="Arial"/>
          <w:lang w:eastAsia="ar-SA"/>
        </w:rPr>
        <w:t>, с устройством и содержанием стоков для воды.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4.4.8. Организации, осуществляющие работы, связанные с пересечением проезжих частей улиц и тротуаров инженерными сетями, в том числе трубопроводами, обязаны использовать бестраншейный способ прокладки. В исключительных случаях (при невозможности использования бестраншейного способа прокладки коммуникаций) выполнение работ производится способом, согласованным с администрацией поселения.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4.4.9. Удаление наледей на дорогах из-за аварий водопроводных, тепловых, канализационных сетей производится организацией - владельцем сетей.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lastRenderedPageBreak/>
        <w:t>4.4.10. Организациям, ведущим проектирование и строительство, запрещается проектировать установку, обустройство люков (крышек) колодцев, газовых и кабельных камер на проезжей части дорог.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4.5. Уборка и очистка водоотводных канав, труб, дренажей, предназначенных для отвода поверхностных и грунтовых вод с улиц и дворов, производится предприятиями, учреждениями, арендаторами, застройщиками, домовладельцами, в пользовании которых находятся прилегающие территории. </w:t>
      </w:r>
    </w:p>
    <w:p w:rsidR="000A37B2" w:rsidRPr="000A37B2" w:rsidRDefault="000A37B2" w:rsidP="000A37B2">
      <w:pPr>
        <w:ind w:firstLine="851"/>
        <w:jc w:val="both"/>
      </w:pPr>
      <w:r w:rsidRPr="000A37B2">
        <w:t>4.6. Согласование схемы движения транспорта и пешеходов на период проведения работ на проезжей части требуется в случае, если строительный объем более 1000 куб.м, согласно проекта объекта капитального строительства.</w:t>
      </w:r>
    </w:p>
    <w:p w:rsidR="000A37B2" w:rsidRPr="000A37B2" w:rsidRDefault="000A37B2" w:rsidP="000A37B2">
      <w:pPr>
        <w:ind w:firstLine="851"/>
        <w:jc w:val="both"/>
      </w:pPr>
      <w:r w:rsidRPr="000A37B2">
        <w:t>4.6.1. Для согласования схемы движения транспорта и пешеходов на период проведения работ на проезжей части необходимо представить в администрацию поселения следующие документы:</w:t>
      </w:r>
    </w:p>
    <w:p w:rsidR="000A37B2" w:rsidRPr="000A37B2" w:rsidRDefault="000A37B2" w:rsidP="000A37B2">
      <w:pPr>
        <w:ind w:firstLine="851"/>
        <w:jc w:val="both"/>
      </w:pPr>
      <w:r w:rsidRPr="000A37B2">
        <w:t>- Заявление, копию документа, удостоверяющего личность заявителя (физическое или юридическое лицо)</w:t>
      </w:r>
    </w:p>
    <w:p w:rsidR="000A37B2" w:rsidRPr="000A37B2" w:rsidRDefault="000A37B2" w:rsidP="000A37B2">
      <w:pPr>
        <w:ind w:firstLine="851"/>
        <w:jc w:val="both"/>
      </w:pPr>
      <w:r w:rsidRPr="000A37B2">
        <w:t>- проект объекта капитального строительства;</w:t>
      </w:r>
    </w:p>
    <w:p w:rsidR="000A37B2" w:rsidRPr="000A37B2" w:rsidRDefault="000A37B2" w:rsidP="000A37B2">
      <w:pPr>
        <w:ind w:firstLine="851"/>
        <w:jc w:val="both"/>
      </w:pPr>
      <w:r w:rsidRPr="000A37B2">
        <w:t>- проект на демонтаж объектов капитального  строительства;</w:t>
      </w:r>
    </w:p>
    <w:p w:rsidR="000A37B2" w:rsidRPr="000A37B2" w:rsidRDefault="000A37B2" w:rsidP="000A37B2">
      <w:pPr>
        <w:ind w:firstLine="851"/>
        <w:jc w:val="both"/>
      </w:pPr>
      <w:r w:rsidRPr="000A37B2">
        <w:t>- разрешение на строительство;</w:t>
      </w:r>
    </w:p>
    <w:p w:rsidR="000A37B2" w:rsidRPr="000A37B2" w:rsidRDefault="000A37B2" w:rsidP="000A37B2">
      <w:pPr>
        <w:ind w:firstLine="851"/>
        <w:jc w:val="both"/>
      </w:pPr>
      <w:r w:rsidRPr="000A37B2">
        <w:t>- дата начала и окончания  и проведения тех  видов работ, от производства которых образуется заявленный объем, график должен быть согласован участниками строительства и утвержден заказчиком.</w:t>
      </w:r>
    </w:p>
    <w:p w:rsidR="000A37B2" w:rsidRPr="000A37B2" w:rsidRDefault="000A37B2" w:rsidP="000A37B2">
      <w:pPr>
        <w:ind w:firstLine="851"/>
        <w:jc w:val="both"/>
      </w:pPr>
      <w:r w:rsidRPr="000A37B2">
        <w:t>4.6.2.   Не предоставление заявителем полного пакета документов в соответствии с п.13.4.1 настоящих Правил является основанием  для отказа в согласовании схемы движения транспорта и пешеходов на период проведения работ на проезжей части</w:t>
      </w:r>
    </w:p>
    <w:p w:rsidR="000A37B2" w:rsidRPr="000A37B2" w:rsidRDefault="000A37B2" w:rsidP="000A37B2">
      <w:pPr>
        <w:ind w:firstLine="851"/>
        <w:jc w:val="both"/>
      </w:pPr>
      <w:r w:rsidRPr="000A37B2">
        <w:t>4.6.3. Сроки согласования схемы движения транспорта и пешеходов на период проведения работ на проезжей части – 30 дней.</w:t>
      </w:r>
    </w:p>
    <w:p w:rsidR="000A37B2" w:rsidRPr="000A37B2" w:rsidRDefault="000A37B2" w:rsidP="000A37B2">
      <w:pPr>
        <w:ind w:firstLine="851"/>
        <w:jc w:val="both"/>
      </w:pPr>
      <w:r w:rsidRPr="000A37B2">
        <w:t>4.6.4. Взимание государственной пошлины или иной платы за согласование схемы движения транспорта и пешеходов на период проведения работ на проезжей части не предусмотрено.</w:t>
      </w:r>
    </w:p>
    <w:p w:rsidR="000A37B2" w:rsidRDefault="000A37B2" w:rsidP="000A37B2">
      <w:pPr>
        <w:ind w:firstLine="851"/>
        <w:jc w:val="both"/>
      </w:pPr>
      <w:r w:rsidRPr="000A37B2">
        <w:t>4.6.5. Процедуру согласования схемы движения транспорта и пешеходов на период проведения работ на проезжей части осуществляет администрация сельского поселения «Большереченское» и предоставляет согласование схемы движения транспорта и пешеходов на период проведения работ на проезжей части на территории сельского поселения «Большереченское» или письменный мотивированный отказ заявителю в согласовании схемы расположения земельного участка.».</w:t>
      </w:r>
      <w:r w:rsidR="00F5201D">
        <w:t>(п.4.6 внесен ршением Совета №9 от 15.09.2016г.)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>
        <w:rPr>
          <w:rFonts w:ascii="Times New Roman" w:hAnsi="Times New Roman"/>
          <w:color w:val="110C00"/>
          <w:lang w:val="ru-RU"/>
        </w:rPr>
        <w:t xml:space="preserve">               </w:t>
      </w:r>
      <w:r w:rsidRPr="007A27F3">
        <w:rPr>
          <w:rFonts w:ascii="Times New Roman" w:hAnsi="Times New Roman"/>
          <w:color w:val="110C00"/>
          <w:lang w:val="ru-RU"/>
        </w:rPr>
        <w:t xml:space="preserve">4.7. Формы и механизмы </w:t>
      </w:r>
      <w:r w:rsidRPr="007A27F3">
        <w:rPr>
          <w:rFonts w:ascii="Times New Roman" w:hAnsi="Times New Roman"/>
          <w:color w:val="110C00"/>
        </w:rPr>
        <w:t> </w:t>
      </w:r>
      <w:r w:rsidRPr="007A27F3">
        <w:rPr>
          <w:rFonts w:ascii="Times New Roman" w:hAnsi="Times New Roman"/>
          <w:color w:val="110C00"/>
          <w:lang w:val="ru-RU"/>
        </w:rPr>
        <w:t>общественного участия в принятии решений и реализации проектов комплексного благоустройства и развития городской среды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Целью вовлечения в принятие решений и реализацию проектов, реальный учет мнения всех субъектов развития населенных пунктов, повышает их удовлетворенность состоянием населенных пунктов, снижение количества и глубины несогласованностей, противоречий и конфликтов, повышение согласованности и доверия между органами муниципальной власти и населением.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Формами общественного участия в процессе благоустройства являются: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а) публичные слушания по проектам;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б) общественные обсуждения проектов;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в) обсуждение в социальных сетях;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lastRenderedPageBreak/>
        <w:t>г) направление предложений по проекту через официальный сайт;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д) проведение консультаций с активными жителями, депутатами органов местного самоуправления, старостами, членами общественного совета и ветеранской организации;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е) общественный контроль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ж) общественный контроль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Для осуществления участия граждан в процессе принятия решений и реализации проектов комплексного благоустройства осуществляется: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б) определение основных видов активностей, функциональных зон и их взаимного расположения на выбранной территории;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г) консультации в выборе типов покрытий, с учетом функционального зонирования территории;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д) консультации по предполагаемым типам озеленения;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е) консультации по предполагаемым типам освещения и осветительного оборудования;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ж) участие в разработке проекта, обсуждение решений с архитекторами, проектировщиками и другими профильными специалистами;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з)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Для информирования общественности применяются следующие формы (одна или несколько):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а) работа с местными СМИ, охватывающими широкий круг людей разных возрастных групп и потенциальные аудитории проекта;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 xml:space="preserve">б)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</w:t>
      </w:r>
      <w:r w:rsidRPr="007A27F3">
        <w:rPr>
          <w:rFonts w:ascii="Times New Roman" w:hAnsi="Times New Roman"/>
          <w:color w:val="110C00"/>
          <w:lang w:val="ru-RU"/>
        </w:rPr>
        <w:lastRenderedPageBreak/>
        <w:t>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в) информирование местных жителей через школы и детские сады. В том числе,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г) индивидуальные приглашения участников встречи лично, по электронной почте или по телефону;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д) использование социальных сетей и интернет-ресурсов для обеспечения донесения информации до различных сообществ;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е)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Для информирования могут использоваться и иные формы.</w:t>
      </w:r>
    </w:p>
    <w:p w:rsidR="007A27F3" w:rsidRPr="00B0041A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B0041A">
        <w:rPr>
          <w:rFonts w:ascii="Times New Roman" w:hAnsi="Times New Roman"/>
          <w:color w:val="110C00"/>
          <w:lang w:val="ru-RU"/>
        </w:rPr>
        <w:t>Механизмы общественного участия являются: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использование таких инструментов, как: анкетирование, опросы, интервьюирование,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картирование, проведение фокус-групп, работа с отдельными группами пользователей,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организация проектных семинаров,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проведение оценки эксплуатации территории.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Общественные обсуждения проводятся в местах, находящиеся в зоне хорошей транспортной доступности, расположенные по соседству с объектом проектирования при участии опытного модератора, имеющего нейтральную позицию по отношению ко всем участникам проектного процесса.</w:t>
      </w:r>
    </w:p>
    <w:p w:rsidR="007A27F3" w:rsidRPr="007A27F3" w:rsidRDefault="007A27F3" w:rsidP="007A27F3">
      <w:pPr>
        <w:pStyle w:val="a5"/>
        <w:shd w:val="clear" w:color="auto" w:fill="FFFFFF"/>
        <w:spacing w:before="144" w:beforeAutospacing="0" w:after="288" w:afterAutospacing="0"/>
        <w:jc w:val="both"/>
        <w:rPr>
          <w:rFonts w:ascii="Times New Roman" w:hAnsi="Times New Roman"/>
          <w:color w:val="110C00"/>
          <w:lang w:val="ru-RU"/>
        </w:rPr>
      </w:pPr>
      <w:r w:rsidRPr="007A27F3">
        <w:rPr>
          <w:rFonts w:ascii="Times New Roman" w:hAnsi="Times New Roman"/>
          <w:color w:val="110C00"/>
          <w:lang w:val="ru-RU"/>
        </w:rPr>
        <w:t>По итогам встреч и любых других форматов общественных обсуждений формируется отчет о встрече, отчет размещается на официальном сайте муниципалитета для отслеживания населением процесса развития проекта».</w:t>
      </w:r>
    </w:p>
    <w:p w:rsidR="007A27F3" w:rsidRPr="000A37B2" w:rsidRDefault="007A27F3" w:rsidP="000A37B2">
      <w:pPr>
        <w:ind w:firstLine="851"/>
        <w:jc w:val="both"/>
      </w:pPr>
    </w:p>
    <w:p w:rsidR="00A367D2" w:rsidRPr="000A37B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 УБОРКА ТЕРРИТОРИИ ПОСЕЛЕНИЯ ПРЕДПРИЯТИЯМИ И ОРГАНИЗАЦИЯМИ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Период зимней уборки: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5.1. Технология и режимы производства уборочных работ на проезжей части улиц и проездов, тротуаров и дворовых территориях должны обеспечивать беспрепятственное движение транспортных средств и пешеходов независимо от погодных условий.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5.2. В состав мероприятий по  зимней уборке территории относятся: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- сгребание снега;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- обработка проезжей части дороги противогололедными материалами.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5.3. Снегоуборочные работы на проезжей части дорог, улиц, а также на тротуарах, лестничных сходах, пешеходных дорожках начинаются с момента образования снежных заносов (после окончания снегопада). 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5.4. Формирование снежных валов не допускается: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- на пересечениях всех дорог, улиц и проездов;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- на пешеходных переходах.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5.5. Разрешается укладка свежевыпавшего снега в валы на улицах и площадях, исключая территории автобусных остановок. При наличии возможности организуется последующая вывозка снега, льда.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5.6. Обработка проезжей части поселения дорог противогололедными материалами должна начинаться после обнаружения обледенения.</w:t>
      </w:r>
    </w:p>
    <w:p w:rsidR="00A367D2" w:rsidRPr="00A367D2" w:rsidRDefault="00A367D2" w:rsidP="00B23C3E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5.7. В период снегопадов и гололеда тротуары и другие пешеходные зоны должны обрабатываться противогололедными материалами.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</w:t>
      </w:r>
      <w:r w:rsidR="00B23C3E">
        <w:rPr>
          <w:rFonts w:cs="Arial"/>
          <w:lang w:eastAsia="ar-SA"/>
        </w:rPr>
        <w:t>8</w:t>
      </w:r>
      <w:r w:rsidRPr="00A367D2">
        <w:rPr>
          <w:rFonts w:cs="Arial"/>
          <w:lang w:eastAsia="ar-SA"/>
        </w:rPr>
        <w:t>. Запрещается:</w:t>
      </w:r>
    </w:p>
    <w:p w:rsidR="00A367D2" w:rsidRPr="00A367D2" w:rsidRDefault="00A367D2" w:rsidP="00B23C3E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</w:t>
      </w:r>
      <w:r w:rsidR="00B23C3E">
        <w:rPr>
          <w:rFonts w:cs="Arial"/>
          <w:lang w:eastAsia="ar-SA"/>
        </w:rPr>
        <w:t>8</w:t>
      </w:r>
      <w:r w:rsidRPr="00A367D2">
        <w:rPr>
          <w:rFonts w:cs="Arial"/>
          <w:lang w:eastAsia="ar-SA"/>
        </w:rPr>
        <w:t>.1. Выдвижение или перемещение на проезжую часть улиц и проездов снег, счищаемого с внутриквартальных проездов, тротуаров, территорий предприятий, организаций, строительных площадок, торговых объектов и т.п..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</w:t>
      </w:r>
      <w:r w:rsidR="00B23C3E">
        <w:rPr>
          <w:rFonts w:cs="Arial"/>
          <w:lang w:eastAsia="ar-SA"/>
        </w:rPr>
        <w:t>8</w:t>
      </w:r>
      <w:r w:rsidRPr="00A367D2">
        <w:rPr>
          <w:rFonts w:cs="Arial"/>
          <w:lang w:eastAsia="ar-SA"/>
        </w:rPr>
        <w:t>.</w:t>
      </w:r>
      <w:r w:rsidR="00B23C3E">
        <w:rPr>
          <w:rFonts w:cs="Arial"/>
          <w:lang w:eastAsia="ar-SA"/>
        </w:rPr>
        <w:t>2</w:t>
      </w:r>
      <w:r w:rsidRPr="00A367D2">
        <w:rPr>
          <w:rFonts w:cs="Arial"/>
          <w:lang w:eastAsia="ar-SA"/>
        </w:rPr>
        <w:t>. Любые загромождения проездов и проходов.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5.10. Металлический криволинейный брус, барьерные ограждения, дорожные знаки и указатели должны быть очищены от снега, наледи и обеспечивать безопасное движение транспорта.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5.11.Очистка крыш, карнизов, водосточных труб, путепроводов, мостов от снега и ледяных наростов должна производиться своевременно владельцами зданий и сооружений в светлое время суток с обязательным осуществлением комплекса охранных мероприятий, обеспечивающих движение пешеходов и транспорта, с немедленным вывозом снега и наледей с тротуаров и проездов. При сбрасывании снега с крыш должны быть приняты меры, обеспечивающие полную сохранность деревьев, кустарников, воздушных инженерных коммуникаций, растяжек контактных сетей,  дорожных знаков.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5.12. Владельцам личного транспорта в период обильного снегопада и организованных работ по уборке и вывозу снега запрещается использовать проезжую часть поселения для стоянки транспортных средств.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</w:p>
    <w:p w:rsidR="00A367D2" w:rsidRPr="00A367D2" w:rsidRDefault="00FF146B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                                    </w:t>
      </w:r>
      <w:r w:rsidR="00A367D2" w:rsidRPr="00A367D2">
        <w:rPr>
          <w:rFonts w:cs="Arial"/>
          <w:lang w:eastAsia="ar-SA"/>
        </w:rPr>
        <w:t>Период летней уборки: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5.13.  Проезжая часть должна быть полностью очищена от всякого вида загрязнений. </w:t>
      </w:r>
    </w:p>
    <w:p w:rsidR="00A367D2" w:rsidRPr="00A367D2" w:rsidRDefault="00A367D2" w:rsidP="00A367D2">
      <w:pPr>
        <w:suppressAutoHyphens/>
        <w:autoSpaceDE w:val="0"/>
        <w:ind w:left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5.14. Тротуары должны быть очищены от грунтово-песчаных наносов, различного мусора. </w:t>
      </w:r>
      <w:r w:rsidR="008A7250">
        <w:rPr>
          <w:rFonts w:cs="Arial"/>
          <w:lang w:eastAsia="ar-SA"/>
        </w:rPr>
        <w:t xml:space="preserve">                                                                                                                             </w:t>
      </w:r>
      <w:r w:rsidRPr="00A367D2">
        <w:rPr>
          <w:rFonts w:cs="Arial"/>
          <w:lang w:eastAsia="ar-SA"/>
        </w:rPr>
        <w:t>5.15. Обочины дорог должны быть очищены от крупногабаритного и другого мусора.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5.16. Юридические и физические лица всех организационно-правовых форм и форм собственности на отведенных, прилегающих и закрепленных территориях обязаны обеспечивать полную сохранность существующих зеленых насаждений и квалифицированный уход за ними согласно агротехническим правилам: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lastRenderedPageBreak/>
        <w:t xml:space="preserve">5.17. На всех площадях и улицах, в парках, на автовокзалах, остановках общественного транспорта и других местах должны быть выставлены в достаточном количестве урны.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5.18. В период листопада либо весной организации, ответственные за уборку закрепленных и прилегающих территорий, производят сгребание и вывоз опавшей листвы на газонах вдоль улиц, дворовых территорий.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5.19. Запрещается сжигание мусора, листвы, тары, производственных отходов, разведение костров, включая внутренние территории предприятий.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 УБОРКА ДВОРОВЫХ  И ПРИДОМОВЫХ ТЕРРИТОРИЙ ГРАЖДАНАМИ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  <w:r w:rsidRPr="00A367D2">
        <w:rPr>
          <w:rFonts w:cs="Arial"/>
          <w:lang w:eastAsia="ar-SA"/>
        </w:rPr>
        <w:tab/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          6.1.Физические лица, владельцы индивидуальных жилых домов обязаны;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  <w:r w:rsidRPr="00A367D2">
        <w:rPr>
          <w:rFonts w:cs="Arial"/>
          <w:lang w:eastAsia="ar-SA"/>
        </w:rPr>
        <w:t>- обеспечить содержание отведенной и прилегающей территории за счет собственных средств самостоятельно,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  <w:r w:rsidRPr="00A367D2">
        <w:rPr>
          <w:rFonts w:cs="Arial"/>
          <w:lang w:eastAsia="ar-SA"/>
        </w:rPr>
        <w:t>- бережно относиться к объектам любой формы собственности.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FF146B" w:rsidP="00A367D2">
      <w:pPr>
        <w:suppressAutoHyphens/>
        <w:autoSpaceDE w:val="0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                                               </w:t>
      </w:r>
      <w:r w:rsidR="00A367D2" w:rsidRPr="00A367D2">
        <w:rPr>
          <w:rFonts w:cs="Arial"/>
          <w:lang w:eastAsia="ar-SA"/>
        </w:rPr>
        <w:t>Период зимней уборки: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6.2. Уборка дворовых и придомовых территорий возлагается на владельцев, арендаторов и иных пользователей жилых помещений</w:t>
      </w:r>
      <w:r w:rsidR="00511A48">
        <w:rPr>
          <w:rFonts w:cs="Arial"/>
          <w:lang w:eastAsia="ar-SA"/>
        </w:rPr>
        <w:t>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6.3.  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 Складирование снега на дворовых территориях должно предусматривать отвод талых вод.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6.4. Не допускается выталкивание или перемещение снега на проезжую часть поселения улиц и проездов с дворовых и придомовых территорий.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</w:p>
    <w:p w:rsidR="00A367D2" w:rsidRPr="00A367D2" w:rsidRDefault="00FF146B" w:rsidP="00A367D2">
      <w:pPr>
        <w:suppressAutoHyphens/>
        <w:autoSpaceDE w:val="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                                               </w:t>
      </w:r>
      <w:r w:rsidR="00A367D2" w:rsidRPr="00A367D2">
        <w:rPr>
          <w:rFonts w:cs="Arial"/>
          <w:lang w:eastAsia="ar-SA"/>
        </w:rPr>
        <w:t>Период летней уборки: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6.5. Уборка дворовых, придомовых территорий и тротуаров от пыли, листвы и другого мусора осуществляется жильцами квартир и домов, а также предприятиями </w:t>
      </w:r>
      <w:r w:rsidR="00511A48">
        <w:rPr>
          <w:rFonts w:cs="Arial"/>
          <w:lang w:eastAsia="ar-SA"/>
        </w:rPr>
        <w:t xml:space="preserve"> и организациями всех форм собственности</w:t>
      </w:r>
      <w:r w:rsidRPr="00A367D2">
        <w:rPr>
          <w:rFonts w:cs="Arial"/>
          <w:lang w:eastAsia="ar-SA"/>
        </w:rPr>
        <w:t>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6.6. Дворовые и придомовые территории должны содержаться в чистоте: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</w:t>
      </w:r>
      <w:r w:rsidR="00052F4A">
        <w:rPr>
          <w:rFonts w:cs="Arial"/>
          <w:lang w:eastAsia="ar-SA"/>
        </w:rPr>
        <w:t>6</w:t>
      </w:r>
      <w:r w:rsidRPr="00A367D2">
        <w:rPr>
          <w:rFonts w:cs="Arial"/>
          <w:lang w:eastAsia="ar-SA"/>
        </w:rPr>
        <w:t xml:space="preserve">.1. Для сбора твердых бытовых  и пищевых отходов </w:t>
      </w:r>
      <w:r w:rsidR="00B0320D">
        <w:rPr>
          <w:rFonts w:cs="Arial"/>
          <w:lang w:eastAsia="ar-SA"/>
        </w:rPr>
        <w:t>в МКД</w:t>
      </w:r>
      <w:r w:rsidR="00B0320D" w:rsidRPr="00B0320D">
        <w:rPr>
          <w:rFonts w:cs="Arial"/>
          <w:lang w:eastAsia="ar-SA"/>
        </w:rPr>
        <w:t xml:space="preserve"> </w:t>
      </w:r>
      <w:r w:rsidRPr="00A367D2">
        <w:rPr>
          <w:rFonts w:cs="Arial"/>
          <w:lang w:eastAsia="ar-SA"/>
        </w:rPr>
        <w:t>используются стандартные металлические контейнеры, допускается использовать также деревянные сборники. Размещение мест временного хранения отходов необходимо согласовывать с органами архитектуры и местными органами Роспотребнадзора.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</w:t>
      </w:r>
      <w:r w:rsidR="00052F4A">
        <w:rPr>
          <w:rFonts w:cs="Arial"/>
          <w:lang w:eastAsia="ar-SA"/>
        </w:rPr>
        <w:t>6</w:t>
      </w:r>
      <w:r w:rsidRPr="00A367D2">
        <w:rPr>
          <w:rFonts w:cs="Arial"/>
          <w:lang w:eastAsia="ar-SA"/>
        </w:rPr>
        <w:t>.2. На дворовых территориях</w:t>
      </w:r>
      <w:r w:rsidR="00B0320D">
        <w:rPr>
          <w:rFonts w:cs="Arial"/>
          <w:lang w:eastAsia="ar-SA"/>
        </w:rPr>
        <w:t xml:space="preserve"> МКД</w:t>
      </w:r>
      <w:r w:rsidRPr="00A367D2">
        <w:rPr>
          <w:rFonts w:cs="Arial"/>
          <w:lang w:eastAsia="ar-SA"/>
        </w:rPr>
        <w:t xml:space="preserve"> запрещается хранить  бытовые отходы в контейнерах более трех суток. Предприятия по уборке должны своевременно осуществлять вывоз бытовых отходов с территорий жилых домов.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</w:t>
      </w:r>
      <w:r w:rsidR="00052F4A">
        <w:rPr>
          <w:rFonts w:cs="Arial"/>
          <w:lang w:eastAsia="ar-SA"/>
        </w:rPr>
        <w:t>6</w:t>
      </w:r>
      <w:r w:rsidRPr="00A367D2">
        <w:rPr>
          <w:rFonts w:cs="Arial"/>
          <w:lang w:eastAsia="ar-SA"/>
        </w:rPr>
        <w:t>.3. Запрещается загромождение и засорение дворовых территорий металлическим ломом, строительным и бытовым мусором и другими материалами.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</w:t>
      </w:r>
      <w:r w:rsidR="00052F4A">
        <w:rPr>
          <w:rFonts w:cs="Arial"/>
          <w:lang w:eastAsia="ar-SA"/>
        </w:rPr>
        <w:t>6</w:t>
      </w:r>
      <w:r w:rsidRPr="00A367D2">
        <w:rPr>
          <w:rFonts w:cs="Arial"/>
          <w:lang w:eastAsia="ar-SA"/>
        </w:rPr>
        <w:t xml:space="preserve">.4. Площадки под мусоросборники располагаются от жилых домов, детских учреждений, спортивных площадок и от мест отдыха населения на расстоянии не менее 20, но не более </w:t>
      </w:r>
      <w:smartTag w:uri="urn:schemas-microsoft-com:office:smarttags" w:element="metricconverter">
        <w:smartTagPr>
          <w:attr w:name="ProductID" w:val="100 м"/>
        </w:smartTagPr>
        <w:r w:rsidRPr="00A367D2">
          <w:rPr>
            <w:rFonts w:cs="Arial"/>
            <w:lang w:eastAsia="ar-SA"/>
          </w:rPr>
          <w:t>100 м</w:t>
        </w:r>
      </w:smartTag>
      <w:r w:rsidRPr="00A367D2">
        <w:rPr>
          <w:rFonts w:cs="Arial"/>
          <w:lang w:eastAsia="ar-SA"/>
        </w:rPr>
        <w:t>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</w:t>
      </w:r>
      <w:r w:rsidR="00052F4A">
        <w:rPr>
          <w:rFonts w:cs="Arial"/>
          <w:lang w:eastAsia="ar-SA"/>
        </w:rPr>
        <w:t>6</w:t>
      </w:r>
      <w:r w:rsidRPr="00A367D2">
        <w:rPr>
          <w:rFonts w:cs="Arial"/>
          <w:lang w:eastAsia="ar-SA"/>
        </w:rPr>
        <w:t>.</w:t>
      </w:r>
      <w:r w:rsidR="008A7250">
        <w:rPr>
          <w:rFonts w:cs="Arial"/>
          <w:lang w:eastAsia="ar-SA"/>
        </w:rPr>
        <w:t>5</w:t>
      </w:r>
      <w:r w:rsidRPr="00A367D2">
        <w:rPr>
          <w:rFonts w:cs="Arial"/>
          <w:lang w:eastAsia="ar-SA"/>
        </w:rPr>
        <w:t>. Площадки под мусоросборники, подъезды к ним и выгребам должны быть благоустроены и обеспечивать свободное и безопасное маневрирование спецмашин. За благоустройство площадок и подъездов к ним, исправность мусоросборников, выгребов, освещение во дворах несут ответственность предприятия жилищно-коммунального хозяйства или их владельцы.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</w:t>
      </w:r>
      <w:r w:rsidR="00052F4A">
        <w:rPr>
          <w:rFonts w:cs="Arial"/>
          <w:lang w:eastAsia="ar-SA"/>
        </w:rPr>
        <w:t>7</w:t>
      </w:r>
      <w:r w:rsidRPr="00A367D2">
        <w:rPr>
          <w:rFonts w:cs="Arial"/>
          <w:lang w:eastAsia="ar-SA"/>
        </w:rPr>
        <w:t>.. Выбор вторичного сырья (текстиль, банки, бутылки и другие предметы) из сборников отходов, а также из мусоровозного транспорта запрещается.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</w:t>
      </w:r>
      <w:r w:rsidR="00052F4A">
        <w:rPr>
          <w:rFonts w:cs="Arial"/>
          <w:lang w:eastAsia="ar-SA"/>
        </w:rPr>
        <w:t>8</w:t>
      </w:r>
      <w:r w:rsidRPr="00A367D2">
        <w:rPr>
          <w:rFonts w:cs="Arial"/>
          <w:lang w:eastAsia="ar-SA"/>
        </w:rPr>
        <w:t>. На дворовой и придомовой территории запрещается производить: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lastRenderedPageBreak/>
        <w:t>- слив бензина и масел;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- регулировку сигналов и двигателей;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- проезд машин по газонам и стоянку на них.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</w:t>
      </w:r>
      <w:r w:rsidR="00052F4A">
        <w:rPr>
          <w:rFonts w:cs="Arial"/>
          <w:lang w:eastAsia="ar-SA"/>
        </w:rPr>
        <w:t>9</w:t>
      </w:r>
      <w:r w:rsidRPr="00A367D2">
        <w:rPr>
          <w:rFonts w:cs="Arial"/>
          <w:lang w:eastAsia="ar-SA"/>
        </w:rPr>
        <w:t>. Деревья, кустарники, газоны, цветники, находящиеся на дворовых и придомовых территориях, должны содержаться в соответствии с агротехническими требованиями (своевременный полив, прополка, очистка от мусора и листвы, выкашивание травы, вырезка сухих и аварийных ветвей и деревьев, стрижка кустов и т.п.).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6.1</w:t>
      </w:r>
      <w:r w:rsidR="00052F4A">
        <w:rPr>
          <w:rFonts w:cs="Arial"/>
          <w:lang w:eastAsia="ar-SA"/>
        </w:rPr>
        <w:t>0</w:t>
      </w:r>
      <w:r w:rsidRPr="00A367D2">
        <w:rPr>
          <w:rFonts w:cs="Arial"/>
          <w:lang w:eastAsia="ar-SA"/>
        </w:rPr>
        <w:t>. На придомовой территории запрещается хранить и складировать строительные материалы  и технику, дрова, металлолом и  другой крупногабаритный мусор более двух недель с момента размещения указанных объектов на придомовой территории.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6.1</w:t>
      </w:r>
      <w:r w:rsidR="00052F4A">
        <w:rPr>
          <w:rFonts w:cs="Arial"/>
          <w:lang w:eastAsia="ar-SA"/>
        </w:rPr>
        <w:t>1</w:t>
      </w:r>
      <w:r w:rsidRPr="00A367D2">
        <w:rPr>
          <w:rFonts w:cs="Arial"/>
          <w:lang w:eastAsia="ar-SA"/>
        </w:rPr>
        <w:t>.  При отсутствии у домовладельцев территории внутри двора для размещения указанных объектов, по их заявлению им может быть предоставлен земельный участок на придомовой территории в  аренду или в собственность.</w:t>
      </w:r>
    </w:p>
    <w:p w:rsidR="00A367D2" w:rsidRDefault="00A367D2" w:rsidP="00A367D2">
      <w:pPr>
        <w:suppressAutoHyphens/>
        <w:autoSpaceDE w:val="0"/>
        <w:ind w:firstLine="540"/>
        <w:jc w:val="both"/>
        <w:rPr>
          <w:lang w:eastAsia="ar-SA"/>
        </w:rPr>
      </w:pPr>
      <w:r>
        <w:rPr>
          <w:lang w:eastAsia="ar-SA"/>
        </w:rPr>
        <w:t>6.1</w:t>
      </w:r>
      <w:r w:rsidR="00052F4A">
        <w:rPr>
          <w:lang w:eastAsia="ar-SA"/>
        </w:rPr>
        <w:t>2</w:t>
      </w:r>
      <w:r>
        <w:rPr>
          <w:lang w:eastAsia="ar-SA"/>
        </w:rPr>
        <w:t xml:space="preserve">. Ограждения земельных участков (изгороди, ворота, заборы и иные ограждения индивидуальных жилых домов, ограждения возле многоквартирных домов) должны находиться  в технически исправном состоянии и по возможности быть покрашены. 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6.1</w:t>
      </w:r>
      <w:r w:rsidR="00052F4A">
        <w:rPr>
          <w:rFonts w:cs="Arial"/>
          <w:lang w:eastAsia="ar-SA"/>
        </w:rPr>
        <w:t>3</w:t>
      </w:r>
      <w:r w:rsidRPr="00A367D2">
        <w:rPr>
          <w:rFonts w:cs="Arial"/>
          <w:lang w:eastAsia="ar-SA"/>
        </w:rPr>
        <w:t>. Гражданам запрещается;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6.1</w:t>
      </w:r>
      <w:r w:rsidR="00052F4A">
        <w:rPr>
          <w:rFonts w:cs="Arial"/>
          <w:lang w:eastAsia="ar-SA"/>
        </w:rPr>
        <w:t>3</w:t>
      </w:r>
      <w:r w:rsidRPr="00A367D2">
        <w:rPr>
          <w:rFonts w:cs="Arial"/>
          <w:lang w:eastAsia="ar-SA"/>
        </w:rPr>
        <w:t>.1 Сбрасывать бытовой и строительный мусор, отходы производства, тару, спил деревьев, листву, снег и прочее на всей территории поселения,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6.1</w:t>
      </w:r>
      <w:r w:rsidR="00052F4A">
        <w:rPr>
          <w:rFonts w:cs="Arial"/>
          <w:lang w:eastAsia="ar-SA"/>
        </w:rPr>
        <w:t>3</w:t>
      </w:r>
      <w:r w:rsidRPr="00A367D2">
        <w:rPr>
          <w:rFonts w:cs="Arial"/>
          <w:lang w:eastAsia="ar-SA"/>
        </w:rPr>
        <w:t>.2. Сжигать мусор, листву, разводить костры, включая внутренние территории частных домовладений,</w:t>
      </w:r>
    </w:p>
    <w:p w:rsidR="00A367D2" w:rsidRPr="000A37B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6.1</w:t>
      </w:r>
      <w:r w:rsidR="00052F4A">
        <w:rPr>
          <w:rFonts w:cs="Arial"/>
          <w:lang w:eastAsia="ar-SA"/>
        </w:rPr>
        <w:t>3</w:t>
      </w:r>
      <w:r w:rsidRPr="00A367D2">
        <w:rPr>
          <w:rFonts w:cs="Arial"/>
          <w:lang w:eastAsia="ar-SA"/>
        </w:rPr>
        <w:t>.3. Засорять обочины дорог остатками стройматериалов, грунтом, мусором</w:t>
      </w:r>
      <w:r w:rsidR="00097C62">
        <w:rPr>
          <w:rFonts w:cs="Arial"/>
          <w:lang w:eastAsia="ar-SA"/>
        </w:rPr>
        <w:t>.</w:t>
      </w:r>
    </w:p>
    <w:p w:rsidR="00B278B1" w:rsidRPr="00B278B1" w:rsidRDefault="00B278B1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7A7CFE">
        <w:rPr>
          <w:rFonts w:cs="Arial"/>
          <w:lang w:eastAsia="ar-SA"/>
        </w:rPr>
        <w:t>6</w:t>
      </w:r>
      <w:r>
        <w:rPr>
          <w:rFonts w:cs="Arial"/>
          <w:lang w:eastAsia="ar-SA"/>
        </w:rPr>
        <w:t>.1</w:t>
      </w:r>
      <w:r w:rsidR="00052F4A">
        <w:rPr>
          <w:rFonts w:cs="Arial"/>
          <w:lang w:eastAsia="ar-SA"/>
        </w:rPr>
        <w:t>3</w:t>
      </w:r>
      <w:r>
        <w:rPr>
          <w:rFonts w:cs="Arial"/>
          <w:lang w:eastAsia="ar-SA"/>
        </w:rPr>
        <w:t xml:space="preserve">.4  Запрещается  </w:t>
      </w:r>
      <w:r w:rsidR="007A7CFE">
        <w:rPr>
          <w:rFonts w:cs="Arial"/>
          <w:lang w:eastAsia="ar-SA"/>
        </w:rPr>
        <w:t>транспортировать  мусор транспортом</w:t>
      </w:r>
      <w:r w:rsidR="00982335">
        <w:rPr>
          <w:rFonts w:cs="Arial"/>
          <w:lang w:eastAsia="ar-SA"/>
        </w:rPr>
        <w:t xml:space="preserve"> </w:t>
      </w:r>
      <w:r w:rsidR="007A7CFE">
        <w:rPr>
          <w:rFonts w:cs="Arial"/>
          <w:lang w:eastAsia="ar-SA"/>
        </w:rPr>
        <w:t xml:space="preserve"> в  открытом  виде</w:t>
      </w:r>
      <w:r w:rsidR="00982335">
        <w:rPr>
          <w:rFonts w:cs="Arial"/>
          <w:lang w:eastAsia="ar-SA"/>
        </w:rPr>
        <w:t xml:space="preserve">  без  полога.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6.1</w:t>
      </w:r>
      <w:r w:rsidR="00052F4A">
        <w:rPr>
          <w:rFonts w:cs="Arial"/>
          <w:lang w:eastAsia="ar-SA"/>
        </w:rPr>
        <w:t>3</w:t>
      </w:r>
      <w:r w:rsidRPr="00A367D2">
        <w:rPr>
          <w:rFonts w:cs="Arial"/>
          <w:lang w:eastAsia="ar-SA"/>
        </w:rPr>
        <w:t>.</w:t>
      </w:r>
      <w:r w:rsidR="00982335">
        <w:rPr>
          <w:rFonts w:cs="Arial"/>
          <w:lang w:eastAsia="ar-SA"/>
        </w:rPr>
        <w:t>5</w:t>
      </w:r>
      <w:r w:rsidRPr="00A367D2">
        <w:rPr>
          <w:rFonts w:cs="Arial"/>
          <w:lang w:eastAsia="ar-SA"/>
        </w:rPr>
        <w:t>. Устаивать свалки (навал) мусора, грунта, снега и прочих отходов вблизи дорог,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6.1</w:t>
      </w:r>
      <w:r w:rsidR="00052F4A">
        <w:rPr>
          <w:rFonts w:cs="Arial"/>
          <w:lang w:eastAsia="ar-SA"/>
        </w:rPr>
        <w:t>3</w:t>
      </w:r>
      <w:r w:rsidRPr="00A367D2">
        <w:rPr>
          <w:rFonts w:cs="Arial"/>
          <w:lang w:eastAsia="ar-SA"/>
        </w:rPr>
        <w:t>.</w:t>
      </w:r>
      <w:r w:rsidR="00982335">
        <w:rPr>
          <w:rFonts w:cs="Arial"/>
          <w:lang w:eastAsia="ar-SA"/>
        </w:rPr>
        <w:t>6</w:t>
      </w:r>
      <w:r w:rsidRPr="00A367D2">
        <w:rPr>
          <w:rFonts w:cs="Arial"/>
          <w:lang w:eastAsia="ar-SA"/>
        </w:rPr>
        <w:t>. Использовать проезжую часть улиц и проездов поселения для стоянки и размещения на долговременное хранение транспортных средств,</w:t>
      </w:r>
    </w:p>
    <w:p w:rsidR="00A367D2" w:rsidRPr="00A367D2" w:rsidRDefault="00052F4A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6.13</w:t>
      </w:r>
      <w:r w:rsidR="00A367D2" w:rsidRPr="00A367D2">
        <w:rPr>
          <w:rFonts w:cs="Arial"/>
          <w:lang w:eastAsia="ar-SA"/>
        </w:rPr>
        <w:t>.</w:t>
      </w:r>
      <w:r w:rsidR="00982335">
        <w:rPr>
          <w:rFonts w:cs="Arial"/>
          <w:lang w:eastAsia="ar-SA"/>
        </w:rPr>
        <w:t>7</w:t>
      </w:r>
      <w:r w:rsidR="00A367D2" w:rsidRPr="00A367D2">
        <w:rPr>
          <w:rFonts w:cs="Arial"/>
          <w:lang w:eastAsia="ar-SA"/>
        </w:rPr>
        <w:t>. Устраивать запруды в водоотводных канавах</w:t>
      </w:r>
      <w:r w:rsidR="009346F7">
        <w:rPr>
          <w:rFonts w:cs="Arial"/>
          <w:lang w:eastAsia="ar-SA"/>
        </w:rPr>
        <w:t xml:space="preserve">, ручьях и речках </w:t>
      </w:r>
      <w:r w:rsidR="00A367D2" w:rsidRPr="00A367D2">
        <w:rPr>
          <w:rFonts w:cs="Arial"/>
          <w:lang w:eastAsia="ar-SA"/>
        </w:rPr>
        <w:t>.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 ОБЕСПЕЧЕНИЕ БЛАГОУСТРОЙСТВА, ЧИСТОТЫ И ПОРЯДКА</w:t>
      </w: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В ПОСЕЛЕНИИ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7.1. Все юридические и физические лица, независимо от их правового статуса и форм собственности, граждане-владельцы, расположенные на территории сельского поселения</w:t>
      </w:r>
      <w:r w:rsidR="00B95B53">
        <w:rPr>
          <w:rFonts w:cs="Arial"/>
          <w:lang w:eastAsia="ar-SA"/>
        </w:rPr>
        <w:t xml:space="preserve"> «</w:t>
      </w:r>
      <w:r w:rsidR="00FF146B">
        <w:rPr>
          <w:rFonts w:cs="Arial"/>
          <w:lang w:eastAsia="ar-SA"/>
        </w:rPr>
        <w:t>Большереченское</w:t>
      </w:r>
      <w:r w:rsidR="00B95B53">
        <w:rPr>
          <w:rFonts w:cs="Arial"/>
          <w:lang w:eastAsia="ar-SA"/>
        </w:rPr>
        <w:t>»</w:t>
      </w:r>
      <w:r w:rsidRPr="00A367D2">
        <w:rPr>
          <w:rFonts w:cs="Arial"/>
          <w:lang w:eastAsia="ar-SA"/>
        </w:rPr>
        <w:t>, обязаны обеспечивать комплекс мер, направленных на улучшение содержания благоустройства, поддержания чистоты и порядка в поселении: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7.1.1 Эксплуатация и ремонт зданий, сооружений в соответствии с установленными нормами и правилами технической эксплуатации, надлежащее содержание всех видов внешнего благоустройства, освещения в пределах отведенной территории, исправное содержание фасадов зданий, заборов, ворот, вывесок на зданиях, средств наружной рекламы, указателей домовых номерных знаков и своевременный их ремонт.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7.1.2. У зданий и сооружений свободные земельные участки (газоны, площадки и тому подобное) летом должны иметь травяной покров или зеленые насаждения;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7.1.3.  Окраска ограждений балконов, наружных переплетов и дверей должна производиться в цвета, принятые для окраски аналогичных элементов, по всему фасаду здания;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7.1.4. Крупногабаритные вещи, выставленные на открытые балконы, должны быть закрыты щитами или накидкой;</w:t>
      </w:r>
    </w:p>
    <w:p w:rsid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7.1.5. Самовольное переоборудование фасадов зданий и их конструктивных элементов запрещено.</w:t>
      </w:r>
    </w:p>
    <w:p w:rsidR="000A37B2" w:rsidRPr="000A37B2" w:rsidRDefault="000A37B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0A37B2">
        <w:lastRenderedPageBreak/>
        <w:t>7.1.6. Процедуру предоставления решения о согласовании архитектурного предоставления градостроительного облика объекта осуществляет администрация сельского поселения «Большереченское»» и предоставляет решение о согласовании архитектурно градостроительного облика объекта или выдачу мотивированного отказа в предоставлении муниципальной услуги».</w:t>
      </w:r>
      <w:r w:rsidR="00F5201D">
        <w:t>(п.7.1.6 внесен решением Совета №9 от 15.09.2016г.)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7.2. Ответственность за соблюдение норм и правил содержания жилых, общественных, промышленных зданий и сооружений несут их владельцы.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7.3.  Санитарное и техническое состояние внутри объектов (строения, сооружения) осуществляется согласно действующим нормам и правилам их технической эксплуатации.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7.4.  Жилые, административные, производственные и общественные здания должны быть оборудованы адресными таблицами. На фасаде каждого дома владелец устанавливает домовой номерной знак с указанием номера дома. На каждой двери квартиры должны быть указатели номера квартиры. Домовой номерной знак должен устанавливаться у ворот или посередине дома, а при отсутствии ворот - у входной двери. Владелец дома несет ответственность за исправность номерного знака. Номерной знак должен содержаться в чистоте.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7.5. Запрещается самовольное строительство разного рода хозяйственных и вспомогательных построек (</w:t>
      </w:r>
      <w:r w:rsidR="00652267">
        <w:rPr>
          <w:rFonts w:cs="Arial"/>
          <w:lang w:eastAsia="ar-SA"/>
        </w:rPr>
        <w:t xml:space="preserve">заборов, </w:t>
      </w:r>
      <w:r w:rsidRPr="00A367D2">
        <w:rPr>
          <w:rFonts w:cs="Arial"/>
          <w:lang w:eastAsia="ar-SA"/>
        </w:rPr>
        <w:t>деревянных сараев, будок, гаражей, и прочих) на дворовых</w:t>
      </w:r>
      <w:r w:rsidR="00652267">
        <w:rPr>
          <w:rFonts w:cs="Arial"/>
          <w:lang w:eastAsia="ar-SA"/>
        </w:rPr>
        <w:t xml:space="preserve"> и придомовых</w:t>
      </w:r>
      <w:r w:rsidRPr="00A367D2">
        <w:rPr>
          <w:rFonts w:cs="Arial"/>
          <w:lang w:eastAsia="ar-SA"/>
        </w:rPr>
        <w:t xml:space="preserve"> территориях без получения разрешения в установленном порядке в органах архитектуры и градостроительства.</w:t>
      </w:r>
    </w:p>
    <w:p w:rsidR="00A367D2" w:rsidRPr="000A37B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7.6. Самовольно построенные или установленные хозяйственные и вспомогательные постройки (гаражи, будки и прочие) убираются в месячный срок виновными физическими и юридическими лицами. По истечении месячного срока постройки подлежат сносу по фактическим затратам за счет виновных лиц.</w:t>
      </w:r>
    </w:p>
    <w:p w:rsidR="002930D7" w:rsidRPr="002930D7" w:rsidRDefault="002930D7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2930D7">
        <w:rPr>
          <w:rFonts w:cs="Arial"/>
          <w:lang w:eastAsia="ar-SA"/>
        </w:rPr>
        <w:t>7</w:t>
      </w:r>
      <w:r>
        <w:rPr>
          <w:rFonts w:cs="Arial"/>
          <w:lang w:eastAsia="ar-SA"/>
        </w:rPr>
        <w:t>.7   Земельные  участки  предоставленные  в  пользование для  ЛПХ, производственной  и  торговой  деятельности  огораживается  и  внешний  вид  забора  согласовывается  с отделом  архитектуры администрации  сельского  поселения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</w:t>
      </w:r>
      <w:r w:rsidR="002930D7">
        <w:rPr>
          <w:rFonts w:cs="Arial"/>
          <w:lang w:eastAsia="ar-SA"/>
        </w:rPr>
        <w:t>8</w:t>
      </w:r>
      <w:r w:rsidRPr="00A367D2">
        <w:rPr>
          <w:rFonts w:cs="Arial"/>
          <w:lang w:eastAsia="ar-SA"/>
        </w:rPr>
        <w:t xml:space="preserve">. Запрещается парковка автотранспорта и размещение объектов различного назначения на </w:t>
      </w:r>
      <w:r w:rsidR="003C7491">
        <w:rPr>
          <w:rFonts w:cs="Arial"/>
          <w:lang w:eastAsia="ar-SA"/>
        </w:rPr>
        <w:t xml:space="preserve">тротуарах, </w:t>
      </w:r>
      <w:r w:rsidRPr="00A367D2">
        <w:rPr>
          <w:rFonts w:cs="Arial"/>
          <w:lang w:eastAsia="ar-SA"/>
        </w:rPr>
        <w:t xml:space="preserve">газонах, цветниках, детских площадках. </w:t>
      </w:r>
    </w:p>
    <w:p w:rsid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</w:t>
      </w:r>
      <w:r w:rsidR="002930D7">
        <w:rPr>
          <w:rFonts w:cs="Arial"/>
          <w:lang w:eastAsia="ar-SA"/>
        </w:rPr>
        <w:t>9</w:t>
      </w:r>
      <w:r w:rsidRPr="00A367D2">
        <w:rPr>
          <w:rFonts w:cs="Arial"/>
          <w:lang w:eastAsia="ar-SA"/>
        </w:rPr>
        <w:t xml:space="preserve">. Запрещается самовольная вырубка деревьев, кустарников, уничтожение газонов, цветников, лесной подстилки, повреждение зеленых насаждений до прекращения стадии роста (обжигание деревьев, снятие коры, самовольная пересадка, повреждение корневой системы при земляных работах). </w:t>
      </w:r>
    </w:p>
    <w:p w:rsidR="000A37B2" w:rsidRPr="000A37B2" w:rsidRDefault="000A37B2" w:rsidP="000A37B2">
      <w:pPr>
        <w:jc w:val="both"/>
      </w:pPr>
      <w:r>
        <w:t xml:space="preserve">        </w:t>
      </w:r>
      <w:r w:rsidRPr="000A37B2">
        <w:t>7.9.1 Снос деревьев и кустарников, их пересадка, изменение планировки дорожек, площадок, ограждений при строительстве, реконструкции, капитальном ремонте и других работах допускаются только предоставлении порубочного билета и разрешения администрации района и села на пересадку деревьев и кустарников.</w:t>
      </w:r>
    </w:p>
    <w:p w:rsidR="000A37B2" w:rsidRPr="000A37B2" w:rsidRDefault="000A37B2" w:rsidP="000A37B2">
      <w:pPr>
        <w:jc w:val="both"/>
      </w:pPr>
      <w:r>
        <w:t xml:space="preserve">       </w:t>
      </w:r>
      <w:r w:rsidRPr="000A37B2">
        <w:t>7.9.1.2.  Для оформления  порубочного билета и разрешения на пересадку деревьев и кустарников необходимо представить в администрацию поселения следующие документы:</w:t>
      </w:r>
    </w:p>
    <w:p w:rsidR="000A37B2" w:rsidRPr="000A37B2" w:rsidRDefault="000A37B2" w:rsidP="000A37B2">
      <w:pPr>
        <w:ind w:firstLine="851"/>
        <w:jc w:val="both"/>
      </w:pPr>
      <w:r w:rsidRPr="000A37B2">
        <w:t>- Заявление, копию документа, удостоверяющего личность заявителя (физическое или юридическое лицо)</w:t>
      </w:r>
    </w:p>
    <w:p w:rsidR="000A37B2" w:rsidRPr="000A37B2" w:rsidRDefault="000A37B2" w:rsidP="000A37B2">
      <w:pPr>
        <w:ind w:firstLine="851"/>
        <w:jc w:val="both"/>
      </w:pPr>
      <w:r w:rsidRPr="000A37B2">
        <w:t>- проект строительства;</w:t>
      </w:r>
    </w:p>
    <w:p w:rsidR="000A37B2" w:rsidRPr="000A37B2" w:rsidRDefault="000A37B2" w:rsidP="000A37B2">
      <w:pPr>
        <w:ind w:firstLine="851"/>
        <w:jc w:val="both"/>
      </w:pPr>
      <w:r w:rsidRPr="000A37B2">
        <w:t>- градостроительный план земельного участка.»</w:t>
      </w:r>
    </w:p>
    <w:p w:rsidR="000A37B2" w:rsidRPr="000A37B2" w:rsidRDefault="000A37B2" w:rsidP="000A37B2">
      <w:pPr>
        <w:jc w:val="both"/>
      </w:pPr>
      <w:r>
        <w:t xml:space="preserve">       </w:t>
      </w:r>
      <w:r w:rsidRPr="000A37B2">
        <w:t>7.9.1.3. Не предоставление заявителем полного пакета документов в соответствии с п. 4.3.6.1 настоящих Правил является основанием  для отказа предоставления порубочного билета и разрешения на пересадку деревьев и кустарников.</w:t>
      </w:r>
    </w:p>
    <w:p w:rsidR="000A37B2" w:rsidRPr="000A37B2" w:rsidRDefault="000A37B2" w:rsidP="000A37B2">
      <w:pPr>
        <w:jc w:val="both"/>
      </w:pPr>
      <w:r>
        <w:t xml:space="preserve">       </w:t>
      </w:r>
      <w:r w:rsidRPr="000A37B2">
        <w:t>7.9.1.4. Сроки предоставления порубочного билета и разрешения на пересадку деревьев и кустарников – 30 дней.</w:t>
      </w:r>
    </w:p>
    <w:p w:rsidR="000A37B2" w:rsidRPr="000A37B2" w:rsidRDefault="000A37B2" w:rsidP="000A37B2">
      <w:pPr>
        <w:jc w:val="both"/>
      </w:pPr>
      <w:r>
        <w:lastRenderedPageBreak/>
        <w:t xml:space="preserve">       </w:t>
      </w:r>
      <w:r w:rsidRPr="000A37B2">
        <w:t>7.9.1.5 Взимание государственной пошлины или иной платы за  предоставление порубочного билета и разрешения на пересадку  деревьев      и кустарников не предусмотрено»;</w:t>
      </w:r>
    </w:p>
    <w:p w:rsidR="000A37B2" w:rsidRPr="000A37B2" w:rsidRDefault="000A37B2" w:rsidP="000A37B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0A37B2">
        <w:t>7.9.1.6. Процедуру предоставления порубочного билета и (или) разрешения на пересадку деревьев и кустарников осуществляет администрация сельского поселения «Большереченское» и выдает порубочный билет или разрешение на пересадку зеленых насаждений или мотивированный отказ в выдаче порубочного билета или разрешения в письменной форме</w:t>
      </w:r>
      <w:r w:rsidR="00F5201D">
        <w:t>(п.7.9.1. внесен решением Совета №9 от 15.09.2016г.)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</w:t>
      </w:r>
      <w:r w:rsidR="003D63F2">
        <w:rPr>
          <w:rFonts w:cs="Arial"/>
          <w:lang w:eastAsia="ar-SA"/>
        </w:rPr>
        <w:t>10</w:t>
      </w:r>
      <w:r w:rsidRPr="00A367D2">
        <w:rPr>
          <w:rFonts w:cs="Arial"/>
          <w:lang w:eastAsia="ar-SA"/>
        </w:rPr>
        <w:t>.  На всей территории поселения не допускается сброс бытового и строительного мусора, отходов производства, тары, ветвей деревьев, листвы, снега вне специально отведенных для этого мест.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7.1</w:t>
      </w:r>
      <w:r w:rsidR="003D63F2">
        <w:rPr>
          <w:rFonts w:cs="Arial"/>
          <w:lang w:eastAsia="ar-SA"/>
        </w:rPr>
        <w:t>1</w:t>
      </w:r>
      <w:r w:rsidRPr="00A367D2">
        <w:rPr>
          <w:rFonts w:cs="Arial"/>
          <w:lang w:eastAsia="ar-SA"/>
        </w:rPr>
        <w:t xml:space="preserve">. Контейнеры для мусора должны находиться в технически исправном состоянии, быть покрашены, и иметь маркировку с указанием реквизитов владельца. </w:t>
      </w:r>
    </w:p>
    <w:p w:rsidR="00A367D2" w:rsidRPr="00A367D2" w:rsidRDefault="00A367D2" w:rsidP="00A367D2">
      <w:pPr>
        <w:suppressAutoHyphens/>
        <w:autoSpaceDE w:val="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         7.1</w:t>
      </w:r>
      <w:r w:rsidR="00052F4A">
        <w:rPr>
          <w:rFonts w:cs="Arial"/>
          <w:lang w:eastAsia="ar-SA"/>
        </w:rPr>
        <w:t>7</w:t>
      </w:r>
      <w:r w:rsidRPr="00A367D2">
        <w:rPr>
          <w:rFonts w:cs="Arial"/>
          <w:lang w:eastAsia="ar-SA"/>
        </w:rPr>
        <w:t>.  Запрещается мойка автотранспорта в естественных и искусственных водоемах,  в том числе возле обочин дорог.</w:t>
      </w:r>
    </w:p>
    <w:p w:rsidR="00A367D2" w:rsidRPr="00A367D2" w:rsidRDefault="00A367D2" w:rsidP="00A367D2">
      <w:pPr>
        <w:suppressAutoHyphens/>
        <w:autoSpaceDE w:val="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         7.1</w:t>
      </w:r>
      <w:r w:rsidR="00052F4A">
        <w:rPr>
          <w:rFonts w:cs="Arial"/>
          <w:lang w:eastAsia="ar-SA"/>
        </w:rPr>
        <w:t>8</w:t>
      </w:r>
      <w:r w:rsidRPr="00A367D2">
        <w:rPr>
          <w:rFonts w:cs="Arial"/>
          <w:lang w:eastAsia="ar-SA"/>
        </w:rPr>
        <w:t xml:space="preserve">. В естественных и искусственных водоемах, не имеющих протока воды, мойка ковров и иных ковровых покрытий запрещена. 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7.1</w:t>
      </w:r>
      <w:r w:rsidR="00052F4A">
        <w:rPr>
          <w:rFonts w:cs="Arial"/>
          <w:lang w:eastAsia="ar-SA"/>
        </w:rPr>
        <w:t>9</w:t>
      </w:r>
      <w:r w:rsidRPr="00A367D2">
        <w:rPr>
          <w:rFonts w:cs="Arial"/>
          <w:lang w:eastAsia="ar-SA"/>
        </w:rPr>
        <w:t>. Средства наружной рекламы и информации должны  содержаться в чистоте. Ответственность за их содержание несут юридические лица, на которых оформлена разрешительная документация.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</w:t>
      </w:r>
      <w:r w:rsidR="00052F4A">
        <w:rPr>
          <w:rFonts w:cs="Arial"/>
          <w:lang w:eastAsia="ar-SA"/>
        </w:rPr>
        <w:t>20</w:t>
      </w:r>
      <w:r w:rsidRPr="00A367D2">
        <w:rPr>
          <w:rFonts w:cs="Arial"/>
          <w:lang w:eastAsia="ar-SA"/>
        </w:rPr>
        <w:t>. После монтажа (демонтажа) рекламной конструкции рекламораспространитель обязан восстановить благоустройство территорий или объекта размещения в сроки не более 7 суток. Демонтаж рекламной конструкции обязательно включает в себя работы по демонтажу подземного бетонного основания конструкции.</w:t>
      </w:r>
    </w:p>
    <w:p w:rsidR="00A367D2" w:rsidRPr="00A367D2" w:rsidRDefault="003D3EDB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7.2</w:t>
      </w:r>
      <w:r w:rsidR="00052F4A">
        <w:rPr>
          <w:rFonts w:cs="Arial"/>
          <w:lang w:eastAsia="ar-SA"/>
        </w:rPr>
        <w:t>1</w:t>
      </w:r>
      <w:r w:rsidR="00A367D2" w:rsidRPr="00A367D2">
        <w:rPr>
          <w:rFonts w:cs="Arial"/>
          <w:lang w:eastAsia="ar-SA"/>
        </w:rPr>
        <w:t>. Запрещается самовольное наклеивание и развешивание на зданиях, заборах, опорах освещения, опорах контактной сети, деревьях и иных местах печатной продукции и других информационных сообщений. Вывешивать и размещать объявления и другие информационные сообщения разрешается только на специально установленных щитах или рекламных досках.</w:t>
      </w:r>
    </w:p>
    <w:p w:rsidR="00A367D2" w:rsidRPr="00A367D2" w:rsidRDefault="003D63F2" w:rsidP="003C7491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7.2</w:t>
      </w:r>
      <w:r w:rsidR="00052F4A">
        <w:rPr>
          <w:rFonts w:cs="Arial"/>
          <w:lang w:eastAsia="ar-SA"/>
        </w:rPr>
        <w:t>2</w:t>
      </w:r>
      <w:r w:rsidR="00A367D2" w:rsidRPr="00A367D2">
        <w:rPr>
          <w:rFonts w:cs="Arial"/>
          <w:lang w:eastAsia="ar-SA"/>
        </w:rPr>
        <w:t xml:space="preserve">. Включение и выключение уличного освещения осуществляется в сроки установленные Главой поселения (согласованные с энергоснабжающими организациями и ГИБДД </w:t>
      </w:r>
      <w:r w:rsidR="003C7491">
        <w:rPr>
          <w:rFonts w:cs="Arial"/>
          <w:lang w:eastAsia="ar-SA"/>
        </w:rPr>
        <w:t>сельского поселения</w:t>
      </w:r>
      <w:r w:rsidR="00A367D2" w:rsidRPr="00A367D2">
        <w:rPr>
          <w:rFonts w:cs="Arial"/>
          <w:lang w:eastAsia="ar-SA"/>
        </w:rPr>
        <w:t>)..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7.2</w:t>
      </w:r>
      <w:r w:rsidR="00052F4A">
        <w:rPr>
          <w:rFonts w:cs="Arial"/>
          <w:lang w:eastAsia="ar-SA"/>
        </w:rPr>
        <w:t>3</w:t>
      </w:r>
      <w:r w:rsidRPr="00A367D2">
        <w:rPr>
          <w:rFonts w:cs="Arial"/>
          <w:lang w:eastAsia="ar-SA"/>
        </w:rPr>
        <w:t>.  Водоемы запрещается засорять, засыпать или устраивать запруды, загрязнять сточными водами населенных мест и промышленных предприятий, минеральными и органическими удобрениями, сливать горюче-смазочные материалы,  засорять иными отходами.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7.2</w:t>
      </w:r>
      <w:r w:rsidR="00052F4A">
        <w:rPr>
          <w:rFonts w:cs="Arial"/>
          <w:lang w:eastAsia="ar-SA"/>
        </w:rPr>
        <w:t>4</w:t>
      </w:r>
      <w:r w:rsidRPr="00A367D2">
        <w:rPr>
          <w:rFonts w:cs="Arial"/>
          <w:lang w:eastAsia="ar-SA"/>
        </w:rPr>
        <w:t>. Запрещается у киосков, палаток, павильонов мелкорозничной торговли и магазинов складировать тару и запасы товара, а также использовать для складирования прилегающие к ним территории.</w:t>
      </w:r>
    </w:p>
    <w:p w:rsidR="00A367D2" w:rsidRPr="00A367D2" w:rsidRDefault="00A367D2" w:rsidP="003C7491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7.2</w:t>
      </w:r>
      <w:r w:rsidR="00052F4A">
        <w:rPr>
          <w:rFonts w:cs="Arial"/>
          <w:lang w:eastAsia="ar-SA"/>
        </w:rPr>
        <w:t>5</w:t>
      </w:r>
      <w:r w:rsidRPr="00A367D2">
        <w:rPr>
          <w:rFonts w:cs="Arial"/>
          <w:lang w:eastAsia="ar-SA"/>
        </w:rPr>
        <w:t xml:space="preserve">. Уборку территории, прилегающей к торговым точкам в радиусе </w:t>
      </w:r>
      <w:smartTag w:uri="urn:schemas-microsoft-com:office:smarttags" w:element="metricconverter">
        <w:smartTagPr>
          <w:attr w:name="ProductID" w:val="15 м"/>
        </w:smartTagPr>
        <w:r w:rsidRPr="00A367D2">
          <w:rPr>
            <w:rFonts w:cs="Arial"/>
            <w:lang w:eastAsia="ar-SA"/>
          </w:rPr>
          <w:t>15 м</w:t>
        </w:r>
      </w:smartTag>
      <w:r w:rsidRPr="00A367D2">
        <w:rPr>
          <w:rFonts w:cs="Arial"/>
          <w:lang w:eastAsia="ar-SA"/>
        </w:rPr>
        <w:t>., а также закрепленную за ними территорию должны осуществлять предприятия торговли.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</w:t>
      </w:r>
      <w:r w:rsidR="003C7491">
        <w:rPr>
          <w:rFonts w:cs="Arial"/>
          <w:lang w:eastAsia="ar-SA"/>
        </w:rPr>
        <w:t>2</w:t>
      </w:r>
      <w:r w:rsidR="00052F4A">
        <w:rPr>
          <w:rFonts w:cs="Arial"/>
          <w:lang w:eastAsia="ar-SA"/>
        </w:rPr>
        <w:t>6</w:t>
      </w:r>
      <w:r w:rsidRPr="00A367D2">
        <w:rPr>
          <w:rFonts w:cs="Arial"/>
          <w:lang w:eastAsia="ar-SA"/>
        </w:rPr>
        <w:t>. Содержание территории кладбищ должно проводиться в соответствии с действующими санитарными нормами и правилами. Территория кладбища должна содержаться в чистоте.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</w:t>
      </w:r>
      <w:r w:rsidR="003C7491">
        <w:rPr>
          <w:rFonts w:cs="Arial"/>
          <w:lang w:eastAsia="ar-SA"/>
        </w:rPr>
        <w:t>2</w:t>
      </w:r>
      <w:r w:rsidR="00052F4A">
        <w:rPr>
          <w:rFonts w:cs="Arial"/>
          <w:lang w:eastAsia="ar-SA"/>
        </w:rPr>
        <w:t>7</w:t>
      </w:r>
      <w:r w:rsidRPr="00A367D2">
        <w:rPr>
          <w:rFonts w:cs="Arial"/>
          <w:lang w:eastAsia="ar-SA"/>
        </w:rPr>
        <w:t xml:space="preserve">. Запрещается хранить мусор на территории кладбища, загромождение и засорение территории металлическим ломом, строительными и бытовыми отходами. Контейнеры емкостью </w:t>
      </w:r>
      <w:smartTag w:uri="urn:schemas-microsoft-com:office:smarttags" w:element="metricconverter">
        <w:smartTagPr>
          <w:attr w:name="ProductID" w:val="0,75 куб. м"/>
        </w:smartTagPr>
        <w:r w:rsidRPr="00A367D2">
          <w:rPr>
            <w:rFonts w:cs="Arial"/>
            <w:lang w:eastAsia="ar-SA"/>
          </w:rPr>
          <w:t>0,75 куб. м</w:t>
        </w:r>
      </w:smartTag>
      <w:r w:rsidRPr="00A367D2">
        <w:rPr>
          <w:rFonts w:cs="Arial"/>
          <w:lang w:eastAsia="ar-SA"/>
        </w:rPr>
        <w:t xml:space="preserve"> должны быть установлены</w:t>
      </w:r>
      <w:r w:rsidR="009346F7">
        <w:rPr>
          <w:rFonts w:cs="Arial"/>
          <w:lang w:eastAsia="ar-SA"/>
        </w:rPr>
        <w:t xml:space="preserve">  по периметру за  ограждением</w:t>
      </w:r>
      <w:r w:rsidRPr="00A367D2">
        <w:rPr>
          <w:rFonts w:cs="Arial"/>
          <w:lang w:eastAsia="ar-SA"/>
        </w:rPr>
        <w:t xml:space="preserve"> </w:t>
      </w:r>
      <w:r w:rsidR="009346F7">
        <w:rPr>
          <w:rFonts w:cs="Arial"/>
          <w:lang w:eastAsia="ar-SA"/>
        </w:rPr>
        <w:t>кладбища.</w:t>
      </w:r>
      <w:r w:rsidRPr="00A367D2">
        <w:rPr>
          <w:rFonts w:cs="Arial"/>
          <w:lang w:eastAsia="ar-SA"/>
        </w:rPr>
        <w:t xml:space="preserve"> Вывоз мусора из контейнеров производится в течение 3-х суток.</w:t>
      </w:r>
    </w:p>
    <w:p w:rsid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7.</w:t>
      </w:r>
      <w:r w:rsidR="009346F7">
        <w:rPr>
          <w:rFonts w:cs="Arial"/>
          <w:lang w:eastAsia="ar-SA"/>
        </w:rPr>
        <w:t>2</w:t>
      </w:r>
      <w:r w:rsidR="00052F4A">
        <w:rPr>
          <w:rFonts w:cs="Arial"/>
          <w:lang w:eastAsia="ar-SA"/>
        </w:rPr>
        <w:t>8</w:t>
      </w:r>
      <w:r w:rsidRPr="00A367D2">
        <w:rPr>
          <w:rFonts w:cs="Arial"/>
          <w:lang w:eastAsia="ar-SA"/>
        </w:rPr>
        <w:t>. Обустройство и содержание строительных площадок, восстановление благоустройства после окончания строительных и ремонтных работ регламентируется иными нормативно-правовыми актами сельского поселения</w:t>
      </w:r>
      <w:r w:rsidR="006E2ACD">
        <w:rPr>
          <w:rFonts w:cs="Arial"/>
          <w:lang w:eastAsia="ar-SA"/>
        </w:rPr>
        <w:t xml:space="preserve"> «</w:t>
      </w:r>
      <w:r w:rsidR="00FF146B">
        <w:rPr>
          <w:rFonts w:cs="Arial"/>
          <w:lang w:eastAsia="ar-SA"/>
        </w:rPr>
        <w:t>Большереченское</w:t>
      </w:r>
      <w:r w:rsidR="006E2ACD">
        <w:rPr>
          <w:rFonts w:cs="Arial"/>
          <w:lang w:eastAsia="ar-SA"/>
        </w:rPr>
        <w:t>»</w:t>
      </w:r>
      <w:r w:rsidRPr="00A367D2">
        <w:rPr>
          <w:rFonts w:cs="Arial"/>
          <w:lang w:eastAsia="ar-SA"/>
        </w:rPr>
        <w:t>.</w:t>
      </w:r>
    </w:p>
    <w:p w:rsidR="000A37B2" w:rsidRPr="000A37B2" w:rsidRDefault="000A37B2" w:rsidP="000A37B2">
      <w:pPr>
        <w:jc w:val="both"/>
      </w:pPr>
      <w:r>
        <w:rPr>
          <w:rFonts w:cs="Arial"/>
          <w:lang w:eastAsia="ar-SA"/>
        </w:rPr>
        <w:lastRenderedPageBreak/>
        <w:t xml:space="preserve">         </w:t>
      </w:r>
      <w:r w:rsidRPr="000A37B2">
        <w:t>7.29</w:t>
      </w:r>
      <w:r w:rsidRPr="000A37B2">
        <w:rPr>
          <w:b/>
        </w:rPr>
        <w:t>.</w:t>
      </w:r>
      <w:r w:rsidRPr="000A37B2">
        <w:t xml:space="preserve"> Для оформления разрешения на осуществление земляных работ необходимо представить в администрацию поселения следующие документы:</w:t>
      </w:r>
    </w:p>
    <w:p w:rsidR="000A37B2" w:rsidRPr="000A37B2" w:rsidRDefault="000A37B2" w:rsidP="000A37B2">
      <w:pPr>
        <w:ind w:firstLine="851"/>
        <w:jc w:val="both"/>
      </w:pPr>
      <w:r w:rsidRPr="000A37B2">
        <w:t>а) Заявление, копию документа, удостоверяющего личность заявителя (физическое или юридическое лицо);</w:t>
      </w:r>
    </w:p>
    <w:p w:rsidR="000A37B2" w:rsidRPr="000A37B2" w:rsidRDefault="000A37B2" w:rsidP="000A37B2">
      <w:pPr>
        <w:ind w:firstLine="851"/>
        <w:jc w:val="both"/>
      </w:pPr>
      <w:r w:rsidRPr="000A37B2">
        <w:t>б) лицензию на право производства работ (для юридических лиц);</w:t>
      </w:r>
    </w:p>
    <w:p w:rsidR="000A37B2" w:rsidRPr="000A37B2" w:rsidRDefault="000A37B2" w:rsidP="000A37B2">
      <w:pPr>
        <w:ind w:firstLine="851"/>
        <w:jc w:val="both"/>
      </w:pPr>
      <w:r w:rsidRPr="000A37B2">
        <w:t>в) проект или схематический план с привязкой к местности с указанием вида и технических характеристик инженерных коммуникаций, границ отведенного участка под строительство, типа конструкций ограждения, согласованных с главным архитектором, мест складирования строительных материалов и грунта, размещения бытовых помещений, установки информационного щита;</w:t>
      </w:r>
    </w:p>
    <w:p w:rsidR="000A37B2" w:rsidRPr="000A37B2" w:rsidRDefault="000A37B2" w:rsidP="000A37B2">
      <w:pPr>
        <w:ind w:firstLine="851"/>
        <w:jc w:val="both"/>
      </w:pPr>
      <w:r w:rsidRPr="000A37B2">
        <w:t>г) утвержденный руководством и согласованный с заказчиком график производства работ;</w:t>
      </w:r>
    </w:p>
    <w:p w:rsidR="000A37B2" w:rsidRPr="000A37B2" w:rsidRDefault="000A37B2" w:rsidP="000A37B2">
      <w:pPr>
        <w:ind w:firstLine="851"/>
        <w:jc w:val="both"/>
      </w:pPr>
      <w:r w:rsidRPr="000A37B2">
        <w:t>д) заявку для получения разрешения (ордера) на производство работ;</w:t>
      </w:r>
    </w:p>
    <w:p w:rsidR="000A37B2" w:rsidRPr="000A37B2" w:rsidRDefault="000A37B2" w:rsidP="000A37B2">
      <w:pPr>
        <w:ind w:firstLine="851"/>
        <w:jc w:val="both"/>
      </w:pPr>
      <w:r w:rsidRPr="000A37B2">
        <w:t>е) схему организации дорожного движения в месте производства, согласованной с ОГИБДД;</w:t>
      </w:r>
    </w:p>
    <w:p w:rsidR="000A37B2" w:rsidRPr="000A37B2" w:rsidRDefault="000A37B2" w:rsidP="000A37B2">
      <w:pPr>
        <w:ind w:firstLine="851"/>
        <w:jc w:val="both"/>
      </w:pPr>
      <w:r w:rsidRPr="000A37B2">
        <w:t>ё) письмо, гарантирующее восстановление дорожных покрытий, тротуаров, газонов, зеленых насаждений после выполнения земляных работ;</w:t>
      </w:r>
    </w:p>
    <w:p w:rsidR="000A37B2" w:rsidRPr="000A37B2" w:rsidRDefault="000A37B2" w:rsidP="000A37B2">
      <w:pPr>
        <w:ind w:firstLine="851"/>
        <w:jc w:val="both"/>
      </w:pPr>
      <w:r w:rsidRPr="000A37B2">
        <w:t>ж) согласие правообладателя земельного участка, на котором планируются производить работы;</w:t>
      </w:r>
    </w:p>
    <w:p w:rsidR="000A37B2" w:rsidRPr="000A37B2" w:rsidRDefault="000A37B2" w:rsidP="000A37B2">
      <w:pPr>
        <w:ind w:firstLine="851"/>
        <w:jc w:val="both"/>
      </w:pPr>
      <w:r w:rsidRPr="000A37B2">
        <w:t>з) сроки, начало и окончание  производства работ.</w:t>
      </w:r>
    </w:p>
    <w:p w:rsidR="000A37B2" w:rsidRPr="000A37B2" w:rsidRDefault="000A37B2" w:rsidP="000A37B2">
      <w:pPr>
        <w:jc w:val="both"/>
      </w:pPr>
      <w:r>
        <w:t xml:space="preserve">       </w:t>
      </w:r>
      <w:r w:rsidRPr="000A37B2">
        <w:t>7.29.1    Не предоставление заявителем неполного пакета документов в соответствии с п. 8.3 настоящих Правил является основанием  для отказа предоставления разрешения на осуществление земельных работ.</w:t>
      </w:r>
    </w:p>
    <w:p w:rsidR="000A37B2" w:rsidRPr="000A37B2" w:rsidRDefault="000A37B2" w:rsidP="000A37B2">
      <w:pPr>
        <w:jc w:val="both"/>
      </w:pPr>
      <w:r>
        <w:t xml:space="preserve">      </w:t>
      </w:r>
      <w:r w:rsidRPr="000A37B2">
        <w:t>7.29.2. Сроки предоставления разрешения на осуществление земельных работ: для аварийных земельных работ -15 минут, для плановых земельных работ 1 рабочий день.</w:t>
      </w:r>
    </w:p>
    <w:p w:rsidR="000A37B2" w:rsidRPr="000A37B2" w:rsidRDefault="000A37B2" w:rsidP="000A37B2">
      <w:pPr>
        <w:jc w:val="both"/>
      </w:pPr>
      <w:r>
        <w:t xml:space="preserve">      </w:t>
      </w:r>
      <w:r w:rsidRPr="000A37B2">
        <w:t>7.29.3. Взимание государственной пошлины или иной платы за предоставление разрешения на осуществление земельных работ не предусмотрено;</w:t>
      </w:r>
    </w:p>
    <w:p w:rsidR="000A37B2" w:rsidRPr="000A37B2" w:rsidRDefault="000A37B2" w:rsidP="000A37B2">
      <w:pPr>
        <w:jc w:val="both"/>
      </w:pPr>
      <w:r>
        <w:t xml:space="preserve">       </w:t>
      </w:r>
      <w:r w:rsidRPr="000A37B2">
        <w:t>7.29.4 Процедуру предоставления разрешения на осуществление земляных работ осуществляет администрация сельского поселения «Большереченское» и выдает разрешение на проведение земляных работ или отказ в предоставлении муниципальной услуги.».</w:t>
      </w:r>
      <w:r w:rsidR="00F5201D">
        <w:t>(п.7.29 внесен решением Совета №9 от 15.09.2016г.)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8. ОТВЕТСТВЕННОСТЬ ЗА НАРУШЕНИЕ СОСТОЯНИЯ</w:t>
      </w: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БЛАГОУСТРОЙСТВА, ЧИСТОТЫ И ПОРЯДКА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6E2ACD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8.1. За нарушение настоящих Правил устанавливается административная ответственность в соответствии с законодательством Российской Федерации и </w:t>
      </w:r>
      <w:r w:rsidR="0093794B">
        <w:rPr>
          <w:rFonts w:cs="Arial"/>
          <w:lang w:eastAsia="ar-SA"/>
        </w:rPr>
        <w:t>з</w:t>
      </w:r>
      <w:r w:rsidR="006E2ACD">
        <w:rPr>
          <w:rFonts w:cs="Arial"/>
          <w:lang w:eastAsia="ar-SA"/>
        </w:rPr>
        <w:t xml:space="preserve">аконом       </w:t>
      </w:r>
    </w:p>
    <w:p w:rsidR="006E2ACD" w:rsidRDefault="006E2ACD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>Забайкальского края</w:t>
      </w:r>
    </w:p>
    <w:p w:rsidR="00A367D2" w:rsidRPr="00A367D2" w:rsidRDefault="006E2ACD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A367D2" w:rsidRPr="00A367D2">
        <w:rPr>
          <w:rFonts w:cs="Arial"/>
          <w:lang w:eastAsia="ar-SA"/>
        </w:rPr>
        <w:t>8.2. Юридические лица, независимо от форм собственности, а также физические лица   несут материальную ответственность за нарушение настоящих Правил.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8.3. Применение штрафа не освобождает нарушителя от обязанности устранить допущенное нарушение.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8.4. В случае нарушения гражданами, должностными лицами и юридическими лицами требований природоохранного, земельного, лесного, санитарного законодательства, законодательства о пожарной безопасности, законодательства в области строительства и архитектурной деятельности, иного специального законодательства ответственность наступает в установленном законом порядке.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8.5.  Обжалование действий должностных лиц по применению мер ответственности за нарушение настоящих Правил осуществляется в порядке, установленном действующим законодательством Российской Федерации.</w:t>
      </w: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8.6.  Штрафы за нарушение настоящих Правил подлежат обязательному зачислению в бюджет  поселения.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9. ЗАКЛЮЧИТЕЛЬНЫЕ ПОЛОЖЕНИЯ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ind w:firstLine="54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Внесение изменений и дополнений в Правила санитарного содержания территорий, обеспечения чистоты и порядка в сельском поселении</w:t>
      </w:r>
      <w:r w:rsidR="0093794B">
        <w:rPr>
          <w:rFonts w:cs="Arial"/>
          <w:lang w:eastAsia="ar-SA"/>
        </w:rPr>
        <w:t xml:space="preserve"> «</w:t>
      </w:r>
      <w:r w:rsidR="00FF146B">
        <w:rPr>
          <w:rFonts w:cs="Arial"/>
          <w:lang w:eastAsia="ar-SA"/>
        </w:rPr>
        <w:t>Большереченское</w:t>
      </w:r>
      <w:r w:rsidR="0093794B">
        <w:rPr>
          <w:rFonts w:cs="Arial"/>
          <w:lang w:eastAsia="ar-SA"/>
        </w:rPr>
        <w:t>»</w:t>
      </w:r>
      <w:r w:rsidRPr="00A367D2">
        <w:rPr>
          <w:rFonts w:cs="Arial"/>
          <w:lang w:eastAsia="ar-SA"/>
        </w:rPr>
        <w:t xml:space="preserve"> осуществляется в том же порядке, как и их принятие.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1A3C2C" w:rsidRDefault="001A3C2C" w:rsidP="00A367D2">
      <w:pPr>
        <w:suppressAutoHyphens/>
        <w:autoSpaceDE w:val="0"/>
        <w:rPr>
          <w:rFonts w:cs="Arial"/>
          <w:lang w:eastAsia="ar-SA"/>
        </w:rPr>
      </w:pPr>
    </w:p>
    <w:p w:rsidR="001A3C2C" w:rsidRDefault="001A3C2C" w:rsidP="00A367D2">
      <w:pPr>
        <w:suppressAutoHyphens/>
        <w:autoSpaceDE w:val="0"/>
        <w:rPr>
          <w:rFonts w:cs="Arial"/>
          <w:lang w:eastAsia="ar-SA"/>
        </w:rPr>
      </w:pPr>
    </w:p>
    <w:p w:rsidR="001A3C2C" w:rsidRDefault="001A3C2C" w:rsidP="00A367D2">
      <w:pPr>
        <w:suppressAutoHyphens/>
        <w:autoSpaceDE w:val="0"/>
        <w:rPr>
          <w:rFonts w:cs="Arial"/>
          <w:lang w:eastAsia="ar-SA"/>
        </w:rPr>
      </w:pPr>
    </w:p>
    <w:p w:rsidR="001A3C2C" w:rsidRDefault="001A3C2C" w:rsidP="00A367D2">
      <w:pPr>
        <w:suppressAutoHyphens/>
        <w:autoSpaceDE w:val="0"/>
        <w:rPr>
          <w:rFonts w:cs="Arial"/>
          <w:lang w:eastAsia="ar-SA"/>
        </w:rPr>
      </w:pPr>
    </w:p>
    <w:p w:rsidR="001A3C2C" w:rsidRDefault="001A3C2C" w:rsidP="00A367D2">
      <w:pPr>
        <w:suppressAutoHyphens/>
        <w:autoSpaceDE w:val="0"/>
        <w:rPr>
          <w:rFonts w:cs="Arial"/>
          <w:lang w:eastAsia="ar-SA"/>
        </w:rPr>
      </w:pPr>
    </w:p>
    <w:p w:rsidR="001A3C2C" w:rsidRPr="00A367D2" w:rsidRDefault="001A3C2C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0187F" w:rsidP="00A367D2">
      <w:pPr>
        <w:suppressAutoHyphens/>
        <w:autoSpaceDE w:val="0"/>
        <w:ind w:left="6372" w:firstLine="708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Приложение </w:t>
      </w:r>
      <w:r w:rsidR="00A367D2" w:rsidRPr="00A367D2">
        <w:rPr>
          <w:rFonts w:cs="Arial"/>
          <w:lang w:eastAsia="ar-SA"/>
        </w:rPr>
        <w:t>к Правилам благоустройства,</w:t>
      </w:r>
    </w:p>
    <w:p w:rsidR="00A367D2" w:rsidRPr="00A367D2" w:rsidRDefault="00A367D2" w:rsidP="006D743B">
      <w:pPr>
        <w:suppressAutoHyphens/>
        <w:autoSpaceDE w:val="0"/>
        <w:ind w:left="6372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обеспечения чистоты и порядка на территории </w:t>
      </w:r>
    </w:p>
    <w:p w:rsidR="00A367D2" w:rsidRPr="00A367D2" w:rsidRDefault="00FF146B" w:rsidP="006D743B">
      <w:pPr>
        <w:suppressAutoHyphens/>
        <w:autoSpaceDE w:val="0"/>
        <w:ind w:left="6372"/>
        <w:rPr>
          <w:rFonts w:cs="Arial"/>
          <w:lang w:eastAsia="ar-SA"/>
        </w:rPr>
      </w:pPr>
      <w:r>
        <w:rPr>
          <w:rFonts w:cs="Arial"/>
          <w:lang w:eastAsia="ar-SA"/>
        </w:rPr>
        <w:t>с</w:t>
      </w:r>
      <w:r w:rsidR="00A367D2" w:rsidRPr="00A367D2">
        <w:rPr>
          <w:rFonts w:cs="Arial"/>
          <w:lang w:eastAsia="ar-SA"/>
        </w:rPr>
        <w:t>ельского поселения</w:t>
      </w:r>
      <w:r w:rsidR="00A0187F">
        <w:rPr>
          <w:rFonts w:cs="Arial"/>
          <w:lang w:eastAsia="ar-SA"/>
        </w:rPr>
        <w:t xml:space="preserve"> «</w:t>
      </w:r>
      <w:r>
        <w:rPr>
          <w:rFonts w:cs="Arial"/>
          <w:lang w:eastAsia="ar-SA"/>
        </w:rPr>
        <w:t>Большереченское</w:t>
      </w:r>
      <w:r w:rsidR="00A0187F">
        <w:rPr>
          <w:rFonts w:cs="Arial"/>
          <w:lang w:eastAsia="ar-SA"/>
        </w:rPr>
        <w:t>»</w:t>
      </w: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ПЕРЕЧЕНЬ</w:t>
      </w: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lastRenderedPageBreak/>
        <w:t>НОРМАТИВНЫХ ДОКУМЕНТОВ, ИСПОЛЬЗУЕМЫХ ПРИ ПОДГОТОВКЕ</w:t>
      </w:r>
    </w:p>
    <w:p w:rsidR="00A367D2" w:rsidRPr="00A367D2" w:rsidRDefault="00A367D2" w:rsidP="00A367D2">
      <w:pPr>
        <w:suppressAutoHyphens/>
        <w:autoSpaceDE w:val="0"/>
        <w:jc w:val="center"/>
        <w:rPr>
          <w:rFonts w:cs="Arial"/>
          <w:lang w:eastAsia="ar-SA"/>
        </w:rPr>
      </w:pPr>
      <w:r w:rsidRPr="00A367D2">
        <w:rPr>
          <w:rFonts w:cs="Arial"/>
          <w:lang w:eastAsia="ar-SA"/>
        </w:rPr>
        <w:t>НАСТОЯЩИХ ПРАВИЛ</w:t>
      </w:r>
    </w:p>
    <w:p w:rsidR="00A367D2" w:rsidRPr="00A367D2" w:rsidRDefault="00A367D2" w:rsidP="00A367D2">
      <w:pPr>
        <w:suppressAutoHyphens/>
        <w:autoSpaceDE w:val="0"/>
        <w:rPr>
          <w:rFonts w:cs="Arial"/>
          <w:lang w:eastAsia="ar-SA"/>
        </w:rPr>
      </w:pPr>
    </w:p>
    <w:p w:rsidR="00A367D2" w:rsidRPr="00A367D2" w:rsidRDefault="00A367D2" w:rsidP="00A367D2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Федеральный закон «Об общих принципах организации местного самоуправления в Российской Федерации» № 131-ФЗ от 06.10.2003 г.</w:t>
      </w:r>
    </w:p>
    <w:p w:rsidR="00A367D2" w:rsidRPr="00A367D2" w:rsidRDefault="00A367D2" w:rsidP="00A367D2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Федеральный закон «О санитарно-эпидемиологическом благополучии населения» № 52-ФЗ от 30.03.1999 г.</w:t>
      </w:r>
    </w:p>
    <w:p w:rsidR="00A367D2" w:rsidRPr="00A367D2" w:rsidRDefault="00A367D2" w:rsidP="00A367D2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Федеральный закон «Об отходах производства и потребления» № 98-ФЗ от 24.06.1998 г.</w:t>
      </w:r>
    </w:p>
    <w:p w:rsidR="00A367D2" w:rsidRPr="00A367D2" w:rsidRDefault="00A367D2" w:rsidP="00A367D2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Федеральный закон «Об охране окружающей среды» № 7-ФЗ от 10.01.2002 г.</w:t>
      </w:r>
    </w:p>
    <w:p w:rsidR="00A367D2" w:rsidRPr="00A367D2" w:rsidRDefault="00A367D2" w:rsidP="00A367D2">
      <w:pPr>
        <w:numPr>
          <w:ilvl w:val="0"/>
          <w:numId w:val="1"/>
        </w:numPr>
        <w:suppressAutoHyphens/>
        <w:autoSpaceDE w:val="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СанПиН 42-128-4690-88. - М., 1998. Санитарные правила и нормы содержания территории населенных мест.</w:t>
      </w:r>
    </w:p>
    <w:p w:rsidR="00A367D2" w:rsidRPr="00A367D2" w:rsidRDefault="00A367D2" w:rsidP="00A367D2">
      <w:pPr>
        <w:numPr>
          <w:ilvl w:val="0"/>
          <w:numId w:val="1"/>
        </w:numPr>
        <w:suppressAutoHyphens/>
        <w:autoSpaceDE w:val="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СанПиН 1600-77. - М., 1997. Санитарные правила устройства и содержания кладбищ.</w:t>
      </w:r>
    </w:p>
    <w:p w:rsidR="00A367D2" w:rsidRPr="00A367D2" w:rsidRDefault="00A367D2" w:rsidP="00A367D2">
      <w:pPr>
        <w:numPr>
          <w:ilvl w:val="0"/>
          <w:numId w:val="1"/>
        </w:numPr>
        <w:suppressAutoHyphens/>
        <w:autoSpaceDE w:val="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СанПиН 983-72. - М., 1972. Санитарные правила содержания общественных уборных.</w:t>
      </w:r>
    </w:p>
    <w:p w:rsidR="00A367D2" w:rsidRPr="00A367D2" w:rsidRDefault="00A367D2" w:rsidP="00A367D2">
      <w:pPr>
        <w:numPr>
          <w:ilvl w:val="0"/>
          <w:numId w:val="1"/>
        </w:numPr>
        <w:suppressAutoHyphens/>
        <w:autoSpaceDE w:val="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СНиП 2.07.01-89. Градостроительство. Планировка и застройка поселения и сельских поселений. </w:t>
      </w:r>
    </w:p>
    <w:p w:rsidR="00A367D2" w:rsidRPr="00A367D2" w:rsidRDefault="00A367D2" w:rsidP="00A367D2">
      <w:pPr>
        <w:numPr>
          <w:ilvl w:val="0"/>
          <w:numId w:val="1"/>
        </w:numPr>
        <w:suppressAutoHyphens/>
        <w:autoSpaceDE w:val="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>ГОСТ Р50597-93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A367D2" w:rsidRPr="00A367D2" w:rsidRDefault="00A367D2" w:rsidP="00A367D2">
      <w:pPr>
        <w:widowControl w:val="0"/>
        <w:numPr>
          <w:ilvl w:val="0"/>
          <w:numId w:val="1"/>
        </w:numPr>
        <w:suppressAutoHyphens/>
        <w:autoSpaceDE w:val="0"/>
        <w:jc w:val="both"/>
        <w:rPr>
          <w:rFonts w:cs="Arial"/>
          <w:lang w:eastAsia="ar-SA"/>
        </w:rPr>
      </w:pPr>
      <w:r w:rsidRPr="00A367D2">
        <w:rPr>
          <w:rFonts w:cs="Arial"/>
          <w:lang w:eastAsia="ar-SA"/>
        </w:rPr>
        <w:t xml:space="preserve">Постановление Государственного комитета РФ по строительству и жилищно-коммунальному комплексу «Об утверждении Правил и норм технической эксплуатации жилищного фонда» № 170 от 27.09.2003 г. </w:t>
      </w:r>
    </w:p>
    <w:p w:rsidR="00A367D2" w:rsidRDefault="00A367D2" w:rsidP="00A367D2">
      <w:pPr>
        <w:numPr>
          <w:ilvl w:val="0"/>
          <w:numId w:val="1"/>
        </w:num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Устав сельского поселения</w:t>
      </w:r>
      <w:r w:rsidR="00A0187F">
        <w:rPr>
          <w:lang w:val="en-US" w:eastAsia="ar-SA"/>
        </w:rPr>
        <w:t xml:space="preserve"> </w:t>
      </w:r>
      <w:r w:rsidR="00A0187F">
        <w:rPr>
          <w:lang w:eastAsia="ar-SA"/>
        </w:rPr>
        <w:t>«</w:t>
      </w:r>
      <w:r w:rsidR="00FF146B">
        <w:rPr>
          <w:lang w:eastAsia="ar-SA"/>
        </w:rPr>
        <w:t>Большереченское</w:t>
      </w:r>
      <w:r w:rsidR="00A0187F">
        <w:rPr>
          <w:lang w:eastAsia="ar-SA"/>
        </w:rPr>
        <w:t>»</w:t>
      </w:r>
      <w:r>
        <w:rPr>
          <w:lang w:eastAsia="ar-SA"/>
        </w:rPr>
        <w:t>.</w:t>
      </w:r>
    </w:p>
    <w:p w:rsidR="00A367D2" w:rsidRPr="00A367D2" w:rsidRDefault="00A367D2" w:rsidP="00A367D2">
      <w:pPr>
        <w:widowControl w:val="0"/>
        <w:suppressAutoHyphens/>
        <w:autoSpaceDE w:val="0"/>
        <w:jc w:val="both"/>
        <w:rPr>
          <w:rFonts w:cs="Arial"/>
          <w:lang w:eastAsia="ar-SA"/>
        </w:rPr>
      </w:pPr>
    </w:p>
    <w:p w:rsidR="00A367D2" w:rsidRPr="00A367D2" w:rsidRDefault="00A367D2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lang w:eastAsia="ar-SA"/>
        </w:rPr>
        <w:t xml:space="preserve"> </w:t>
      </w:r>
    </w:p>
    <w:p w:rsidR="00A367D2" w:rsidRPr="00A367D2" w:rsidRDefault="00A367D2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367D2" w:rsidRPr="00A367D2" w:rsidRDefault="00A367D2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367D2" w:rsidRPr="00A367D2" w:rsidRDefault="00A367D2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367D2" w:rsidRPr="00A367D2" w:rsidRDefault="00A367D2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367D2" w:rsidRPr="00A367D2" w:rsidRDefault="00A367D2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367D2" w:rsidRPr="00A367D2" w:rsidRDefault="00A367D2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367D2" w:rsidRDefault="00A367D2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A367D2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82614" w:rsidRDefault="00F82614" w:rsidP="00F8261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>Сельское поселение «Большереченское»</w:t>
      </w:r>
    </w:p>
    <w:p w:rsidR="00F82614" w:rsidRDefault="00F82614" w:rsidP="00F826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«БОЛЬШЕРЕЧЕНСКОЕ»</w:t>
      </w:r>
    </w:p>
    <w:p w:rsidR="00F82614" w:rsidRDefault="00F82614" w:rsidP="00F826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F82614" w:rsidRDefault="00F82614" w:rsidP="00F826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82614" w:rsidRDefault="00F82614" w:rsidP="00F8261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«__»____ 2015г.                                                                   №</w:t>
      </w:r>
    </w:p>
    <w:p w:rsidR="00F82614" w:rsidRDefault="00F82614" w:rsidP="00F8261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Прииск Большая Речка</w:t>
      </w:r>
    </w:p>
    <w:p w:rsidR="00F82614" w:rsidRDefault="00F82614" w:rsidP="00F82614">
      <w:pPr>
        <w:pStyle w:val="p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F82614" w:rsidRPr="00A367D2" w:rsidRDefault="00F82614" w:rsidP="00F82614">
      <w:pPr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Style w:val="s2"/>
          <w:b/>
          <w:bCs/>
          <w:color w:val="000000"/>
          <w:sz w:val="28"/>
          <w:szCs w:val="28"/>
        </w:rPr>
        <w:t xml:space="preserve">О внесении изменений в  </w:t>
      </w:r>
    </w:p>
    <w:sectPr w:rsidR="00F82614" w:rsidRPr="00A3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6A88"/>
    <w:multiLevelType w:val="hybridMultilevel"/>
    <w:tmpl w:val="7E807300"/>
    <w:lvl w:ilvl="0" w:tplc="7B726712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E86B99"/>
    <w:multiLevelType w:val="hybridMultilevel"/>
    <w:tmpl w:val="4D1CB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D2"/>
    <w:rsid w:val="00052F4A"/>
    <w:rsid w:val="00097C62"/>
    <w:rsid w:val="000A37B2"/>
    <w:rsid w:val="00106C67"/>
    <w:rsid w:val="001528B7"/>
    <w:rsid w:val="001A3C2C"/>
    <w:rsid w:val="002203AA"/>
    <w:rsid w:val="002930D7"/>
    <w:rsid w:val="00316B8D"/>
    <w:rsid w:val="0034175D"/>
    <w:rsid w:val="003C7491"/>
    <w:rsid w:val="003D3EDB"/>
    <w:rsid w:val="003D63F2"/>
    <w:rsid w:val="004F22DA"/>
    <w:rsid w:val="00511A48"/>
    <w:rsid w:val="00543317"/>
    <w:rsid w:val="00593AF3"/>
    <w:rsid w:val="005D1584"/>
    <w:rsid w:val="00632694"/>
    <w:rsid w:val="00652267"/>
    <w:rsid w:val="006854FF"/>
    <w:rsid w:val="006D743B"/>
    <w:rsid w:val="006E2ACD"/>
    <w:rsid w:val="00711408"/>
    <w:rsid w:val="0076546E"/>
    <w:rsid w:val="00777164"/>
    <w:rsid w:val="00790350"/>
    <w:rsid w:val="007A27F3"/>
    <w:rsid w:val="007A7CFE"/>
    <w:rsid w:val="007B7A0F"/>
    <w:rsid w:val="00865B94"/>
    <w:rsid w:val="008A2A73"/>
    <w:rsid w:val="008A7250"/>
    <w:rsid w:val="008B5FBD"/>
    <w:rsid w:val="009346F7"/>
    <w:rsid w:val="0093794B"/>
    <w:rsid w:val="00946EBB"/>
    <w:rsid w:val="0098016C"/>
    <w:rsid w:val="00982335"/>
    <w:rsid w:val="009901E2"/>
    <w:rsid w:val="00A0187F"/>
    <w:rsid w:val="00A367D2"/>
    <w:rsid w:val="00A863B1"/>
    <w:rsid w:val="00B0041A"/>
    <w:rsid w:val="00B0320D"/>
    <w:rsid w:val="00B20404"/>
    <w:rsid w:val="00B23C3E"/>
    <w:rsid w:val="00B278B1"/>
    <w:rsid w:val="00B95B53"/>
    <w:rsid w:val="00C03027"/>
    <w:rsid w:val="00C204B0"/>
    <w:rsid w:val="00C82DF5"/>
    <w:rsid w:val="00CC1C05"/>
    <w:rsid w:val="00CD6162"/>
    <w:rsid w:val="00DA087D"/>
    <w:rsid w:val="00DF3A5B"/>
    <w:rsid w:val="00E01E9E"/>
    <w:rsid w:val="00E12FF0"/>
    <w:rsid w:val="00F5201D"/>
    <w:rsid w:val="00F82614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67D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367D2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367D2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A367D2"/>
    <w:pPr>
      <w:pBdr>
        <w:top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a3">
    <w:name w:val="Hyperlink"/>
    <w:basedOn w:val="a0"/>
    <w:uiPriority w:val="99"/>
    <w:rsid w:val="00A367D2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5D1584"/>
    <w:rPr>
      <w:rFonts w:cs="Times New Roman"/>
      <w:b/>
      <w:bCs/>
    </w:rPr>
  </w:style>
  <w:style w:type="character" w:customStyle="1" w:styleId="articleseperator">
    <w:name w:val="article_seperator"/>
    <w:basedOn w:val="a0"/>
    <w:uiPriority w:val="99"/>
    <w:rsid w:val="005D1584"/>
    <w:rPr>
      <w:rFonts w:cs="Times New Roman"/>
    </w:rPr>
  </w:style>
  <w:style w:type="paragraph" w:customStyle="1" w:styleId="p3">
    <w:name w:val="p3"/>
    <w:basedOn w:val="a"/>
    <w:qFormat/>
    <w:rsid w:val="00F82614"/>
    <w:pPr>
      <w:spacing w:before="100" w:beforeAutospacing="1" w:after="100" w:afterAutospacing="1"/>
    </w:pPr>
  </w:style>
  <w:style w:type="character" w:customStyle="1" w:styleId="s2">
    <w:name w:val="s2"/>
    <w:basedOn w:val="a0"/>
    <w:rsid w:val="00F82614"/>
    <w:rPr>
      <w:rFonts w:cs="Times New Roman"/>
    </w:rPr>
  </w:style>
  <w:style w:type="paragraph" w:styleId="a5">
    <w:name w:val="Normal (Web)"/>
    <w:basedOn w:val="a"/>
    <w:uiPriority w:val="99"/>
    <w:rsid w:val="007A27F3"/>
    <w:pPr>
      <w:spacing w:before="100" w:beforeAutospacing="1" w:after="100" w:afterAutospacing="1"/>
    </w:pPr>
    <w:rPr>
      <w:rFonts w:ascii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367D2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A367D2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367D2"/>
    <w:pPr>
      <w:widowControl w:val="0"/>
      <w:suppressAutoHyphens/>
      <w:autoSpaceDE w:val="0"/>
      <w:spacing w:after="0" w:line="240" w:lineRule="auto"/>
    </w:pPr>
    <w:rPr>
      <w:rFonts w:ascii="Arial" w:hAnsi="Arial" w:cs="Arial"/>
      <w:b/>
      <w:bCs/>
      <w:sz w:val="20"/>
      <w:szCs w:val="20"/>
      <w:lang w:eastAsia="ar-SA"/>
    </w:rPr>
  </w:style>
  <w:style w:type="paragraph" w:styleId="z-">
    <w:name w:val="HTML Bottom of Form"/>
    <w:basedOn w:val="a"/>
    <w:next w:val="a"/>
    <w:link w:val="z-0"/>
    <w:hidden/>
    <w:uiPriority w:val="99"/>
    <w:rsid w:val="00A367D2"/>
    <w:pPr>
      <w:pBdr>
        <w:top w:val="single" w:sz="6" w:space="1" w:color="auto"/>
      </w:pBdr>
      <w:suppressAutoHyphens/>
      <w:jc w:val="center"/>
    </w:pPr>
    <w:rPr>
      <w:rFonts w:ascii="Arial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a3">
    <w:name w:val="Hyperlink"/>
    <w:basedOn w:val="a0"/>
    <w:uiPriority w:val="99"/>
    <w:rsid w:val="00A367D2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5D1584"/>
    <w:rPr>
      <w:rFonts w:cs="Times New Roman"/>
      <w:b/>
      <w:bCs/>
    </w:rPr>
  </w:style>
  <w:style w:type="character" w:customStyle="1" w:styleId="articleseperator">
    <w:name w:val="article_seperator"/>
    <w:basedOn w:val="a0"/>
    <w:uiPriority w:val="99"/>
    <w:rsid w:val="005D1584"/>
    <w:rPr>
      <w:rFonts w:cs="Times New Roman"/>
    </w:rPr>
  </w:style>
  <w:style w:type="paragraph" w:customStyle="1" w:styleId="p3">
    <w:name w:val="p3"/>
    <w:basedOn w:val="a"/>
    <w:qFormat/>
    <w:rsid w:val="00F82614"/>
    <w:pPr>
      <w:spacing w:before="100" w:beforeAutospacing="1" w:after="100" w:afterAutospacing="1"/>
    </w:pPr>
  </w:style>
  <w:style w:type="character" w:customStyle="1" w:styleId="s2">
    <w:name w:val="s2"/>
    <w:basedOn w:val="a0"/>
    <w:rsid w:val="00F82614"/>
    <w:rPr>
      <w:rFonts w:cs="Times New Roman"/>
    </w:rPr>
  </w:style>
  <w:style w:type="paragraph" w:styleId="a5">
    <w:name w:val="Normal (Web)"/>
    <w:basedOn w:val="a"/>
    <w:uiPriority w:val="99"/>
    <w:rsid w:val="007A27F3"/>
    <w:pPr>
      <w:spacing w:before="100" w:beforeAutospacing="1" w:after="100" w:afterAutospacing="1"/>
    </w:pPr>
    <w:rPr>
      <w:rFonts w:ascii="Calibri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11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E0P6W3ADTrZHj2D4xguvekJNq4of3CQqAX6MKcdXPXY=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v2wYHETkJLVgLBIpFAw1BKCA+ngTmq6URIz/81mjm2k=</DigestValue>
    </Reference>
  </SignedInfo>
  <SignatureValue>m1XIsWjhoIg9QpDd3kCrkEQBWD5T96ot/LSpn4KRBRoCRmuUbctSDA+ZxqhKbc5tsGUolezG2Oal
yizri6+PaQ==</SignatureValue>
  <KeyInfo>
    <X509Data>
      <X509Certificate>MIIKWDCCCgegAwIBAgIQAdPyacC7E9AAAAAVBL4AAzAIBgYqhQMCAgMwggGzMT0wOwYDVQQJDDTQ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0LjQvtC90L3Ri9C5INGG0LXQvdGC0YAiMB4XDTE4MDUyMzA3NDYxOFoXDTE5MDUyMzA3NDYxOFow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4Kzm1FDMYHdpii7bGodabdx/PeqccrTu3O8KGcMGbhE=</DigestValue>
      </Reference>
      <Reference URI="/word/document.xml?ContentType=application/vnd.openxmlformats-officedocument.wordprocessingml.document.main+xml">
        <DigestMethod Algorithm="http://www.w3.org/2001/04/xmldsig-more#gostr3411"/>
        <DigestValue>gqS4tJQ84nZ2iJj7qREoYqBkF27m1PLeueMX5+URBUw=</DigestValue>
      </Reference>
      <Reference URI="/word/fontTable.xml?ContentType=application/vnd.openxmlformats-officedocument.wordprocessingml.fontTable+xml">
        <DigestMethod Algorithm="http://www.w3.org/2001/04/xmldsig-more#gostr3411"/>
        <DigestValue>husOdHdEC0HCiAHXf2L41jTpsFbxSqludBm+iDP/s10=</DigestValue>
      </Reference>
      <Reference URI="/word/numbering.xml?ContentType=application/vnd.openxmlformats-officedocument.wordprocessingml.numbering+xml">
        <DigestMethod Algorithm="http://www.w3.org/2001/04/xmldsig-more#gostr3411"/>
        <DigestValue>g4YF713W/BW14mAtsDaqxKXLh/lV059eQt1MA9cLijA=</DigestValue>
      </Reference>
      <Reference URI="/word/settings.xml?ContentType=application/vnd.openxmlformats-officedocument.wordprocessingml.settings+xml">
        <DigestMethod Algorithm="http://www.w3.org/2001/04/xmldsig-more#gostr3411"/>
        <DigestValue>bZudQvQgYuj6sd0JB0/0ckmN1g58oGfzPWA3g4u/5v8=</DigestValue>
      </Reference>
      <Reference URI="/word/styles.xml?ContentType=application/vnd.openxmlformats-officedocument.wordprocessingml.styles+xml">
        <DigestMethod Algorithm="http://www.w3.org/2001/04/xmldsig-more#gostr3411"/>
        <DigestValue>KU0pQg5QW0PrZUpmcLLDj+4+gLOll1EOOq6xJkd9Cj4=</DigestValue>
      </Reference>
      <Reference URI="/word/stylesWithEffects.xml?ContentType=application/vnd.ms-word.stylesWithEffects+xml">
        <DigestMethod Algorithm="http://www.w3.org/2001/04/xmldsig-more#gostr3411"/>
        <DigestValue>yOQPuVeEhA8flOkyci8B9WwrrRPmk6ZZWrZOVvYc1BQ=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zrWFcxpXseSwJRaWChI1SrQ2wIJrYerWFF/qY1WB0ho=</DigestValue>
      </Reference>
    </Manifest>
    <SignatureProperties>
      <SignatureProperty Id="idSignatureTime" Target="#idPackageSignature">
        <mdssi:SignatureTime>
          <mdssi:Format>YYYY-MM-DDThh:mm:ssTZD</mdssi:Format>
          <mdssi:Value>2018-10-18T03:29:35Z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2018-10-18T03:29:35Z</xd:SigningTime>
          <xd:SigningCertificate>
            <xd:Cert>
              <xd:CertDigest>
                <DigestMethod Algorithm="http://www.w3.org/2001/04/xmldsig-more#gostr3411"/>
                <DigestValue>KVNCvAsHIk0YEAeEJ7Wm1BNsCnkOkipXmQHhcWg5B5g=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2429719354664196780373915138619473923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6325</Words>
  <Characters>36055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RUSSIA</Company>
  <LinksUpToDate>false</LinksUpToDate>
  <CharactersWithSpaces>42296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XP GAME 2008</dc:creator>
  <cp:lastModifiedBy>Снежный барс</cp:lastModifiedBy>
  <cp:revision>2</cp:revision>
  <cp:lastPrinted>2012-05-29T19:46:00Z</cp:lastPrinted>
  <dcterms:created xsi:type="dcterms:W3CDTF">2018-10-18T03:29:00Z</dcterms:created>
  <dcterms:modified xsi:type="dcterms:W3CDTF">2018-10-18T03:29:00Z</dcterms:modified>
</cp:coreProperties>
</file>