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E84E" w14:textId="77777777" w:rsidR="00B12A73" w:rsidRDefault="00B12A73" w:rsidP="00B12A73">
      <w:pPr>
        <w:pStyle w:val="a6"/>
        <w:shd w:val="clear" w:color="auto" w:fill="FFFFFF"/>
        <w:spacing w:before="0" w:beforeAutospacing="0" w:after="0" w:afterAutospacing="0"/>
        <w:ind w:left="-840"/>
        <w:jc w:val="center"/>
        <w:rPr>
          <w:rStyle w:val="a7"/>
          <w:b w:val="0"/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Сельское поселение «</w:t>
      </w:r>
      <w:proofErr w:type="spellStart"/>
      <w:r>
        <w:rPr>
          <w:rStyle w:val="a7"/>
          <w:color w:val="333333"/>
          <w:sz w:val="28"/>
          <w:szCs w:val="28"/>
        </w:rPr>
        <w:t>Верхнешергольджинское</w:t>
      </w:r>
      <w:proofErr w:type="spellEnd"/>
      <w:r>
        <w:rPr>
          <w:rStyle w:val="a7"/>
          <w:color w:val="333333"/>
          <w:sz w:val="28"/>
          <w:szCs w:val="28"/>
        </w:rPr>
        <w:t>»</w:t>
      </w:r>
    </w:p>
    <w:p w14:paraId="1BACCA3C" w14:textId="77777777" w:rsidR="00B12A73" w:rsidRDefault="00B12A73" w:rsidP="00B12A73">
      <w:pPr>
        <w:pStyle w:val="a6"/>
        <w:shd w:val="clear" w:color="auto" w:fill="FFFFFF"/>
        <w:spacing w:before="0" w:beforeAutospacing="0" w:after="0" w:afterAutospacing="0"/>
        <w:ind w:left="-840"/>
        <w:jc w:val="center"/>
        <w:rPr>
          <w:rStyle w:val="a7"/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 xml:space="preserve">СОВЕТ СЕЛЬСКОГО ПОСЕЛЕНИЯ </w:t>
      </w:r>
    </w:p>
    <w:p w14:paraId="4ED727BA" w14:textId="77777777" w:rsidR="00B12A73" w:rsidRPr="00B63C2B" w:rsidRDefault="00B12A73" w:rsidP="00B12A73">
      <w:pPr>
        <w:pStyle w:val="a6"/>
        <w:shd w:val="clear" w:color="auto" w:fill="FFFFFF"/>
        <w:spacing w:before="0" w:beforeAutospacing="0" w:after="0" w:afterAutospacing="0"/>
        <w:ind w:left="-840"/>
        <w:jc w:val="center"/>
        <w:rPr>
          <w:rStyle w:val="a7"/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«ВЕРХНЕШЕРГОЛЬДЖИНСКОЕ»</w:t>
      </w:r>
    </w:p>
    <w:p w14:paraId="2F1BF2CC" w14:textId="77777777" w:rsidR="00B12A73" w:rsidRPr="00B63C2B" w:rsidRDefault="00B12A73" w:rsidP="00B12A73">
      <w:pPr>
        <w:pStyle w:val="a6"/>
        <w:shd w:val="clear" w:color="auto" w:fill="FFFFFF"/>
        <w:spacing w:before="0" w:beforeAutospacing="0" w:after="0" w:afterAutospacing="0"/>
        <w:ind w:left="-840"/>
        <w:jc w:val="center"/>
        <w:rPr>
          <w:rStyle w:val="a7"/>
          <w:color w:val="333333"/>
          <w:sz w:val="28"/>
          <w:szCs w:val="28"/>
        </w:rPr>
      </w:pPr>
    </w:p>
    <w:p w14:paraId="5E3E48FC" w14:textId="77777777" w:rsidR="00B12A73" w:rsidRPr="00B63C2B" w:rsidRDefault="00B12A73" w:rsidP="00B12A73">
      <w:pPr>
        <w:pStyle w:val="a6"/>
        <w:shd w:val="clear" w:color="auto" w:fill="FFFFFF"/>
        <w:spacing w:before="0" w:beforeAutospacing="0" w:after="0" w:afterAutospacing="0"/>
        <w:ind w:left="-840"/>
        <w:jc w:val="center"/>
        <w:rPr>
          <w:color w:val="333333"/>
          <w:sz w:val="28"/>
          <w:szCs w:val="28"/>
        </w:rPr>
      </w:pPr>
      <w:r w:rsidRPr="00B63C2B">
        <w:rPr>
          <w:rStyle w:val="a7"/>
          <w:color w:val="333333"/>
          <w:sz w:val="28"/>
          <w:szCs w:val="28"/>
        </w:rPr>
        <w:t>РЕШЕНИЕ</w:t>
      </w:r>
    </w:p>
    <w:p w14:paraId="1682D353" w14:textId="77777777" w:rsidR="00B12A73" w:rsidRPr="00B63C2B" w:rsidRDefault="00B12A73" w:rsidP="00B12A7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3F1E095" w14:textId="3F2278D4" w:rsidR="00B12A73" w:rsidRPr="005B5E01" w:rsidRDefault="00B12A73" w:rsidP="00B12A7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«18» </w:t>
      </w:r>
      <w:proofErr w:type="gramStart"/>
      <w:r w:rsidR="00BE4349">
        <w:rPr>
          <w:color w:val="333333"/>
          <w:sz w:val="28"/>
          <w:szCs w:val="28"/>
        </w:rPr>
        <w:t>сентября</w:t>
      </w:r>
      <w:r>
        <w:rPr>
          <w:color w:val="333333"/>
          <w:sz w:val="28"/>
          <w:szCs w:val="28"/>
        </w:rPr>
        <w:t>  2018</w:t>
      </w:r>
      <w:proofErr w:type="gramEnd"/>
      <w:r w:rsidRPr="00207FA2">
        <w:rPr>
          <w:color w:val="333333"/>
          <w:sz w:val="28"/>
          <w:szCs w:val="28"/>
        </w:rPr>
        <w:t xml:space="preserve"> </w:t>
      </w:r>
      <w:r w:rsidRPr="00B63C2B">
        <w:rPr>
          <w:color w:val="333333"/>
          <w:sz w:val="28"/>
          <w:szCs w:val="28"/>
        </w:rPr>
        <w:t>г. 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</w:rPr>
        <w:t xml:space="preserve">                        № </w:t>
      </w:r>
      <w:r w:rsidR="00BE4349">
        <w:rPr>
          <w:color w:val="333333"/>
          <w:sz w:val="28"/>
          <w:szCs w:val="28"/>
        </w:rPr>
        <w:t>73</w:t>
      </w:r>
    </w:p>
    <w:p w14:paraId="61418E44" w14:textId="77777777" w:rsidR="00B12A73" w:rsidRPr="00B63C2B" w:rsidRDefault="00B12A73" w:rsidP="00B12A73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с. Верхний Шергольджин</w:t>
      </w:r>
    </w:p>
    <w:p w14:paraId="2AFBB440" w14:textId="77777777" w:rsidR="00B12A73" w:rsidRPr="00B63C2B" w:rsidRDefault="00B12A73" w:rsidP="00B12A7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93EB3F8" w14:textId="77777777" w:rsidR="00B12A73" w:rsidRDefault="00B12A73" w:rsidP="00B12A7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8AF427" w14:textId="28824338" w:rsidR="00B12A73" w:rsidRDefault="00B12A73" w:rsidP="0062466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размещения информации о деятельности Совета сельского пос</w:t>
      </w:r>
      <w:r w:rsidR="00BE43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посредством сети «Интернет»</w:t>
      </w:r>
    </w:p>
    <w:p w14:paraId="1EC56BD0" w14:textId="77777777" w:rsidR="00B12A73" w:rsidRDefault="00B12A73" w:rsidP="00B12A73">
      <w:pPr>
        <w:tabs>
          <w:tab w:val="left" w:pos="4320"/>
        </w:tabs>
        <w:spacing w:after="0" w:line="240" w:lineRule="auto"/>
        <w:ind w:right="5678"/>
        <w:rPr>
          <w:rFonts w:ascii="Times New Roman" w:hAnsi="Times New Roman" w:cs="Times New Roman"/>
          <w:sz w:val="28"/>
          <w:szCs w:val="28"/>
        </w:rPr>
      </w:pPr>
    </w:p>
    <w:p w14:paraId="16C5D6C4" w14:textId="1B5E396A" w:rsidR="00B12A73" w:rsidRDefault="00B12A73" w:rsidP="00B12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ECCECA1" w14:textId="08CD6450" w:rsidR="00B12A73" w:rsidRDefault="00B12A73" w:rsidP="00B12A73">
      <w:pPr>
        <w:pStyle w:val="a3"/>
        <w:rPr>
          <w:b/>
          <w:bCs/>
        </w:rPr>
      </w:pPr>
    </w:p>
    <w:p w14:paraId="569EA4A5" w14:textId="77777777" w:rsidR="00B12A73" w:rsidRDefault="00B12A73" w:rsidP="00B12A73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1F1F24B6" w14:textId="77777777" w:rsidR="00B12A73" w:rsidRDefault="00B12A73" w:rsidP="00B12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D01AA2" w14:textId="150C0C82" w:rsidR="00B12A73" w:rsidRDefault="00B12A73" w:rsidP="00B12A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размещения информации о деятельности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посредством сети «Интернет»;</w:t>
      </w:r>
    </w:p>
    <w:p w14:paraId="33FF5296" w14:textId="603FF5AE" w:rsidR="00B12A73" w:rsidRPr="00B12A73" w:rsidRDefault="00B12A73" w:rsidP="00B12A7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73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(обнародования) </w:t>
      </w:r>
      <w:r w:rsidRPr="00B12A73">
        <w:rPr>
          <w:rFonts w:ascii="Times New Roman" w:hAnsi="Times New Roman"/>
          <w:color w:val="000000"/>
          <w:sz w:val="28"/>
          <w:szCs w:val="28"/>
        </w:rPr>
        <w:t>на информационных стендах сельского поселения «</w:t>
      </w:r>
      <w:proofErr w:type="spellStart"/>
      <w:r w:rsidRPr="00B12A73">
        <w:rPr>
          <w:rFonts w:ascii="Times New Roman" w:hAnsi="Times New Roman"/>
          <w:color w:val="000000"/>
          <w:sz w:val="28"/>
          <w:szCs w:val="28"/>
        </w:rPr>
        <w:t>Верхнешергольджинское</w:t>
      </w:r>
      <w:proofErr w:type="spellEnd"/>
      <w:r w:rsidRPr="00B12A73">
        <w:rPr>
          <w:rFonts w:ascii="Times New Roman" w:hAnsi="Times New Roman"/>
          <w:color w:val="000000"/>
          <w:sz w:val="28"/>
          <w:szCs w:val="28"/>
        </w:rPr>
        <w:t>»</w:t>
      </w:r>
      <w:r w:rsidRPr="00B12A73">
        <w:rPr>
          <w:rFonts w:ascii="Times New Roman" w:hAnsi="Times New Roman"/>
          <w:sz w:val="28"/>
          <w:szCs w:val="28"/>
        </w:rPr>
        <w:t>.</w:t>
      </w:r>
    </w:p>
    <w:p w14:paraId="651022E6" w14:textId="77777777" w:rsidR="00B12A73" w:rsidRPr="00D2009F" w:rsidRDefault="00B12A73" w:rsidP="00B12A73">
      <w:pPr>
        <w:pStyle w:val="ConsNormal"/>
        <w:widowControl/>
        <w:numPr>
          <w:ilvl w:val="0"/>
          <w:numId w:val="4"/>
        </w:numPr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и </w:t>
      </w:r>
      <w:r w:rsidRPr="00D2009F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района «</w:t>
      </w:r>
      <w:proofErr w:type="spellStart"/>
      <w:r w:rsidRPr="00D2009F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D2009F">
        <w:rPr>
          <w:rFonts w:ascii="Times New Roman" w:hAnsi="Times New Roman" w:cs="Times New Roman"/>
          <w:sz w:val="28"/>
          <w:szCs w:val="28"/>
        </w:rPr>
        <w:t xml:space="preserve"> район» в разделе сельского поселения «</w:t>
      </w:r>
      <w:proofErr w:type="spellStart"/>
      <w:r w:rsidRPr="00D2009F"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 w:rsidRPr="00D2009F">
        <w:rPr>
          <w:rFonts w:ascii="Times New Roman" w:hAnsi="Times New Roman" w:cs="Times New Roman"/>
          <w:sz w:val="28"/>
          <w:szCs w:val="28"/>
        </w:rPr>
        <w:t>».</w:t>
      </w:r>
    </w:p>
    <w:p w14:paraId="3717CCAA" w14:textId="77777777" w:rsidR="00B12A73" w:rsidRDefault="00B12A73" w:rsidP="00B12A73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1359F2" w14:textId="77777777" w:rsidR="00B12A73" w:rsidRDefault="00B12A73" w:rsidP="00B12A73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6E57A1" w14:textId="77777777" w:rsidR="00B12A73" w:rsidRDefault="00B12A73" w:rsidP="00B12A73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24969A" w14:textId="77777777" w:rsidR="00B12A73" w:rsidRDefault="00B12A73" w:rsidP="00B12A7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B266FD" w14:textId="77777777" w:rsidR="00B12A73" w:rsidRDefault="00B12A73" w:rsidP="00B12A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7525D7F7" w14:textId="77777777" w:rsidR="00B12A73" w:rsidRDefault="00B12A73" w:rsidP="00B12A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Г.И. Фёдоров</w:t>
      </w:r>
    </w:p>
    <w:p w14:paraId="47DB19B0" w14:textId="77777777" w:rsidR="00B12A73" w:rsidRDefault="00B12A73" w:rsidP="00B12A73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B7551A0" w14:textId="77777777" w:rsidR="00B12A73" w:rsidRPr="00AD1DA8" w:rsidRDefault="00B12A73" w:rsidP="00B12A73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CF4ABF" w14:textId="77777777" w:rsidR="00B12A73" w:rsidRDefault="00B12A73" w:rsidP="00B1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35BE6" w14:textId="77777777" w:rsidR="00B12A73" w:rsidRDefault="00B12A73" w:rsidP="00B1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97094" w14:textId="77777777" w:rsidR="00B12A73" w:rsidRDefault="00B12A73" w:rsidP="00B1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9ED03" w14:textId="77777777" w:rsidR="00B12A73" w:rsidRDefault="00B12A73" w:rsidP="00B12A73">
      <w:pPr>
        <w:rPr>
          <w:lang w:eastAsia="ru-RU"/>
        </w:rPr>
      </w:pPr>
    </w:p>
    <w:p w14:paraId="67B67E21" w14:textId="77777777" w:rsidR="00B12A73" w:rsidRDefault="00B12A73" w:rsidP="00B12A73">
      <w:pPr>
        <w:rPr>
          <w:lang w:eastAsia="ru-RU"/>
        </w:rPr>
      </w:pPr>
    </w:p>
    <w:p w14:paraId="5F11A35C" w14:textId="77777777" w:rsidR="00B12A73" w:rsidRDefault="00B12A73" w:rsidP="00B12A73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ПОРЯДОК</w:t>
      </w:r>
    </w:p>
    <w:p w14:paraId="42B4E56D" w14:textId="77777777" w:rsidR="00B12A73" w:rsidRDefault="00B12A73" w:rsidP="00B12A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14:paraId="30D25ABE" w14:textId="77777777" w:rsidR="00B12A73" w:rsidRDefault="00B12A73" w:rsidP="00B12A7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0F00431" w14:textId="77777777" w:rsidR="00B12A73" w:rsidRDefault="00B12A73" w:rsidP="00B1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D851E" w14:textId="77777777" w:rsidR="00B12A73" w:rsidRDefault="00B12A73" w:rsidP="00B12A7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14:paraId="6748CE60" w14:textId="77777777" w:rsidR="00B12A73" w:rsidRDefault="00B12A73" w:rsidP="00B12A7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самоуправления».</w:t>
      </w:r>
    </w:p>
    <w:p w14:paraId="6F222A17" w14:textId="4A8DE169" w:rsidR="00B12A73" w:rsidRDefault="00B12A73" w:rsidP="00B12A73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в сети «Интернет» подлежит информация согласно прилагаемому Перечню информации о деятельности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подлежащей в сети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Интернет»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1).</w:t>
      </w:r>
    </w:p>
    <w:p w14:paraId="0CB59FCE" w14:textId="28598BE5" w:rsidR="00B12A73" w:rsidRDefault="00B12A73" w:rsidP="00B12A73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размещение информации, его полномочия и ответственность назначается правовым актом Председателя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EC06798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653102E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BA08602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41D7A3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0FA6B0B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1E9753D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4382BE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CFBAE36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E56F269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9E60BD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F20E26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7159954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2A7F6F8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0BA5E90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CA8551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C694772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DE6C425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FF904A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4F4059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646B86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D7DE1AD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477632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D8E5FE3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A016DE4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E1A947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2806BF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197B431" w14:textId="56095DBF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05E472C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3E8775F" w14:textId="77777777" w:rsidR="00B12A73" w:rsidRDefault="00B12A73" w:rsidP="00B12A7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383A80" w14:textId="77777777" w:rsidR="00B12A73" w:rsidRDefault="00B12A73" w:rsidP="00B12A73">
      <w:pPr>
        <w:pStyle w:val="21"/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02902CF" w14:textId="5A888CE0" w:rsidR="00B12A73" w:rsidRDefault="00B12A73" w:rsidP="00B12A73">
      <w:pPr>
        <w:pStyle w:val="21"/>
        <w:spacing w:after="0" w:line="240" w:lineRule="exac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BE4349">
        <w:rPr>
          <w:rFonts w:ascii="Times New Roman" w:hAnsi="Times New Roman" w:cs="Times New Roman"/>
          <w:sz w:val="24"/>
          <w:szCs w:val="24"/>
        </w:rPr>
        <w:t>18.09.2018</w:t>
      </w:r>
      <w:r>
        <w:rPr>
          <w:rFonts w:ascii="Times New Roman" w:hAnsi="Times New Roman" w:cs="Times New Roman"/>
          <w:sz w:val="24"/>
          <w:szCs w:val="24"/>
        </w:rPr>
        <w:t xml:space="preserve"> г. № 73</w:t>
      </w:r>
    </w:p>
    <w:p w14:paraId="705DB5E2" w14:textId="77777777" w:rsidR="00B12A73" w:rsidRDefault="00B12A73" w:rsidP="00B12A73">
      <w:pPr>
        <w:pStyle w:val="21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14:paraId="56179483" w14:textId="77777777" w:rsidR="00B12A73" w:rsidRDefault="00B12A73" w:rsidP="00B12A73">
      <w:pPr>
        <w:pStyle w:val="21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14:paraId="61A957B4" w14:textId="756C48E4" w:rsidR="00B12A73" w:rsidRDefault="00B12A73" w:rsidP="00B12A73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информации о деятельности Совета </w:t>
      </w:r>
      <w:r w:rsidR="00BE4349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BE4349">
        <w:rPr>
          <w:rFonts w:ascii="Times New Roman" w:hAnsi="Times New Roman" w:cs="Times New Roman"/>
          <w:b/>
          <w:sz w:val="28"/>
          <w:szCs w:val="28"/>
        </w:rPr>
        <w:t>Верхнешергольджинское</w:t>
      </w:r>
      <w:proofErr w:type="spellEnd"/>
      <w:r w:rsidR="00BE43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 подлежащей размещению посредством сети «Интернет»</w:t>
      </w:r>
    </w:p>
    <w:p w14:paraId="389686BB" w14:textId="77777777" w:rsidR="00B12A73" w:rsidRDefault="00B12A73" w:rsidP="00B12A73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85"/>
        <w:gridCol w:w="5288"/>
        <w:gridCol w:w="3966"/>
      </w:tblGrid>
      <w:tr w:rsidR="00B12A73" w14:paraId="3DD13A88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94D2" w14:textId="77777777" w:rsidR="00B12A73" w:rsidRDefault="00B12A7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EA73" w14:textId="77777777" w:rsidR="00B12A73" w:rsidRDefault="00B12A7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ED0F" w14:textId="77777777" w:rsidR="00B12A73" w:rsidRDefault="00B12A7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B12A73" w14:paraId="7AB6ADB3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4455" w14:textId="77777777" w:rsidR="00B12A73" w:rsidRDefault="00B12A7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2AF3" w14:textId="77777777" w:rsidR="00B12A73" w:rsidRDefault="00B12A7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7D59" w14:textId="77777777" w:rsidR="00B12A73" w:rsidRDefault="00B12A7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A73" w14:paraId="2979A277" w14:textId="77777777" w:rsidTr="00B12A73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9B38" w14:textId="58846DC2" w:rsidR="00B12A73" w:rsidRDefault="00B12A73" w:rsidP="00BE434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 Совете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2A73" w14:paraId="642D67DD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7105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92BA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AF1A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B12A73" w14:paraId="60022591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66F2" w14:textId="77777777" w:rsidR="00B12A73" w:rsidRDefault="00B12A73">
            <w:pPr>
              <w:pStyle w:val="21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2DB3" w14:textId="67775483" w:rsidR="00B12A73" w:rsidRDefault="00B12A7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Совета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перечень нормативных правовых актов, определяющих эти полномочия.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196D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B12A73" w14:paraId="06DCA21D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3A4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8DDC" w14:textId="1FD6C8BC" w:rsidR="00B12A73" w:rsidRDefault="00B12A7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председателе Совета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E3F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B12A73" w14:paraId="1C71778D" w14:textId="77777777" w:rsidTr="00B12A73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E33D" w14:textId="4A721EBA" w:rsidR="00B12A73" w:rsidRDefault="00B12A73" w:rsidP="00BE434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нормотворческой деятельности Совета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2A73" w14:paraId="00646E3F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0E46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7A28" w14:textId="1959D99D" w:rsidR="00B12A73" w:rsidRDefault="00B12A7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акты, изданные Советом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2B7E" w14:textId="77777777" w:rsidR="00B12A73" w:rsidRDefault="00B12A7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B12A73" w14:paraId="779BC5B8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28D3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FA80" w14:textId="77777777" w:rsidR="00B12A73" w:rsidRDefault="00B12A7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актов, внесенных в Законодательное Собрание Забайкальского края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CC2E" w14:textId="77777777" w:rsidR="00B12A73" w:rsidRDefault="00B12A7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10 рабочих дней со дня внесения </w:t>
            </w:r>
          </w:p>
        </w:tc>
      </w:tr>
      <w:tr w:rsidR="00B12A73" w14:paraId="18F6963C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08D9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40FA" w14:textId="43C17D54" w:rsidR="00B12A73" w:rsidRDefault="00B12A7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обращений,  заявлений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документов, принимаемых Советом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8FFD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B12A73" w14:paraId="4099A34E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2D8D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4514" w14:textId="77777777" w:rsidR="00B12A73" w:rsidRDefault="00B12A7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55A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B12A73" w14:paraId="46A81EEB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B75C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1DF6" w14:textId="0A1DBEDF" w:rsidR="00B12A73" w:rsidRDefault="00B12A7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 и заявлений председателя Совета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4287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выступлений и заявлений.</w:t>
            </w:r>
          </w:p>
        </w:tc>
      </w:tr>
      <w:tr w:rsidR="00B12A73" w14:paraId="163F9AED" w14:textId="77777777" w:rsidTr="00B12A73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EA19" w14:textId="27E196E0" w:rsidR="00B12A73" w:rsidRDefault="00B12A73" w:rsidP="00BE434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Статистическая информация о деятельности Совета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2A73" w14:paraId="5516BD5E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2169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6C2B" w14:textId="2091C41E" w:rsidR="00B12A73" w:rsidRDefault="00B12A7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Советом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подведомственных организаций выделяемых бюджетных средств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A236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утверждения ежегодного отчета об использовании бюджетных средств.</w:t>
            </w:r>
          </w:p>
        </w:tc>
      </w:tr>
      <w:tr w:rsidR="00B12A73" w14:paraId="344D19E9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17D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94C" w14:textId="77777777" w:rsidR="00B12A73" w:rsidRDefault="00B12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14:paraId="0FF6B6C5" w14:textId="77777777" w:rsidR="00B12A73" w:rsidRDefault="00B12A7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52DA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принятия данных решений.</w:t>
            </w:r>
          </w:p>
        </w:tc>
      </w:tr>
      <w:tr w:rsidR="00B12A73" w14:paraId="5069FB6D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D9A3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FB76" w14:textId="77777777" w:rsidR="00B12A73" w:rsidRDefault="00B12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AF04" w14:textId="77777777" w:rsidR="00B12A73" w:rsidRDefault="00B12A7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12A73" w14:paraId="2531A280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6FAC" w14:textId="77777777" w:rsidR="00B12A73" w:rsidRDefault="00B12A7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E29D" w14:textId="46C15642" w:rsidR="00B12A73" w:rsidRDefault="00B12A7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Советом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proofErr w:type="gram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их полномочий, а также о результатах проверок, проведенных в Совете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85AB" w14:textId="77777777" w:rsidR="00B12A73" w:rsidRDefault="00B12A7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актов проверок.</w:t>
            </w:r>
          </w:p>
        </w:tc>
      </w:tr>
      <w:tr w:rsidR="00B12A73" w14:paraId="6BC72910" w14:textId="77777777" w:rsidTr="00B12A73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D6DF" w14:textId="6BDCD10E" w:rsidR="00B12A73" w:rsidRDefault="00B12A73" w:rsidP="00BE434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Информация о работе Совета </w:t>
            </w:r>
            <w:r w:rsidR="00BE43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proofErr w:type="gramStart"/>
            <w:r w:rsidR="00BE4349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B12A73" w14:paraId="0E3320F5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34FC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9038" w14:textId="77777777" w:rsidR="00B12A73" w:rsidRDefault="00B12A7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AB07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B12A73" w14:paraId="1EC8EDAC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22C1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875" w14:textId="77777777" w:rsidR="00B12A73" w:rsidRDefault="00B12A73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должностного лица, к полномочиям которого отнесены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приема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14:paraId="2D209B06" w14:textId="77777777" w:rsidR="00B12A73" w:rsidRDefault="00B12A7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09B3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B12A73" w14:paraId="2342FA47" w14:textId="77777777" w:rsidTr="00B12A7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AA91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304E" w14:textId="77777777" w:rsidR="00B12A73" w:rsidRDefault="00B12A73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Обзоры обращений лиц,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994" w14:textId="77777777" w:rsidR="00B12A73" w:rsidRDefault="00B12A7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B12A73" w14:paraId="15C5DE26" w14:textId="77777777" w:rsidTr="00B12A73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44D7" w14:textId="77777777" w:rsidR="00B12A73" w:rsidRDefault="00B12A73" w:rsidP="00BE434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в соответствии с ФЗ от 25.12.2008 № 273-ФЗ «О противодействии коррупции»</w:t>
            </w:r>
          </w:p>
        </w:tc>
      </w:tr>
      <w:tr w:rsidR="00B12A73" w14:paraId="3D9F0387" w14:textId="77777777" w:rsidTr="00B12A73"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1CD0" w14:textId="77777777" w:rsidR="00B12A73" w:rsidRDefault="00B12A7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3C90" w14:textId="77777777" w:rsidR="00B12A73" w:rsidRDefault="00B12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5AD1" w14:textId="77777777" w:rsidR="00B12A73" w:rsidRDefault="00B12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14:paraId="185738C6" w14:textId="77777777" w:rsidR="00B12A73" w:rsidRDefault="00B12A73" w:rsidP="00B12A73"/>
    <w:p w14:paraId="6529B887" w14:textId="77777777" w:rsidR="00B12A73" w:rsidRDefault="00B12A73" w:rsidP="00B12A73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20F1C" w14:textId="77777777" w:rsidR="00DF5D8D" w:rsidRDefault="00DF5D8D"/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2804"/>
    <w:multiLevelType w:val="hybridMultilevel"/>
    <w:tmpl w:val="C8B6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8E947CC"/>
    <w:multiLevelType w:val="hybridMultilevel"/>
    <w:tmpl w:val="2180A96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C6"/>
    <w:rsid w:val="00096667"/>
    <w:rsid w:val="001C65F8"/>
    <w:rsid w:val="002A57A9"/>
    <w:rsid w:val="00624663"/>
    <w:rsid w:val="00793BC6"/>
    <w:rsid w:val="00811003"/>
    <w:rsid w:val="00B12A73"/>
    <w:rsid w:val="00BE4349"/>
    <w:rsid w:val="00D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C428"/>
  <w15:chartTrackingRefBased/>
  <w15:docId w15:val="{FC744932-5434-4B77-90FC-998071D8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A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12A73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A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12A7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12A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2A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2A73"/>
  </w:style>
  <w:style w:type="paragraph" w:styleId="3">
    <w:name w:val="Body Text 3"/>
    <w:basedOn w:val="a"/>
    <w:link w:val="30"/>
    <w:uiPriority w:val="99"/>
    <w:semiHidden/>
    <w:unhideWhenUsed/>
    <w:rsid w:val="00B12A7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2A73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12A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2A73"/>
  </w:style>
  <w:style w:type="paragraph" w:styleId="a5">
    <w:name w:val="List Paragraph"/>
    <w:basedOn w:val="a"/>
    <w:uiPriority w:val="34"/>
    <w:qFormat/>
    <w:rsid w:val="00B12A73"/>
    <w:pPr>
      <w:ind w:left="720"/>
      <w:contextualSpacing/>
    </w:pPr>
  </w:style>
  <w:style w:type="paragraph" w:customStyle="1" w:styleId="ConsTitle">
    <w:name w:val="ConsTitle"/>
    <w:rsid w:val="00B12A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rsid w:val="00B1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12A73"/>
    <w:rPr>
      <w:rFonts w:cs="Times New Roman"/>
      <w:b/>
      <w:bCs/>
    </w:rPr>
  </w:style>
  <w:style w:type="paragraph" w:customStyle="1" w:styleId="ConsNormal">
    <w:name w:val="ConsNormal"/>
    <w:uiPriority w:val="99"/>
    <w:rsid w:val="00B12A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afDLe97NfMi6BSJhhEiLwEBCbKGv8hOlVfg6VqoIFSM=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Admko5eyPJ3f7Xft72+CZ/J2/kT9r3nlFUJOrqZbhgVDc/uSCH5LI6J8ZnIuyw+VKGrYloLF
    R5KI5AJEweXQ/w==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nFPJrScukrgEF+vpCqQzxfNMtKM=</DigestValue>
      </Reference>
      <Reference URI="/word/fontTable.xml?ContentType=application/vnd.openxmlformats-officedocument.wordprocessingml.fontTable+xml">
        <DigestMethod Algorithm="http://www.w3.org/2000/09/xmldsig#sha1"/>
        <DigestValue>Jxj5pXIfDlTzHOyGWxQeBnc8skg=</DigestValue>
      </Reference>
      <Reference URI="/word/numbering.xml?ContentType=application/vnd.openxmlformats-officedocument.wordprocessingml.numbering+xml">
        <DigestMethod Algorithm="http://www.w3.org/2000/09/xmldsig#sha1"/>
        <DigestValue>r+28CJWsVn7RsMXeDkAOc7mENRw=</DigestValue>
      </Reference>
      <Reference URI="/word/settings.xml?ContentType=application/vnd.openxmlformats-officedocument.wordprocessingml.settings+xml">
        <DigestMethod Algorithm="http://www.w3.org/2000/09/xmldsig#sha1"/>
        <DigestValue>PpWs6dnXM6ICNemAfcg7coCYGlU=</DigestValue>
      </Reference>
      <Reference URI="/word/styles.xml?ContentType=application/vnd.openxmlformats-officedocument.wordprocessingml.styles+xml">
        <DigestMethod Algorithm="http://www.w3.org/2000/09/xmldsig#sha1"/>
        <DigestValue>QX15lM3BB4VxMiqfSOtPtutg84c=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q9VpLk4lgdCbB1suTjBZQUAuTrM=</DigestValue>
      </Reference>
    </Manifest>
    <SignatureProperties>
      <SignatureProperty Id="idSignatureTime" Target="#idPackageSignature">
        <mdssi:SignatureTime>
          <mdssi:Format>YYYY-MM-DDThh:mm:ssTZD</mdssi:Format>
          <mdssi:Value>2018-09-23T23:40:27Z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2018-09-19T00:50:00Z</dcterms:created>
  <dcterms:modified xsi:type="dcterms:W3CDTF">2018-09-19T01:11:00Z</dcterms:modified>
</cp:coreProperties>
</file>