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06" w:rsidRPr="008427EA" w:rsidRDefault="00D74206" w:rsidP="00D74206">
      <w:pPr>
        <w:jc w:val="center"/>
        <w:rPr>
          <w:sz w:val="28"/>
          <w:szCs w:val="28"/>
        </w:rPr>
      </w:pPr>
      <w:r w:rsidRPr="008427EA">
        <w:rPr>
          <w:sz w:val="28"/>
          <w:szCs w:val="28"/>
        </w:rPr>
        <w:t>Муниципальный   район  «Красночикойский район»</w:t>
      </w:r>
    </w:p>
    <w:p w:rsidR="00D74206" w:rsidRPr="008427EA" w:rsidRDefault="00D74206" w:rsidP="00D74206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 xml:space="preserve">АДМИНИСТРАЦИЯ  МУНИЦИПАЛЬНОГО  РАЙОНА </w:t>
      </w:r>
    </w:p>
    <w:p w:rsidR="00D74206" w:rsidRPr="008427EA" w:rsidRDefault="00D74206" w:rsidP="00D74206">
      <w:pPr>
        <w:jc w:val="center"/>
        <w:rPr>
          <w:b/>
          <w:sz w:val="28"/>
          <w:szCs w:val="28"/>
        </w:rPr>
      </w:pPr>
      <w:r w:rsidRPr="008427EA">
        <w:rPr>
          <w:b/>
          <w:sz w:val="28"/>
          <w:szCs w:val="28"/>
        </w:rPr>
        <w:t>«КРАСНОЧИКОЙСКИЙ  РАЙОН»</w:t>
      </w:r>
    </w:p>
    <w:p w:rsidR="00D74206" w:rsidRPr="008427EA" w:rsidRDefault="00D74206" w:rsidP="00D74206">
      <w:pPr>
        <w:jc w:val="center"/>
        <w:rPr>
          <w:b/>
          <w:sz w:val="28"/>
          <w:szCs w:val="28"/>
        </w:rPr>
      </w:pPr>
    </w:p>
    <w:p w:rsidR="00D74206" w:rsidRDefault="00D74206" w:rsidP="00D74206">
      <w:pPr>
        <w:rPr>
          <w:b/>
          <w:sz w:val="28"/>
          <w:szCs w:val="28"/>
        </w:rPr>
      </w:pPr>
    </w:p>
    <w:p w:rsidR="00D74206" w:rsidRPr="00DD3471" w:rsidRDefault="00D74206" w:rsidP="00D74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74206" w:rsidRDefault="00B8344A" w:rsidP="00D742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265C1">
        <w:rPr>
          <w:sz w:val="28"/>
          <w:szCs w:val="28"/>
        </w:rPr>
        <w:t xml:space="preserve">26 декабря </w:t>
      </w:r>
      <w:proofErr w:type="gramStart"/>
      <w:r w:rsidR="00D265C1">
        <w:rPr>
          <w:sz w:val="28"/>
          <w:szCs w:val="28"/>
        </w:rPr>
        <w:t>2018  года</w:t>
      </w:r>
      <w:proofErr w:type="gramEnd"/>
      <w:r w:rsidR="00D74206">
        <w:rPr>
          <w:sz w:val="28"/>
          <w:szCs w:val="28"/>
        </w:rPr>
        <w:t xml:space="preserve">               </w:t>
      </w:r>
      <w:r w:rsidR="00D265C1">
        <w:rPr>
          <w:sz w:val="28"/>
          <w:szCs w:val="28"/>
        </w:rPr>
        <w:t xml:space="preserve">                            </w:t>
      </w:r>
      <w:r w:rsidR="00D74206">
        <w:rPr>
          <w:sz w:val="28"/>
          <w:szCs w:val="28"/>
        </w:rPr>
        <w:t xml:space="preserve">                   № </w:t>
      </w:r>
      <w:r w:rsidR="00220C3C">
        <w:rPr>
          <w:sz w:val="28"/>
          <w:szCs w:val="28"/>
        </w:rPr>
        <w:t>736</w:t>
      </w:r>
    </w:p>
    <w:p w:rsidR="00D74206" w:rsidRDefault="00D74206" w:rsidP="00D7420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74206" w:rsidRDefault="00D74206" w:rsidP="00D74206">
      <w:pPr>
        <w:rPr>
          <w:sz w:val="32"/>
          <w:szCs w:val="32"/>
        </w:rPr>
      </w:pPr>
    </w:p>
    <w:p w:rsidR="00D74206" w:rsidRDefault="00D74206" w:rsidP="00D7420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порядке организации и проведения официальных физкультурных мероприятий и спортивных мероприятий на территории </w:t>
      </w:r>
    </w:p>
    <w:p w:rsidR="00D74206" w:rsidRDefault="00D74206" w:rsidP="00D74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«Красночикойский район»</w:t>
      </w:r>
    </w:p>
    <w:bookmarkEnd w:id="0"/>
    <w:p w:rsidR="00D74206" w:rsidRDefault="00D74206" w:rsidP="00D74206">
      <w:pPr>
        <w:jc w:val="center"/>
        <w:rPr>
          <w:b/>
          <w:sz w:val="28"/>
          <w:szCs w:val="28"/>
        </w:rPr>
      </w:pPr>
    </w:p>
    <w:p w:rsidR="00D74206" w:rsidRPr="00682E99" w:rsidRDefault="00D74206" w:rsidP="00D74206">
      <w:pPr>
        <w:ind w:firstLine="708"/>
        <w:jc w:val="both"/>
        <w:rPr>
          <w:sz w:val="28"/>
          <w:szCs w:val="28"/>
        </w:rPr>
      </w:pPr>
      <w:r w:rsidRPr="00682E99">
        <w:rPr>
          <w:sz w:val="28"/>
          <w:szCs w:val="28"/>
        </w:rPr>
        <w:t xml:space="preserve">В целях организации работы по исполнению полномочий Федерального Закона от 04 декабря 2007 года № 329-ФЗ «О физической культуре и спорте в Российской Федерации» </w:t>
      </w:r>
      <w:r>
        <w:rPr>
          <w:sz w:val="28"/>
          <w:szCs w:val="28"/>
        </w:rPr>
        <w:t>и в</w:t>
      </w:r>
      <w:r w:rsidRPr="00682E99">
        <w:rPr>
          <w:sz w:val="28"/>
          <w:szCs w:val="28"/>
        </w:rPr>
        <w:t xml:space="preserve"> соответствии со  статьёй 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D74206" w:rsidRDefault="00D74206" w:rsidP="00D74206">
      <w:pPr>
        <w:rPr>
          <w:b/>
          <w:sz w:val="28"/>
          <w:szCs w:val="28"/>
        </w:rPr>
      </w:pPr>
    </w:p>
    <w:p w:rsidR="00D74206" w:rsidRDefault="00D74206" w:rsidP="00D742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организации и проведения официальных физкультурных мероприятий и спортивных мероприятий на территории муниципального</w:t>
      </w:r>
      <w:r w:rsidR="00635103">
        <w:rPr>
          <w:sz w:val="28"/>
          <w:szCs w:val="28"/>
        </w:rPr>
        <w:t xml:space="preserve"> района «Красночикойский район»</w:t>
      </w:r>
      <w:r>
        <w:rPr>
          <w:sz w:val="28"/>
          <w:szCs w:val="28"/>
        </w:rPr>
        <w:t xml:space="preserve"> (Приложение 1). </w:t>
      </w:r>
    </w:p>
    <w:p w:rsidR="00635103" w:rsidRDefault="00635103" w:rsidP="00635103">
      <w:pPr>
        <w:pStyle w:val="a3"/>
        <w:ind w:left="709"/>
        <w:jc w:val="both"/>
        <w:rPr>
          <w:sz w:val="28"/>
          <w:szCs w:val="28"/>
        </w:rPr>
      </w:pPr>
    </w:p>
    <w:p w:rsidR="00D74206" w:rsidRPr="00CC429E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D74206" w:rsidRDefault="00D74206" w:rsidP="00D74206">
      <w:pPr>
        <w:jc w:val="both"/>
        <w:rPr>
          <w:sz w:val="28"/>
          <w:szCs w:val="28"/>
        </w:rPr>
      </w:pPr>
      <w:r w:rsidRPr="00C6354C">
        <w:rPr>
          <w:sz w:val="28"/>
          <w:szCs w:val="28"/>
        </w:rPr>
        <w:t xml:space="preserve">«Красночикойский район»                                      </w:t>
      </w:r>
      <w:r>
        <w:rPr>
          <w:sz w:val="28"/>
          <w:szCs w:val="28"/>
        </w:rPr>
        <w:t xml:space="preserve">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220C3C" w:rsidRDefault="00220C3C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D74206" w:rsidRDefault="00D74206" w:rsidP="00D74206">
      <w:pPr>
        <w:jc w:val="both"/>
        <w:rPr>
          <w:sz w:val="28"/>
          <w:szCs w:val="28"/>
        </w:rPr>
      </w:pPr>
    </w:p>
    <w:p w:rsidR="00220C3C" w:rsidRPr="00D00185" w:rsidRDefault="00220C3C" w:rsidP="00220C3C">
      <w:pPr>
        <w:jc w:val="right"/>
        <w:rPr>
          <w:color w:val="2D2D2D"/>
          <w:spacing w:val="2"/>
          <w:sz w:val="28"/>
          <w:szCs w:val="28"/>
          <w:shd w:val="clear" w:color="auto" w:fill="FFFFFF"/>
        </w:rPr>
      </w:pPr>
      <w:r w:rsidRPr="00D00185">
        <w:rPr>
          <w:sz w:val="28"/>
          <w:szCs w:val="28"/>
        </w:rPr>
        <w:lastRenderedPageBreak/>
        <w:t xml:space="preserve">        </w:t>
      </w:r>
      <w:r w:rsidRPr="00D00185">
        <w:rPr>
          <w:color w:val="2D2D2D"/>
          <w:spacing w:val="2"/>
          <w:sz w:val="28"/>
          <w:szCs w:val="28"/>
          <w:shd w:val="clear" w:color="auto" w:fill="FFFFFF"/>
        </w:rPr>
        <w:t>Приложение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1</w:t>
      </w:r>
      <w:r w:rsidRPr="00D00185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>к п</w:t>
      </w:r>
      <w:r w:rsidRPr="00D00185">
        <w:rPr>
          <w:color w:val="2D2D2D"/>
          <w:spacing w:val="2"/>
          <w:sz w:val="28"/>
          <w:szCs w:val="28"/>
          <w:shd w:val="clear" w:color="auto" w:fill="FFFFFF"/>
        </w:rPr>
        <w:t>остановлению</w:t>
      </w:r>
      <w:r w:rsidRPr="00D00185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>администрации муниципального района</w:t>
      </w:r>
    </w:p>
    <w:p w:rsidR="00220C3C" w:rsidRPr="00D00185" w:rsidRDefault="00220C3C" w:rsidP="00220C3C">
      <w:pPr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«Красночикойский район</w:t>
      </w:r>
      <w:r w:rsidRPr="00D00185">
        <w:rPr>
          <w:color w:val="2D2D2D"/>
          <w:spacing w:val="2"/>
          <w:sz w:val="28"/>
          <w:szCs w:val="28"/>
          <w:shd w:val="clear" w:color="auto" w:fill="FFFFFF"/>
        </w:rPr>
        <w:t>»</w:t>
      </w:r>
    </w:p>
    <w:p w:rsidR="00220C3C" w:rsidRPr="00D00185" w:rsidRDefault="00220C3C" w:rsidP="00220C3C">
      <w:pPr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от 26.12.</w:t>
      </w:r>
      <w:r w:rsidRPr="00D00185">
        <w:rPr>
          <w:color w:val="2D2D2D"/>
          <w:spacing w:val="2"/>
          <w:sz w:val="28"/>
          <w:szCs w:val="28"/>
          <w:shd w:val="clear" w:color="auto" w:fill="FFFFFF"/>
        </w:rPr>
        <w:t xml:space="preserve"> 2018 года N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736</w:t>
      </w:r>
      <w:r w:rsidRPr="00D00185">
        <w:rPr>
          <w:color w:val="2D2D2D"/>
          <w:spacing w:val="2"/>
          <w:sz w:val="28"/>
          <w:szCs w:val="28"/>
          <w:shd w:val="clear" w:color="auto" w:fill="FFFFFF"/>
        </w:rPr>
        <w:t xml:space="preserve">          </w:t>
      </w:r>
    </w:p>
    <w:p w:rsidR="00220C3C" w:rsidRDefault="00220C3C" w:rsidP="00220C3C">
      <w:pPr>
        <w:jc w:val="center"/>
        <w:rPr>
          <w:sz w:val="28"/>
          <w:szCs w:val="28"/>
        </w:rPr>
      </w:pPr>
    </w:p>
    <w:p w:rsidR="00220C3C" w:rsidRPr="00F95B2D" w:rsidRDefault="00220C3C" w:rsidP="00220C3C">
      <w:pPr>
        <w:jc w:val="center"/>
        <w:rPr>
          <w:b/>
          <w:sz w:val="28"/>
          <w:szCs w:val="28"/>
        </w:rPr>
      </w:pPr>
      <w:r w:rsidRPr="00F95B2D">
        <w:rPr>
          <w:b/>
          <w:sz w:val="28"/>
          <w:szCs w:val="28"/>
        </w:rPr>
        <w:t>Порядок организации и проведения официальных физкультурных</w:t>
      </w:r>
    </w:p>
    <w:p w:rsidR="00220C3C" w:rsidRPr="00F95B2D" w:rsidRDefault="00220C3C" w:rsidP="00220C3C">
      <w:pPr>
        <w:jc w:val="center"/>
        <w:rPr>
          <w:b/>
          <w:sz w:val="28"/>
          <w:szCs w:val="28"/>
        </w:rPr>
      </w:pPr>
      <w:r w:rsidRPr="00F95B2D">
        <w:rPr>
          <w:b/>
          <w:sz w:val="28"/>
          <w:szCs w:val="28"/>
        </w:rPr>
        <w:t>мероприятий и спортивных мероприятий</w:t>
      </w:r>
    </w:p>
    <w:p w:rsidR="00220C3C" w:rsidRPr="00F95B2D" w:rsidRDefault="00220C3C" w:rsidP="00220C3C">
      <w:pPr>
        <w:jc w:val="center"/>
        <w:rPr>
          <w:b/>
          <w:sz w:val="28"/>
          <w:szCs w:val="28"/>
        </w:rPr>
      </w:pPr>
      <w:r w:rsidRPr="00F95B2D">
        <w:rPr>
          <w:b/>
          <w:sz w:val="28"/>
          <w:szCs w:val="28"/>
        </w:rPr>
        <w:t>на территории муниципального района</w:t>
      </w:r>
    </w:p>
    <w:p w:rsidR="00220C3C" w:rsidRPr="00F95B2D" w:rsidRDefault="00220C3C" w:rsidP="00220C3C">
      <w:pPr>
        <w:jc w:val="center"/>
        <w:rPr>
          <w:b/>
          <w:sz w:val="28"/>
          <w:szCs w:val="28"/>
        </w:rPr>
      </w:pPr>
      <w:r w:rsidRPr="00F95B2D">
        <w:rPr>
          <w:b/>
          <w:sz w:val="28"/>
          <w:szCs w:val="28"/>
        </w:rPr>
        <w:t>«Красночикойский район»</w:t>
      </w:r>
    </w:p>
    <w:p w:rsidR="00220C3C" w:rsidRDefault="00220C3C" w:rsidP="00220C3C">
      <w:pPr>
        <w:rPr>
          <w:b/>
          <w:sz w:val="28"/>
          <w:szCs w:val="28"/>
        </w:rPr>
      </w:pPr>
    </w:p>
    <w:p w:rsidR="00220C3C" w:rsidRPr="00D00185" w:rsidRDefault="00220C3C" w:rsidP="00220C3C">
      <w:pPr>
        <w:jc w:val="both"/>
        <w:rPr>
          <w:b/>
          <w:sz w:val="28"/>
          <w:szCs w:val="28"/>
        </w:rPr>
      </w:pPr>
      <w:r w:rsidRPr="00D00185">
        <w:rPr>
          <w:b/>
          <w:sz w:val="28"/>
          <w:szCs w:val="28"/>
        </w:rPr>
        <w:t>1. Общие положения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>1.1. Положение о порядке организации проведения официальных физкультурных мероприятий и спортивных мероприятий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на территории муниципального района «Красночикойский район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» (далее - Положение) разработано в соответствии с </w:t>
      </w:r>
      <w:hyperlink r:id="rId5" w:history="1">
        <w:r w:rsidRPr="00D00185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00185">
        <w:rPr>
          <w:rFonts w:ascii="Times New Roman" w:hAnsi="Times New Roman" w:cs="Times New Roman"/>
          <w:color w:val="2D2D2D"/>
          <w:sz w:val="28"/>
          <w:szCs w:val="28"/>
        </w:rPr>
        <w:t>, </w:t>
      </w:r>
      <w:hyperlink r:id="rId6" w:history="1">
        <w:r w:rsidRPr="00D00185">
          <w:rPr>
            <w:rFonts w:ascii="Times New Roman" w:hAnsi="Times New Roman" w:cs="Times New Roman"/>
            <w:sz w:val="28"/>
            <w:szCs w:val="28"/>
          </w:rPr>
          <w:t>Федеральным законом от 04.12.2007 N 329-ФЗ "О физической культуре и спорте в Российской Федерации"</w:t>
        </w:r>
      </w:hyperlink>
      <w:r w:rsidRPr="00D00185">
        <w:rPr>
          <w:rFonts w:ascii="Times New Roman" w:hAnsi="Times New Roman" w:cs="Times New Roman"/>
          <w:color w:val="2D2D2D"/>
          <w:sz w:val="28"/>
          <w:szCs w:val="28"/>
        </w:rPr>
        <w:t> и устанавливает порядок организации проведения официальных физкультурных мероприятий и спортивных мероприятий на те</w:t>
      </w:r>
      <w:r>
        <w:rPr>
          <w:rFonts w:ascii="Times New Roman" w:hAnsi="Times New Roman" w:cs="Times New Roman"/>
          <w:color w:val="2D2D2D"/>
          <w:sz w:val="28"/>
          <w:szCs w:val="28"/>
        </w:rPr>
        <w:t>рритории муниципального района «Красночикойский район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» (далее - мероприятия) и регламент</w:t>
      </w:r>
      <w:r>
        <w:rPr>
          <w:rFonts w:ascii="Times New Roman" w:hAnsi="Times New Roman" w:cs="Times New Roman"/>
          <w:color w:val="2D2D2D"/>
          <w:sz w:val="28"/>
          <w:szCs w:val="28"/>
        </w:rPr>
        <w:t>ирует их финансовое обеспечение.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>1.2. К официальным физкультурным мероприятиям и спортивным мероприятиям, проводимым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на территории муниципального района «Красночикойский район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»  (далее - мероприятие), относятся физкультурные и спортивные мероприятия, включенные в календарный план муниципальных официальных физкультурных мероприятий и спортивных мероприятий, проводимых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на территории муниципального района «Красночикойский район», утвержденный главой муниципального района.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br/>
        <w:t>1.3. Организато</w:t>
      </w:r>
      <w:r>
        <w:rPr>
          <w:rFonts w:ascii="Times New Roman" w:hAnsi="Times New Roman" w:cs="Times New Roman"/>
          <w:color w:val="2D2D2D"/>
          <w:sz w:val="28"/>
          <w:szCs w:val="28"/>
        </w:rPr>
        <w:t>ром проведения мероприятий являе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 xml:space="preserve">тся </w:t>
      </w:r>
      <w:r w:rsidRPr="0084656F">
        <w:rPr>
          <w:rFonts w:ascii="Times New Roman" w:hAnsi="Times New Roman" w:cs="Times New Roman"/>
          <w:color w:val="2D2D2D"/>
          <w:sz w:val="28"/>
          <w:szCs w:val="28"/>
        </w:rPr>
        <w:t>Отдел культуры, физической культуры, массового спорта и молодежной политики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(далее – организатор 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</w:rPr>
        <w:t>мароприятия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</w:rPr>
        <w:t>)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>1.4. Мероприятие проводится в соответствии с положением об организации проведения официального физкультурного мероприятия или спортивного мероп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риятия на муниципального района «Красночикойский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</w:rPr>
        <w:t>район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»  (</w:t>
      </w:r>
      <w:proofErr w:type="gramEnd"/>
      <w:r w:rsidRPr="00D00185">
        <w:rPr>
          <w:rFonts w:ascii="Times New Roman" w:hAnsi="Times New Roman" w:cs="Times New Roman"/>
          <w:color w:val="2D2D2D"/>
          <w:sz w:val="28"/>
          <w:szCs w:val="28"/>
        </w:rPr>
        <w:t>далее - положение о мероприятии).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>Организация проведения мероприятия включает в себя: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   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определение целей и задач мероприятия;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определение целевой аудитории (возраст участников мероприятия, критерии участия и пр.);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   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определение места и сроков проведения;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    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разработку положения о мероприятии;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00185">
        <w:rPr>
          <w:rFonts w:ascii="Times New Roman" w:hAnsi="Times New Roman" w:cs="Times New Roman"/>
          <w:color w:val="2D2D2D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размещение рекламы (печатные средства массовой информации, телевидение, радио и пр.);</w:t>
      </w:r>
    </w:p>
    <w:p w:rsidR="00220C3C" w:rsidRDefault="00220C3C" w:rsidP="00220C3C">
      <w:pPr>
        <w:pStyle w:val="a4"/>
        <w:spacing w:line="20" w:lineRule="atLeast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</w:rPr>
        <w:lastRenderedPageBreak/>
        <w:t xml:space="preserve">- 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t>проведение церемонии о</w:t>
      </w:r>
      <w:r>
        <w:rPr>
          <w:rFonts w:ascii="Times New Roman" w:hAnsi="Times New Roman" w:cs="Times New Roman"/>
          <w:color w:val="2D2D2D"/>
          <w:sz w:val="28"/>
          <w:szCs w:val="28"/>
        </w:rPr>
        <w:t>ткрытия и закрытия мероприятия.</w:t>
      </w:r>
      <w:r w:rsidRPr="00D00185">
        <w:rPr>
          <w:rFonts w:ascii="Times New Roman" w:hAnsi="Times New Roman" w:cs="Times New Roman"/>
          <w:color w:val="2D2D2D"/>
          <w:sz w:val="28"/>
          <w:szCs w:val="28"/>
        </w:rPr>
        <w:br/>
        <w:t xml:space="preserve">1.5. Положение о мероприятии утверждается </w:t>
      </w:r>
      <w:r>
        <w:rPr>
          <w:rFonts w:ascii="Times New Roman" w:hAnsi="Times New Roman" w:cs="Times New Roman"/>
          <w:color w:val="2D2D2D"/>
          <w:sz w:val="28"/>
          <w:szCs w:val="28"/>
        </w:rPr>
        <w:t>главой муниципального района «Красночикойский район»</w:t>
      </w:r>
    </w:p>
    <w:p w:rsidR="00220C3C" w:rsidRDefault="00220C3C" w:rsidP="00220C3C">
      <w:pPr>
        <w:spacing w:line="20" w:lineRule="atLeast"/>
        <w:jc w:val="both"/>
        <w:rPr>
          <w:b/>
          <w:sz w:val="28"/>
          <w:szCs w:val="28"/>
        </w:rPr>
      </w:pPr>
    </w:p>
    <w:p w:rsidR="00220C3C" w:rsidRPr="00D00185" w:rsidRDefault="00220C3C" w:rsidP="00220C3C">
      <w:pPr>
        <w:spacing w:line="20" w:lineRule="atLeast"/>
        <w:jc w:val="both"/>
        <w:rPr>
          <w:b/>
          <w:sz w:val="28"/>
          <w:szCs w:val="28"/>
        </w:rPr>
      </w:pPr>
      <w:r w:rsidRPr="00D00185">
        <w:rPr>
          <w:b/>
          <w:sz w:val="28"/>
          <w:szCs w:val="28"/>
        </w:rPr>
        <w:t>2. Организация подготовки и проведения мероприятия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2.1. Мероприятие проводится на основании календарного плана</w:t>
      </w:r>
      <w:r>
        <w:rPr>
          <w:color w:val="2D2D2D"/>
          <w:sz w:val="28"/>
          <w:szCs w:val="28"/>
        </w:rPr>
        <w:t xml:space="preserve"> и положения о проведении </w:t>
      </w:r>
      <w:r w:rsidRPr="00D00185">
        <w:rPr>
          <w:color w:val="2D2D2D"/>
          <w:sz w:val="28"/>
          <w:szCs w:val="28"/>
        </w:rPr>
        <w:t xml:space="preserve">муниципальных официальных физкультурных мероприятий и спортивных мероприятий, проводимых на территории </w:t>
      </w:r>
      <w:r>
        <w:rPr>
          <w:color w:val="2D2D2D"/>
          <w:sz w:val="28"/>
          <w:szCs w:val="28"/>
        </w:rPr>
        <w:t>муниципального района «Красночикойский район», утвержденного постановлением</w:t>
      </w:r>
      <w:r w:rsidRPr="00D00185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>главы муниципального района «Красночикойский район»</w:t>
      </w:r>
      <w:r w:rsidRPr="00D00185">
        <w:rPr>
          <w:color w:val="2D2D2D"/>
          <w:sz w:val="28"/>
          <w:szCs w:val="28"/>
        </w:rPr>
        <w:t>, сметы расходов.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2.2. Организатор мероприятия выполняет следующие задачи: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2.2.1 заблаговременно определяет лицо, ответственное за подготовку к проведению мероприятия;</w:t>
      </w:r>
    </w:p>
    <w:p w:rsidR="00220C3C" w:rsidRPr="00D00185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2.2.2 разрабатывает сценарий торжественного открытия и закрытия мероприятия;</w:t>
      </w:r>
      <w:r w:rsidRPr="00D00185">
        <w:rPr>
          <w:color w:val="2D2D2D"/>
          <w:sz w:val="28"/>
          <w:szCs w:val="28"/>
        </w:rPr>
        <w:br/>
        <w:t>2.2.3 организует изготовление всей необходимой атрибутики для награждения победителей мероприятия в личном и командном первенстве (кубки, медали, жетоны, грамоты, дипломы и другое).</w:t>
      </w:r>
    </w:p>
    <w:p w:rsidR="00220C3C" w:rsidRDefault="00220C3C" w:rsidP="00220C3C">
      <w:pPr>
        <w:spacing w:line="20" w:lineRule="atLeast"/>
        <w:jc w:val="both"/>
        <w:rPr>
          <w:b/>
          <w:sz w:val="28"/>
          <w:szCs w:val="28"/>
        </w:rPr>
      </w:pPr>
    </w:p>
    <w:p w:rsidR="00220C3C" w:rsidRPr="00D00185" w:rsidRDefault="00220C3C" w:rsidP="00220C3C">
      <w:pPr>
        <w:spacing w:line="20" w:lineRule="atLeast"/>
        <w:jc w:val="both"/>
        <w:rPr>
          <w:b/>
          <w:sz w:val="28"/>
          <w:szCs w:val="28"/>
        </w:rPr>
      </w:pPr>
      <w:r w:rsidRPr="00D00185">
        <w:rPr>
          <w:b/>
          <w:sz w:val="28"/>
          <w:szCs w:val="28"/>
        </w:rPr>
        <w:t>3. Требования к содержанию положения о проведении мероприятия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 xml:space="preserve">3.1. </w:t>
      </w:r>
      <w:r>
        <w:rPr>
          <w:color w:val="2D2D2D"/>
          <w:sz w:val="28"/>
          <w:szCs w:val="28"/>
        </w:rPr>
        <w:t xml:space="preserve"> </w:t>
      </w:r>
      <w:r w:rsidRPr="00D00185">
        <w:rPr>
          <w:color w:val="2D2D2D"/>
          <w:sz w:val="28"/>
          <w:szCs w:val="28"/>
        </w:rPr>
        <w:t>Положение о мероприятии составляется о</w:t>
      </w:r>
      <w:r>
        <w:rPr>
          <w:color w:val="2D2D2D"/>
          <w:sz w:val="28"/>
          <w:szCs w:val="28"/>
        </w:rPr>
        <w:t>тдельно на каждое мероприятие.</w:t>
      </w:r>
      <w:r>
        <w:rPr>
          <w:color w:val="2D2D2D"/>
          <w:sz w:val="28"/>
          <w:szCs w:val="28"/>
        </w:rPr>
        <w:br/>
      </w:r>
      <w:r w:rsidRPr="00D00185">
        <w:rPr>
          <w:color w:val="2D2D2D"/>
          <w:sz w:val="28"/>
          <w:szCs w:val="28"/>
        </w:rPr>
        <w:t>3.2. Положение о мероприятии вклю</w:t>
      </w:r>
      <w:r>
        <w:rPr>
          <w:color w:val="2D2D2D"/>
          <w:sz w:val="28"/>
          <w:szCs w:val="28"/>
        </w:rPr>
        <w:t>чает в себя следующие разделы:</w:t>
      </w:r>
      <w:r>
        <w:rPr>
          <w:color w:val="2D2D2D"/>
          <w:sz w:val="28"/>
          <w:szCs w:val="28"/>
        </w:rPr>
        <w:br/>
      </w:r>
      <w:r w:rsidRPr="00D00185">
        <w:rPr>
          <w:color w:val="2D2D2D"/>
          <w:sz w:val="28"/>
          <w:szCs w:val="28"/>
        </w:rPr>
        <w:t>3.2.1 раздел "Общие сведения о мероприятии" содержит информацию о наименовании мероприятия;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3.2.2 раздел "Цели и задачи" содержит причины и обоснование проведения мероприятия, цели и задачи проведения мероприятия, правила вида спорта, в соответствии с которым проводится мероприятие;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3.2.3 раздел "Руководство проведением мероприятия" содержит информацию об организаторе мероприятия;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3.2.4 раздел "Сроки и место проведения мероприятия" содержит информацию о месте проведения (наименование населенного пункта, адрес), сроках проведения (даты, месяц, год) мероприятия;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3.2.5 раздел "Требования к участникам и условия их допуска" содержит перечень требований и условий, определяющих допуск участников к мероприятию, информацию о регистрации по месту жительства участников, о численных составах команд, группах участников по полу и возрасту, количестве тренеров и обслуживающего персонала (руководители, специалисты, спортивные судьи и т.п.) из расчета на 1 команду;</w:t>
      </w:r>
      <w:r w:rsidRPr="00D00185">
        <w:rPr>
          <w:color w:val="2D2D2D"/>
          <w:sz w:val="28"/>
          <w:szCs w:val="28"/>
        </w:rPr>
        <w:br/>
      </w:r>
      <w:r w:rsidRPr="00D00185">
        <w:rPr>
          <w:color w:val="2D2D2D"/>
          <w:sz w:val="28"/>
          <w:szCs w:val="28"/>
        </w:rPr>
        <w:br/>
        <w:t>3.2.6 раздел "Программа мероприятия" содержит расписание соревнований, порядок проведения мероприятия;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lastRenderedPageBreak/>
        <w:t>3.2.7 раздел "Условия проведения мероприятия и подведение итогов" содержит правила проведения мероприятия по видам спорта, перечень условий (принципы и критерии) определения победителей и призеров в личных и (или) командных видах программы, перечень условий подведения итогов командного зачета (если командный зачет подводится по итогам мероприятия), сроки представления организаторами итоговых протоколов, справок об итогах проведения мероприятия на бумажном и электронном носителях в Управление;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 xml:space="preserve">3.2.8 раздел "Финансовые расходы мероприятия" содержит сведения об источниках и условиях финансового обеспечения мероприятия, включая финансирование из средств бюджета </w:t>
      </w:r>
      <w:r>
        <w:rPr>
          <w:color w:val="2D2D2D"/>
          <w:sz w:val="28"/>
          <w:szCs w:val="28"/>
        </w:rPr>
        <w:t>муниципального района «Красночикойский район»</w:t>
      </w:r>
    </w:p>
    <w:p w:rsidR="00220C3C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 xml:space="preserve">3.2.9 раздел "Подача заявок на участие в мероприятии" содержит сроки и порядок подачи заявок на участие в мероприятии, подписанных руководителями физкультурно-спортивных организаций, организаций всех организационно-правовых форм, адрес и иные необходимые реквизиты организатора мероприятия для направления заявок (адрес </w:t>
      </w:r>
      <w:r>
        <w:rPr>
          <w:color w:val="2D2D2D"/>
          <w:sz w:val="28"/>
          <w:szCs w:val="28"/>
        </w:rPr>
        <w:t xml:space="preserve">электронной почты, телефон / факс и </w:t>
      </w:r>
      <w:r w:rsidRPr="00D00185">
        <w:rPr>
          <w:color w:val="2D2D2D"/>
          <w:sz w:val="28"/>
          <w:szCs w:val="28"/>
        </w:rPr>
        <w:t>пр.);</w:t>
      </w:r>
    </w:p>
    <w:p w:rsidR="00220C3C" w:rsidRPr="00A5150A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3.2.10 раздел "Обеспечение безопасности участников и зрителей" содержит общие требования по обеспечению безопасности участников и зрителей при проведении мероприятия, требования по страхованию несчастных случаев, жизни и здоровья участников мероприятия, общие требования по медицинскому обеспечению участников мероприятия</w:t>
      </w:r>
      <w:r>
        <w:rPr>
          <w:color w:val="2D2D2D"/>
          <w:sz w:val="28"/>
          <w:szCs w:val="28"/>
        </w:rPr>
        <w:t>;</w:t>
      </w:r>
      <w:r w:rsidRPr="00D00185">
        <w:rPr>
          <w:color w:val="2D2D2D"/>
          <w:sz w:val="28"/>
          <w:szCs w:val="28"/>
        </w:rPr>
        <w:br/>
        <w:t>3.2.11 раздел "Страхование участников" содержит порядок и условия страхования от несчастных случаев жизни и з</w:t>
      </w:r>
      <w:r>
        <w:rPr>
          <w:color w:val="2D2D2D"/>
          <w:sz w:val="28"/>
          <w:szCs w:val="28"/>
        </w:rPr>
        <w:t>доровья участников мероприятия;</w:t>
      </w:r>
      <w:r w:rsidRPr="00D00185">
        <w:rPr>
          <w:color w:val="2D2D2D"/>
          <w:sz w:val="28"/>
          <w:szCs w:val="28"/>
        </w:rPr>
        <w:br/>
        <w:t>3.2.12 раздел "Награждение" содержит порядок и условия награждения победителей и призеров, условия награждения победителей и призеров, порядок и условия награждения победителей и призеров в командном зачете.</w:t>
      </w:r>
    </w:p>
    <w:p w:rsidR="00220C3C" w:rsidRDefault="00220C3C" w:rsidP="00220C3C">
      <w:pPr>
        <w:spacing w:line="20" w:lineRule="atLeast"/>
        <w:jc w:val="both"/>
        <w:rPr>
          <w:b/>
          <w:sz w:val="28"/>
          <w:szCs w:val="28"/>
        </w:rPr>
      </w:pPr>
    </w:p>
    <w:p w:rsidR="00220C3C" w:rsidRPr="00A5150A" w:rsidRDefault="00220C3C" w:rsidP="00220C3C">
      <w:pPr>
        <w:spacing w:line="20" w:lineRule="atLeast"/>
        <w:jc w:val="both"/>
        <w:rPr>
          <w:b/>
          <w:sz w:val="28"/>
          <w:szCs w:val="28"/>
        </w:rPr>
      </w:pPr>
      <w:r w:rsidRPr="00D00185">
        <w:rPr>
          <w:b/>
          <w:sz w:val="28"/>
          <w:szCs w:val="28"/>
        </w:rPr>
        <w:t>4. Финансирование мероприятий</w:t>
      </w:r>
    </w:p>
    <w:p w:rsidR="00220C3C" w:rsidRPr="00D00185" w:rsidRDefault="00220C3C" w:rsidP="00220C3C">
      <w:pPr>
        <w:spacing w:line="20" w:lineRule="atLeast"/>
        <w:jc w:val="both"/>
        <w:rPr>
          <w:color w:val="2D2D2D"/>
          <w:sz w:val="28"/>
          <w:szCs w:val="28"/>
        </w:rPr>
      </w:pPr>
      <w:r w:rsidRPr="00D00185">
        <w:rPr>
          <w:color w:val="2D2D2D"/>
          <w:sz w:val="28"/>
          <w:szCs w:val="28"/>
        </w:rPr>
        <w:t>Финансирование мероприятий  осуществляется за счет с</w:t>
      </w:r>
      <w:r>
        <w:rPr>
          <w:color w:val="2D2D2D"/>
          <w:sz w:val="28"/>
          <w:szCs w:val="28"/>
        </w:rPr>
        <w:t>редств бюджета муниципального района «Красночикойский район», внебюджетных источников.</w:t>
      </w:r>
    </w:p>
    <w:p w:rsidR="0061172E" w:rsidRDefault="0061172E"/>
    <w:sectPr w:rsidR="0061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BE2"/>
    <w:multiLevelType w:val="hybridMultilevel"/>
    <w:tmpl w:val="DCD09DCA"/>
    <w:lvl w:ilvl="0" w:tplc="0419000F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06"/>
    <w:rsid w:val="00220C3C"/>
    <w:rsid w:val="0061172E"/>
    <w:rsid w:val="00635103"/>
    <w:rsid w:val="00B8344A"/>
    <w:rsid w:val="00D265C1"/>
    <w:rsid w:val="00D74206"/>
    <w:rsid w:val="00F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41A4"/>
  <w15:docId w15:val="{C3CCFBE5-FAA2-4605-9C05-1B411679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206"/>
    <w:pPr>
      <w:ind w:left="720"/>
      <w:contextualSpacing/>
    </w:pPr>
  </w:style>
  <w:style w:type="paragraph" w:styleId="a4">
    <w:name w:val="No Spacing"/>
    <w:uiPriority w:val="1"/>
    <w:qFormat/>
    <w:rsid w:val="00220C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503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</cp:lastModifiedBy>
  <cp:revision>3</cp:revision>
  <cp:lastPrinted>2018-12-26T02:57:00Z</cp:lastPrinted>
  <dcterms:created xsi:type="dcterms:W3CDTF">2019-01-11T00:51:00Z</dcterms:created>
  <dcterms:modified xsi:type="dcterms:W3CDTF">2019-01-11T01:03:00Z</dcterms:modified>
</cp:coreProperties>
</file>