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8F" w:rsidRPr="00D0138F" w:rsidRDefault="00D0138F">
      <w:pPr>
        <w:rPr>
          <w:lang w:val="ru-RU"/>
        </w:rPr>
      </w:pPr>
    </w:p>
    <w:tbl>
      <w:tblPr>
        <w:tblW w:w="97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69"/>
        <w:gridCol w:w="4870"/>
      </w:tblGrid>
      <w:tr w:rsidR="00CD31AD" w:rsidRPr="00B355F6" w:rsidTr="003C6735">
        <w:trPr>
          <w:cantSplit/>
          <w:trHeight w:val="544"/>
        </w:trPr>
        <w:tc>
          <w:tcPr>
            <w:tcW w:w="9739" w:type="dxa"/>
            <w:gridSpan w:val="2"/>
          </w:tcPr>
          <w:p w:rsidR="00CD31AD" w:rsidRPr="00A03600" w:rsidRDefault="00CD31AD" w:rsidP="00CD31AD">
            <w:pPr>
              <w:spacing w:after="200" w:line="276" w:lineRule="auto"/>
              <w:jc w:val="center"/>
              <w:rPr>
                <w:rFonts w:ascii="Times New Roman" w:hAnsi="Times New Roman"/>
                <w:bCs/>
                <w:spacing w:val="20"/>
                <w:sz w:val="28"/>
                <w:szCs w:val="28"/>
                <w:lang w:val="ru-RU"/>
              </w:rPr>
            </w:pPr>
            <w:r w:rsidRPr="00A03600">
              <w:rPr>
                <w:rFonts w:ascii="Times New Roman" w:hAnsi="Times New Roman"/>
                <w:bCs/>
                <w:spacing w:val="20"/>
                <w:sz w:val="28"/>
                <w:szCs w:val="28"/>
                <w:lang w:val="ru-RU"/>
              </w:rPr>
              <w:t>Сельское поселение «Большереченское»</w:t>
            </w:r>
          </w:p>
          <w:p w:rsidR="00CD31AD" w:rsidRPr="00CD31AD" w:rsidRDefault="00CD31AD" w:rsidP="00CD31A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val="ru-RU"/>
              </w:rPr>
            </w:pPr>
            <w:r w:rsidRPr="00CD31AD">
              <w:rPr>
                <w:rFonts w:ascii="Times New Roman" w:hAnsi="Times New Roman"/>
                <w:b/>
                <w:bCs/>
                <w:spacing w:val="20"/>
                <w:sz w:val="28"/>
                <w:szCs w:val="28"/>
                <w:lang w:val="ru-RU"/>
              </w:rPr>
              <w:t>АДМИНИСТРАЦИЯ СЕЛЬСКОГО ПОСЕЛЕНИЯ «БОЛЬШЕРЕЧЕНСКОЕ»</w:t>
            </w:r>
          </w:p>
        </w:tc>
      </w:tr>
      <w:tr w:rsidR="00CD31AD" w:rsidRPr="00B355F6" w:rsidTr="00D0138F">
        <w:trPr>
          <w:cantSplit/>
          <w:trHeight w:hRule="exact" w:val="66"/>
        </w:trPr>
        <w:tc>
          <w:tcPr>
            <w:tcW w:w="4869" w:type="dxa"/>
            <w:vAlign w:val="bottom"/>
          </w:tcPr>
          <w:p w:rsidR="00CD31AD" w:rsidRPr="00CD31AD" w:rsidRDefault="00CD31AD" w:rsidP="00CD31AD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870" w:type="dxa"/>
            <w:vAlign w:val="bottom"/>
          </w:tcPr>
          <w:p w:rsidR="00CD31AD" w:rsidRPr="00CD31AD" w:rsidRDefault="00CD31AD" w:rsidP="00CD31A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CD31AD" w:rsidRPr="00CD31AD" w:rsidRDefault="00CD31AD" w:rsidP="00CD31A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D31AD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CD31AD" w:rsidRPr="00D62EA1" w:rsidRDefault="00FB2806" w:rsidP="00CD31A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355F6">
        <w:rPr>
          <w:rFonts w:ascii="Times New Roman" w:hAnsi="Times New Roman"/>
          <w:sz w:val="28"/>
          <w:szCs w:val="28"/>
          <w:lang w:val="ru-RU"/>
        </w:rPr>
        <w:t>22</w:t>
      </w:r>
      <w:r w:rsidR="00A03600">
        <w:rPr>
          <w:rFonts w:ascii="Times New Roman" w:hAnsi="Times New Roman"/>
          <w:sz w:val="28"/>
          <w:szCs w:val="28"/>
          <w:lang w:val="ru-RU"/>
        </w:rPr>
        <w:t>.01.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31AD" w:rsidRPr="00996708">
        <w:rPr>
          <w:rFonts w:ascii="Times New Roman" w:hAnsi="Times New Roman"/>
          <w:sz w:val="28"/>
          <w:szCs w:val="28"/>
          <w:lang w:val="ru-RU"/>
        </w:rPr>
        <w:t>20</w:t>
      </w:r>
      <w:r w:rsidR="00CD31AD">
        <w:rPr>
          <w:rFonts w:ascii="Times New Roman" w:hAnsi="Times New Roman"/>
          <w:sz w:val="28"/>
          <w:szCs w:val="28"/>
          <w:lang w:val="ru-RU"/>
        </w:rPr>
        <w:t>1</w:t>
      </w:r>
      <w:r w:rsidR="00CD31AD" w:rsidRPr="00A03600">
        <w:rPr>
          <w:rFonts w:ascii="Times New Roman" w:hAnsi="Times New Roman"/>
          <w:sz w:val="28"/>
          <w:szCs w:val="28"/>
          <w:lang w:val="ru-RU"/>
        </w:rPr>
        <w:t>9</w:t>
      </w:r>
      <w:r w:rsidR="00CD31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31AD" w:rsidRPr="00996708">
        <w:rPr>
          <w:rFonts w:ascii="Times New Roman" w:hAnsi="Times New Roman"/>
          <w:sz w:val="28"/>
          <w:szCs w:val="28"/>
          <w:lang w:val="ru-RU"/>
        </w:rPr>
        <w:t xml:space="preserve">г.                                                                              № </w:t>
      </w:r>
      <w:r w:rsidR="00A03600">
        <w:rPr>
          <w:rFonts w:ascii="Times New Roman" w:hAnsi="Times New Roman"/>
          <w:sz w:val="28"/>
          <w:szCs w:val="28"/>
          <w:lang w:val="ru-RU"/>
        </w:rPr>
        <w:t>1</w:t>
      </w:r>
    </w:p>
    <w:p w:rsidR="00CD31AD" w:rsidRDefault="00CD31AD" w:rsidP="00CD31A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0360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Pr="00996708">
        <w:rPr>
          <w:rFonts w:ascii="Times New Roman" w:hAnsi="Times New Roman"/>
          <w:sz w:val="28"/>
          <w:szCs w:val="28"/>
          <w:lang w:val="ru-RU"/>
        </w:rPr>
        <w:t>Пр</w:t>
      </w:r>
      <w:proofErr w:type="gramStart"/>
      <w:r w:rsidRPr="00996708"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 w:rsidRPr="00996708">
        <w:rPr>
          <w:rFonts w:ascii="Times New Roman" w:hAnsi="Times New Roman"/>
          <w:sz w:val="28"/>
          <w:szCs w:val="28"/>
          <w:lang w:val="ru-RU"/>
        </w:rPr>
        <w:t>ольшая Речка</w:t>
      </w:r>
    </w:p>
    <w:p w:rsidR="00D0138F" w:rsidRPr="00996708" w:rsidRDefault="00D0138F" w:rsidP="00CD31A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31AD" w:rsidRPr="00D0138F" w:rsidRDefault="00CD31AD" w:rsidP="00CD31AD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D0138F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Об утверждении Порядка осуществления полномочий по </w:t>
      </w:r>
      <w:proofErr w:type="gramStart"/>
      <w:r w:rsidRPr="00D0138F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внутреннему</w:t>
      </w:r>
      <w:proofErr w:type="gramEnd"/>
    </w:p>
    <w:p w:rsidR="00CD31AD" w:rsidRPr="00A03600" w:rsidRDefault="00CD31AD" w:rsidP="00CD31AD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A03600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муниципальному финансовому контролю</w:t>
      </w:r>
    </w:p>
    <w:p w:rsidR="00CD31AD" w:rsidRPr="00A03600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CD31AD" w:rsidRPr="00CD31AD" w:rsidRDefault="00CD31AD" w:rsidP="00CD31AD">
      <w:pPr>
        <w:shd w:val="clear" w:color="auto" w:fill="FFFFFF"/>
        <w:jc w:val="both"/>
        <w:rPr>
          <w:rFonts w:ascii="yandex-sans" w:eastAsia="Times New Roman" w:hAnsi="yandex-sans"/>
          <w:color w:val="000000"/>
          <w:sz w:val="28"/>
          <w:szCs w:val="28"/>
          <w:lang w:val="ru-RU"/>
        </w:rPr>
      </w:pPr>
      <w:proofErr w:type="gramStart"/>
      <w:r w:rsidRPr="00CD31AD">
        <w:rPr>
          <w:rFonts w:ascii="yandex-sans" w:eastAsia="Times New Roman" w:hAnsi="yandex-sans"/>
          <w:color w:val="000000"/>
          <w:sz w:val="28"/>
          <w:szCs w:val="28"/>
          <w:lang w:val="ru-RU"/>
        </w:rPr>
        <w:t>В соответствии с пунктом 3 статьи 265, пунктом 3 статьи 269.2 Бюджетного кодекса</w:t>
      </w:r>
      <w:r>
        <w:rPr>
          <w:rFonts w:ascii="yandex-sans" w:eastAsia="Times New Roman" w:hAnsi="yandex-sans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yandex-sans" w:eastAsia="Times New Roman" w:hAnsi="yandex-sans"/>
          <w:color w:val="000000"/>
          <w:sz w:val="28"/>
          <w:szCs w:val="28"/>
          <w:lang w:val="ru-RU"/>
        </w:rPr>
        <w:t>Российской Федерации, статьей 99 Федерального закона от 05.04.2013 № 44-Ф</w:t>
      </w:r>
      <w:r>
        <w:rPr>
          <w:rFonts w:ascii="yandex-sans" w:eastAsia="Times New Roman" w:hAnsi="yandex-sans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yandex-sans" w:eastAsia="Times New Roman" w:hAnsi="yandex-sans"/>
          <w:color w:val="000000"/>
          <w:sz w:val="28"/>
          <w:szCs w:val="28"/>
          <w:lang w:val="ru-RU"/>
        </w:rPr>
        <w:t>«О контрактной службе закупок товаров, работ, услуг для обеспечения государственных</w:t>
      </w:r>
      <w:r>
        <w:rPr>
          <w:rFonts w:ascii="yandex-sans" w:eastAsia="Times New Roman" w:hAnsi="yandex-sans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yandex-sans" w:eastAsia="Times New Roman" w:hAnsi="yandex-sans"/>
          <w:color w:val="000000"/>
          <w:sz w:val="28"/>
          <w:szCs w:val="28"/>
          <w:lang w:val="ru-RU"/>
        </w:rPr>
        <w:t>и муниципальных нужд», приказом Казначейства России от 12.03.2018 № 14н</w:t>
      </w:r>
      <w:r>
        <w:rPr>
          <w:rFonts w:ascii="yandex-sans" w:eastAsia="Times New Roman" w:hAnsi="yandex-sans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yandex-sans" w:eastAsia="Times New Roman" w:hAnsi="yandex-sans"/>
          <w:color w:val="000000"/>
          <w:sz w:val="28"/>
          <w:szCs w:val="28"/>
          <w:lang w:val="ru-RU"/>
        </w:rPr>
        <w:t>«Об утверждении Общих требований к осуществлению органами государственного</w:t>
      </w:r>
      <w:r>
        <w:rPr>
          <w:rFonts w:ascii="yandex-sans" w:eastAsia="Times New Roman" w:hAnsi="yandex-sans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yandex-sans" w:eastAsia="Times New Roman" w:hAnsi="yandex-sans"/>
          <w:color w:val="000000"/>
          <w:sz w:val="28"/>
          <w:szCs w:val="28"/>
          <w:lang w:val="ru-RU"/>
        </w:rPr>
        <w:t>(муниципального) финансового контроля, являющимися органами (должностными лицами)</w:t>
      </w:r>
      <w:proofErr w:type="gramEnd"/>
    </w:p>
    <w:p w:rsidR="00CD31AD" w:rsidRDefault="00CD31AD" w:rsidP="00CD31AD">
      <w:pPr>
        <w:shd w:val="clear" w:color="auto" w:fill="FFFFFF"/>
        <w:jc w:val="both"/>
        <w:rPr>
          <w:rFonts w:ascii="yandex-sans" w:eastAsia="Times New Roman" w:hAnsi="yandex-sans"/>
          <w:b/>
          <w:color w:val="000000"/>
          <w:sz w:val="28"/>
          <w:szCs w:val="28"/>
          <w:lang w:val="ru-RU"/>
        </w:rPr>
      </w:pPr>
      <w:r w:rsidRPr="00CD31AD">
        <w:rPr>
          <w:rFonts w:ascii="yandex-sans" w:eastAsia="Times New Roman" w:hAnsi="yandex-sans"/>
          <w:color w:val="000000"/>
          <w:sz w:val="28"/>
          <w:szCs w:val="28"/>
          <w:lang w:val="ru-RU"/>
        </w:rPr>
        <w:t>исполнительной власти субъектов Российской Федерации (местных администраций),</w:t>
      </w:r>
      <w:r>
        <w:rPr>
          <w:rFonts w:ascii="yandex-sans" w:eastAsia="Times New Roman" w:hAnsi="yandex-sans"/>
          <w:color w:val="000000"/>
          <w:sz w:val="28"/>
          <w:szCs w:val="28"/>
          <w:lang w:val="ru-RU"/>
        </w:rPr>
        <w:t xml:space="preserve"> </w:t>
      </w:r>
      <w:proofErr w:type="gramStart"/>
      <w:r w:rsidRPr="00CD31AD">
        <w:rPr>
          <w:rFonts w:ascii="yandex-sans" w:eastAsia="Times New Roman" w:hAnsi="yandex-sans"/>
          <w:color w:val="000000"/>
          <w:sz w:val="28"/>
          <w:szCs w:val="28"/>
          <w:lang w:val="ru-RU"/>
        </w:rPr>
        <w:t>контроля за</w:t>
      </w:r>
      <w:proofErr w:type="gramEnd"/>
      <w:r w:rsidRPr="00CD31AD">
        <w:rPr>
          <w:rFonts w:ascii="yandex-sans" w:eastAsia="Times New Roman" w:hAnsi="yandex-sans"/>
          <w:color w:val="000000"/>
          <w:sz w:val="28"/>
          <w:szCs w:val="28"/>
          <w:lang w:val="ru-RU"/>
        </w:rPr>
        <w:t xml:space="preserve"> соблюдением Федерального закона «О контрактной службе закупок товаров,</w:t>
      </w:r>
      <w:r>
        <w:rPr>
          <w:rFonts w:ascii="yandex-sans" w:eastAsia="Times New Roman" w:hAnsi="yandex-sans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yandex-sans" w:eastAsia="Times New Roman" w:hAnsi="yandex-sans"/>
          <w:color w:val="000000"/>
          <w:sz w:val="28"/>
          <w:szCs w:val="28"/>
          <w:lang w:val="ru-RU"/>
        </w:rPr>
        <w:t>работ, услуг для обеспечения государственных и муниципальных нужд», руководствуясь</w:t>
      </w:r>
      <w:r>
        <w:rPr>
          <w:rFonts w:ascii="yandex-sans" w:eastAsia="Times New Roman" w:hAnsi="yandex-sans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yandex-sans" w:eastAsia="Times New Roman" w:hAnsi="yandex-sans"/>
          <w:color w:val="000000"/>
          <w:sz w:val="28"/>
          <w:szCs w:val="28"/>
          <w:lang w:val="ru-RU"/>
        </w:rPr>
        <w:t xml:space="preserve">Уставом сельского поселения </w:t>
      </w:r>
      <w:r w:rsidRPr="00CD31AD">
        <w:rPr>
          <w:rFonts w:ascii="yandex-sans" w:eastAsia="Times New Roman" w:hAnsi="yandex-sans" w:hint="eastAsia"/>
          <w:color w:val="000000"/>
          <w:sz w:val="28"/>
          <w:szCs w:val="28"/>
          <w:lang w:val="ru-RU"/>
        </w:rPr>
        <w:t>«</w:t>
      </w:r>
      <w:r w:rsidRPr="00CD31AD">
        <w:rPr>
          <w:rFonts w:ascii="yandex-sans" w:eastAsia="Times New Roman" w:hAnsi="yandex-sans"/>
          <w:color w:val="000000"/>
          <w:sz w:val="28"/>
          <w:szCs w:val="28"/>
          <w:lang w:val="ru-RU"/>
        </w:rPr>
        <w:t>Большереченское</w:t>
      </w:r>
      <w:r w:rsidRPr="00CD31AD">
        <w:rPr>
          <w:rFonts w:ascii="yandex-sans" w:eastAsia="Times New Roman" w:hAnsi="yandex-sans" w:hint="eastAsia"/>
          <w:color w:val="000000"/>
          <w:sz w:val="28"/>
          <w:szCs w:val="28"/>
          <w:lang w:val="ru-RU"/>
        </w:rPr>
        <w:t>»</w:t>
      </w:r>
      <w:r w:rsidRPr="00CD31AD">
        <w:rPr>
          <w:rFonts w:ascii="yandex-sans" w:eastAsia="Times New Roman" w:hAnsi="yandex-sans"/>
          <w:color w:val="000000"/>
          <w:sz w:val="28"/>
          <w:szCs w:val="28"/>
          <w:lang w:val="ru-RU"/>
        </w:rPr>
        <w:t>, в целях совершенствования системы</w:t>
      </w:r>
      <w:r>
        <w:rPr>
          <w:rFonts w:ascii="yandex-sans" w:eastAsia="Times New Roman" w:hAnsi="yandex-sans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yandex-sans" w:eastAsia="Times New Roman" w:hAnsi="yandex-sans"/>
          <w:color w:val="000000"/>
          <w:sz w:val="28"/>
          <w:szCs w:val="28"/>
          <w:lang w:val="ru-RU"/>
        </w:rPr>
        <w:t xml:space="preserve">внутреннего муниципального финансового контроля Администрация сельского поселения </w:t>
      </w:r>
      <w:r w:rsidRPr="00CD31AD">
        <w:rPr>
          <w:rFonts w:ascii="yandex-sans" w:eastAsia="Times New Roman" w:hAnsi="yandex-sans" w:hint="eastAsia"/>
          <w:color w:val="000000"/>
          <w:sz w:val="28"/>
          <w:szCs w:val="28"/>
          <w:lang w:val="ru-RU"/>
        </w:rPr>
        <w:t>«</w:t>
      </w:r>
      <w:r w:rsidRPr="00CD31AD">
        <w:rPr>
          <w:rFonts w:ascii="yandex-sans" w:eastAsia="Times New Roman" w:hAnsi="yandex-sans"/>
          <w:color w:val="000000"/>
          <w:sz w:val="28"/>
          <w:szCs w:val="28"/>
          <w:lang w:val="ru-RU"/>
        </w:rPr>
        <w:t>Большереченское</w:t>
      </w:r>
      <w:r w:rsidRPr="00CD31AD">
        <w:rPr>
          <w:rFonts w:ascii="yandex-sans" w:eastAsia="Times New Roman" w:hAnsi="yandex-sans" w:hint="eastAsia"/>
          <w:color w:val="000000"/>
          <w:sz w:val="28"/>
          <w:szCs w:val="28"/>
          <w:lang w:val="ru-RU"/>
        </w:rPr>
        <w:t>»</w:t>
      </w:r>
      <w:r w:rsidRPr="00CD31AD">
        <w:rPr>
          <w:rFonts w:ascii="yandex-sans" w:eastAsia="Times New Roman" w:hAnsi="yandex-sans"/>
          <w:color w:val="000000"/>
          <w:sz w:val="28"/>
          <w:szCs w:val="28"/>
          <w:lang w:val="ru-RU"/>
        </w:rPr>
        <w:t xml:space="preserve">, </w:t>
      </w:r>
      <w:r w:rsidRPr="00CD31AD">
        <w:rPr>
          <w:rFonts w:ascii="yandex-sans" w:eastAsia="Times New Roman" w:hAnsi="yandex-sans"/>
          <w:b/>
          <w:color w:val="000000"/>
          <w:sz w:val="28"/>
          <w:szCs w:val="28"/>
          <w:lang w:val="ru-RU"/>
        </w:rPr>
        <w:t>постановляет:</w:t>
      </w:r>
    </w:p>
    <w:p w:rsidR="00CD31AD" w:rsidRPr="00CD31AD" w:rsidRDefault="00CD31AD" w:rsidP="00CD31AD">
      <w:pPr>
        <w:shd w:val="clear" w:color="auto" w:fill="FFFFFF"/>
        <w:jc w:val="both"/>
        <w:rPr>
          <w:rFonts w:ascii="yandex-sans" w:eastAsia="Times New Roman" w:hAnsi="yandex-sans"/>
          <w:color w:val="000000"/>
          <w:sz w:val="28"/>
          <w:szCs w:val="28"/>
          <w:lang w:val="ru-RU"/>
        </w:rPr>
      </w:pPr>
    </w:p>
    <w:p w:rsidR="00CD31AD" w:rsidRPr="00CD31AD" w:rsidRDefault="00CD31AD" w:rsidP="00D0229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Утвердить Порядок осуществления полномочий по внутреннему муниципальному</w:t>
      </w:r>
      <w:r w:rsidR="004E5FA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финансовому контролю согласно приложению к настоящему постановлению.</w:t>
      </w:r>
    </w:p>
    <w:p w:rsidR="00CD31AD" w:rsidRPr="00CD31AD" w:rsidRDefault="00CD31AD" w:rsidP="00D0229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</w:t>
      </w:r>
      <w:r w:rsidR="004E5FA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Определить</w:t>
      </w:r>
      <w:r w:rsidR="004E5FAC" w:rsidRPr="004E5FAC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4E5FA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главного бухгалтера О.Г. Худякову администрации сельского поселения «Большереченское» органом внутреннего муниципального финансового контроля.</w:t>
      </w:r>
    </w:p>
    <w:p w:rsidR="00CD31AD" w:rsidRPr="00D02297" w:rsidRDefault="00CD31AD" w:rsidP="00D02297">
      <w:pPr>
        <w:pStyle w:val="aa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02297">
        <w:rPr>
          <w:rFonts w:ascii="Times New Roman" w:eastAsia="Times New Roman" w:hAnsi="Times New Roman"/>
          <w:sz w:val="28"/>
          <w:szCs w:val="28"/>
          <w:lang w:val="ru-RU"/>
        </w:rPr>
        <w:t>3</w:t>
      </w:r>
      <w:r w:rsidR="004E5FAC" w:rsidRPr="00D02297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D02297">
        <w:rPr>
          <w:rFonts w:ascii="Times New Roman" w:eastAsia="Times New Roman" w:hAnsi="Times New Roman"/>
          <w:sz w:val="28"/>
          <w:szCs w:val="28"/>
          <w:lang w:val="ru-RU"/>
        </w:rPr>
        <w:t xml:space="preserve"> Признать утратившим силу постановление от </w:t>
      </w:r>
      <w:r w:rsidR="004E5FAC" w:rsidRPr="00D02297">
        <w:rPr>
          <w:rFonts w:ascii="Times New Roman" w:eastAsia="Times New Roman" w:hAnsi="Times New Roman"/>
          <w:sz w:val="28"/>
          <w:szCs w:val="28"/>
          <w:lang w:val="ru-RU"/>
        </w:rPr>
        <w:t>20.10</w:t>
      </w:r>
      <w:r w:rsidRPr="00D02297">
        <w:rPr>
          <w:rFonts w:ascii="Times New Roman" w:eastAsia="Times New Roman" w:hAnsi="Times New Roman"/>
          <w:sz w:val="28"/>
          <w:szCs w:val="28"/>
          <w:lang w:val="ru-RU"/>
        </w:rPr>
        <w:t>.201</w:t>
      </w:r>
      <w:r w:rsidR="004E5FAC" w:rsidRPr="00D02297">
        <w:rPr>
          <w:rFonts w:ascii="Times New Roman" w:eastAsia="Times New Roman" w:hAnsi="Times New Roman"/>
          <w:sz w:val="28"/>
          <w:szCs w:val="28"/>
          <w:lang w:val="ru-RU"/>
        </w:rPr>
        <w:t>7</w:t>
      </w:r>
      <w:r w:rsidRPr="00D02297">
        <w:rPr>
          <w:rFonts w:ascii="Times New Roman" w:eastAsia="Times New Roman" w:hAnsi="Times New Roman"/>
          <w:sz w:val="28"/>
          <w:szCs w:val="28"/>
          <w:lang w:val="ru-RU"/>
        </w:rPr>
        <w:t xml:space="preserve"> № </w:t>
      </w:r>
      <w:r w:rsidR="004E5FAC" w:rsidRPr="00D02297">
        <w:rPr>
          <w:rFonts w:ascii="Times New Roman" w:eastAsia="Times New Roman" w:hAnsi="Times New Roman"/>
          <w:sz w:val="28"/>
          <w:szCs w:val="28"/>
          <w:lang w:val="ru-RU"/>
        </w:rPr>
        <w:t>64</w:t>
      </w:r>
      <w:r w:rsidRPr="00D02297">
        <w:rPr>
          <w:rFonts w:ascii="Times New Roman" w:eastAsia="Times New Roman" w:hAnsi="Times New Roman"/>
          <w:sz w:val="28"/>
          <w:szCs w:val="28"/>
          <w:lang w:val="ru-RU"/>
        </w:rPr>
        <w:t xml:space="preserve"> «Об утверждении</w:t>
      </w:r>
      <w:r w:rsidR="004E5FAC" w:rsidRPr="00D02297">
        <w:rPr>
          <w:rFonts w:ascii="Times New Roman" w:eastAsia="Times New Roman" w:hAnsi="Times New Roman"/>
          <w:sz w:val="28"/>
          <w:szCs w:val="28"/>
          <w:lang w:val="ru-RU"/>
        </w:rPr>
        <w:t xml:space="preserve"> Порядка </w:t>
      </w:r>
      <w:r w:rsidRPr="00D02297">
        <w:rPr>
          <w:rFonts w:ascii="Times New Roman" w:eastAsia="Times New Roman" w:hAnsi="Times New Roman"/>
          <w:sz w:val="28"/>
          <w:szCs w:val="28"/>
          <w:lang w:val="ru-RU"/>
        </w:rPr>
        <w:t>осуществления полномочий</w:t>
      </w:r>
      <w:r w:rsidR="004E5FAC" w:rsidRPr="00D02297">
        <w:rPr>
          <w:rFonts w:ascii="Times New Roman" w:eastAsia="Times New Roman" w:hAnsi="Times New Roman"/>
          <w:sz w:val="28"/>
          <w:szCs w:val="28"/>
          <w:lang w:val="ru-RU"/>
        </w:rPr>
        <w:t xml:space="preserve"> органом</w:t>
      </w:r>
      <w:r w:rsidRPr="00D02297">
        <w:rPr>
          <w:rFonts w:ascii="Times New Roman" w:eastAsia="Times New Roman" w:hAnsi="Times New Roman"/>
          <w:sz w:val="28"/>
          <w:szCs w:val="28"/>
          <w:lang w:val="ru-RU"/>
        </w:rPr>
        <w:t xml:space="preserve"> внутренне</w:t>
      </w:r>
      <w:r w:rsidR="004E5FAC" w:rsidRPr="00D02297">
        <w:rPr>
          <w:rFonts w:ascii="Times New Roman" w:eastAsia="Times New Roman" w:hAnsi="Times New Roman"/>
          <w:sz w:val="28"/>
          <w:szCs w:val="28"/>
          <w:lang w:val="ru-RU"/>
        </w:rPr>
        <w:t xml:space="preserve">го </w:t>
      </w:r>
      <w:r w:rsidRPr="00D02297">
        <w:rPr>
          <w:rFonts w:ascii="Times New Roman" w:eastAsia="Times New Roman" w:hAnsi="Times New Roman"/>
          <w:sz w:val="28"/>
          <w:szCs w:val="28"/>
          <w:lang w:val="ru-RU"/>
        </w:rPr>
        <w:t>муниципально</w:t>
      </w:r>
      <w:r w:rsidR="004E5FAC" w:rsidRPr="00D02297">
        <w:rPr>
          <w:rFonts w:ascii="Times New Roman" w:eastAsia="Times New Roman" w:hAnsi="Times New Roman"/>
          <w:sz w:val="28"/>
          <w:szCs w:val="28"/>
          <w:lang w:val="ru-RU"/>
        </w:rPr>
        <w:t>го</w:t>
      </w:r>
      <w:r w:rsidRPr="00D02297">
        <w:rPr>
          <w:rFonts w:ascii="Times New Roman" w:eastAsia="Times New Roman" w:hAnsi="Times New Roman"/>
          <w:sz w:val="28"/>
          <w:szCs w:val="28"/>
          <w:lang w:val="ru-RU"/>
        </w:rPr>
        <w:t xml:space="preserve"> финансово</w:t>
      </w:r>
      <w:r w:rsidR="004E5FAC" w:rsidRPr="00D02297">
        <w:rPr>
          <w:rFonts w:ascii="Times New Roman" w:eastAsia="Times New Roman" w:hAnsi="Times New Roman"/>
          <w:sz w:val="28"/>
          <w:szCs w:val="28"/>
          <w:lang w:val="ru-RU"/>
        </w:rPr>
        <w:t>го</w:t>
      </w:r>
      <w:r w:rsidRPr="00D02297">
        <w:rPr>
          <w:rFonts w:ascii="Times New Roman" w:eastAsia="Times New Roman" w:hAnsi="Times New Roman"/>
          <w:sz w:val="28"/>
          <w:szCs w:val="28"/>
          <w:lang w:val="ru-RU"/>
        </w:rPr>
        <w:t xml:space="preserve"> контрол</w:t>
      </w:r>
      <w:r w:rsidR="004E5FAC" w:rsidRPr="00D02297">
        <w:rPr>
          <w:rFonts w:ascii="Times New Roman" w:eastAsia="Times New Roman" w:hAnsi="Times New Roman"/>
          <w:sz w:val="28"/>
          <w:szCs w:val="28"/>
          <w:lang w:val="ru-RU"/>
        </w:rPr>
        <w:t>я по внутреннему муниципальному финансовому контролю»</w:t>
      </w:r>
    </w:p>
    <w:p w:rsidR="00D02297" w:rsidRPr="00D02297" w:rsidRDefault="00CD31AD" w:rsidP="00D02297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D02297">
        <w:rPr>
          <w:rFonts w:ascii="Times New Roman" w:eastAsia="Times New Roman" w:hAnsi="Times New Roman"/>
          <w:sz w:val="28"/>
          <w:szCs w:val="28"/>
          <w:lang w:val="ru-RU"/>
        </w:rPr>
        <w:t>4</w:t>
      </w:r>
      <w:r w:rsidR="004E5FAC" w:rsidRPr="00D02297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Pr="00D0229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D02297" w:rsidRPr="00D02297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3. </w:t>
      </w:r>
      <w:r w:rsidR="00D02297" w:rsidRPr="00D02297">
        <w:rPr>
          <w:rFonts w:ascii="Times New Roman" w:hAnsi="Times New Roman"/>
          <w:sz w:val="28"/>
          <w:szCs w:val="28"/>
          <w:lang w:val="ru-RU"/>
        </w:rPr>
        <w:t>Настоящее решение  обнародовать в местах предусмотренных Уставом сельского поселения «Большереченское».</w:t>
      </w:r>
    </w:p>
    <w:p w:rsidR="00D02297" w:rsidRPr="00D02297" w:rsidRDefault="00D02297" w:rsidP="00D02297">
      <w:pPr>
        <w:pStyle w:val="aa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D02297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5. Настоящее постановление вступает в силу со дня его официального опубликования (обнародования).</w:t>
      </w:r>
    </w:p>
    <w:p w:rsidR="00D02297" w:rsidRDefault="00D02297" w:rsidP="00D02297">
      <w:pPr>
        <w:pStyle w:val="aa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D02297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6. Контроль исполнения настоящего постановления оставляю за собой.</w:t>
      </w:r>
    </w:p>
    <w:p w:rsidR="00D02297" w:rsidRPr="00D02297" w:rsidRDefault="00D02297" w:rsidP="00D02297">
      <w:pPr>
        <w:pStyle w:val="aa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</w:p>
    <w:p w:rsidR="00CD31AD" w:rsidRDefault="00CD31AD" w:rsidP="00D0229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Глава </w:t>
      </w:r>
      <w:r w:rsidR="00D0229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сельского поселения</w:t>
      </w:r>
    </w:p>
    <w:p w:rsidR="00D02297" w:rsidRPr="00CD31AD" w:rsidRDefault="00D02297" w:rsidP="00D02297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«Большереченское»                                                          С.П. Капустина</w:t>
      </w:r>
    </w:p>
    <w:p w:rsidR="00CD31AD" w:rsidRPr="00CD31AD" w:rsidRDefault="00CD31AD" w:rsidP="00CD31A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31AD" w:rsidRPr="00996708" w:rsidRDefault="00CD31AD" w:rsidP="00CD31A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D31AD" w:rsidRPr="00D0138F" w:rsidRDefault="00CD31AD" w:rsidP="00D02297">
      <w:pPr>
        <w:shd w:val="clear" w:color="auto" w:fill="FFFFFF"/>
        <w:jc w:val="right"/>
        <w:rPr>
          <w:rFonts w:ascii="yandex-sans" w:eastAsia="Times New Roman" w:hAnsi="yandex-sans"/>
          <w:color w:val="000000"/>
          <w:sz w:val="23"/>
          <w:szCs w:val="23"/>
          <w:lang w:val="ru-RU"/>
        </w:rPr>
      </w:pPr>
      <w:r w:rsidRPr="00D0138F">
        <w:rPr>
          <w:rFonts w:ascii="yandex-sans" w:eastAsia="Times New Roman" w:hAnsi="yandex-sans"/>
          <w:color w:val="000000"/>
          <w:sz w:val="23"/>
          <w:szCs w:val="23"/>
          <w:lang w:val="ru-RU"/>
        </w:rPr>
        <w:t>Приложение</w:t>
      </w:r>
    </w:p>
    <w:p w:rsidR="00CD31AD" w:rsidRPr="00D0138F" w:rsidRDefault="00CD31AD" w:rsidP="00D02297">
      <w:pPr>
        <w:shd w:val="clear" w:color="auto" w:fill="FFFFFF"/>
        <w:jc w:val="right"/>
        <w:rPr>
          <w:rFonts w:ascii="yandex-sans" w:eastAsia="Times New Roman" w:hAnsi="yandex-sans"/>
          <w:color w:val="000000"/>
          <w:sz w:val="23"/>
          <w:szCs w:val="23"/>
          <w:lang w:val="ru-RU"/>
        </w:rPr>
      </w:pPr>
      <w:r w:rsidRPr="00D0138F">
        <w:rPr>
          <w:rFonts w:ascii="yandex-sans" w:eastAsia="Times New Roman" w:hAnsi="yandex-sans"/>
          <w:color w:val="000000"/>
          <w:sz w:val="23"/>
          <w:szCs w:val="23"/>
          <w:lang w:val="ru-RU"/>
        </w:rPr>
        <w:t>к постановлению Администрации</w:t>
      </w:r>
    </w:p>
    <w:p w:rsidR="00CD31AD" w:rsidRDefault="00D02297" w:rsidP="00D02297">
      <w:pPr>
        <w:shd w:val="clear" w:color="auto" w:fill="FFFFFF"/>
        <w:jc w:val="right"/>
        <w:rPr>
          <w:rFonts w:ascii="yandex-sans" w:eastAsia="Times New Roman" w:hAnsi="yandex-sans"/>
          <w:color w:val="000000"/>
          <w:sz w:val="23"/>
          <w:szCs w:val="23"/>
          <w:lang w:val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val="ru-RU"/>
        </w:rPr>
        <w:t>сельского поселения</w:t>
      </w:r>
    </w:p>
    <w:p w:rsidR="00D02297" w:rsidRPr="00CD31AD" w:rsidRDefault="00D02297" w:rsidP="00D02297">
      <w:pPr>
        <w:shd w:val="clear" w:color="auto" w:fill="FFFFFF"/>
        <w:jc w:val="right"/>
        <w:rPr>
          <w:rFonts w:ascii="yandex-sans" w:eastAsia="Times New Roman" w:hAnsi="yandex-sans"/>
          <w:color w:val="000000"/>
          <w:sz w:val="23"/>
          <w:szCs w:val="23"/>
          <w:lang w:val="ru-RU"/>
        </w:rPr>
      </w:pPr>
      <w:r>
        <w:rPr>
          <w:rFonts w:ascii="yandex-sans" w:eastAsia="Times New Roman" w:hAnsi="yandex-sans" w:hint="eastAsia"/>
          <w:color w:val="000000"/>
          <w:sz w:val="23"/>
          <w:szCs w:val="23"/>
          <w:lang w:val="ru-RU"/>
        </w:rPr>
        <w:t>«</w:t>
      </w:r>
      <w:r>
        <w:rPr>
          <w:rFonts w:ascii="yandex-sans" w:eastAsia="Times New Roman" w:hAnsi="yandex-sans"/>
          <w:color w:val="000000"/>
          <w:sz w:val="23"/>
          <w:szCs w:val="23"/>
          <w:lang w:val="ru-RU"/>
        </w:rPr>
        <w:t>Большереченское</w:t>
      </w:r>
      <w:r>
        <w:rPr>
          <w:rFonts w:ascii="yandex-sans" w:eastAsia="Times New Roman" w:hAnsi="yandex-sans" w:hint="eastAsia"/>
          <w:color w:val="000000"/>
          <w:sz w:val="23"/>
          <w:szCs w:val="23"/>
          <w:lang w:val="ru-RU"/>
        </w:rPr>
        <w:t>»</w:t>
      </w:r>
    </w:p>
    <w:p w:rsidR="00CD31AD" w:rsidRDefault="00CD31AD" w:rsidP="00D02297">
      <w:pPr>
        <w:shd w:val="clear" w:color="auto" w:fill="FFFFFF"/>
        <w:jc w:val="right"/>
        <w:rPr>
          <w:rFonts w:ascii="yandex-sans" w:eastAsia="Times New Roman" w:hAnsi="yandex-sans"/>
          <w:color w:val="000000"/>
          <w:sz w:val="23"/>
          <w:szCs w:val="23"/>
          <w:lang w:val="ru-RU"/>
        </w:rPr>
      </w:pPr>
      <w:r w:rsidRPr="00CD31AD">
        <w:rPr>
          <w:rFonts w:ascii="yandex-sans" w:eastAsia="Times New Roman" w:hAnsi="yandex-sans"/>
          <w:color w:val="000000"/>
          <w:sz w:val="23"/>
          <w:szCs w:val="23"/>
          <w:lang w:val="ru-RU"/>
        </w:rPr>
        <w:t xml:space="preserve">от </w:t>
      </w:r>
      <w:r w:rsidR="00D02297">
        <w:rPr>
          <w:rFonts w:ascii="yandex-sans" w:eastAsia="Times New Roman" w:hAnsi="yandex-sans"/>
          <w:color w:val="000000"/>
          <w:sz w:val="23"/>
          <w:szCs w:val="23"/>
          <w:lang w:val="ru-RU"/>
        </w:rPr>
        <w:t xml:space="preserve">10 января </w:t>
      </w:r>
      <w:r w:rsidR="00D02297" w:rsidRPr="00D02297">
        <w:rPr>
          <w:rFonts w:ascii="yandex-sans" w:eastAsia="Times New Roman" w:hAnsi="yandex-sans"/>
          <w:color w:val="000000"/>
          <w:sz w:val="23"/>
          <w:szCs w:val="23"/>
          <w:lang w:val="ru-RU"/>
        </w:rPr>
        <w:t xml:space="preserve"> 201</w:t>
      </w:r>
      <w:r w:rsidR="00D02297">
        <w:rPr>
          <w:rFonts w:ascii="yandex-sans" w:eastAsia="Times New Roman" w:hAnsi="yandex-sans"/>
          <w:color w:val="000000"/>
          <w:sz w:val="23"/>
          <w:szCs w:val="23"/>
          <w:lang w:val="ru-RU"/>
        </w:rPr>
        <w:t>9</w:t>
      </w:r>
      <w:r w:rsidRPr="00CD31AD">
        <w:rPr>
          <w:rFonts w:ascii="yandex-sans" w:eastAsia="Times New Roman" w:hAnsi="yandex-sans"/>
          <w:color w:val="000000"/>
          <w:sz w:val="23"/>
          <w:szCs w:val="23"/>
          <w:lang w:val="ru-RU"/>
        </w:rPr>
        <w:t xml:space="preserve"> года № 1</w:t>
      </w:r>
    </w:p>
    <w:p w:rsidR="00D02297" w:rsidRPr="00CD31AD" w:rsidRDefault="00D02297" w:rsidP="00D02297">
      <w:pPr>
        <w:shd w:val="clear" w:color="auto" w:fill="FFFFFF"/>
        <w:jc w:val="right"/>
        <w:rPr>
          <w:rFonts w:ascii="yandex-sans" w:eastAsia="Times New Roman" w:hAnsi="yandex-sans"/>
          <w:color w:val="000000"/>
          <w:sz w:val="23"/>
          <w:szCs w:val="23"/>
          <w:lang w:val="ru-RU"/>
        </w:rPr>
      </w:pPr>
    </w:p>
    <w:p w:rsidR="00CD31AD" w:rsidRPr="00A03600" w:rsidRDefault="00CD31AD" w:rsidP="00D02297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A03600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Порядок</w:t>
      </w:r>
    </w:p>
    <w:p w:rsidR="00CD31AD" w:rsidRPr="00D0138F" w:rsidRDefault="00CD31AD" w:rsidP="00D02297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D0138F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осуществления полномочий по внутреннему муниципальному финансовому контролю</w:t>
      </w:r>
    </w:p>
    <w:p w:rsidR="00CD31AD" w:rsidRPr="00D0138F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b/>
          <w:color w:val="000000"/>
          <w:sz w:val="28"/>
          <w:szCs w:val="28"/>
        </w:rPr>
        <w:t>I</w:t>
      </w:r>
      <w:r w:rsidRPr="00D0138F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. Общие положения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1.1. </w:t>
      </w:r>
      <w:r w:rsidR="00D0229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Главный бухгалтер администрации сельского поселения «Большереченское» 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является </w:t>
      </w:r>
      <w:r w:rsidR="00D0229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органом внутреннего муниципального финансового контроля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(далее </w:t>
      </w:r>
      <w:r w:rsidR="00F163DB" w:rsidRP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–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Орган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контроля).</w:t>
      </w:r>
    </w:p>
    <w:p w:rsidR="00CD31AD" w:rsidRPr="00CD31AD" w:rsidRDefault="00CD31AD" w:rsidP="00F163DB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proofErr w:type="gramStart"/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Настоящий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Порядок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определяет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правила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осуществления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полномочий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 осуществлению внутреннего муниципального финансового контроля во исполнение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статьи 269.2 Бюджетного кодекса Российской Федерации, статьи 99 пункта 8 Федерального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закона от 05 апреля 2013 года № 44-ФЗ «О контрактной системе в сфере закупок товаров,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работ, услуг для обеспечения государственных и муниципальных нужд», приказа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Казначейства России от 12.03.2018 № 14н «Об утверждении Общих требований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 осуществлению органами</w:t>
      </w:r>
      <w:proofErr w:type="gramEnd"/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государственного (муниципального) финансового контроля,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являющимися органами (должностными лицами) исполнительной власти субъектов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Российской Федерации (местных администраций), контроля за соблюдением Федерального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закона «О контрактной системе в сфере закупок товаров, работ, услуг для обеспечения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государственных и муниципальных нужд» (далее - Общих требований).</w:t>
      </w:r>
      <w:proofErr w:type="gramEnd"/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1.2. Деятельность по осуществлению внутреннего муниципального финансового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контроля (далее - контрольная деятельность) основывается на принципах законности,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объективности, эффективности, независимости, профессиональной компетентности,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достоверности результатов и гласности.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1.3. Контрольная деятельность осуществляется посредством проведения плановых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 внеплановых проверок (далее - контрольные мероприятия).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1.4. Плановые контрольные мероприятия осуществляются в соответствии с планом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контрольных мероприятий, который утверждается муниципальным правовым актом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Администрации 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сельского поселения «Большереченское»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(далее - Администрация).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1.5. Внеплановые контрольные мероприятия осуществляется на основании поручений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Главы 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администрации сельского поселения «Большереченское»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(далее 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–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Глава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администрации), оформленного в виде правового акта администрации. Причиной назначения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внепланового контрольного мероприятия могут служить обращения (поручения) главы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администрации, правоохранительных органов, депутатские запросы, обращения иных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государственных органов, граждан и организаций.</w:t>
      </w:r>
    </w:p>
    <w:p w:rsidR="00CD31AD" w:rsidRPr="00D0138F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0138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1.6. Объектами контрольной деятельности (далее - объекты контроля) являются: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объекты муниципального финансового контроля, определенные в соответствии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 статьей 266.1 Бюджетного кодекса Российской Федерации.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1.7. При осуществлении контрольной деятельности в отношении расходов, связанных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 осуществлением закупок для обеспечения муниципальных нужд, в рамках одного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контрольного мероприятия могут быть реализованы полномочия органа внутреннего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муниципального финансового контроля, предусмотренные частью 8 статьи 99 Закона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№ 44-ФЗ.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1.8. </w:t>
      </w:r>
      <w:proofErr w:type="gramStart"/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Должностными лицами, уполномоченными принимать решения о проведении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контрольных мероприятий являются</w:t>
      </w:r>
      <w:proofErr w:type="gramEnd"/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: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Глава администрации 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сельского поселения «Большереченское»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;</w:t>
      </w:r>
    </w:p>
    <w:p w:rsidR="00CD31AD" w:rsidRPr="00D0138F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0138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в отсутствие главы администрации, лицо, его заменяющее.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1.9. Должностными лицами Органа контроля, осуществляющими контрольную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деятельность, </w:t>
      </w:r>
      <w:r w:rsidR="00F163D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являются:</w:t>
      </w:r>
    </w:p>
    <w:p w:rsidR="00CD31AD" w:rsidRPr="00CD31AD" w:rsidRDefault="002D2894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ведущий специалист</w:t>
      </w:r>
      <w:r w:rsidRP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администрации сельского поселения «Большереченское».</w:t>
      </w:r>
    </w:p>
    <w:p w:rsidR="00CD31AD" w:rsidRPr="00D0138F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0138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1.10. Должностные лица, указанные в пункте 1.9. настоящего Порядка, имеют право: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запрашивать и получать на основании мотивированного запроса в письменной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 устной формах информацию, документы и материалы, объяснения, необходимые для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проведения контрольных мероприятий;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привлекать независимых специалистов-экспертов, необходимых при проведении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контрольных мероприятий, а также специалистов Администрации;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выдавать представления и (или) предписания об устранении выявленных нарушений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случаях, предусмотренных законодательством Российской Федерации;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инициировать обращение в суд о подаче искового заявления о возмещении ущерба,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причиненного муниципальному образованию нарушением бюджетного законодательства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Российской Федерации и иных нормативных правовых актов, регулирующих бюджетные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правоотношения, а также о признании осуществленных закупок </w:t>
      </w:r>
      <w:proofErr w:type="gramStart"/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недействительными</w:t>
      </w:r>
      <w:proofErr w:type="gramEnd"/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соответствии с законодательством Российской Федерации.</w:t>
      </w:r>
    </w:p>
    <w:p w:rsidR="00CD31AD" w:rsidRPr="00D0138F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0138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1.11. Должностные лица</w:t>
      </w:r>
    </w:p>
    <w:p w:rsidR="00CD31AD" w:rsidRPr="00D0138F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0138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Органа контроля при осуществлении </w:t>
      </w:r>
      <w:proofErr w:type="gramStart"/>
      <w:r w:rsidRPr="00D0138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контрольной</w:t>
      </w:r>
      <w:proofErr w:type="gramEnd"/>
    </w:p>
    <w:p w:rsidR="00CD31AD" w:rsidRPr="00D0138F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0138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деятельности обязаны: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соблюдать бюджетное законодательство Российской Федерации и иные правовые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акты, регулирующие бюджетные правоотношения;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проводить контрольные мероприятия в соответствии с распорядительным документом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Главы администрации;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знакомить Главу администрации или уполномоченное должностное лицо субъекта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контроля - заказчиков, контрактных служб, контрактных управляющих. </w:t>
      </w:r>
      <w:r w:rsidR="002D2894"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полномоченных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органов, уполномоченных учреждений</w:t>
      </w:r>
      <w:proofErr w:type="gramStart"/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  <w:proofErr w:type="gramEnd"/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</w:t>
      </w:r>
      <w:proofErr w:type="gramEnd"/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существляющих действия, направленные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на осуществление закупок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товаров, работ. услуг для обеспечения муниципальных нужд,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 копией распорядительного документа Главы администрации о назначении контрольного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мероприятия, о приостановлении, возобновлении, продлении срока проведения камеральной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проверки, об изменении состава проверочной группы, а также с результатами камеральной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проверки;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при выявлении факта совершения действия (бездействия), содержащего признаки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состава преступления, направлять в правоохранительные органы информацию о таком факте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 (или) документы и иные материалы, подтверждающие такой факт, в течени</w:t>
      </w:r>
      <w:proofErr w:type="gramStart"/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</w:t>
      </w:r>
      <w:proofErr w:type="gramEnd"/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3 рабочих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дней с даты выявления такого факта по решению Главы администрации;</w:t>
      </w:r>
    </w:p>
    <w:p w:rsidR="00CD31AD" w:rsidRPr="00D0138F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при выявлении обстоятельств и фактов, свидетельствующих о признаках нарушений,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относящихся к компетенции другого отдела администрации (должностного лица),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направлять информацию о таких обстоятельствах и фактах в соответствующий отдел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(должностному лицу)в течени</w:t>
      </w:r>
      <w:proofErr w:type="gramStart"/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</w:t>
      </w:r>
      <w:proofErr w:type="gramEnd"/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5 рабочих дней с даты выявления таких обстоятельств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и фактов по решению </w:t>
      </w:r>
      <w:r w:rsidRPr="00D0138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Главы администрации.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0138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1.12.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Информация, документы и материалы, необходимые для проведения контрольных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мероприятий, представляются в подлиннике или копиях, заверенных объектами контроля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установленном порядке.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0138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1.13.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Все документы, составляемые должностными лицами Органа контроля в рамках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контрольного мероприятия, приобщаются к материалам контрольного мероприятия,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учитываются и хранятся в установленном порядке, в том числе с использованием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автоматизированной информационной системы.</w:t>
      </w:r>
    </w:p>
    <w:p w:rsidR="00CD31AD" w:rsidRPr="00D0138F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b/>
          <w:color w:val="000000"/>
          <w:sz w:val="28"/>
          <w:szCs w:val="28"/>
        </w:rPr>
        <w:t>II</w:t>
      </w:r>
      <w:r w:rsidRPr="00D0138F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. Назначение контрольных мероприятий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2.1. Контрольное мероприятие проводится должностными лицами Органа контроля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соответствии с планом контрольных мероприятий, утвержденного Главой администрации.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2.2. Отбор контрольных мероприятий для включения в План осуществляется исходя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из следующих критериев: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существенность и значимость мероприятий, осуществляемых объектами контроля,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отношении которых предполагается проведение финансового контроля;</w:t>
      </w:r>
    </w:p>
    <w:p w:rsidR="00CD31AD" w:rsidRPr="00D0138F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0138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2.3. План формируется не позднее 25 декабря года, предшествующего </w:t>
      </w:r>
      <w:proofErr w:type="gramStart"/>
      <w:r w:rsidRPr="00D0138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планируемому</w:t>
      </w:r>
      <w:proofErr w:type="gramEnd"/>
      <w:r w:rsidRPr="00D0138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2.4. Периодичность проведения плановых контрольных мероприятий в отношении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одного субъекта контроля должна составлять не более 1 раза в год.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2.5. Внеплановые контрольные мероприятия проводятся в соответствии с решением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Главы администрации.</w:t>
      </w:r>
    </w:p>
    <w:p w:rsidR="00CD31AD" w:rsidRPr="00D0138F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b/>
          <w:color w:val="000000"/>
          <w:sz w:val="28"/>
          <w:szCs w:val="28"/>
        </w:rPr>
        <w:t>III</w:t>
      </w:r>
      <w:r w:rsidRPr="00D0138F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. Проведение контрольных мероприятий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3.1. Контрольное мероприятие может проводиться одним должностным лицом или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проверочной группой.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3.2. Контрольное мероприятие проводится по месту нахождения Органа контроля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на основании документов и информации, представленных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субъектом контроля по запросу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Органа контроля, а также документов и информации, полученных в результате анализа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данных хозяйственной деятельности объекта контроля.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3.3. Срок проведения контрольного мероприятия не может превышать 20 рабочих дней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 дня получения от субъекта контроля документов и информации по запросу Органа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контроля.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3.4. При проведении контрольного мероприятия должностным лицом либо проверочной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группой проводится проверка полноты представленных субъектом контроля документов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 информации по запросу Органа контроля в течени</w:t>
      </w:r>
      <w:proofErr w:type="gramStart"/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</w:t>
      </w:r>
      <w:proofErr w:type="gramEnd"/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3 рабочих дней со дня получения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от субъекта контроля таких документов и информации.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3.5. Срок проведения контрольного мероприятия может быть продлен не более чем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 10 рабочих дней по решению Органа контроля.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Решение о продлении срока контрольного мероприятия принимается на основании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мотивированного обращения должностного лица Органа контроля (при проведении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камеральной проверки одним должностным лицом). Основанием продления срока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контрольного мероприятия является получение в ходе проведения проверки информации,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требующей дополнительного изучения.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3.6. Проведение контрольного мероприятия по решению Органа контроля, принятого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 основании мотивированного обращения должностного лица Органа контроля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приостанавливается на общий срок не более 30 рабочих дней в следующих случаях:</w:t>
      </w:r>
    </w:p>
    <w:p w:rsidR="00CD31AD" w:rsidRPr="00D0138F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0138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на период проведения встречной проверки, но не более чем на 20 рабочих дней;</w:t>
      </w:r>
    </w:p>
    <w:p w:rsidR="00CD31AD" w:rsidRPr="00D0138F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0138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на период организации и проведения экспертиз, но не более чем на 20 рабочих дней;</w:t>
      </w:r>
    </w:p>
    <w:p w:rsidR="00CD31AD" w:rsidRPr="00D0138F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0138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на период воспрепятствования проведению контрольного мероприятия и (или)</w:t>
      </w:r>
    </w:p>
    <w:p w:rsidR="00CD31AD" w:rsidRPr="00D0138F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0138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уклонения от проведения контрольного мероприятия, но не более чем на 20 рабочих дней;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на период, необходимый для представления субъектом контроля документов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 информации по повторному запросу Органа контроля, но не более чем на 10 рабочих дней;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на период не более 20 рабочих дней при наличии обстоятельств, которые делают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невозможным дальнейшее проведение контрольного мероприятия по причинам,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не зависящим от должностного лица Органа контроля, включая наступление обстоятельств</w:t>
      </w:r>
      <w:r w:rsidR="002D289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непреодолимой силы.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3.7. Решение о возобновлении срока проведения контрольного мероприятия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принимается в срок не более 2 рабочих дней.</w:t>
      </w:r>
    </w:p>
    <w:p w:rsidR="00CD31AD" w:rsidRPr="00D0138F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b/>
          <w:color w:val="000000"/>
          <w:sz w:val="28"/>
          <w:szCs w:val="28"/>
        </w:rPr>
        <w:t>IV</w:t>
      </w:r>
      <w:r w:rsidRPr="00D0138F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. Оформление результатов контрольных мероприятий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4.1. Результаты контрольных мероприятий оформляются актом, который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подписывается должностными лицами Органа контроля в последний день проведения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проверки.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4.2. К акту, оформленному по результатам контрольного мероприятия, прилагаются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материалы, полученные в ходе проведения контрольных мероприятий.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4.3. Акт, оформленный по результатам контрольного мероприятия, в срок не более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3 рабочих дней со дня его подписания должен быть вручен (направлен) представителю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субъекта контроля.</w:t>
      </w:r>
    </w:p>
    <w:p w:rsidR="00CD31AD" w:rsidRPr="00D0138F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b/>
          <w:color w:val="000000"/>
          <w:sz w:val="28"/>
          <w:szCs w:val="28"/>
        </w:rPr>
        <w:t>V</w:t>
      </w:r>
      <w:r w:rsidRPr="00D0138F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. Реализация результатов контрольных мероприятий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5.1. По результатам контрольных мероприятий, а также в случаях установления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нарушений бюджетного законодательства Российской Федерации и иных нормативных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правовых актов, регулирующих бюджетные правоотношения, со дня подписания акта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течение пяти рабочих дней при отсутствии возражений у объекта контроля направляется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представление должностному лицу объекта контроля.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5.2. </w:t>
      </w:r>
      <w:proofErr w:type="gramStart"/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Представление должно содержать обязательную для рассмотрения информацию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 выявленных нарушениях бюджетного законодательства Российской Федерации и иных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нормативных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правовых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актов,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регулирующих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бюджетные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правоотношения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 правоотношения в сфере закупок, и требования о принятии мер по их устранению, а также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устранению причин и условий таких нарушений, срок, в течение которого лицо, получившее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предписание, должно направить в Орган контроля информацию о его исполнении.</w:t>
      </w:r>
      <w:proofErr w:type="gramEnd"/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5.3. Срок исполнения представления устанавливается в представлении и не может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превышать 30 рабочих дней.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 наличии объективной невозможности исполнения объектом контроля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представления в указанный срок, в том числе в случае мотивированного обращения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должностного лица объекта контроля, может быть установлен иной срок исполнения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представления.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5.4. В случае неисполнения о возмещении ущерба, причиненного муниципальному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образованию, Орган контроля инициирует направление иска о возмещении ущерба,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причиненного муниципальному образованию, в суд.</w:t>
      </w:r>
    </w:p>
    <w:p w:rsidR="00CD31AD" w:rsidRPr="00CD31AD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5.5.. При выявлении в результате проведения контрольных мероприятий у объекта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контроля факта совершения действия (бездействия), содержащего признаки состава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преступления, или при получении такой информации, Орган контроля обязан инициировать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передачу в правоохранительные органы информации о таком факте и (или) документы,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подтверждающие такой факт.</w:t>
      </w:r>
    </w:p>
    <w:p w:rsidR="00CD31AD" w:rsidRPr="00D0138F" w:rsidRDefault="00CD31AD" w:rsidP="00CD31A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5.6. Должностные лица Органа контроля, принимающие участие в контрольных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мероприятиях, осуществляют </w:t>
      </w:r>
      <w:proofErr w:type="gramStart"/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CD31A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исполнением объектами контроля представлений.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D0138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случае неисполнения выданного представления Орган контроля докладывает в форме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D0138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служебной записки главе администрации о факте неисполнения представления, и выходит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D0138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 предложением о применении к не исполнившему представление должностному лицу меры</w:t>
      </w:r>
      <w:r w:rsidR="002243A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D0138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ответственности в соответствии с законодательством Российской Федерации.</w:t>
      </w:r>
    </w:p>
    <w:p w:rsidR="002254DB" w:rsidRPr="00D0138F" w:rsidRDefault="002254DB">
      <w:pPr>
        <w:rPr>
          <w:rFonts w:ascii="Times New Roman" w:hAnsi="Times New Roman"/>
          <w:sz w:val="28"/>
          <w:szCs w:val="28"/>
          <w:lang w:val="ru-RU"/>
        </w:rPr>
      </w:pPr>
    </w:p>
    <w:sectPr w:rsidR="002254DB" w:rsidRPr="00D0138F" w:rsidSect="00FB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1AD"/>
    <w:rsid w:val="002243AA"/>
    <w:rsid w:val="002254DB"/>
    <w:rsid w:val="002D2894"/>
    <w:rsid w:val="004B7F64"/>
    <w:rsid w:val="004E5FAC"/>
    <w:rsid w:val="005C332D"/>
    <w:rsid w:val="00A03600"/>
    <w:rsid w:val="00B355F6"/>
    <w:rsid w:val="00CD31AD"/>
    <w:rsid w:val="00D0138F"/>
    <w:rsid w:val="00D02297"/>
    <w:rsid w:val="00F163DB"/>
    <w:rsid w:val="00FB1D49"/>
    <w:rsid w:val="00FB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A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31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1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1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1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1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1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1A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1A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1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1A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4">
    <w:name w:val="Strong"/>
    <w:basedOn w:val="a0"/>
    <w:uiPriority w:val="22"/>
    <w:qFormat/>
    <w:rsid w:val="00CD31A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D31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31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31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D31A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31A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31A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D31A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31A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31AD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CD31A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CD31A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CD31A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CD31AD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CD31A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D31AD"/>
    <w:rPr>
      <w:szCs w:val="32"/>
    </w:rPr>
  </w:style>
  <w:style w:type="paragraph" w:styleId="ab">
    <w:name w:val="List Paragraph"/>
    <w:basedOn w:val="a"/>
    <w:uiPriority w:val="34"/>
    <w:qFormat/>
    <w:rsid w:val="00CD31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31AD"/>
    <w:rPr>
      <w:i/>
    </w:rPr>
  </w:style>
  <w:style w:type="character" w:customStyle="1" w:styleId="22">
    <w:name w:val="Цитата 2 Знак"/>
    <w:basedOn w:val="a0"/>
    <w:link w:val="21"/>
    <w:uiPriority w:val="29"/>
    <w:rsid w:val="00CD31A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D31A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D31AD"/>
    <w:rPr>
      <w:b/>
      <w:i/>
      <w:sz w:val="24"/>
    </w:rPr>
  </w:style>
  <w:style w:type="character" w:styleId="ae">
    <w:name w:val="Subtle Emphasis"/>
    <w:uiPriority w:val="19"/>
    <w:qFormat/>
    <w:rsid w:val="00CD31A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D31A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D31A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D31A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D31A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D31A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ovhNpw34wg9KeUFCgBwlvivhw4FLxuAWT+7xWROlyEg=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ks3MZZYpChFjBoqwTtpOUFAXOP+jnFY03YIUrsLMdbo=</DigestValue>
    </Reference>
  </SignedInfo>
  <SignatureValue>DaKMKhj/YhQ+mE+LG0UnYaJ7D3qhxfIR/qLYtVdNyeSEc0ERqThHr6BjnkmE6ju3mB5lIAg1EE0f
RnWvuAZoxw==</SignatureValue>
  <KeyInfo>
    <X509Data>
      <X509Certificate>MIIKWDCCCgegAwIBAgIQAdPyacC7E9AAAAAVBL4AAzAIBgYqhQMCAgMwggGzMT0wOwYDVQQJDDTQ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0L3RgtGAMYGBMH8GA1UEAwx40JPQvtGB0YPQtNCw0YDRgdGC0LLQtdC90L3QvtC1INGD0YfRgNC1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aqMjDmTiFkHwk5r5UAAt2B+r+Rc=</DigestValue>
      </Reference>
      <Reference URI="/word/fontTable.xml?ContentType=application/vnd.openxmlformats-officedocument.wordprocessingml.fontTable+xml">
        <DigestMethod Algorithm="http://www.w3.org/2000/09/xmldsig#sha1"/>
        <DigestValue>pxLj2AJC2KIMSyN5G6iwEgynolA=</DigestValue>
      </Reference>
      <Reference URI="/word/settings.xml?ContentType=application/vnd.openxmlformats-officedocument.wordprocessingml.settings+xml">
        <DigestMethod Algorithm="http://www.w3.org/2000/09/xmldsig#sha1"/>
        <DigestValue>61R6XdM6CmRsGOAS+wdYK3ZSWo0=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C9NOl7yaTMblvcncMZPow93v/aM=</DigestValue>
      </Reference>
      <Reference URI="/word/styles.xml?ContentType=application/vnd.openxmlformats-officedocument.wordprocessingml.styles+xml">
        <DigestMethod Algorithm="http://www.w3.org/2000/09/xmldsig#sha1"/>
        <DigestValue>pqlCoc9dLj7NR9SYF2oDvvmjziM=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</Manifest>
    <SignatureProperties>
      <SignatureProperty Id="idSignatureTime" Target="#idPackageSignature">
        <mdssi:SignatureTime>
          <mdssi:Format>YYYY-MM-DDThh:mm:ssTZD</mdssi:Format>
          <mdssi:Value>2019-02-06T01:05:20Z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2019-02-06T01:05:20Z</xd:SigningTime>
          <xd:SigningCertificate>
            <xd:Cert>
              <xd:CertDigest>
                <DigestMethod Algorithm="http://www.w3.org/2001/04/xmldsig-more#gostr3411"/>
                <DigestValue>KVNCvAsHIk0YEAeEJ7Wm1BNsCnkOkipXmQHhcWg5B5g=</DigestValue>
              </xd:CertDigest>
              <xd:IssuerSerial>
                <X509IssuerName>STREET="Костюшко-Григоровича ул., д. 4", OGRN=1047550037017, INN=007536057499, C=RU, L=Чита, S=75 Забайкальский край, E=ucecp@e-zab.ru, O="ГУ ""ЗИЦ""", OU=Удостоверяющий центр, CN="Государственное учреждение ""Забайкальский информационный центр"""</X509IssuerName>
                <X509SerialNumber>2429719354664196780373915138619473923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2019-01-10T02:04:00Z</cp:lastPrinted>
  <dcterms:created xsi:type="dcterms:W3CDTF">2019-01-10T02:02:00Z</dcterms:created>
  <dcterms:modified xsi:type="dcterms:W3CDTF">2019-02-05T23:57:00Z</dcterms:modified>
</cp:coreProperties>
</file>