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Сельское поселение «Конкинское»</w:t>
      </w: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«КОНКИНСКОЕ»</w:t>
      </w: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9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22      февраля  2019г.                                                                        № 8</w:t>
      </w: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Конкино</w:t>
      </w: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сельского поселения «Конкинское» от 19.08.2013 г. № 109 «</w:t>
      </w:r>
      <w:r w:rsidRPr="00554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55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муниципального </w:t>
      </w:r>
      <w:proofErr w:type="gramStart"/>
      <w:r w:rsidRPr="0055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5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ископаемых, на территории муниципального образования сельского поселения «Конкинское»</w:t>
      </w: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Межрайонного природоохранного прокурора Забайкальской межрайонной природоохранной прокуратуры от 27.12.2018 г. № 07-19-18 на постановление администрации сельского поселения «Конкинское» от 19.08.2013 г. № 109 «</w:t>
      </w:r>
      <w:r w:rsidRPr="0055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ископаемых, на территории муниципального образования сельского поселения «Конкинское», и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признав его подлежащим удовлетворению, и в соответствии со статьей 26 Устава сельского поселения «Конкинское» администрация сельского поселения «Конкинское» постановляет: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сельского поселения «Конкинское» от 19.08.2013 г. № 109 «</w:t>
      </w:r>
      <w:r w:rsidRPr="0055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ископаемых, на территории муниципального образования сельского поселения «Конкинское» следующие изменения: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 административного регламента слова «в лице комитета по делам народов Севера, охраны окружающей среды и водных ресурсов (далее – Комитет)» исключить</w:t>
      </w:r>
      <w:r w:rsidRPr="0055490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 третий пункта 1.4 административного регламента изложить в следующей редакции: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контроль на территории муниципального образования сельского поселения «Конкинское» осуществляется в виде проведения плановых и внеплановых проверок,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организации и проведения мероприятий по контролю без взаимодействия с юридическими лицами, индивидуальными предпринимателями, проведения предварительной проверки, проведения плановых (рейдовых) осмотров»;</w:t>
      </w:r>
      <w:proofErr w:type="gramEnd"/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всём тексте административного регламента слова «Комитета» заменить словами «администрации сельского поселения «Конкинское»;</w:t>
      </w:r>
    </w:p>
    <w:p w:rsidR="00554901" w:rsidRPr="00554901" w:rsidRDefault="00554901" w:rsidP="0055490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дополнить пунктом 1.5.1.6 следующего содержания:</w:t>
      </w:r>
    </w:p>
    <w:p w:rsidR="00554901" w:rsidRPr="00554901" w:rsidRDefault="00554901" w:rsidP="0055490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«1.5.1.6. Привлекать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лиц»;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дополнить пунктом 1.5.2.14 следующего содержания:</w:t>
      </w:r>
    </w:p>
    <w:p w:rsidR="00554901" w:rsidRPr="00554901" w:rsidRDefault="00554901" w:rsidP="0055490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«1.5.2.14. </w:t>
      </w:r>
      <w:proofErr w:type="spell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Ознакамливать</w:t>
      </w:r>
      <w:proofErr w:type="spell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дополнить пунктами 1.6.1.5, 1.6.1.6, 1.6.1.7 следующего содержания:</w:t>
      </w:r>
    </w:p>
    <w:p w:rsidR="00554901" w:rsidRPr="00554901" w:rsidRDefault="00554901" w:rsidP="0055490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«1.6.1.5.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1.6.1.6.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1.6.1.7. Привлекать Уполномоченного при Президенте Российской Федерации по защите прав предпринимателей либо уполномоченного по </w:t>
      </w: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защите прав предпринимателей в субъекте Российской Федерации к участию в проверке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четвёртый пункта 2.6 административного регламента после слов «малых предприятий» дополнить словами «не более чем на пятьдесят часов»;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 административного регламента дополнить абзацами следующего содержания: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актами; 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мероприятий по контролю без взаимодействия с юридическими лицами, индивидуальными предпринимателями;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предварительной проверки; 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плановых (рейдовых) осмотров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3.6 административного регламента дополнить подпунктами 4 и 5 следующего содержания: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о следующих фактах: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библиотечного фонда, безопасности государства, а также угрозы чрезвычайных ситуаций природного и техногенного характера;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</w:t>
      </w: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библиотечного фонда, безопасности государства, а также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чрезвычайных ситуаций природного и техногенного характера;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виде федерального государственного контроля (надзора).»;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3.13 административного регламента после слов «могут быть» дополнить словом «предварительными»;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3.30 административного регламента слово «обязаны» заменить словом «вправе»;</w:t>
      </w:r>
    </w:p>
    <w:p w:rsidR="00554901" w:rsidRPr="00554901" w:rsidRDefault="00554901" w:rsidP="0055490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дополнить пунктами </w:t>
      </w:r>
      <w:r w:rsidRPr="00554901">
        <w:rPr>
          <w:rFonts w:ascii="Times New Roman" w:eastAsia="Times New Roman" w:hAnsi="Times New Roman" w:cs="Times New Roman"/>
          <w:sz w:val="26"/>
          <w:szCs w:val="26"/>
          <w:lang w:eastAsia="ru-RU"/>
        </w:rPr>
        <w:t>3.35.3</w:t>
      </w: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54901">
        <w:rPr>
          <w:rFonts w:ascii="Times New Roman" w:eastAsia="Times New Roman" w:hAnsi="Times New Roman" w:cs="Times New Roman"/>
          <w:sz w:val="26"/>
          <w:szCs w:val="26"/>
          <w:lang w:eastAsia="ru-RU"/>
        </w:rPr>
        <w:t>3.35.4</w:t>
      </w: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«3.35.3.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следующих фактах: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библиотечного фонда, безопасности государства, а также угрозы чрезвычайных ситуаций природного и техногенного характера;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</w:t>
      </w: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чрезвычайных ситуаций природного и техногенного характера;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3.35.4. 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виде федерального государственного контроля (надзора)</w:t>
      </w:r>
      <w:proofErr w:type="gramStart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3.38 административного регламента после слова «подписанного» дополнить словом «усиленной»;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3.47.3 административного регламента исключить.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официально обнародовать.</w:t>
      </w: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0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«Конкинское»                                                                  А.Н.Гайворонская</w:t>
      </w: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4901" w:rsidRPr="00554901" w:rsidRDefault="00554901" w:rsidP="00554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sectPr w:rsidR="00554901" w:rsidRPr="0055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556"/>
    <w:multiLevelType w:val="hybridMultilevel"/>
    <w:tmpl w:val="3846279C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C42511"/>
    <w:multiLevelType w:val="multilevel"/>
    <w:tmpl w:val="A04280E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8AF27CD"/>
    <w:multiLevelType w:val="multilevel"/>
    <w:tmpl w:val="C198995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2.4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05D3ADA"/>
    <w:multiLevelType w:val="hybridMultilevel"/>
    <w:tmpl w:val="753848D0"/>
    <w:lvl w:ilvl="0" w:tplc="4FB0A288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41337F1"/>
    <w:multiLevelType w:val="hybridMultilevel"/>
    <w:tmpl w:val="E4CE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40CD0"/>
    <w:multiLevelType w:val="hybridMultilevel"/>
    <w:tmpl w:val="C890D53C"/>
    <w:lvl w:ilvl="0" w:tplc="7F0A1B1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F92D71"/>
    <w:multiLevelType w:val="multilevel"/>
    <w:tmpl w:val="49CA4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014"/>
        </w:tabs>
        <w:ind w:left="1014" w:hanging="660"/>
      </w:pPr>
    </w:lvl>
    <w:lvl w:ilvl="2">
      <w:start w:val="3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8">
    <w:nsid w:val="28F74E21"/>
    <w:multiLevelType w:val="hybridMultilevel"/>
    <w:tmpl w:val="40C4F4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85B5D"/>
    <w:multiLevelType w:val="hybridMultilevel"/>
    <w:tmpl w:val="24368356"/>
    <w:lvl w:ilvl="0" w:tplc="549C64F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8311E6"/>
    <w:multiLevelType w:val="hybridMultilevel"/>
    <w:tmpl w:val="BCAE044E"/>
    <w:lvl w:ilvl="0" w:tplc="066227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FBA2DFA"/>
    <w:multiLevelType w:val="hybridMultilevel"/>
    <w:tmpl w:val="E8F8FB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0EE4CF1"/>
    <w:multiLevelType w:val="multilevel"/>
    <w:tmpl w:val="0024B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>
    <w:nsid w:val="37601E2E"/>
    <w:multiLevelType w:val="multilevel"/>
    <w:tmpl w:val="0E0422E8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>
    <w:nsid w:val="37B55C4C"/>
    <w:multiLevelType w:val="hybridMultilevel"/>
    <w:tmpl w:val="C2A60AFC"/>
    <w:lvl w:ilvl="0" w:tplc="12C428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i w:val="0"/>
        <w:sz w:val="28"/>
        <w:szCs w:val="28"/>
      </w:rPr>
    </w:lvl>
    <w:lvl w:ilvl="2" w:tplc="04190005">
      <w:start w:val="1"/>
      <w:numFmt w:val="decimal"/>
      <w:lvlText w:val="%3)"/>
      <w:lvlJc w:val="left"/>
      <w:pPr>
        <w:ind w:left="928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8B24515"/>
    <w:multiLevelType w:val="multilevel"/>
    <w:tmpl w:val="EC32C4E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>
    <w:nsid w:val="3D79001F"/>
    <w:multiLevelType w:val="hybridMultilevel"/>
    <w:tmpl w:val="8B7EF40C"/>
    <w:lvl w:ilvl="0" w:tplc="04190001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3EE17098"/>
    <w:multiLevelType w:val="hybridMultilevel"/>
    <w:tmpl w:val="91CA66FC"/>
    <w:lvl w:ilvl="0" w:tplc="12C4288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4C15A19"/>
    <w:multiLevelType w:val="hybridMultilevel"/>
    <w:tmpl w:val="5D480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454ABD"/>
    <w:multiLevelType w:val="hybridMultilevel"/>
    <w:tmpl w:val="B6DEFF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C5B75D7"/>
    <w:multiLevelType w:val="hybridMultilevel"/>
    <w:tmpl w:val="1954199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7C7DFF"/>
    <w:multiLevelType w:val="hybridMultilevel"/>
    <w:tmpl w:val="CF0EE0A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7E94FB0"/>
    <w:multiLevelType w:val="hybridMultilevel"/>
    <w:tmpl w:val="8E0A7CAC"/>
    <w:lvl w:ilvl="0" w:tplc="018CCB5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4F1A6F"/>
    <w:multiLevelType w:val="hybridMultilevel"/>
    <w:tmpl w:val="EC483F52"/>
    <w:lvl w:ilvl="0" w:tplc="04190001">
      <w:numFmt w:val="bullet"/>
      <w:lvlText w:val="-"/>
      <w:lvlJc w:val="left"/>
      <w:pPr>
        <w:tabs>
          <w:tab w:val="num" w:pos="845"/>
        </w:tabs>
        <w:ind w:left="845" w:hanging="360"/>
      </w:p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6">
    <w:nsid w:val="6383728A"/>
    <w:multiLevelType w:val="multilevel"/>
    <w:tmpl w:val="C616EB7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8FC58EA"/>
    <w:multiLevelType w:val="hybridMultilevel"/>
    <w:tmpl w:val="F8242C26"/>
    <w:lvl w:ilvl="0" w:tplc="FA8A21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A493C8E"/>
    <w:multiLevelType w:val="hybridMultilevel"/>
    <w:tmpl w:val="BA8042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67EB7"/>
    <w:multiLevelType w:val="hybridMultilevel"/>
    <w:tmpl w:val="1482FD46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2D515A"/>
    <w:multiLevelType w:val="hybridMultilevel"/>
    <w:tmpl w:val="016ABE7C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E3892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1">
    <w:nsid w:val="719A73D5"/>
    <w:multiLevelType w:val="hybridMultilevel"/>
    <w:tmpl w:val="2C68D698"/>
    <w:lvl w:ilvl="0" w:tplc="2D0A5B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B21826"/>
    <w:multiLevelType w:val="hybridMultilevel"/>
    <w:tmpl w:val="4B186EC8"/>
    <w:lvl w:ilvl="0" w:tplc="C9569278">
      <w:start w:val="1"/>
      <w:numFmt w:val="decimal"/>
      <w:lvlText w:val="4.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8D4268F"/>
    <w:multiLevelType w:val="hybridMultilevel"/>
    <w:tmpl w:val="0E58A4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AE2744"/>
    <w:multiLevelType w:val="hybridMultilevel"/>
    <w:tmpl w:val="44E2EAE0"/>
    <w:lvl w:ilvl="0" w:tplc="5B94A0FA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84E83F5A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9"/>
  </w:num>
  <w:num w:numId="8">
    <w:abstractNumId w:val="6"/>
  </w:num>
  <w:num w:numId="9">
    <w:abstractNumId w:val="17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0"/>
  </w:num>
  <w:num w:numId="13">
    <w:abstractNumId w:val="8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31"/>
  </w:num>
  <w:num w:numId="17">
    <w:abstractNumId w:val="13"/>
  </w:num>
  <w:num w:numId="18">
    <w:abstractNumId w:val="26"/>
  </w:num>
  <w:num w:numId="19">
    <w:abstractNumId w:val="28"/>
  </w:num>
  <w:num w:numId="20">
    <w:abstractNumId w:val="22"/>
  </w:num>
  <w:num w:numId="21">
    <w:abstractNumId w:val="1"/>
  </w:num>
  <w:num w:numId="22">
    <w:abstractNumId w:val="2"/>
  </w:num>
  <w:num w:numId="23">
    <w:abstractNumId w:val="3"/>
  </w:num>
  <w:num w:numId="24">
    <w:abstractNumId w:val="0"/>
  </w:num>
  <w:num w:numId="25">
    <w:abstractNumId w:val="9"/>
  </w:num>
  <w:num w:numId="26">
    <w:abstractNumId w:val="27"/>
  </w:num>
  <w:num w:numId="27">
    <w:abstractNumId w:val="21"/>
  </w:num>
  <w:num w:numId="28">
    <w:abstractNumId w:val="29"/>
  </w:num>
  <w:num w:numId="29">
    <w:abstractNumId w:val="5"/>
  </w:num>
  <w:num w:numId="30">
    <w:abstractNumId w:val="32"/>
  </w:num>
  <w:num w:numId="31">
    <w:abstractNumId w:val="14"/>
  </w:num>
  <w:num w:numId="32">
    <w:abstractNumId w:val="24"/>
  </w:num>
  <w:num w:numId="33">
    <w:abstractNumId w:val="16"/>
  </w:num>
  <w:num w:numId="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30"/>
    <w:rsid w:val="00097C19"/>
    <w:rsid w:val="004A52EB"/>
    <w:rsid w:val="00554901"/>
    <w:rsid w:val="00595330"/>
    <w:rsid w:val="00A1530C"/>
    <w:rsid w:val="00C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table" w:styleId="a6">
    <w:name w:val="Table Grid"/>
    <w:basedOn w:val="a1"/>
    <w:rsid w:val="004A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54901"/>
  </w:style>
  <w:style w:type="numbering" w:customStyle="1" w:styleId="110">
    <w:name w:val="Нет списка11"/>
    <w:next w:val="a2"/>
    <w:uiPriority w:val="99"/>
    <w:semiHidden/>
    <w:unhideWhenUsed/>
    <w:rsid w:val="00554901"/>
  </w:style>
  <w:style w:type="paragraph" w:customStyle="1" w:styleId="ConsPlusNormal">
    <w:name w:val="ConsPlusNormal"/>
    <w:rsid w:val="00554901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character" w:styleId="a7">
    <w:name w:val="Hyperlink"/>
    <w:basedOn w:val="a0"/>
    <w:uiPriority w:val="99"/>
    <w:semiHidden/>
    <w:unhideWhenUsed/>
    <w:rsid w:val="00554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table" w:styleId="a6">
    <w:name w:val="Table Grid"/>
    <w:basedOn w:val="a1"/>
    <w:rsid w:val="004A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54901"/>
  </w:style>
  <w:style w:type="numbering" w:customStyle="1" w:styleId="110">
    <w:name w:val="Нет списка11"/>
    <w:next w:val="a2"/>
    <w:uiPriority w:val="99"/>
    <w:semiHidden/>
    <w:unhideWhenUsed/>
    <w:rsid w:val="00554901"/>
  </w:style>
  <w:style w:type="paragraph" w:customStyle="1" w:styleId="ConsPlusNormal">
    <w:name w:val="ConsPlusNormal"/>
    <w:rsid w:val="00554901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character" w:styleId="a7">
    <w:name w:val="Hyperlink"/>
    <w:basedOn w:val="a0"/>
    <w:uiPriority w:val="99"/>
    <w:semiHidden/>
    <w:unhideWhenUsed/>
    <w:rsid w:val="00554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1603</Words>
  <Characters>9142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5</cp:revision>
  <dcterms:created xsi:type="dcterms:W3CDTF">2018-07-03T10:57:00Z</dcterms:created>
  <dcterms:modified xsi:type="dcterms:W3CDTF">2019-02-26T05:02:00Z</dcterms:modified>
</cp:coreProperties>
</file>