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0D" w:rsidRPr="00A4732D" w:rsidRDefault="0002250D" w:rsidP="0002250D">
      <w:pPr>
        <w:jc w:val="center"/>
        <w:rPr>
          <w:color w:val="000000"/>
          <w:sz w:val="28"/>
          <w:szCs w:val="28"/>
        </w:rPr>
      </w:pPr>
      <w:r w:rsidRPr="00A4732D">
        <w:rPr>
          <w:color w:val="000000"/>
          <w:sz w:val="28"/>
          <w:szCs w:val="28"/>
        </w:rPr>
        <w:t xml:space="preserve">Сельское поселение </w:t>
      </w:r>
      <w:r>
        <w:rPr>
          <w:color w:val="000000"/>
          <w:sz w:val="28"/>
          <w:szCs w:val="28"/>
        </w:rPr>
        <w:t>«Верхнешергольджинское»</w:t>
      </w:r>
    </w:p>
    <w:p w:rsidR="0002250D" w:rsidRDefault="0002250D" w:rsidP="0002250D">
      <w:pPr>
        <w:jc w:val="center"/>
        <w:rPr>
          <w:b/>
          <w:color w:val="000000"/>
          <w:sz w:val="28"/>
          <w:szCs w:val="28"/>
        </w:rPr>
      </w:pPr>
      <w:r>
        <w:rPr>
          <w:b/>
          <w:color w:val="000000"/>
          <w:sz w:val="28"/>
          <w:szCs w:val="28"/>
        </w:rPr>
        <w:t>АДМИНИСТРАЦИЯ СЕЛЬСКОГО ПОСЕЛЕНИЯ «ВЕРХНЕШЕРГОЛЬДЖИНСКОЕ»</w:t>
      </w:r>
    </w:p>
    <w:p w:rsidR="0002250D" w:rsidRDefault="0002250D" w:rsidP="0002250D">
      <w:pPr>
        <w:jc w:val="center"/>
        <w:rPr>
          <w:b/>
          <w:color w:val="000000"/>
          <w:sz w:val="28"/>
          <w:szCs w:val="28"/>
        </w:rPr>
      </w:pPr>
    </w:p>
    <w:p w:rsidR="0002250D" w:rsidRDefault="0002250D" w:rsidP="0002250D">
      <w:pPr>
        <w:jc w:val="center"/>
        <w:rPr>
          <w:b/>
          <w:color w:val="000000"/>
          <w:sz w:val="28"/>
          <w:szCs w:val="28"/>
        </w:rPr>
      </w:pPr>
    </w:p>
    <w:p w:rsidR="0002250D" w:rsidRPr="00A4732D" w:rsidRDefault="0002250D" w:rsidP="0002250D">
      <w:pPr>
        <w:jc w:val="center"/>
        <w:rPr>
          <w:b/>
          <w:color w:val="000000"/>
          <w:sz w:val="32"/>
          <w:szCs w:val="32"/>
        </w:rPr>
      </w:pPr>
      <w:r w:rsidRPr="00A4732D">
        <w:rPr>
          <w:b/>
          <w:color w:val="000000"/>
          <w:sz w:val="32"/>
          <w:szCs w:val="32"/>
        </w:rPr>
        <w:t>ПОСТАНОВЛЕНИЕ</w:t>
      </w:r>
    </w:p>
    <w:p w:rsidR="0002250D" w:rsidRPr="0002250D" w:rsidRDefault="0002250D" w:rsidP="0002250D">
      <w:pPr>
        <w:rPr>
          <w:color w:val="000000"/>
          <w:sz w:val="28"/>
          <w:szCs w:val="28"/>
        </w:rPr>
      </w:pPr>
      <w:r w:rsidRPr="001B5529">
        <w:rPr>
          <w:color w:val="000000"/>
          <w:sz w:val="28"/>
          <w:szCs w:val="28"/>
        </w:rPr>
        <w:t>«</w:t>
      </w:r>
      <w:r w:rsidR="00B53E88">
        <w:rPr>
          <w:color w:val="000000"/>
          <w:sz w:val="28"/>
          <w:szCs w:val="28"/>
        </w:rPr>
        <w:t>0</w:t>
      </w:r>
      <w:r w:rsidR="00B53E88">
        <w:rPr>
          <w:color w:val="000000"/>
          <w:sz w:val="28"/>
          <w:szCs w:val="28"/>
          <w:lang w:val="en-US"/>
        </w:rPr>
        <w:t>9</w:t>
      </w:r>
      <w:r w:rsidRPr="001B5529">
        <w:rPr>
          <w:color w:val="000000"/>
          <w:sz w:val="28"/>
          <w:szCs w:val="28"/>
        </w:rPr>
        <w:t>»</w:t>
      </w:r>
      <w:r>
        <w:rPr>
          <w:color w:val="000000"/>
          <w:sz w:val="28"/>
          <w:szCs w:val="28"/>
        </w:rPr>
        <w:t xml:space="preserve"> марта </w:t>
      </w:r>
      <w:r w:rsidRPr="001B5529">
        <w:rPr>
          <w:color w:val="000000"/>
          <w:sz w:val="28"/>
          <w:szCs w:val="28"/>
        </w:rPr>
        <w:t>201</w:t>
      </w:r>
      <w:r>
        <w:rPr>
          <w:color w:val="000000"/>
          <w:sz w:val="28"/>
          <w:szCs w:val="28"/>
        </w:rPr>
        <w:t xml:space="preserve">7 </w:t>
      </w:r>
      <w:r w:rsidRPr="001B5529">
        <w:rPr>
          <w:color w:val="000000"/>
          <w:sz w:val="28"/>
          <w:szCs w:val="28"/>
        </w:rPr>
        <w:t xml:space="preserve">г. </w:t>
      </w:r>
      <w:r>
        <w:rPr>
          <w:color w:val="000000"/>
          <w:sz w:val="28"/>
          <w:szCs w:val="28"/>
        </w:rPr>
        <w:t xml:space="preserve">                    </w:t>
      </w:r>
      <w:r w:rsidRPr="001B5529">
        <w:rPr>
          <w:color w:val="000000"/>
          <w:sz w:val="28"/>
          <w:szCs w:val="28"/>
        </w:rPr>
        <w:t xml:space="preserve">                                                               №</w:t>
      </w:r>
      <w:r>
        <w:rPr>
          <w:color w:val="000000"/>
          <w:sz w:val="28"/>
          <w:szCs w:val="28"/>
        </w:rPr>
        <w:t xml:space="preserve"> 13</w:t>
      </w:r>
    </w:p>
    <w:p w:rsidR="0002250D" w:rsidRPr="001B5529" w:rsidRDefault="0002250D" w:rsidP="0002250D">
      <w:pPr>
        <w:jc w:val="center"/>
        <w:rPr>
          <w:sz w:val="28"/>
          <w:szCs w:val="28"/>
        </w:rPr>
      </w:pPr>
      <w:r w:rsidRPr="001B5529">
        <w:rPr>
          <w:color w:val="000000"/>
          <w:sz w:val="28"/>
          <w:szCs w:val="28"/>
        </w:rPr>
        <w:t>с.</w:t>
      </w:r>
      <w:r>
        <w:rPr>
          <w:color w:val="000000"/>
          <w:sz w:val="28"/>
          <w:szCs w:val="28"/>
        </w:rPr>
        <w:t xml:space="preserve"> Верхний Шергольджин</w:t>
      </w:r>
    </w:p>
    <w:p w:rsidR="00EB1CC5" w:rsidRDefault="00EB1CC5">
      <w:pPr>
        <w:jc w:val="center"/>
        <w:rPr>
          <w:sz w:val="28"/>
          <w:szCs w:val="28"/>
        </w:rPr>
      </w:pPr>
    </w:p>
    <w:p w:rsidR="00EB1CC5" w:rsidRDefault="00E60443">
      <w:pPr>
        <w:jc w:val="center"/>
        <w:rPr>
          <w:b/>
          <w:sz w:val="28"/>
          <w:szCs w:val="28"/>
        </w:rPr>
      </w:pPr>
      <w:r>
        <w:rPr>
          <w:b/>
          <w:sz w:val="28"/>
          <w:szCs w:val="28"/>
        </w:rPr>
        <w:t>Об утверждении Положения об организации работы по охране труда в админ</w:t>
      </w:r>
      <w:r w:rsidR="005427E7">
        <w:rPr>
          <w:b/>
          <w:sz w:val="28"/>
          <w:szCs w:val="28"/>
        </w:rPr>
        <w:t xml:space="preserve">истрации сельского поселения </w:t>
      </w:r>
      <w:r w:rsidR="009E4F1E">
        <w:rPr>
          <w:b/>
          <w:sz w:val="28"/>
          <w:szCs w:val="28"/>
        </w:rPr>
        <w:t>«</w:t>
      </w:r>
      <w:r w:rsidR="0002250D">
        <w:rPr>
          <w:b/>
          <w:sz w:val="28"/>
          <w:szCs w:val="28"/>
        </w:rPr>
        <w:t>Верхнешергольджинское</w:t>
      </w:r>
      <w:r w:rsidR="009E4F1E">
        <w:rPr>
          <w:b/>
          <w:sz w:val="28"/>
          <w:szCs w:val="28"/>
        </w:rPr>
        <w:t>»</w:t>
      </w:r>
    </w:p>
    <w:p w:rsidR="00EB1CC5" w:rsidRDefault="00EB1CC5">
      <w:pPr>
        <w:ind w:firstLine="720"/>
        <w:jc w:val="center"/>
        <w:rPr>
          <w:b/>
        </w:rPr>
      </w:pPr>
    </w:p>
    <w:p w:rsidR="00EB1CC5" w:rsidRDefault="00EB1CC5">
      <w:pPr>
        <w:ind w:firstLine="720"/>
        <w:jc w:val="center"/>
        <w:rPr>
          <w:b/>
        </w:rPr>
      </w:pPr>
    </w:p>
    <w:p w:rsidR="0002250D" w:rsidRDefault="00EB1CC5">
      <w:pPr>
        <w:ind w:firstLine="709"/>
        <w:jc w:val="both"/>
        <w:rPr>
          <w:sz w:val="28"/>
          <w:szCs w:val="28"/>
        </w:rPr>
      </w:pPr>
      <w:r>
        <w:rPr>
          <w:sz w:val="28"/>
          <w:szCs w:val="28"/>
        </w:rPr>
        <w:t xml:space="preserve">Во исполнение требований гл. 34 Трудового кодекса Российской Федерации, </w:t>
      </w:r>
      <w:r>
        <w:rPr>
          <w:sz w:val="28"/>
        </w:rPr>
        <w:t>в целях организации совместных действий администрации, работников, профессионального союза по обеспечению требований охраны труда, предупреждению производственного травматизма и профессиональных заболеваний и сохранению жизни и здоровья работников</w:t>
      </w:r>
      <w:r>
        <w:rPr>
          <w:sz w:val="28"/>
          <w:szCs w:val="28"/>
        </w:rPr>
        <w:t xml:space="preserve"> админист</w:t>
      </w:r>
      <w:r w:rsidR="00A4732D">
        <w:rPr>
          <w:sz w:val="28"/>
          <w:szCs w:val="28"/>
        </w:rPr>
        <w:t>рации сельского поселения</w:t>
      </w:r>
      <w:r>
        <w:rPr>
          <w:sz w:val="28"/>
          <w:szCs w:val="28"/>
        </w:rPr>
        <w:t xml:space="preserve"> </w:t>
      </w:r>
      <w:r w:rsidR="009E4F1E">
        <w:rPr>
          <w:sz w:val="28"/>
          <w:szCs w:val="28"/>
        </w:rPr>
        <w:t>«</w:t>
      </w:r>
      <w:r w:rsidR="0002250D">
        <w:rPr>
          <w:sz w:val="28"/>
          <w:szCs w:val="28"/>
        </w:rPr>
        <w:t>Верхнешергольджинское</w:t>
      </w:r>
      <w:r w:rsidR="009E4F1E">
        <w:rPr>
          <w:sz w:val="28"/>
          <w:szCs w:val="28"/>
        </w:rPr>
        <w:t>»</w:t>
      </w:r>
      <w:r>
        <w:rPr>
          <w:sz w:val="28"/>
          <w:szCs w:val="28"/>
        </w:rPr>
        <w:t>, улучшению условий и охраны труда, админист</w:t>
      </w:r>
      <w:r w:rsidR="00A4732D">
        <w:rPr>
          <w:sz w:val="28"/>
          <w:szCs w:val="28"/>
        </w:rPr>
        <w:t>рация сельского поселения</w:t>
      </w:r>
      <w:r>
        <w:rPr>
          <w:sz w:val="28"/>
          <w:szCs w:val="28"/>
        </w:rPr>
        <w:t xml:space="preserve"> </w:t>
      </w:r>
      <w:r w:rsidR="009E4F1E">
        <w:rPr>
          <w:sz w:val="28"/>
          <w:szCs w:val="28"/>
        </w:rPr>
        <w:t>«</w:t>
      </w:r>
      <w:r w:rsidR="0002250D">
        <w:rPr>
          <w:sz w:val="28"/>
          <w:szCs w:val="28"/>
        </w:rPr>
        <w:t>Верхнешергольджинское</w:t>
      </w:r>
      <w:r w:rsidR="009E4F1E">
        <w:rPr>
          <w:sz w:val="28"/>
          <w:szCs w:val="28"/>
        </w:rPr>
        <w:t>»</w:t>
      </w:r>
      <w:r w:rsidR="00A4732D">
        <w:rPr>
          <w:sz w:val="28"/>
          <w:szCs w:val="28"/>
        </w:rPr>
        <w:t xml:space="preserve"> </w:t>
      </w:r>
      <w:r>
        <w:rPr>
          <w:sz w:val="28"/>
          <w:szCs w:val="28"/>
        </w:rPr>
        <w:t xml:space="preserve"> </w:t>
      </w:r>
    </w:p>
    <w:p w:rsidR="00EB1CC5" w:rsidRDefault="00EB1CC5">
      <w:pPr>
        <w:ind w:firstLine="709"/>
        <w:jc w:val="both"/>
        <w:rPr>
          <w:sz w:val="28"/>
          <w:szCs w:val="28"/>
        </w:rPr>
      </w:pPr>
      <w:r w:rsidRPr="00A4732D">
        <w:rPr>
          <w:b/>
          <w:sz w:val="28"/>
          <w:szCs w:val="28"/>
        </w:rPr>
        <w:t>п о с т а н о в л я е т</w:t>
      </w:r>
      <w:r>
        <w:rPr>
          <w:sz w:val="28"/>
          <w:szCs w:val="28"/>
        </w:rPr>
        <w:t>:</w:t>
      </w:r>
    </w:p>
    <w:p w:rsidR="00EB1CC5" w:rsidRDefault="0002250D" w:rsidP="0002250D">
      <w:pPr>
        <w:jc w:val="both"/>
        <w:rPr>
          <w:sz w:val="28"/>
        </w:rPr>
      </w:pPr>
      <w:r>
        <w:rPr>
          <w:sz w:val="28"/>
        </w:rPr>
        <w:t xml:space="preserve">    </w:t>
      </w:r>
      <w:r w:rsidR="00EB1CC5">
        <w:rPr>
          <w:sz w:val="28"/>
        </w:rPr>
        <w:t>1. Утвердить Положение об организации работы по охране труда</w:t>
      </w:r>
      <w:r w:rsidR="00EB1CC5">
        <w:rPr>
          <w:b/>
          <w:sz w:val="28"/>
          <w:szCs w:val="28"/>
        </w:rPr>
        <w:t xml:space="preserve"> </w:t>
      </w:r>
      <w:r w:rsidR="00EB1CC5">
        <w:rPr>
          <w:sz w:val="28"/>
        </w:rPr>
        <w:t>в админист</w:t>
      </w:r>
      <w:r w:rsidR="00A4732D">
        <w:rPr>
          <w:sz w:val="28"/>
        </w:rPr>
        <w:t>рации сельского поселения</w:t>
      </w:r>
      <w:r w:rsidR="00EB1CC5">
        <w:rPr>
          <w:sz w:val="28"/>
        </w:rPr>
        <w:t xml:space="preserve"> </w:t>
      </w:r>
      <w:r w:rsidR="009E4F1E">
        <w:rPr>
          <w:sz w:val="28"/>
        </w:rPr>
        <w:t>«</w:t>
      </w:r>
      <w:r>
        <w:rPr>
          <w:sz w:val="28"/>
        </w:rPr>
        <w:t>Верхнешергольджинское</w:t>
      </w:r>
      <w:r w:rsidR="009E4F1E">
        <w:rPr>
          <w:sz w:val="28"/>
        </w:rPr>
        <w:t>»</w:t>
      </w:r>
      <w:r w:rsidR="00EB1CC5">
        <w:rPr>
          <w:sz w:val="28"/>
        </w:rPr>
        <w:t xml:space="preserve"> согласно приложению № 1; </w:t>
      </w:r>
    </w:p>
    <w:p w:rsidR="0002250D" w:rsidRDefault="0002250D" w:rsidP="0002250D">
      <w:pPr>
        <w:pStyle w:val="ConsNormal"/>
        <w:widowControl/>
        <w:numPr>
          <w:ilvl w:val="0"/>
          <w:numId w:val="18"/>
        </w:numPr>
        <w:suppressAutoHyphens/>
        <w:ind w:right="0"/>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(обнародования) </w:t>
      </w:r>
      <w:r>
        <w:rPr>
          <w:rFonts w:ascii="Times New Roman" w:hAnsi="Times New Roman" w:cs="Times New Roman"/>
          <w:color w:val="000000"/>
          <w:sz w:val="28"/>
          <w:szCs w:val="28"/>
        </w:rPr>
        <w:t>на информационных стендах сельского поселения «Верхнешергольджинское»</w:t>
      </w:r>
      <w:r>
        <w:rPr>
          <w:rFonts w:ascii="Times New Roman" w:hAnsi="Times New Roman" w:cs="Times New Roman"/>
          <w:sz w:val="28"/>
          <w:szCs w:val="28"/>
        </w:rPr>
        <w:t>.</w:t>
      </w:r>
    </w:p>
    <w:p w:rsidR="008E5330" w:rsidRPr="0002250D" w:rsidRDefault="0002250D" w:rsidP="0002250D">
      <w:pPr>
        <w:spacing w:before="240"/>
        <w:ind w:left="360"/>
        <w:jc w:val="both"/>
        <w:rPr>
          <w:sz w:val="16"/>
        </w:rPr>
      </w:pPr>
      <w:r>
        <w:rPr>
          <w:sz w:val="28"/>
          <w:szCs w:val="28"/>
        </w:rPr>
        <w:t>3. Настоящее решение опубликовать (обнародовать) и разместить на официальном сайте муниципального района «Красночикойский район» в разделе сельского поселения «Верхнешергольджинское».</w:t>
      </w:r>
    </w:p>
    <w:p w:rsidR="00EB1CC5" w:rsidRDefault="0002250D" w:rsidP="0002250D">
      <w:pPr>
        <w:jc w:val="both"/>
        <w:rPr>
          <w:sz w:val="28"/>
          <w:szCs w:val="28"/>
        </w:rPr>
      </w:pPr>
      <w:r>
        <w:rPr>
          <w:sz w:val="28"/>
          <w:szCs w:val="28"/>
        </w:rPr>
        <w:t xml:space="preserve">    </w:t>
      </w:r>
      <w:r w:rsidR="008E5330">
        <w:rPr>
          <w:sz w:val="28"/>
          <w:szCs w:val="28"/>
        </w:rPr>
        <w:t>4</w:t>
      </w:r>
      <w:r w:rsidR="00EB1CC5">
        <w:rPr>
          <w:sz w:val="28"/>
          <w:szCs w:val="28"/>
        </w:rPr>
        <w:t>. Контроль за исполнением настоящего постановления оставляю за собой.</w:t>
      </w:r>
    </w:p>
    <w:p w:rsidR="00EB1CC5" w:rsidRDefault="00EB1CC5">
      <w:pPr>
        <w:ind w:left="709"/>
        <w:jc w:val="both"/>
        <w:rPr>
          <w:sz w:val="28"/>
        </w:rPr>
      </w:pPr>
    </w:p>
    <w:p w:rsidR="00EB1CC5" w:rsidRDefault="00EB1CC5">
      <w:pPr>
        <w:ind w:left="709"/>
        <w:jc w:val="both"/>
        <w:rPr>
          <w:sz w:val="28"/>
        </w:rPr>
      </w:pPr>
    </w:p>
    <w:p w:rsidR="009E4F1E" w:rsidRDefault="00EB1CC5">
      <w:pPr>
        <w:jc w:val="both"/>
        <w:rPr>
          <w:sz w:val="28"/>
        </w:rPr>
      </w:pPr>
      <w:r>
        <w:rPr>
          <w:sz w:val="28"/>
        </w:rPr>
        <w:t xml:space="preserve">Глава </w:t>
      </w:r>
      <w:r w:rsidR="00A4732D">
        <w:rPr>
          <w:sz w:val="28"/>
        </w:rPr>
        <w:t>сельского</w:t>
      </w:r>
      <w:r w:rsidR="009E4F1E">
        <w:rPr>
          <w:sz w:val="28"/>
        </w:rPr>
        <w:t xml:space="preserve"> </w:t>
      </w:r>
      <w:r w:rsidR="00A4732D">
        <w:rPr>
          <w:sz w:val="28"/>
        </w:rPr>
        <w:t>поселения</w:t>
      </w:r>
      <w:r w:rsidR="009E4F1E">
        <w:rPr>
          <w:sz w:val="28"/>
        </w:rPr>
        <w:t xml:space="preserve"> </w:t>
      </w:r>
      <w:r w:rsidR="0002250D">
        <w:rPr>
          <w:sz w:val="28"/>
        </w:rPr>
        <w:t xml:space="preserve">    </w:t>
      </w:r>
    </w:p>
    <w:p w:rsidR="00EB1CC5" w:rsidRDefault="009E4F1E">
      <w:pPr>
        <w:jc w:val="both"/>
        <w:rPr>
          <w:sz w:val="28"/>
        </w:rPr>
      </w:pPr>
      <w:r>
        <w:rPr>
          <w:sz w:val="28"/>
        </w:rPr>
        <w:t>«</w:t>
      </w:r>
      <w:r w:rsidR="0002250D">
        <w:rPr>
          <w:sz w:val="28"/>
        </w:rPr>
        <w:t>Верхнешергольджинское</w:t>
      </w:r>
      <w:r>
        <w:rPr>
          <w:sz w:val="28"/>
        </w:rPr>
        <w:t>»</w:t>
      </w:r>
      <w:r w:rsidR="00A4732D">
        <w:rPr>
          <w:sz w:val="28"/>
        </w:rPr>
        <w:tab/>
      </w:r>
      <w:r w:rsidR="00A4732D">
        <w:rPr>
          <w:sz w:val="28"/>
        </w:rPr>
        <w:tab/>
      </w:r>
      <w:r w:rsidR="0002250D">
        <w:rPr>
          <w:sz w:val="28"/>
        </w:rPr>
        <w:t xml:space="preserve">                             Фёдоров Г.И.</w:t>
      </w:r>
      <w:r w:rsidR="00A4732D">
        <w:rPr>
          <w:sz w:val="28"/>
        </w:rPr>
        <w:tab/>
        <w:t xml:space="preserve">     </w:t>
      </w:r>
      <w:r>
        <w:rPr>
          <w:sz w:val="28"/>
        </w:rPr>
        <w:t xml:space="preserve">                </w:t>
      </w:r>
      <w:r w:rsidR="0002250D">
        <w:rPr>
          <w:sz w:val="28"/>
        </w:rPr>
        <w:t xml:space="preserve">                            </w:t>
      </w:r>
    </w:p>
    <w:p w:rsidR="00EB1CC5" w:rsidRDefault="00EB1CC5" w:rsidP="009E4F1E">
      <w:pPr>
        <w:pStyle w:val="a5"/>
      </w:pPr>
      <w:r>
        <w:br w:type="page"/>
      </w:r>
      <w:r w:rsidR="009E4F1E">
        <w:lastRenderedPageBreak/>
        <w:t xml:space="preserve">                                                      </w:t>
      </w:r>
      <w:r w:rsidR="00C07C2B">
        <w:t xml:space="preserve">        </w:t>
      </w:r>
      <w:r w:rsidR="009E4F1E">
        <w:t xml:space="preserve">                           </w:t>
      </w:r>
      <w:r>
        <w:t>ПРИЛОЖЕНИЕ № 1</w:t>
      </w:r>
    </w:p>
    <w:p w:rsidR="00EB1CC5" w:rsidRDefault="00EB1CC5">
      <w:pPr>
        <w:pStyle w:val="ac"/>
      </w:pPr>
    </w:p>
    <w:p w:rsidR="00EB1CC5" w:rsidRDefault="00EB1CC5">
      <w:pPr>
        <w:pStyle w:val="ac"/>
        <w:rPr>
          <w:u w:val="none"/>
        </w:rPr>
      </w:pPr>
      <w:r>
        <w:rPr>
          <w:u w:val="none"/>
        </w:rPr>
        <w:t>П О Л О Ж Е Н И Е</w:t>
      </w:r>
    </w:p>
    <w:p w:rsidR="009E4F1E" w:rsidRDefault="00EB1CC5">
      <w:pPr>
        <w:pStyle w:val="HTML"/>
        <w:jc w:val="center"/>
        <w:rPr>
          <w:b/>
          <w:sz w:val="28"/>
          <w:szCs w:val="28"/>
        </w:rPr>
      </w:pPr>
      <w:r>
        <w:rPr>
          <w:b/>
          <w:sz w:val="28"/>
          <w:szCs w:val="28"/>
        </w:rPr>
        <w:t>об организации работы по охране труда</w:t>
      </w:r>
      <w:r w:rsidR="009E4F1E">
        <w:rPr>
          <w:b/>
          <w:sz w:val="28"/>
          <w:szCs w:val="28"/>
        </w:rPr>
        <w:t xml:space="preserve"> </w:t>
      </w:r>
      <w:r>
        <w:rPr>
          <w:b/>
          <w:sz w:val="28"/>
          <w:szCs w:val="28"/>
        </w:rPr>
        <w:t>в админист</w:t>
      </w:r>
      <w:r w:rsidR="00A4732D">
        <w:rPr>
          <w:b/>
          <w:sz w:val="28"/>
          <w:szCs w:val="28"/>
        </w:rPr>
        <w:t xml:space="preserve">рации </w:t>
      </w:r>
    </w:p>
    <w:p w:rsidR="00EB1CC5" w:rsidRDefault="00A4732D">
      <w:pPr>
        <w:pStyle w:val="HTML"/>
        <w:jc w:val="center"/>
      </w:pPr>
      <w:r>
        <w:rPr>
          <w:b/>
          <w:sz w:val="28"/>
          <w:szCs w:val="28"/>
        </w:rPr>
        <w:t>сельского поселения</w:t>
      </w:r>
      <w:r w:rsidR="009E4F1E">
        <w:rPr>
          <w:b/>
          <w:sz w:val="28"/>
          <w:szCs w:val="28"/>
        </w:rPr>
        <w:t xml:space="preserve"> «</w:t>
      </w:r>
      <w:r w:rsidR="0002250D">
        <w:rPr>
          <w:b/>
          <w:sz w:val="28"/>
          <w:szCs w:val="28"/>
        </w:rPr>
        <w:t>Верхнешергольджинское</w:t>
      </w:r>
      <w:r w:rsidR="009E4F1E">
        <w:rPr>
          <w:b/>
          <w:sz w:val="28"/>
          <w:szCs w:val="28"/>
        </w:rPr>
        <w:t>»</w:t>
      </w:r>
    </w:p>
    <w:p w:rsidR="00EB1CC5" w:rsidRDefault="00EB1CC5">
      <w:pPr>
        <w:pStyle w:val="HTML"/>
        <w:ind w:firstLine="709"/>
        <w:jc w:val="both"/>
      </w:pPr>
    </w:p>
    <w:p w:rsidR="00EB1CC5" w:rsidRDefault="00EB1CC5">
      <w:pPr>
        <w:pStyle w:val="HTML"/>
        <w:ind w:firstLine="709"/>
        <w:jc w:val="both"/>
      </w:pPr>
    </w:p>
    <w:p w:rsidR="00EB1CC5" w:rsidRDefault="00EB1CC5">
      <w:pPr>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ОБЩИЕ ПОЛОЖЕНИЯ</w:t>
      </w:r>
    </w:p>
    <w:p w:rsidR="00EB1CC5" w:rsidRDefault="00EB1CC5">
      <w:pPr>
        <w:ind w:firstLine="540"/>
        <w:jc w:val="center"/>
        <w:rPr>
          <w:b/>
          <w:sz w:val="28"/>
          <w:szCs w:val="28"/>
        </w:rPr>
      </w:pPr>
    </w:p>
    <w:p w:rsidR="00EB1CC5" w:rsidRDefault="00EB1CC5">
      <w:pPr>
        <w:ind w:firstLine="709"/>
        <w:jc w:val="both"/>
        <w:rPr>
          <w:sz w:val="28"/>
          <w:szCs w:val="28"/>
        </w:rPr>
      </w:pPr>
      <w:r>
        <w:rPr>
          <w:sz w:val="28"/>
          <w:szCs w:val="28"/>
        </w:rPr>
        <w:t>1. Настоящее  Положение об организации работы по охране труда в админист</w:t>
      </w:r>
      <w:r w:rsidR="00B760C7">
        <w:rPr>
          <w:sz w:val="28"/>
          <w:szCs w:val="28"/>
        </w:rPr>
        <w:t>рации сельского поселения</w:t>
      </w:r>
      <w:r>
        <w:rPr>
          <w:sz w:val="28"/>
          <w:szCs w:val="28"/>
        </w:rPr>
        <w:t xml:space="preserve"> </w:t>
      </w:r>
      <w:r w:rsidR="009E4F1E">
        <w:rPr>
          <w:sz w:val="28"/>
          <w:szCs w:val="28"/>
        </w:rPr>
        <w:t>«</w:t>
      </w:r>
      <w:r w:rsidR="0002250D">
        <w:rPr>
          <w:sz w:val="28"/>
          <w:szCs w:val="28"/>
        </w:rPr>
        <w:t>Верхнешергольджинское</w:t>
      </w:r>
      <w:r w:rsidR="009E4F1E">
        <w:rPr>
          <w:sz w:val="28"/>
          <w:szCs w:val="28"/>
        </w:rPr>
        <w:t>»</w:t>
      </w:r>
      <w:r>
        <w:rPr>
          <w:sz w:val="28"/>
          <w:szCs w:val="28"/>
        </w:rPr>
        <w:t xml:space="preserve"> (далее – Положение), устанавливает нормативные требования охраны труда, направленные на создание условий труда, отвечающих требованиям норм и правил безопасности и гарантирующих сохранение жизни и здоровья работников в процессе их трудовой деятельности, а также на предупреждение травмирования и профессиональных заболеваний работников, осуществляющих трудовую деятельность в админист</w:t>
      </w:r>
      <w:r w:rsidR="00B760C7">
        <w:rPr>
          <w:sz w:val="28"/>
          <w:szCs w:val="28"/>
        </w:rPr>
        <w:t>рации сельского поселения</w:t>
      </w:r>
      <w:r>
        <w:rPr>
          <w:sz w:val="28"/>
          <w:szCs w:val="28"/>
        </w:rPr>
        <w:t xml:space="preserve"> </w:t>
      </w:r>
      <w:r w:rsidR="009E4F1E">
        <w:rPr>
          <w:sz w:val="28"/>
          <w:szCs w:val="28"/>
        </w:rPr>
        <w:t>«</w:t>
      </w:r>
      <w:r w:rsidR="0002250D">
        <w:rPr>
          <w:sz w:val="28"/>
          <w:szCs w:val="28"/>
        </w:rPr>
        <w:t>Верхнешергольджинское</w:t>
      </w:r>
      <w:r w:rsidR="009E4F1E">
        <w:rPr>
          <w:sz w:val="28"/>
          <w:szCs w:val="28"/>
        </w:rPr>
        <w:t>»</w:t>
      </w:r>
      <w:r>
        <w:rPr>
          <w:sz w:val="28"/>
          <w:szCs w:val="28"/>
        </w:rPr>
        <w:t xml:space="preserve"> (далее – администрации поселения). </w:t>
      </w:r>
    </w:p>
    <w:p w:rsidR="00EB1CC5" w:rsidRDefault="00EB1CC5">
      <w:pPr>
        <w:ind w:firstLine="709"/>
        <w:jc w:val="both"/>
        <w:rPr>
          <w:sz w:val="28"/>
          <w:szCs w:val="28"/>
        </w:rPr>
      </w:pPr>
      <w:r>
        <w:rPr>
          <w:sz w:val="28"/>
          <w:szCs w:val="28"/>
        </w:rPr>
        <w:t>2. Правовой основой обеспечения охраны труда в администрации поселения являются Ко</w:t>
      </w:r>
      <w:r w:rsidR="00B760C7">
        <w:rPr>
          <w:sz w:val="28"/>
          <w:szCs w:val="28"/>
        </w:rPr>
        <w:t>нституции Российской Федерации</w:t>
      </w:r>
      <w:r>
        <w:rPr>
          <w:sz w:val="28"/>
          <w:szCs w:val="28"/>
        </w:rPr>
        <w:t>, Трудовой кодекс Российской Федерации, федер</w:t>
      </w:r>
      <w:r w:rsidR="00B760C7">
        <w:rPr>
          <w:sz w:val="28"/>
          <w:szCs w:val="28"/>
        </w:rPr>
        <w:t xml:space="preserve">альные </w:t>
      </w:r>
      <w:r>
        <w:rPr>
          <w:sz w:val="28"/>
          <w:szCs w:val="28"/>
        </w:rPr>
        <w:t>и иные  нормативные правовые акты Российской</w:t>
      </w:r>
      <w:r w:rsidR="00B760C7">
        <w:rPr>
          <w:sz w:val="28"/>
          <w:szCs w:val="28"/>
        </w:rPr>
        <w:t xml:space="preserve"> Федерации и</w:t>
      </w:r>
      <w:r>
        <w:rPr>
          <w:sz w:val="28"/>
          <w:szCs w:val="28"/>
        </w:rPr>
        <w:t>, Государственная система стандартов безопасности труда (ССБТ), строительные нормы и правила (СНиП), санитарные правила и нормы (СанПиН),  настоящее Положение, иные нормативные правовые акты админист</w:t>
      </w:r>
      <w:r w:rsidR="00B760C7">
        <w:rPr>
          <w:sz w:val="28"/>
          <w:szCs w:val="28"/>
        </w:rPr>
        <w:t>рации сельского поселения</w:t>
      </w:r>
      <w:r>
        <w:rPr>
          <w:sz w:val="28"/>
          <w:szCs w:val="28"/>
        </w:rPr>
        <w:t xml:space="preserve"> </w:t>
      </w:r>
      <w:r w:rsidR="009E4F1E">
        <w:rPr>
          <w:sz w:val="28"/>
          <w:szCs w:val="28"/>
        </w:rPr>
        <w:t>«</w:t>
      </w:r>
      <w:r w:rsidR="0002250D">
        <w:rPr>
          <w:sz w:val="28"/>
          <w:szCs w:val="28"/>
        </w:rPr>
        <w:t>Верхнешергольджинское</w:t>
      </w:r>
      <w:r w:rsidR="009E4F1E">
        <w:rPr>
          <w:sz w:val="28"/>
          <w:szCs w:val="28"/>
        </w:rPr>
        <w:t>»</w:t>
      </w:r>
      <w:r>
        <w:rPr>
          <w:sz w:val="28"/>
          <w:szCs w:val="28"/>
        </w:rPr>
        <w:t>.</w:t>
      </w:r>
    </w:p>
    <w:p w:rsidR="00EB1CC5" w:rsidRDefault="00EB1CC5">
      <w:pPr>
        <w:ind w:firstLine="709"/>
        <w:jc w:val="both"/>
        <w:rPr>
          <w:sz w:val="28"/>
          <w:szCs w:val="28"/>
        </w:rPr>
      </w:pPr>
      <w:r>
        <w:rPr>
          <w:sz w:val="28"/>
          <w:szCs w:val="28"/>
        </w:rPr>
        <w:t>3. Требования охраны труда, содержащиеся в настоящем Положении, распространяются на представителя нанимателя (работодателя) и всех работников, состоящих с работодателями в трудовых отношениях.</w:t>
      </w:r>
    </w:p>
    <w:p w:rsidR="00EB1CC5" w:rsidRDefault="00EB1CC5">
      <w:pPr>
        <w:ind w:firstLine="709"/>
        <w:jc w:val="both"/>
        <w:rPr>
          <w:sz w:val="28"/>
          <w:szCs w:val="28"/>
        </w:rPr>
      </w:pPr>
      <w:r>
        <w:rPr>
          <w:sz w:val="28"/>
          <w:szCs w:val="28"/>
        </w:rPr>
        <w:t>Основными документами, регламентирующими взаимоотношения между работодателем и работником, являются трудовой договор и коллективный договор, правила внутреннего трудового распорядка, которые содержат основные положения по вопросам труда и заработной платы, в области рабочего времени и отдыха, охраны труда.</w:t>
      </w:r>
    </w:p>
    <w:p w:rsidR="00EB1CC5" w:rsidRDefault="00EB1CC5">
      <w:pPr>
        <w:pStyle w:val="HTML"/>
        <w:ind w:firstLine="709"/>
        <w:jc w:val="both"/>
        <w:rPr>
          <w:sz w:val="28"/>
          <w:szCs w:val="28"/>
        </w:rPr>
      </w:pPr>
      <w:r>
        <w:rPr>
          <w:sz w:val="28"/>
          <w:szCs w:val="28"/>
        </w:rPr>
        <w:t xml:space="preserve">4. Работодатель и другие должностные лица, виновные в нарушении законодательных и иных нормативных актов об охране труда, в невыполнении обязательств, установленных коллективными договорами или соглашениями по охране труда, либо препятствующие деятельности представителей органов государственного надзора и контроля, а также общественного контроля, привлекаются к административной, дисциплинарной или уголовной ответственности в порядке, установленными законодательством Российской Федерации. </w:t>
      </w:r>
    </w:p>
    <w:p w:rsidR="00C07C2B" w:rsidRDefault="00C07C2B">
      <w:pPr>
        <w:pStyle w:val="HTML"/>
        <w:ind w:firstLine="709"/>
        <w:jc w:val="both"/>
        <w:rPr>
          <w:sz w:val="28"/>
          <w:szCs w:val="28"/>
        </w:rPr>
      </w:pPr>
    </w:p>
    <w:p w:rsidR="00C07C2B" w:rsidRDefault="00C07C2B">
      <w:pPr>
        <w:pStyle w:val="HTML"/>
        <w:ind w:firstLine="709"/>
        <w:jc w:val="both"/>
        <w:rPr>
          <w:sz w:val="28"/>
          <w:szCs w:val="28"/>
        </w:rPr>
      </w:pPr>
    </w:p>
    <w:p w:rsidR="00C07C2B" w:rsidRDefault="00C07C2B">
      <w:pPr>
        <w:pStyle w:val="HTML"/>
        <w:ind w:firstLine="709"/>
        <w:jc w:val="both"/>
        <w:rPr>
          <w:sz w:val="28"/>
          <w:szCs w:val="28"/>
        </w:rPr>
      </w:pPr>
    </w:p>
    <w:p w:rsidR="00C07C2B" w:rsidRDefault="00C07C2B">
      <w:pPr>
        <w:pStyle w:val="HTML"/>
        <w:ind w:firstLine="709"/>
        <w:jc w:val="both"/>
        <w:rPr>
          <w:sz w:val="28"/>
          <w:szCs w:val="28"/>
        </w:rPr>
      </w:pPr>
    </w:p>
    <w:p w:rsidR="00EB1CC5" w:rsidRDefault="00EB1CC5">
      <w:pPr>
        <w:ind w:firstLine="709"/>
        <w:jc w:val="both"/>
        <w:rPr>
          <w:sz w:val="28"/>
          <w:szCs w:val="28"/>
        </w:rPr>
      </w:pPr>
      <w:r>
        <w:rPr>
          <w:sz w:val="28"/>
          <w:szCs w:val="28"/>
        </w:rPr>
        <w:t>5. Для целей настоящего Положения используются следующие понятия:</w:t>
      </w:r>
    </w:p>
    <w:p w:rsidR="00EB1CC5" w:rsidRDefault="00EB1CC5">
      <w:pPr>
        <w:ind w:firstLine="709"/>
        <w:jc w:val="both"/>
        <w:rPr>
          <w:sz w:val="28"/>
          <w:szCs w:val="28"/>
        </w:rPr>
      </w:pPr>
      <w:r>
        <w:rPr>
          <w:sz w:val="28"/>
          <w:szCs w:val="28"/>
        </w:rPr>
        <w:t xml:space="preserve">   - </w:t>
      </w:r>
      <w:r>
        <w:rPr>
          <w:i/>
          <w:sz w:val="28"/>
          <w:szCs w:val="28"/>
        </w:rPr>
        <w:t>аттестация рабочих мест по условиям труда</w:t>
      </w:r>
      <w:r>
        <w:rPr>
          <w:sz w:val="28"/>
          <w:szCs w:val="28"/>
        </w:rPr>
        <w:t xml:space="preserve"> – система анали</w:t>
      </w:r>
      <w:r>
        <w:rPr>
          <w:sz w:val="28"/>
          <w:szCs w:val="28"/>
        </w:rPr>
        <w:softHyphen/>
        <w:t>за и оценки состояния условий труда на рабочих местах для проведе</w:t>
      </w:r>
      <w:r>
        <w:rPr>
          <w:sz w:val="28"/>
          <w:szCs w:val="28"/>
        </w:rPr>
        <w:softHyphen/>
        <w:t>ния оздоровительных мероприятий, ознакомления работающих с ус</w:t>
      </w:r>
      <w:r>
        <w:rPr>
          <w:sz w:val="28"/>
          <w:szCs w:val="28"/>
        </w:rPr>
        <w:softHyphen/>
        <w:t>ловиями труда, сертификации работ по охране труда на производст</w:t>
      </w:r>
      <w:r>
        <w:rPr>
          <w:sz w:val="28"/>
          <w:szCs w:val="28"/>
        </w:rPr>
        <w:softHyphen/>
        <w:t>венных объектах, подтверждения или отмены права предоставле</w:t>
      </w:r>
      <w:r>
        <w:rPr>
          <w:sz w:val="28"/>
          <w:szCs w:val="28"/>
        </w:rPr>
        <w:softHyphen/>
        <w:t>ния компенсаций работникам, занятым на тяжелых работах и рабо</w:t>
      </w:r>
      <w:r>
        <w:rPr>
          <w:sz w:val="28"/>
          <w:szCs w:val="28"/>
        </w:rPr>
        <w:softHyphen/>
        <w:t>тах с вредными и опасными условиями труда;</w:t>
      </w:r>
    </w:p>
    <w:p w:rsidR="00EB1CC5" w:rsidRDefault="00EB1CC5">
      <w:pPr>
        <w:ind w:firstLine="709"/>
        <w:jc w:val="both"/>
        <w:rPr>
          <w:sz w:val="28"/>
          <w:szCs w:val="28"/>
        </w:rPr>
      </w:pPr>
      <w:r>
        <w:rPr>
          <w:sz w:val="28"/>
          <w:szCs w:val="28"/>
        </w:rPr>
        <w:t xml:space="preserve">   - </w:t>
      </w:r>
      <w:r>
        <w:rPr>
          <w:i/>
          <w:sz w:val="28"/>
          <w:szCs w:val="28"/>
        </w:rPr>
        <w:t>безопасные условия труда</w:t>
      </w:r>
      <w:r>
        <w:rPr>
          <w:sz w:val="28"/>
          <w:szCs w:val="28"/>
        </w:rPr>
        <w:t xml:space="preserve"> – условия труда, при которых воздействие на работников вредных или опасных производственных факторов исключено либо уровни их воздействия не превышают установленные нормативы;</w:t>
      </w:r>
    </w:p>
    <w:p w:rsidR="00EB1CC5" w:rsidRDefault="00EB1CC5">
      <w:pPr>
        <w:ind w:firstLine="709"/>
        <w:jc w:val="both"/>
        <w:rPr>
          <w:sz w:val="28"/>
          <w:szCs w:val="28"/>
        </w:rPr>
      </w:pPr>
      <w:r>
        <w:rPr>
          <w:sz w:val="28"/>
          <w:szCs w:val="28"/>
        </w:rPr>
        <w:t xml:space="preserve">   - </w:t>
      </w:r>
      <w:r>
        <w:rPr>
          <w:i/>
          <w:sz w:val="28"/>
          <w:szCs w:val="28"/>
        </w:rPr>
        <w:t>вредный производственный фактор</w:t>
      </w:r>
      <w:r>
        <w:rPr>
          <w:sz w:val="28"/>
          <w:szCs w:val="28"/>
        </w:rPr>
        <w:t xml:space="preserve"> – производственный фактор, воздействие которого на работника может привести к его заболеванию;</w:t>
      </w:r>
    </w:p>
    <w:p w:rsidR="00EB1CC5" w:rsidRDefault="00EB1CC5">
      <w:pPr>
        <w:ind w:firstLine="709"/>
        <w:jc w:val="both"/>
        <w:rPr>
          <w:sz w:val="28"/>
          <w:szCs w:val="28"/>
        </w:rPr>
      </w:pPr>
      <w:r>
        <w:rPr>
          <w:sz w:val="28"/>
          <w:szCs w:val="28"/>
        </w:rPr>
        <w:t xml:space="preserve">   - </w:t>
      </w:r>
      <w:r>
        <w:rPr>
          <w:i/>
          <w:sz w:val="28"/>
          <w:szCs w:val="28"/>
        </w:rPr>
        <w:t>несчастный случай на производстве</w:t>
      </w:r>
      <w:r>
        <w:rPr>
          <w:sz w:val="28"/>
          <w:szCs w:val="28"/>
        </w:rPr>
        <w:t xml:space="preserve"> – событие, в результате которого работник получил увечье или иное повреждение здоровья при исполнении им обязанностей по трудовому договору (контракту) и в иных установленных законодательством случаях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EB1CC5" w:rsidRDefault="00EB1CC5">
      <w:pPr>
        <w:ind w:firstLine="709"/>
        <w:jc w:val="both"/>
        <w:rPr>
          <w:sz w:val="28"/>
          <w:szCs w:val="28"/>
        </w:rPr>
      </w:pPr>
      <w:r>
        <w:rPr>
          <w:sz w:val="28"/>
          <w:szCs w:val="28"/>
        </w:rPr>
        <w:t xml:space="preserve">   - </w:t>
      </w:r>
      <w:r>
        <w:rPr>
          <w:i/>
          <w:sz w:val="28"/>
          <w:szCs w:val="28"/>
        </w:rPr>
        <w:t>охрана труда</w:t>
      </w:r>
      <w:r>
        <w:rPr>
          <w:sz w:val="28"/>
          <w:szCs w:val="28"/>
        </w:rPr>
        <w:t xml:space="preserve"> – система сохранения жизни и здоровья работников в процессе трудовой деятельности, включающая в себя правовые, социально - экономические, организационно - технические, санитарно - гигиенические, лечебно - профилактические, реабилитационные и иные мероприятия;</w:t>
      </w:r>
    </w:p>
    <w:p w:rsidR="00EB1CC5" w:rsidRDefault="00EB1CC5">
      <w:pPr>
        <w:ind w:firstLine="709"/>
        <w:jc w:val="both"/>
        <w:rPr>
          <w:sz w:val="28"/>
          <w:szCs w:val="28"/>
        </w:rPr>
      </w:pPr>
      <w:r>
        <w:rPr>
          <w:sz w:val="28"/>
          <w:szCs w:val="28"/>
        </w:rPr>
        <w:t xml:space="preserve">   - </w:t>
      </w:r>
      <w:r>
        <w:rPr>
          <w:i/>
          <w:sz w:val="28"/>
          <w:szCs w:val="28"/>
        </w:rPr>
        <w:t>опасный производственный фактор</w:t>
      </w:r>
      <w:r>
        <w:rPr>
          <w:sz w:val="28"/>
          <w:szCs w:val="28"/>
        </w:rPr>
        <w:t xml:space="preserve"> – производственны</w:t>
      </w:r>
      <w:r w:rsidR="009E4F1E">
        <w:rPr>
          <w:sz w:val="28"/>
          <w:szCs w:val="28"/>
        </w:rPr>
        <w:t>й</w:t>
      </w:r>
      <w:r>
        <w:rPr>
          <w:sz w:val="28"/>
          <w:szCs w:val="28"/>
        </w:rPr>
        <w:t xml:space="preserve">  фактор, воздействие которого на работника может привести к его травме;</w:t>
      </w:r>
    </w:p>
    <w:p w:rsidR="00EB1CC5" w:rsidRDefault="00EB1CC5">
      <w:pPr>
        <w:ind w:firstLine="709"/>
        <w:jc w:val="both"/>
        <w:rPr>
          <w:sz w:val="28"/>
          <w:szCs w:val="28"/>
        </w:rPr>
      </w:pPr>
      <w:r>
        <w:rPr>
          <w:sz w:val="28"/>
          <w:szCs w:val="28"/>
        </w:rPr>
        <w:t xml:space="preserve">   - </w:t>
      </w:r>
      <w:r>
        <w:rPr>
          <w:i/>
          <w:sz w:val="28"/>
          <w:szCs w:val="28"/>
        </w:rPr>
        <w:t>рабочее  место</w:t>
      </w:r>
      <w:r>
        <w:rPr>
          <w:sz w:val="28"/>
          <w:szCs w:val="28"/>
        </w:rPr>
        <w:t xml:space="preserve"> –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p w:rsidR="00EB1CC5" w:rsidRDefault="00EB1CC5">
      <w:pPr>
        <w:ind w:firstLine="709"/>
        <w:jc w:val="both"/>
        <w:rPr>
          <w:sz w:val="28"/>
          <w:szCs w:val="28"/>
        </w:rPr>
      </w:pPr>
      <w:r>
        <w:rPr>
          <w:sz w:val="28"/>
          <w:szCs w:val="28"/>
        </w:rPr>
        <w:t xml:space="preserve">   - </w:t>
      </w:r>
      <w:r>
        <w:rPr>
          <w:i/>
          <w:sz w:val="28"/>
          <w:szCs w:val="28"/>
        </w:rPr>
        <w:t>средства индивидуальной и коллективной  защиты  работников</w:t>
      </w:r>
      <w:r>
        <w:rPr>
          <w:sz w:val="28"/>
          <w:szCs w:val="28"/>
        </w:rPr>
        <w:t xml:space="preserve"> – 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w:t>
      </w:r>
    </w:p>
    <w:p w:rsidR="00EB1CC5" w:rsidRDefault="00EB1CC5">
      <w:pPr>
        <w:ind w:firstLine="709"/>
        <w:jc w:val="both"/>
        <w:rPr>
          <w:sz w:val="28"/>
          <w:szCs w:val="28"/>
        </w:rPr>
      </w:pPr>
      <w:r>
        <w:rPr>
          <w:sz w:val="28"/>
          <w:szCs w:val="28"/>
        </w:rPr>
        <w:t xml:space="preserve">   - </w:t>
      </w:r>
      <w:r>
        <w:rPr>
          <w:i/>
          <w:sz w:val="28"/>
          <w:szCs w:val="28"/>
        </w:rPr>
        <w:t>сертификат соответствия работ по охране труда (сертификат безопасности)</w:t>
      </w:r>
      <w:r>
        <w:rPr>
          <w:sz w:val="28"/>
          <w:szCs w:val="28"/>
        </w:rPr>
        <w:t xml:space="preserve"> – документ, удостоверяющий соответствие проводимых в организации работ по охране труда установленным государственным нормативным требованиям охраны труда;</w:t>
      </w:r>
    </w:p>
    <w:p w:rsidR="00EB1CC5" w:rsidRDefault="00EB1CC5">
      <w:pPr>
        <w:ind w:firstLine="709"/>
        <w:jc w:val="both"/>
        <w:rPr>
          <w:sz w:val="28"/>
          <w:szCs w:val="28"/>
        </w:rPr>
      </w:pPr>
      <w:r>
        <w:rPr>
          <w:sz w:val="28"/>
          <w:szCs w:val="28"/>
        </w:rPr>
        <w:t xml:space="preserve">   - </w:t>
      </w:r>
      <w:r>
        <w:rPr>
          <w:i/>
          <w:sz w:val="28"/>
          <w:szCs w:val="28"/>
        </w:rPr>
        <w:t>профессиональное заболевание</w:t>
      </w:r>
      <w:r>
        <w:rPr>
          <w:sz w:val="28"/>
          <w:szCs w:val="28"/>
        </w:rPr>
        <w:t xml:space="preserve"> – хроническое или острое заболевание работника,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
    <w:p w:rsidR="00EB1CC5" w:rsidRDefault="00EB1CC5">
      <w:pPr>
        <w:ind w:firstLine="709"/>
        <w:jc w:val="both"/>
        <w:rPr>
          <w:sz w:val="28"/>
          <w:szCs w:val="28"/>
        </w:rPr>
      </w:pPr>
      <w:r>
        <w:rPr>
          <w:sz w:val="28"/>
          <w:szCs w:val="28"/>
        </w:rPr>
        <w:t xml:space="preserve">   - </w:t>
      </w:r>
      <w:r>
        <w:rPr>
          <w:i/>
          <w:sz w:val="28"/>
          <w:szCs w:val="28"/>
        </w:rPr>
        <w:t>производственная деятельность</w:t>
      </w:r>
      <w:r>
        <w:rPr>
          <w:sz w:val="28"/>
          <w:szCs w:val="28"/>
        </w:rPr>
        <w:t xml:space="preserve"> – 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EB1CC5" w:rsidRDefault="00EB1CC5">
      <w:pPr>
        <w:ind w:firstLine="709"/>
        <w:jc w:val="both"/>
        <w:rPr>
          <w:sz w:val="28"/>
          <w:szCs w:val="28"/>
        </w:rPr>
      </w:pPr>
      <w:r>
        <w:rPr>
          <w:sz w:val="28"/>
          <w:szCs w:val="28"/>
        </w:rPr>
        <w:t xml:space="preserve">   - </w:t>
      </w:r>
      <w:r>
        <w:rPr>
          <w:i/>
          <w:sz w:val="28"/>
          <w:szCs w:val="28"/>
        </w:rPr>
        <w:t>правила по охране труда</w:t>
      </w:r>
      <w:r>
        <w:rPr>
          <w:sz w:val="28"/>
          <w:szCs w:val="28"/>
        </w:rPr>
        <w:t xml:space="preserve"> – нормативный акт, устанавливающий требования по охране труда, обязательные для исполнения при проектировании, организации и осуществлении производственных процессов, отдельных видов работ, эксплуатации производственного оборудования, установок, агрегатов, машин, аппаратов, а также при транспортировании, хранении, применении исходных материалов, готовой продукции, веществ, отходов производства и т.д.</w:t>
      </w:r>
    </w:p>
    <w:p w:rsidR="00EB1CC5" w:rsidRDefault="00EB1CC5">
      <w:pPr>
        <w:ind w:firstLine="709"/>
        <w:jc w:val="both"/>
        <w:rPr>
          <w:sz w:val="28"/>
          <w:szCs w:val="28"/>
        </w:rPr>
      </w:pPr>
      <w:r>
        <w:rPr>
          <w:sz w:val="28"/>
          <w:szCs w:val="28"/>
        </w:rPr>
        <w:t xml:space="preserve">   -  </w:t>
      </w:r>
      <w:r>
        <w:rPr>
          <w:i/>
          <w:sz w:val="28"/>
          <w:szCs w:val="28"/>
        </w:rPr>
        <w:t>работник</w:t>
      </w:r>
      <w:r>
        <w:rPr>
          <w:sz w:val="28"/>
          <w:szCs w:val="28"/>
        </w:rPr>
        <w:t xml:space="preserve">  –  физическое  лицо,  вступившее в трудовые отношения с работодателем.</w:t>
      </w:r>
    </w:p>
    <w:p w:rsidR="00EB1CC5" w:rsidRDefault="00EB1CC5">
      <w:pPr>
        <w:ind w:firstLine="709"/>
        <w:jc w:val="both"/>
        <w:rPr>
          <w:sz w:val="28"/>
          <w:szCs w:val="28"/>
        </w:rPr>
      </w:pPr>
      <w:r>
        <w:rPr>
          <w:sz w:val="28"/>
          <w:szCs w:val="28"/>
        </w:rPr>
        <w:t xml:space="preserve">   -  </w:t>
      </w:r>
      <w:r>
        <w:rPr>
          <w:i/>
          <w:sz w:val="28"/>
          <w:szCs w:val="28"/>
        </w:rPr>
        <w:t>работодатель</w:t>
      </w:r>
      <w:r>
        <w:rPr>
          <w:sz w:val="28"/>
          <w:szCs w:val="28"/>
        </w:rPr>
        <w:t xml:space="preserve"> –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EB1CC5" w:rsidRDefault="00EB1CC5">
      <w:pPr>
        <w:ind w:firstLine="709"/>
        <w:jc w:val="both"/>
        <w:rPr>
          <w:sz w:val="28"/>
          <w:szCs w:val="28"/>
        </w:rPr>
      </w:pPr>
      <w:r>
        <w:rPr>
          <w:sz w:val="28"/>
          <w:szCs w:val="28"/>
        </w:rPr>
        <w:t xml:space="preserve">   - </w:t>
      </w:r>
      <w:r>
        <w:rPr>
          <w:i/>
          <w:sz w:val="28"/>
          <w:szCs w:val="28"/>
        </w:rPr>
        <w:t>требования охраны труда (государственные нормативные требования охраны труда)</w:t>
      </w:r>
      <w:r>
        <w:rPr>
          <w:sz w:val="28"/>
          <w:szCs w:val="28"/>
        </w:rPr>
        <w:t xml:space="preserve"> – правила, процедуры и критерии, направленные на сохранение жизни и здоровья работников в процессе трудовой деятельности, содержащиеся в федеральных законах и иных нормативных правовых актах Российской Федерации об охране труда. </w:t>
      </w:r>
    </w:p>
    <w:p w:rsidR="00EB1CC5" w:rsidRDefault="00EB1CC5">
      <w:pPr>
        <w:ind w:firstLine="709"/>
        <w:jc w:val="both"/>
        <w:rPr>
          <w:sz w:val="28"/>
          <w:szCs w:val="28"/>
        </w:rPr>
      </w:pPr>
      <w:r>
        <w:rPr>
          <w:sz w:val="28"/>
          <w:szCs w:val="28"/>
        </w:rPr>
        <w:t xml:space="preserve">   - </w:t>
      </w:r>
      <w:r>
        <w:rPr>
          <w:i/>
          <w:sz w:val="28"/>
          <w:szCs w:val="28"/>
        </w:rPr>
        <w:t>трудовой договор</w:t>
      </w:r>
      <w:r>
        <w:rPr>
          <w:sz w:val="28"/>
          <w:szCs w:val="28"/>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EB1CC5" w:rsidRDefault="00EB1CC5">
      <w:pPr>
        <w:ind w:firstLine="709"/>
        <w:jc w:val="both"/>
        <w:rPr>
          <w:sz w:val="28"/>
          <w:szCs w:val="28"/>
        </w:rPr>
      </w:pPr>
      <w:r>
        <w:rPr>
          <w:sz w:val="28"/>
          <w:szCs w:val="28"/>
        </w:rPr>
        <w:t xml:space="preserve">   - </w:t>
      </w:r>
      <w:r>
        <w:rPr>
          <w:i/>
          <w:sz w:val="28"/>
          <w:szCs w:val="28"/>
        </w:rPr>
        <w:t>трудовые отношения</w:t>
      </w:r>
      <w:r>
        <w:rPr>
          <w:sz w:val="28"/>
          <w:szCs w:val="28"/>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EB1CC5" w:rsidRDefault="00EB1CC5">
      <w:pPr>
        <w:ind w:firstLine="709"/>
        <w:jc w:val="both"/>
        <w:rPr>
          <w:sz w:val="28"/>
          <w:szCs w:val="28"/>
        </w:rPr>
      </w:pPr>
      <w:r>
        <w:rPr>
          <w:sz w:val="28"/>
          <w:szCs w:val="28"/>
        </w:rPr>
        <w:t xml:space="preserve">   - </w:t>
      </w:r>
      <w:r>
        <w:rPr>
          <w:i/>
          <w:sz w:val="28"/>
          <w:szCs w:val="28"/>
        </w:rPr>
        <w:t>условия труда</w:t>
      </w:r>
      <w:r>
        <w:rPr>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EB1CC5" w:rsidRDefault="00EB1CC5">
      <w:pPr>
        <w:ind w:firstLine="709"/>
        <w:jc w:val="both"/>
        <w:rPr>
          <w:sz w:val="28"/>
          <w:szCs w:val="28"/>
        </w:rPr>
      </w:pPr>
    </w:p>
    <w:p w:rsidR="00EB1CC5" w:rsidRDefault="00EB1CC5">
      <w:pPr>
        <w:ind w:firstLine="709"/>
        <w:jc w:val="center"/>
        <w:rPr>
          <w:b/>
          <w:caps/>
          <w:sz w:val="28"/>
          <w:szCs w:val="28"/>
        </w:rPr>
      </w:pPr>
      <w:r>
        <w:rPr>
          <w:b/>
          <w:caps/>
          <w:sz w:val="28"/>
          <w:szCs w:val="28"/>
        </w:rPr>
        <w:t>II. Организация работы по охране труда</w:t>
      </w:r>
    </w:p>
    <w:p w:rsidR="00EB1CC5" w:rsidRDefault="00EB1CC5">
      <w:pPr>
        <w:ind w:firstLine="709"/>
        <w:rPr>
          <w:sz w:val="28"/>
          <w:szCs w:val="28"/>
        </w:rPr>
      </w:pPr>
    </w:p>
    <w:p w:rsidR="00EB1CC5" w:rsidRDefault="00EB1CC5">
      <w:pPr>
        <w:ind w:firstLine="709"/>
        <w:rPr>
          <w:b/>
          <w:sz w:val="28"/>
          <w:szCs w:val="28"/>
        </w:rPr>
      </w:pPr>
      <w:r>
        <w:rPr>
          <w:b/>
          <w:sz w:val="28"/>
          <w:szCs w:val="28"/>
        </w:rPr>
        <w:t xml:space="preserve">1. Общие принципы организации работы по охране труда </w:t>
      </w:r>
    </w:p>
    <w:p w:rsidR="00EB1CC5" w:rsidRDefault="00EB1CC5">
      <w:pPr>
        <w:ind w:firstLine="709"/>
        <w:jc w:val="both"/>
        <w:rPr>
          <w:b/>
          <w:sz w:val="28"/>
          <w:szCs w:val="28"/>
        </w:rPr>
      </w:pPr>
    </w:p>
    <w:p w:rsidR="00EB1CC5" w:rsidRDefault="00EB1CC5">
      <w:pPr>
        <w:ind w:firstLine="709"/>
        <w:jc w:val="both"/>
        <w:rPr>
          <w:sz w:val="28"/>
          <w:szCs w:val="28"/>
        </w:rPr>
      </w:pPr>
      <w:r>
        <w:rPr>
          <w:sz w:val="28"/>
          <w:szCs w:val="28"/>
        </w:rPr>
        <w:t xml:space="preserve">1.1 Организационная работа по охране труда в администрации поселении представляет собой систему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жизни и здоровья работников в процессе трудовой деятельности.  </w:t>
      </w:r>
    </w:p>
    <w:p w:rsidR="00EB1CC5" w:rsidRDefault="00EB1CC5">
      <w:pPr>
        <w:ind w:firstLine="709"/>
        <w:jc w:val="both"/>
        <w:rPr>
          <w:sz w:val="28"/>
          <w:szCs w:val="28"/>
        </w:rPr>
      </w:pPr>
      <w:r>
        <w:rPr>
          <w:sz w:val="28"/>
          <w:szCs w:val="28"/>
        </w:rPr>
        <w:t>При этом главной задачей политики в области охраны труда является обеспечение приоритета жизни и здоровья работников по отношению к результатам производственной деятельности.</w:t>
      </w:r>
    </w:p>
    <w:p w:rsidR="00EB1CC5" w:rsidRDefault="00EB1CC5">
      <w:pPr>
        <w:ind w:firstLine="709"/>
        <w:jc w:val="both"/>
        <w:rPr>
          <w:sz w:val="28"/>
          <w:szCs w:val="28"/>
        </w:rPr>
      </w:pPr>
      <w:r>
        <w:rPr>
          <w:sz w:val="28"/>
          <w:szCs w:val="28"/>
        </w:rPr>
        <w:t xml:space="preserve">1.2. Для успешной реализации политики обеспечение безопасности жизни и здоровья работников в процессе трудовой деятельности работа по охране труда строится на следующих принципах: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 xml:space="preserve">обязательность учета проблем безопасности труда при решении всех вопросов;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четкое разграничение задач, стоящих перед ответственными исполнителями, при организации безопасности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 xml:space="preserve">вовлечение в решение проблем охраны труда всех сотрудников администрации сельского поселения. </w:t>
      </w:r>
    </w:p>
    <w:p w:rsidR="00EB1CC5" w:rsidRDefault="00EB1CC5">
      <w:pPr>
        <w:ind w:firstLine="709"/>
        <w:jc w:val="both"/>
        <w:rPr>
          <w:sz w:val="28"/>
          <w:szCs w:val="28"/>
        </w:rPr>
      </w:pPr>
      <w:r>
        <w:rPr>
          <w:sz w:val="28"/>
          <w:szCs w:val="28"/>
        </w:rPr>
        <w:t xml:space="preserve"> 1.3. Работа по охране труда включает в себя следующие направления:</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координация работ по охране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планирование работ в области охраны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контроль за состоянием охраны труда и организацией работы по охране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учет, анализ и оценка состояния охраны труда и организации работы по охране труда;</w:t>
      </w:r>
    </w:p>
    <w:p w:rsidR="00EB1CC5" w:rsidRDefault="00EB1CC5">
      <w:pPr>
        <w:ind w:firstLine="709"/>
        <w:jc w:val="both"/>
        <w:rPr>
          <w:sz w:val="28"/>
          <w:szCs w:val="28"/>
        </w:rPr>
      </w:pPr>
      <w:r>
        <w:rPr>
          <w:sz w:val="28"/>
          <w:szCs w:val="28"/>
        </w:rPr>
        <w:t>1.4.  Планирование мероприятий по охране труда в администрации поселении осуществляется на основе:</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перспективных (на 3 - 5 лет) - планов, разрабатываемых по результатам аттестации рабочих мест и в порядке подготовки к сертификации работ по охране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текущих (годовых) - планов по охране труда, оформляемых разделом в коллективном договоре и соглашении по охране труда (при отсутствии коллективного договора планы составляются отдельно).</w:t>
      </w:r>
    </w:p>
    <w:p w:rsidR="00EB1CC5" w:rsidRDefault="00EB1CC5">
      <w:pPr>
        <w:ind w:firstLine="709"/>
        <w:jc w:val="both"/>
        <w:rPr>
          <w:sz w:val="28"/>
          <w:szCs w:val="28"/>
        </w:rPr>
      </w:pPr>
      <w:r>
        <w:rPr>
          <w:sz w:val="28"/>
          <w:szCs w:val="28"/>
        </w:rPr>
        <w:t>1.5. Общий контроль за состоянием условий охраны труда, координацию действий администрации поселения возлагается на работодателя - главу админист</w:t>
      </w:r>
      <w:r w:rsidR="009151D2">
        <w:rPr>
          <w:sz w:val="28"/>
          <w:szCs w:val="28"/>
        </w:rPr>
        <w:t xml:space="preserve">рации сельского поселения </w:t>
      </w:r>
      <w:r w:rsidR="009E4F1E">
        <w:rPr>
          <w:sz w:val="28"/>
          <w:szCs w:val="28"/>
        </w:rPr>
        <w:t>«</w:t>
      </w:r>
      <w:r w:rsidR="0002250D">
        <w:rPr>
          <w:sz w:val="28"/>
          <w:szCs w:val="28"/>
        </w:rPr>
        <w:t>Верхнешергольджинское</w:t>
      </w:r>
      <w:r w:rsidR="009E4F1E">
        <w:rPr>
          <w:sz w:val="28"/>
          <w:szCs w:val="28"/>
        </w:rPr>
        <w:t>»</w:t>
      </w:r>
      <w:r>
        <w:rPr>
          <w:sz w:val="28"/>
          <w:szCs w:val="28"/>
        </w:rPr>
        <w:t>.</w:t>
      </w:r>
    </w:p>
    <w:p w:rsidR="00EB1CC5" w:rsidRDefault="00EB1CC5">
      <w:pPr>
        <w:ind w:firstLine="709"/>
        <w:jc w:val="both"/>
        <w:rPr>
          <w:sz w:val="28"/>
          <w:szCs w:val="28"/>
        </w:rPr>
      </w:pPr>
      <w:r>
        <w:rPr>
          <w:sz w:val="28"/>
          <w:szCs w:val="28"/>
        </w:rPr>
        <w:t>Обеспечение соблюдения требований охраны труда возлагается на должностное лицо, назначаемое  распоряжением админист</w:t>
      </w:r>
      <w:r w:rsidR="009151D2">
        <w:rPr>
          <w:sz w:val="28"/>
          <w:szCs w:val="28"/>
        </w:rPr>
        <w:t>рации сельского поселения</w:t>
      </w:r>
      <w:r>
        <w:rPr>
          <w:sz w:val="28"/>
          <w:szCs w:val="28"/>
        </w:rPr>
        <w:t xml:space="preserve"> </w:t>
      </w:r>
      <w:r w:rsidR="009E4F1E">
        <w:rPr>
          <w:sz w:val="28"/>
          <w:szCs w:val="28"/>
        </w:rPr>
        <w:t>«</w:t>
      </w:r>
      <w:r w:rsidR="0002250D">
        <w:rPr>
          <w:sz w:val="28"/>
          <w:szCs w:val="28"/>
        </w:rPr>
        <w:t>Верхнешергольджинское</w:t>
      </w:r>
      <w:r w:rsidR="009E4F1E">
        <w:rPr>
          <w:sz w:val="28"/>
          <w:szCs w:val="28"/>
        </w:rPr>
        <w:t>»</w:t>
      </w:r>
      <w:r>
        <w:rPr>
          <w:sz w:val="28"/>
          <w:szCs w:val="28"/>
        </w:rPr>
        <w:t xml:space="preserve"> ответственным за организацию работы по охране труда (далее – ответственное лицо за организацию работы по охране труда).   </w:t>
      </w:r>
    </w:p>
    <w:p w:rsidR="00EB1CC5" w:rsidRPr="009151D2" w:rsidRDefault="00EB1CC5">
      <w:pPr>
        <w:ind w:firstLine="709"/>
        <w:rPr>
          <w:b/>
          <w:sz w:val="28"/>
          <w:szCs w:val="28"/>
        </w:rPr>
      </w:pPr>
    </w:p>
    <w:p w:rsidR="00EB1CC5" w:rsidRDefault="00EB1CC5">
      <w:pPr>
        <w:ind w:firstLine="709"/>
        <w:jc w:val="both"/>
        <w:rPr>
          <w:b/>
          <w:sz w:val="28"/>
          <w:szCs w:val="28"/>
        </w:rPr>
      </w:pPr>
      <w:r>
        <w:rPr>
          <w:b/>
          <w:sz w:val="28"/>
          <w:szCs w:val="28"/>
        </w:rPr>
        <w:t xml:space="preserve">2. Общая схема распределения обязанностей в сфере охраны труда  </w:t>
      </w:r>
    </w:p>
    <w:p w:rsidR="00EB1CC5" w:rsidRDefault="00EB1CC5">
      <w:pPr>
        <w:ind w:firstLine="709"/>
        <w:jc w:val="both"/>
        <w:rPr>
          <w:sz w:val="28"/>
          <w:szCs w:val="28"/>
        </w:rPr>
      </w:pPr>
      <w:r>
        <w:rPr>
          <w:sz w:val="28"/>
          <w:szCs w:val="28"/>
        </w:rPr>
        <w:t>2.1. Глава администрации поселения:</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 xml:space="preserve">разрабатывает и осуществляет в соответствии со ст. 212 Трудового кодекса Российской Федерации от 30 декабря 2001 года N 197-ФЗ политику, направленную на обеспечение здоровых и безопасных условий труда работников сельского поселения;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утверждает в установленном порядке муниципальные нормативные акты, правила и инструкции по охране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анализирует причины производственного травматизма и профессиональных заболеваний в учреждениях непосредственной подчиненности, принимает меры по их профилактике;</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осуществляет методическое руководство охраной труда, организует обучение работников;</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организует проверки соблюдения правил охраны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осуществляет  контроль за соблюдением работниками требований законодательных и иных нормативных правовых актов по охране труда;</w:t>
      </w:r>
    </w:p>
    <w:p w:rsidR="00EB1CC5" w:rsidRDefault="00EB1CC5">
      <w:pPr>
        <w:tabs>
          <w:tab w:val="left" w:pos="0"/>
          <w:tab w:val="left" w:pos="851"/>
          <w:tab w:val="left" w:pos="993"/>
        </w:tabs>
        <w:suppressAutoHyphens/>
        <w:jc w:val="both"/>
        <w:rPr>
          <w:sz w:val="28"/>
          <w:szCs w:val="28"/>
        </w:rPr>
      </w:pPr>
    </w:p>
    <w:p w:rsidR="00EB1CC5" w:rsidRDefault="00EB1CC5">
      <w:pPr>
        <w:ind w:firstLine="709"/>
        <w:jc w:val="both"/>
        <w:rPr>
          <w:sz w:val="28"/>
          <w:szCs w:val="28"/>
        </w:rPr>
      </w:pPr>
      <w:r>
        <w:rPr>
          <w:sz w:val="28"/>
          <w:szCs w:val="28"/>
        </w:rPr>
        <w:t>2.2. Ответственное лицо за организацию работы по охране труда выполняет:</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 xml:space="preserve">организацию своевременной подготовки проектов нормативных актов по охране труда,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проведение вводного инструктажа по охране труда со всеми лицами, поступающими на работу;</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проведение  первичного инструктажа, инструктажа по  охране  труда  на  рабочем  месте  в порядке, предусмотренном   разделом   7   ГОСТ 12.0.004-90 " ССБТ Организация обучения безопасности труда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разработку и согласование в установленном порядке инструкции по охране труда для работников администрации поселения;</w:t>
      </w:r>
    </w:p>
    <w:p w:rsidR="002A2236"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 xml:space="preserve">определение перечня профессий и должностей работников, освобождаемых от первичного инструктажа на рабочем месте, перечня работ, к которым предъявляются дополнительные (повышенные) требования безопасности труда;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контроль соблюдение  работниками  правил  и инструкций по  охране  труда и санитарии,  выполнение правил внутреннего трудового распорядка;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 xml:space="preserve">разработку перечней работ и профессий, по которым должны выдаваться индивидуальные средства защиты, и осуществление контроля за правильностью их применения;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организацию проведения аттестации рабочих мест по условиям труда, сертификации работ по охране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разработку мероприятий по предупреждению несчастных случаев, улучшению и оздоровлению условий труда, приведению рабочих мест в соответствие с требованиями норм и правил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проведение проверок, обследований состояния условий и охраны труда на рабочих местах с разработкой предложений по улучшению условий и охраны труда, предупреждению производственного травматизма;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обеспечение соблюдения требований Трудового кодекса Российской Федерации при проведении расследования несчастных случаев, участие в работе комиссии по расследованию несчастных случаев, а также комиссий по расследованию профессиональных заболеваний;</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организацию подведения итогов работы по охране труда администрации поселения</w:t>
      </w:r>
    </w:p>
    <w:p w:rsidR="00EB1CC5" w:rsidRDefault="00EB1CC5">
      <w:pPr>
        <w:ind w:firstLine="709"/>
        <w:jc w:val="both"/>
        <w:rPr>
          <w:sz w:val="28"/>
          <w:szCs w:val="28"/>
        </w:rPr>
      </w:pPr>
      <w:r>
        <w:rPr>
          <w:sz w:val="28"/>
          <w:szCs w:val="28"/>
        </w:rPr>
        <w:t>2.3. Функциональные обязанности должностных лиц администрации сельского поселения:</w:t>
      </w:r>
    </w:p>
    <w:p w:rsidR="00EB1CC5" w:rsidRDefault="00EB1CC5">
      <w:pPr>
        <w:ind w:firstLine="709"/>
        <w:jc w:val="both"/>
        <w:rPr>
          <w:sz w:val="28"/>
          <w:szCs w:val="28"/>
        </w:rPr>
      </w:pPr>
      <w:r>
        <w:rPr>
          <w:sz w:val="28"/>
          <w:szCs w:val="28"/>
        </w:rPr>
        <w:t xml:space="preserve"> 2.3.1. Глава администрации поселения отвечает за обеспечение безопасного состояния эксплуатируемых зданий и сооружений, обеспечения безопасности электрических сетей, мер пожарной безопасности. </w:t>
      </w:r>
    </w:p>
    <w:p w:rsidR="00EB1CC5" w:rsidRDefault="00EB1CC5">
      <w:pPr>
        <w:ind w:firstLine="709"/>
        <w:jc w:val="both"/>
        <w:rPr>
          <w:sz w:val="28"/>
          <w:szCs w:val="28"/>
        </w:rPr>
      </w:pPr>
      <w:r>
        <w:rPr>
          <w:sz w:val="28"/>
          <w:szCs w:val="28"/>
        </w:rPr>
        <w:t>2.3.2. Специалист, исполняющий обязанности по кадровым вопросам отвечает за: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 xml:space="preserve">организацию предварительного медосмотра работника при поступлении на работу; </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ознакомление поступающих на работу с условиям труда;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оформление трудового договора;</w:t>
      </w:r>
    </w:p>
    <w:p w:rsidR="00EB1CC5" w:rsidRDefault="00EB1CC5">
      <w:pPr>
        <w:numPr>
          <w:ilvl w:val="0"/>
          <w:numId w:val="15"/>
        </w:numPr>
        <w:tabs>
          <w:tab w:val="clear" w:pos="1260"/>
          <w:tab w:val="left" w:pos="0"/>
          <w:tab w:val="left" w:pos="851"/>
          <w:tab w:val="left" w:pos="993"/>
        </w:tabs>
        <w:suppressAutoHyphens/>
        <w:ind w:left="0" w:firstLine="709"/>
        <w:jc w:val="both"/>
        <w:rPr>
          <w:sz w:val="28"/>
          <w:szCs w:val="28"/>
        </w:rPr>
      </w:pPr>
      <w:r>
        <w:rPr>
          <w:sz w:val="28"/>
          <w:szCs w:val="28"/>
        </w:rPr>
        <w:t>определение контингента, подлежащего периодическим медицинским осмотрам.</w:t>
      </w:r>
    </w:p>
    <w:p w:rsidR="00EB1CC5" w:rsidRDefault="00EB1CC5">
      <w:pPr>
        <w:ind w:firstLine="720"/>
        <w:jc w:val="both"/>
        <w:rPr>
          <w:sz w:val="28"/>
          <w:szCs w:val="28"/>
        </w:rPr>
      </w:pPr>
      <w:r>
        <w:rPr>
          <w:sz w:val="28"/>
          <w:szCs w:val="28"/>
        </w:rPr>
        <w:t>2.4. Каждый работник обязан:</w:t>
      </w:r>
    </w:p>
    <w:p w:rsidR="00EB1CC5" w:rsidRDefault="00EB1CC5">
      <w:pPr>
        <w:ind w:firstLine="720"/>
        <w:jc w:val="both"/>
        <w:rPr>
          <w:sz w:val="28"/>
          <w:szCs w:val="28"/>
        </w:rPr>
      </w:pPr>
      <w:r>
        <w:rPr>
          <w:sz w:val="28"/>
          <w:szCs w:val="28"/>
        </w:rPr>
        <w:t>2.4.1. Соблюдать требования охраны труда, установленные законами и иными нормативными правовыми актами, а также правилами, инструкциями по охране труда и инструкциями в области пожарной безопасности.</w:t>
      </w:r>
    </w:p>
    <w:p w:rsidR="00EB1CC5" w:rsidRDefault="00EB1CC5">
      <w:pPr>
        <w:ind w:firstLine="720"/>
        <w:jc w:val="both"/>
        <w:rPr>
          <w:sz w:val="28"/>
          <w:szCs w:val="28"/>
        </w:rPr>
      </w:pPr>
      <w:r>
        <w:rPr>
          <w:sz w:val="28"/>
          <w:szCs w:val="28"/>
        </w:rPr>
        <w:t>2.4.2. Правильно применять средства индивидуальной и коллективной защиты, первичные средства пожаротушения.</w:t>
      </w:r>
    </w:p>
    <w:p w:rsidR="00EB1CC5" w:rsidRDefault="00EB1CC5">
      <w:pPr>
        <w:pStyle w:val="a5"/>
        <w:widowControl w:val="0"/>
        <w:ind w:firstLine="709"/>
        <w:jc w:val="both"/>
        <w:rPr>
          <w:snapToGrid w:val="0"/>
          <w:color w:val="000000"/>
          <w:szCs w:val="28"/>
        </w:rPr>
      </w:pPr>
      <w:r>
        <w:rPr>
          <w:szCs w:val="28"/>
        </w:rPr>
        <w:t>2.4.</w:t>
      </w:r>
      <w:r>
        <w:rPr>
          <w:snapToGrid w:val="0"/>
          <w:color w:val="000000"/>
          <w:szCs w:val="28"/>
        </w:rPr>
        <w:t>.3. Проходить обучение безопасным методам и приемам выполнения работ по охране труда, по пожарно-техническому минимуму, инструктаж по охране труда и противопожарный инструктаж, проверку знаний требований охраны труда и требований пожарной безопасности.</w:t>
      </w:r>
    </w:p>
    <w:p w:rsidR="00EB1CC5" w:rsidRDefault="00EB1CC5">
      <w:pPr>
        <w:ind w:firstLine="720"/>
        <w:jc w:val="both"/>
        <w:rPr>
          <w:sz w:val="28"/>
          <w:szCs w:val="28"/>
        </w:rPr>
      </w:pPr>
      <w:r>
        <w:rPr>
          <w:sz w:val="28"/>
          <w:szCs w:val="28"/>
        </w:rPr>
        <w:t>2.4.4. Немедленно 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или об ухудшении состоянии своего здоровья, в том числе о проявлении признаков острого профессионального заболевания (отравления).</w:t>
      </w:r>
    </w:p>
    <w:p w:rsidR="00EB1CC5" w:rsidRDefault="00EB1CC5">
      <w:pPr>
        <w:ind w:firstLine="720"/>
        <w:jc w:val="both"/>
        <w:rPr>
          <w:sz w:val="28"/>
          <w:szCs w:val="28"/>
        </w:rPr>
      </w:pPr>
      <w:r>
        <w:rPr>
          <w:sz w:val="28"/>
          <w:szCs w:val="28"/>
        </w:rPr>
        <w:t>2.4.5. Соблюдать правила внутреннего трудового распорядка предприятия, трудовую дисциплину, правила личной гигиены и производственной санитарии, установленный противопожарный режим и требования электробезопасности.</w:t>
      </w:r>
    </w:p>
    <w:p w:rsidR="00EB1CC5" w:rsidRDefault="00EB1CC5">
      <w:pPr>
        <w:ind w:firstLine="720"/>
        <w:jc w:val="both"/>
        <w:rPr>
          <w:sz w:val="28"/>
          <w:szCs w:val="28"/>
        </w:rPr>
      </w:pPr>
      <w:r>
        <w:rPr>
          <w:sz w:val="28"/>
          <w:szCs w:val="28"/>
        </w:rPr>
        <w:t>2.4.5. Бережно относиться к имуществу учреждения и работников.</w:t>
      </w:r>
    </w:p>
    <w:p w:rsidR="00EB1CC5" w:rsidRDefault="00EB1CC5">
      <w:pPr>
        <w:ind w:firstLine="709"/>
        <w:jc w:val="both"/>
        <w:rPr>
          <w:sz w:val="28"/>
          <w:szCs w:val="28"/>
        </w:rPr>
      </w:pPr>
      <w:r>
        <w:rPr>
          <w:sz w:val="28"/>
          <w:szCs w:val="28"/>
        </w:rPr>
        <w:t>Каждый 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w:t>
      </w:r>
    </w:p>
    <w:p w:rsidR="00EB1CC5" w:rsidRDefault="00EB1CC5">
      <w:pPr>
        <w:ind w:firstLine="709"/>
        <w:rPr>
          <w:sz w:val="28"/>
          <w:szCs w:val="28"/>
        </w:rPr>
      </w:pPr>
    </w:p>
    <w:p w:rsidR="00EB1CC5" w:rsidRDefault="00EB1CC5">
      <w:pPr>
        <w:ind w:firstLine="709"/>
        <w:jc w:val="center"/>
        <w:rPr>
          <w:b/>
          <w:caps/>
          <w:sz w:val="28"/>
          <w:szCs w:val="28"/>
        </w:rPr>
      </w:pPr>
      <w:r>
        <w:rPr>
          <w:b/>
          <w:caps/>
          <w:sz w:val="28"/>
          <w:szCs w:val="28"/>
        </w:rPr>
        <w:t>III. РЕАЛИЗАЦИЯ ЗАДАЧ ОХРАНЫ ТРУДА</w:t>
      </w:r>
    </w:p>
    <w:p w:rsidR="00EB1CC5" w:rsidRDefault="00EB1CC5">
      <w:pPr>
        <w:ind w:firstLine="709"/>
        <w:rPr>
          <w:sz w:val="28"/>
          <w:szCs w:val="28"/>
        </w:rPr>
      </w:pPr>
    </w:p>
    <w:p w:rsidR="00EB1CC5" w:rsidRDefault="00EB1CC5">
      <w:pPr>
        <w:ind w:firstLine="709"/>
        <w:jc w:val="both"/>
        <w:rPr>
          <w:sz w:val="28"/>
          <w:szCs w:val="28"/>
        </w:rPr>
      </w:pPr>
      <w:r>
        <w:rPr>
          <w:sz w:val="28"/>
          <w:szCs w:val="28"/>
        </w:rPr>
        <w:t>3.1. Обучение работающих безопасности труда проводится в соответствии с требованиями статьи 225 ТК РФ, «Порядком обучения по охране труда и проверки знаний требований охраны труда работников организаций», утвержденным постановлением Министерства труда и социального развития от 13.01.2003 №1 и Министерства образования Российской Федерации № 29 (далее - Порядок), отраслевыми Правилами по охране труда.</w:t>
      </w:r>
    </w:p>
    <w:p w:rsidR="00EB1CC5" w:rsidRDefault="00EB1CC5">
      <w:pPr>
        <w:ind w:firstLine="709"/>
        <w:jc w:val="both"/>
        <w:rPr>
          <w:sz w:val="28"/>
          <w:szCs w:val="28"/>
        </w:rPr>
      </w:pPr>
      <w:r>
        <w:rPr>
          <w:sz w:val="28"/>
          <w:szCs w:val="28"/>
        </w:rPr>
        <w:t xml:space="preserve"> 3.2. Руководители и специалисты  обучаются охране труда в объеме должностных обязанностей при поступлении на работу в течение первого месяца, далее по мере необходимости, но не реже одного раза в три года (п. 2.3.1 Порядка).</w:t>
      </w:r>
    </w:p>
    <w:p w:rsidR="00EB1CC5" w:rsidRDefault="00EB1CC5">
      <w:pPr>
        <w:ind w:firstLine="709"/>
        <w:jc w:val="both"/>
        <w:rPr>
          <w:sz w:val="28"/>
          <w:szCs w:val="28"/>
        </w:rPr>
      </w:pPr>
      <w:r>
        <w:rPr>
          <w:sz w:val="28"/>
          <w:szCs w:val="28"/>
        </w:rPr>
        <w:t>Порядок, форму, периодичность и продолжительность обучения и проверки знаний требований охраны труда рабочих проводится в соответствии с нормативными правовыми актами, регулирующими безопасность конкретных видов работ (п. 2.2.3 Порядка).</w:t>
      </w:r>
    </w:p>
    <w:p w:rsidR="00EB1CC5" w:rsidRDefault="00EB1CC5">
      <w:pPr>
        <w:ind w:firstLine="709"/>
        <w:jc w:val="both"/>
        <w:rPr>
          <w:sz w:val="28"/>
          <w:szCs w:val="28"/>
        </w:rPr>
      </w:pPr>
      <w:r>
        <w:rPr>
          <w:sz w:val="28"/>
          <w:szCs w:val="28"/>
        </w:rPr>
        <w:t>Рабочие проходят обучение по правилам оказания первой помощи пострадавшим не реже одного раза в год (п. 2.2.4 Порядка). Работник должен обладать знаниями в объеме требований правил и инструкций по охране труда (п. 3.1 Порядка). Теоретические основы и практические навыки безопасной работы проверяет непосредственный руководитель, либо ответственное лицо за организацию работы по охране труда.</w:t>
      </w:r>
    </w:p>
    <w:p w:rsidR="00EB1CC5" w:rsidRDefault="00EB1CC5">
      <w:pPr>
        <w:ind w:firstLine="709"/>
        <w:jc w:val="both"/>
        <w:rPr>
          <w:sz w:val="28"/>
          <w:szCs w:val="28"/>
        </w:rPr>
      </w:pPr>
      <w:r>
        <w:rPr>
          <w:sz w:val="28"/>
          <w:szCs w:val="28"/>
        </w:rPr>
        <w:t xml:space="preserve"> 3.3. Организовать проведение вводного инструктажа по безопасности труда со всеми вновь принимаемыми на работу независимо от их образования, должности, стажа работы по профессии или должности, с временными работниками и командированными, руководствуясь разделом 7.1 ГОСТ 12.0.004-90.  </w:t>
      </w:r>
    </w:p>
    <w:p w:rsidR="00EB1CC5" w:rsidRDefault="00EB1CC5">
      <w:pPr>
        <w:ind w:firstLine="709"/>
        <w:jc w:val="both"/>
        <w:rPr>
          <w:sz w:val="28"/>
          <w:szCs w:val="28"/>
        </w:rPr>
      </w:pPr>
      <w:r>
        <w:rPr>
          <w:sz w:val="28"/>
          <w:szCs w:val="28"/>
        </w:rPr>
        <w:t xml:space="preserve">Вводный инструктаж проводит ответственное лицо за организацию работы по охране труда по разработанной инструкции (приложение 3 ГОСТ 12.0.004-90), с записью в журнале регистрации вводного инструктажа с обязательной подписью инструктирующего и инструктируемого. </w:t>
      </w:r>
    </w:p>
    <w:p w:rsidR="00EB1CC5" w:rsidRDefault="00EB1CC5">
      <w:pPr>
        <w:ind w:firstLine="709"/>
        <w:jc w:val="both"/>
        <w:rPr>
          <w:sz w:val="28"/>
          <w:szCs w:val="28"/>
        </w:rPr>
      </w:pPr>
      <w:r>
        <w:rPr>
          <w:sz w:val="28"/>
          <w:szCs w:val="28"/>
        </w:rPr>
        <w:t xml:space="preserve">3.4. Составить и утвердить перечень профессий и должностей работников администрации, освобожденных от первичного и повторного инструктажа по безопасности труда на рабочем месте.  </w:t>
      </w:r>
    </w:p>
    <w:p w:rsidR="00EB1CC5" w:rsidRDefault="00EB1CC5">
      <w:pPr>
        <w:ind w:firstLine="709"/>
        <w:jc w:val="both"/>
        <w:rPr>
          <w:sz w:val="28"/>
          <w:szCs w:val="28"/>
        </w:rPr>
      </w:pPr>
      <w:r>
        <w:rPr>
          <w:sz w:val="28"/>
          <w:szCs w:val="28"/>
        </w:rPr>
        <w:t>3.5. Организовать проведение инструктажей по безопасности труда на рабочем месте в соответствии с постановлением Минтруда и Минобразования России от 13.01.2003 №1/29 «Об утверждении порядка обучения по охране труда и проверки знаний требований по охране труда работников организаций», и требованиями раздела 7 ГОСТ 12.0.004-90 для чего:</w:t>
      </w:r>
    </w:p>
    <w:p w:rsidR="00EB1CC5" w:rsidRDefault="00EB1CC5">
      <w:pPr>
        <w:ind w:firstLine="709"/>
        <w:jc w:val="both"/>
        <w:rPr>
          <w:sz w:val="28"/>
          <w:szCs w:val="28"/>
        </w:rPr>
      </w:pPr>
      <w:r>
        <w:rPr>
          <w:sz w:val="28"/>
          <w:szCs w:val="28"/>
        </w:rPr>
        <w:t>- на основании перечня должностей, профессий и видов работ в администрации поселении составить перечень инструкций по охране труда для каждой профессии, разработать и утвердить инструкции по охране труда в объеме этого перечня;</w:t>
      </w:r>
    </w:p>
    <w:p w:rsidR="00EB1CC5" w:rsidRDefault="00EB1CC5">
      <w:pPr>
        <w:ind w:firstLine="709"/>
        <w:jc w:val="both"/>
        <w:rPr>
          <w:sz w:val="28"/>
          <w:szCs w:val="28"/>
        </w:rPr>
      </w:pPr>
      <w:r>
        <w:rPr>
          <w:sz w:val="28"/>
          <w:szCs w:val="28"/>
        </w:rPr>
        <w:t xml:space="preserve"> - завести журналы учёта и выдачи инструкций по охране труда, журнал инструктажа на рабочем месте прошнуровать и опечатать печатью организации;</w:t>
      </w:r>
    </w:p>
    <w:p w:rsidR="00EB1CC5" w:rsidRDefault="00EB1CC5">
      <w:pPr>
        <w:ind w:firstLine="709"/>
        <w:jc w:val="both"/>
        <w:rPr>
          <w:sz w:val="28"/>
          <w:szCs w:val="28"/>
        </w:rPr>
      </w:pPr>
      <w:r>
        <w:rPr>
          <w:sz w:val="28"/>
          <w:szCs w:val="28"/>
        </w:rPr>
        <w:t xml:space="preserve"> - организовать проведение инструктажа на рабочем месте лицами руководящего состава организации (прошедшими обучение и проверку знаний охраны труда) по утвержденной программе с использованием инструкций по охране труда;</w:t>
      </w:r>
    </w:p>
    <w:p w:rsidR="00EB1CC5" w:rsidRDefault="00EB1CC5">
      <w:pPr>
        <w:ind w:firstLine="709"/>
        <w:jc w:val="both"/>
        <w:rPr>
          <w:sz w:val="28"/>
          <w:szCs w:val="28"/>
        </w:rPr>
      </w:pPr>
      <w:r>
        <w:rPr>
          <w:sz w:val="28"/>
          <w:szCs w:val="28"/>
        </w:rPr>
        <w:t>- проведение инструктажа на рабочем месте фиксировать в журнале.</w:t>
      </w:r>
    </w:p>
    <w:p w:rsidR="00EB1CC5" w:rsidRDefault="00EB1CC5">
      <w:pPr>
        <w:ind w:firstLine="709"/>
        <w:jc w:val="both"/>
        <w:rPr>
          <w:sz w:val="28"/>
          <w:szCs w:val="28"/>
        </w:rPr>
      </w:pPr>
      <w:r>
        <w:rPr>
          <w:sz w:val="28"/>
          <w:szCs w:val="28"/>
        </w:rPr>
        <w:t>3.6 Обеспечение безопасности эксплуатируемого оборудования достигается приведением оборудования, его эксплуатацией и техническим обслуживанием в соответствии с требованиями государственных стандартов, правил по охране труда, гигиенических требований к оборудованию, нормативно-технической документации заводов-изготовителей.</w:t>
      </w:r>
    </w:p>
    <w:p w:rsidR="00EB1CC5" w:rsidRDefault="00EB1CC5">
      <w:pPr>
        <w:ind w:firstLine="709"/>
        <w:jc w:val="both"/>
        <w:rPr>
          <w:sz w:val="28"/>
          <w:szCs w:val="28"/>
        </w:rPr>
      </w:pPr>
      <w:r>
        <w:rPr>
          <w:sz w:val="28"/>
          <w:szCs w:val="28"/>
        </w:rPr>
        <w:t>3.7. В процессе приобретения оборудования необходимо проверять наличие в сопроводительной документации гарантий его соответствия стандартам безопасности (сертификата соответствия) и фактическое укомплектование оборудования защитными и предохранительными устройствами, предусмотренными эксплуатационной документацией.</w:t>
      </w:r>
    </w:p>
    <w:p w:rsidR="00EB1CC5" w:rsidRDefault="00EB1CC5">
      <w:pPr>
        <w:ind w:firstLine="709"/>
        <w:jc w:val="both"/>
        <w:rPr>
          <w:sz w:val="28"/>
          <w:szCs w:val="28"/>
        </w:rPr>
      </w:pPr>
      <w:r>
        <w:rPr>
          <w:sz w:val="28"/>
          <w:szCs w:val="28"/>
        </w:rPr>
        <w:t>Монтаж оборудования должен выполняться в соответствии с проектно-сметной документацией, разработанной в установленном порядке, и требований завода-изготовителя.</w:t>
      </w:r>
    </w:p>
    <w:p w:rsidR="00EB1CC5" w:rsidRDefault="00EB1CC5">
      <w:pPr>
        <w:ind w:firstLine="709"/>
        <w:jc w:val="both"/>
        <w:rPr>
          <w:sz w:val="28"/>
          <w:szCs w:val="28"/>
        </w:rPr>
      </w:pPr>
      <w:r>
        <w:rPr>
          <w:sz w:val="28"/>
          <w:szCs w:val="28"/>
        </w:rPr>
        <w:t>3.8. Персонал, допущенный к работе на оборудовании, должен быть обеспечен и ознакомлен под роспись с инструкцией по эксплуатации данного вида оборудования в объеме выполняемой работы.</w:t>
      </w:r>
    </w:p>
    <w:p w:rsidR="00EB1CC5" w:rsidRDefault="00EB1CC5">
      <w:pPr>
        <w:ind w:firstLine="709"/>
        <w:jc w:val="both"/>
        <w:rPr>
          <w:sz w:val="28"/>
          <w:szCs w:val="28"/>
        </w:rPr>
      </w:pPr>
      <w:r>
        <w:rPr>
          <w:sz w:val="28"/>
          <w:szCs w:val="28"/>
        </w:rPr>
        <w:t>3.9. Обеспечение безопасности зданий и сооружений достигается организацией их должной эксплуатации с соблюдением требований проекта по внутренним эксплуатационным средам и нагрузкам, своевременным выявлением и правильной оценкой повреждений строительных конструкций, своевременным ремонтом неисправных строительных конструкций и коммуникаций, очисткой крыш и прилегающей к стенам территории от снега.</w:t>
      </w:r>
    </w:p>
    <w:p w:rsidR="00EB1CC5" w:rsidRDefault="00EB1CC5">
      <w:pPr>
        <w:ind w:firstLine="709"/>
        <w:jc w:val="both"/>
        <w:rPr>
          <w:sz w:val="28"/>
          <w:szCs w:val="28"/>
        </w:rPr>
      </w:pPr>
      <w:r>
        <w:rPr>
          <w:sz w:val="28"/>
          <w:szCs w:val="28"/>
        </w:rPr>
        <w:t xml:space="preserve">3.10. Обеспечение работников средствами индивидуальной защиты должно осуществляться в соответствии с «Правилами обеспечения рабочих и служащих специальной одеждой, специальной обувью и другими средствами индивидуальной защиты» (Постановление Минтруда РФ от 18.12.1998 № 51). </w:t>
      </w:r>
    </w:p>
    <w:p w:rsidR="00EB1CC5" w:rsidRDefault="00EB1CC5">
      <w:pPr>
        <w:ind w:firstLine="709"/>
        <w:jc w:val="both"/>
        <w:rPr>
          <w:sz w:val="28"/>
          <w:szCs w:val="28"/>
        </w:rPr>
      </w:pPr>
      <w:r>
        <w:rPr>
          <w:sz w:val="28"/>
          <w:szCs w:val="28"/>
        </w:rPr>
        <w:t>3.11. Организация лечебно-профилактического обслуживания работающих предусматривает проведение предварительных (при поступлении на работу) и периодических медицинских осмотров работающих в учреждении и проведение лечебно профилактических мероприятий, по предупреждению заболеваний работающих.</w:t>
      </w:r>
    </w:p>
    <w:p w:rsidR="00EB1CC5" w:rsidRDefault="00EB1CC5">
      <w:pPr>
        <w:ind w:firstLine="709"/>
        <w:jc w:val="both"/>
        <w:rPr>
          <w:sz w:val="28"/>
          <w:szCs w:val="28"/>
        </w:rPr>
      </w:pPr>
      <w:r>
        <w:rPr>
          <w:sz w:val="28"/>
          <w:szCs w:val="28"/>
        </w:rPr>
        <w:t>Порядок проведения медицинских осмотров определен в соответствии с приказом Министерства здравоохранения и социального развития Российской Федерации от 12.04.2011 №302н «Об утверждении перечней вредных и (или) опасных производственных факторов и работ, при выполнении которых производятся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EB1CC5" w:rsidRDefault="00EB1CC5">
      <w:pPr>
        <w:ind w:firstLine="709"/>
        <w:jc w:val="both"/>
        <w:rPr>
          <w:sz w:val="28"/>
          <w:szCs w:val="28"/>
        </w:rPr>
      </w:pPr>
      <w:r>
        <w:rPr>
          <w:sz w:val="28"/>
          <w:szCs w:val="28"/>
        </w:rPr>
        <w:t>Работодатель определяет и составляет поименный список лиц, подлежащих периодическим медицинским осмотрам (обследованиям) и после согласования с территориальными органами Федеральной службы по надзору в сфере защиты прав потребителей и благополучия человека направляет его за 2 месяца до начала осмотра в медицинскую организацию, с которой заключен договор на проведение периодических медицинских осмотров (обследований).</w:t>
      </w:r>
    </w:p>
    <w:p w:rsidR="00EB1CC5" w:rsidRDefault="00EB1CC5">
      <w:pPr>
        <w:ind w:firstLine="709"/>
        <w:jc w:val="both"/>
        <w:rPr>
          <w:sz w:val="28"/>
          <w:szCs w:val="28"/>
        </w:rPr>
      </w:pPr>
      <w:r>
        <w:rPr>
          <w:sz w:val="28"/>
          <w:szCs w:val="28"/>
        </w:rPr>
        <w:t>Запрещается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EB1CC5" w:rsidRDefault="00EB1CC5">
      <w:pPr>
        <w:ind w:firstLine="709"/>
        <w:jc w:val="both"/>
        <w:rPr>
          <w:sz w:val="28"/>
          <w:szCs w:val="28"/>
        </w:rPr>
      </w:pPr>
      <w:r>
        <w:rPr>
          <w:sz w:val="28"/>
          <w:szCs w:val="28"/>
        </w:rPr>
        <w:t>3.12. Санитарно-бытовое обслуживание обеспечивается наличием санитарно-бытовых помещений и устройств по составу и сантехническому оборудованию, соответствующим СНиП 2.09.04-87 «Административные и бытовые здания» и поддержанием помещений и устройств в исправном состоянии, качественной их уборкой и дезинфекцией.</w:t>
      </w:r>
    </w:p>
    <w:p w:rsidR="00EB1CC5" w:rsidRDefault="00EB1CC5">
      <w:pPr>
        <w:ind w:firstLine="709"/>
        <w:jc w:val="both"/>
        <w:rPr>
          <w:sz w:val="28"/>
          <w:szCs w:val="28"/>
        </w:rPr>
      </w:pPr>
      <w:r>
        <w:rPr>
          <w:sz w:val="28"/>
          <w:szCs w:val="28"/>
        </w:rPr>
        <w:t xml:space="preserve"> 3.13. Учет, анализ и оценка состояния охраны труда и организации работы по охране труда направлен на разработку и принятие управленческих решений на основе поступающей информации.</w:t>
      </w:r>
    </w:p>
    <w:p w:rsidR="00EB1CC5" w:rsidRDefault="00EB1CC5">
      <w:pPr>
        <w:ind w:firstLine="709"/>
        <w:jc w:val="both"/>
        <w:rPr>
          <w:sz w:val="28"/>
          <w:szCs w:val="28"/>
        </w:rPr>
      </w:pPr>
      <w:r>
        <w:rPr>
          <w:sz w:val="28"/>
          <w:szCs w:val="28"/>
        </w:rPr>
        <w:t xml:space="preserve">В качестве анализируемых используются материалы о несчастных случаях и профессиональных заболеваниях, данные аттестации рабочих мест по условиям труда, данные заболеваемости с временной утратой трудоспособности, предписания органов государственного надзора и контроля, данные инструментальных замеров опасных и вредных производственных факторов. </w:t>
      </w:r>
    </w:p>
    <w:p w:rsidR="00EB1CC5" w:rsidRDefault="00EB1CC5">
      <w:pPr>
        <w:ind w:firstLine="709"/>
        <w:jc w:val="both"/>
        <w:rPr>
          <w:sz w:val="28"/>
          <w:szCs w:val="28"/>
        </w:rPr>
      </w:pPr>
      <w:r>
        <w:rPr>
          <w:sz w:val="28"/>
          <w:szCs w:val="28"/>
        </w:rPr>
        <w:t>3.14. Стимулирование за работу по охране труда направлено на создание заинтересованности работающих в обеспечении безопасных и здоровых условий труда на рабочих местах, в подразделениях и в организации в целом и реализуется путем включения соответствующих требований в трудовые договора.</w:t>
      </w:r>
    </w:p>
    <w:p w:rsidR="00EB1CC5" w:rsidRDefault="00EB1CC5">
      <w:pPr>
        <w:ind w:firstLine="709"/>
        <w:jc w:val="both"/>
        <w:rPr>
          <w:sz w:val="28"/>
          <w:szCs w:val="28"/>
        </w:rPr>
      </w:pPr>
    </w:p>
    <w:p w:rsidR="00EB1CC5" w:rsidRDefault="00EB1CC5">
      <w:pPr>
        <w:ind w:firstLine="709"/>
        <w:jc w:val="center"/>
        <w:rPr>
          <w:b/>
          <w:caps/>
          <w:sz w:val="28"/>
          <w:szCs w:val="28"/>
        </w:rPr>
      </w:pPr>
      <w:r>
        <w:rPr>
          <w:b/>
          <w:caps/>
          <w:sz w:val="28"/>
          <w:szCs w:val="28"/>
          <w:lang w:val="en-US"/>
        </w:rPr>
        <w:t>IV</w:t>
      </w:r>
      <w:r>
        <w:rPr>
          <w:b/>
          <w:caps/>
          <w:sz w:val="28"/>
          <w:szCs w:val="28"/>
        </w:rPr>
        <w:t xml:space="preserve">. Надзор и контроль за соблюдением </w:t>
      </w:r>
    </w:p>
    <w:p w:rsidR="00EB1CC5" w:rsidRDefault="00EB1CC5">
      <w:pPr>
        <w:ind w:firstLine="709"/>
        <w:jc w:val="center"/>
        <w:rPr>
          <w:b/>
          <w:caps/>
          <w:sz w:val="28"/>
          <w:szCs w:val="28"/>
        </w:rPr>
      </w:pPr>
      <w:r>
        <w:rPr>
          <w:b/>
          <w:caps/>
          <w:sz w:val="28"/>
          <w:szCs w:val="28"/>
        </w:rPr>
        <w:t>законодательства о труде и об охране труда</w:t>
      </w:r>
    </w:p>
    <w:p w:rsidR="00EB1CC5" w:rsidRDefault="00EB1CC5">
      <w:pPr>
        <w:ind w:firstLine="709"/>
        <w:rPr>
          <w:sz w:val="28"/>
          <w:szCs w:val="28"/>
        </w:rPr>
      </w:pPr>
    </w:p>
    <w:p w:rsidR="00EB1CC5" w:rsidRDefault="00EB1CC5">
      <w:pPr>
        <w:ind w:firstLine="709"/>
        <w:jc w:val="both"/>
        <w:rPr>
          <w:sz w:val="28"/>
          <w:szCs w:val="28"/>
        </w:rPr>
      </w:pPr>
      <w:r>
        <w:rPr>
          <w:sz w:val="28"/>
          <w:szCs w:val="28"/>
        </w:rPr>
        <w:t xml:space="preserve">1. Контроль  за состоянием условий и охраны труда в администрации поселения направлен на проверку соответствия условий труда государственным нормативам и выполнение всеми работниками должностных обязанностей по охране труда. </w:t>
      </w:r>
    </w:p>
    <w:p w:rsidR="00EB1CC5" w:rsidRDefault="00EB1CC5">
      <w:pPr>
        <w:ind w:firstLine="709"/>
        <w:jc w:val="both"/>
        <w:rPr>
          <w:sz w:val="28"/>
          <w:szCs w:val="28"/>
        </w:rPr>
      </w:pPr>
      <w:r>
        <w:rPr>
          <w:sz w:val="28"/>
          <w:szCs w:val="28"/>
        </w:rPr>
        <w:t>Контроль осуществляется посредством обследований состояния условий труда на рабочих местах, содержания зданий, помещений, оборудования и выполнения организационно-технических мероприятий и предписаний по улучшению условий труда с использованием мер поощрения и взыскания;</w:t>
      </w:r>
    </w:p>
    <w:p w:rsidR="00EB1CC5" w:rsidRDefault="00EB1CC5">
      <w:pPr>
        <w:ind w:firstLine="709"/>
        <w:jc w:val="both"/>
        <w:rPr>
          <w:sz w:val="28"/>
          <w:szCs w:val="28"/>
        </w:rPr>
      </w:pPr>
      <w:r>
        <w:rPr>
          <w:sz w:val="28"/>
          <w:szCs w:val="28"/>
        </w:rPr>
        <w:t>Организацию, руководство контролем в области охраны, разработку организационно-технических мероприятий по улучшению условий труда осуществляет ответственное лицо за организацию работы по охране труда в  администрации сельского поселения.</w:t>
      </w:r>
    </w:p>
    <w:p w:rsidR="00EB1CC5" w:rsidRDefault="00EB1CC5">
      <w:pPr>
        <w:ind w:firstLine="709"/>
        <w:jc w:val="both"/>
        <w:rPr>
          <w:sz w:val="28"/>
          <w:szCs w:val="28"/>
        </w:rPr>
      </w:pPr>
      <w:r>
        <w:rPr>
          <w:sz w:val="28"/>
          <w:szCs w:val="28"/>
        </w:rPr>
        <w:t xml:space="preserve">Обследование состояния условий труда на рабочих местах проводят: глава </w:t>
      </w:r>
      <w:r w:rsidR="002A2236">
        <w:rPr>
          <w:sz w:val="28"/>
          <w:szCs w:val="28"/>
        </w:rPr>
        <w:t>сельского поселения</w:t>
      </w:r>
      <w:r>
        <w:rPr>
          <w:sz w:val="28"/>
          <w:szCs w:val="28"/>
        </w:rPr>
        <w:t xml:space="preserve"> и ответственное лицо за организацию работы по охране труда в  администрации сельского поселения.</w:t>
      </w:r>
    </w:p>
    <w:p w:rsidR="00EB1CC5" w:rsidRDefault="00EB1CC5">
      <w:pPr>
        <w:ind w:firstLine="709"/>
        <w:jc w:val="both"/>
        <w:rPr>
          <w:sz w:val="28"/>
          <w:szCs w:val="28"/>
        </w:rPr>
      </w:pPr>
      <w:r>
        <w:rPr>
          <w:sz w:val="28"/>
          <w:szCs w:val="28"/>
        </w:rPr>
        <w:t xml:space="preserve"> 2. Контроль за состоянием условий и охраны труда в администрации поселения, соблюдением всеми работниками действующего законодательства, муниципальных правовых актов сельского поселения в области охраны труда проводится на двух уровнях управления.</w:t>
      </w:r>
    </w:p>
    <w:p w:rsidR="00EB1CC5" w:rsidRDefault="00EB1CC5">
      <w:pPr>
        <w:ind w:firstLine="709"/>
        <w:jc w:val="both"/>
        <w:rPr>
          <w:sz w:val="28"/>
          <w:szCs w:val="28"/>
        </w:rPr>
      </w:pPr>
      <w:r>
        <w:rPr>
          <w:sz w:val="28"/>
          <w:szCs w:val="28"/>
        </w:rPr>
        <w:t>2.1. Первый уровень контроля в области охраны труда осуществляется должностным лицом, ответственным за организацию работы по охране труда в администрации сельского поселения.</w:t>
      </w:r>
    </w:p>
    <w:p w:rsidR="00EB1CC5" w:rsidRDefault="00EB1CC5">
      <w:pPr>
        <w:ind w:firstLine="709"/>
        <w:jc w:val="both"/>
        <w:rPr>
          <w:sz w:val="28"/>
          <w:szCs w:val="28"/>
        </w:rPr>
      </w:pPr>
      <w:r>
        <w:rPr>
          <w:sz w:val="28"/>
          <w:szCs w:val="28"/>
        </w:rPr>
        <w:t>Контроль проводится ежедневно с целью обследования состояния условий труда на рабочих местах и своевременного выявления нарушений требований охраны труда.  В процессе работы прослеживается соблюдение работниками действующих положений, правил, инструкций по охране труда. Принимаются меры по устранению выявленных в ходе проверки нарушений, при необходимости докладывается главе сельского поселения.</w:t>
      </w:r>
    </w:p>
    <w:p w:rsidR="00EB1CC5" w:rsidRDefault="00EB1CC5">
      <w:pPr>
        <w:ind w:firstLine="709"/>
        <w:jc w:val="both"/>
        <w:rPr>
          <w:sz w:val="28"/>
          <w:szCs w:val="28"/>
        </w:rPr>
      </w:pPr>
      <w:r>
        <w:rPr>
          <w:sz w:val="28"/>
          <w:szCs w:val="28"/>
        </w:rPr>
        <w:t>Результаты проверки первого уровня контроля обсуждаются на совещании у главы сельского поселения.  Решения совещаний при необходимости оформляются протоколом или распоряжением  администрации сельского поселения с указанием ответственных исполнителей по устранению выявленных нарушений и недостатков и сроков их устранения.</w:t>
      </w:r>
    </w:p>
    <w:p w:rsidR="00EB1CC5" w:rsidRDefault="00EB1CC5">
      <w:pPr>
        <w:ind w:firstLine="709"/>
        <w:jc w:val="both"/>
        <w:rPr>
          <w:sz w:val="28"/>
          <w:szCs w:val="28"/>
        </w:rPr>
      </w:pPr>
      <w:r>
        <w:rPr>
          <w:sz w:val="28"/>
          <w:szCs w:val="28"/>
        </w:rPr>
        <w:t xml:space="preserve"> 2.2. Второй уровень контроля в области охраны труда осуществляется главой сельского поселения лично или путём направления комиссии.</w:t>
      </w:r>
    </w:p>
    <w:p w:rsidR="00EB1CC5" w:rsidRDefault="00EB1CC5">
      <w:pPr>
        <w:ind w:firstLine="709"/>
        <w:jc w:val="both"/>
        <w:rPr>
          <w:sz w:val="28"/>
          <w:szCs w:val="28"/>
        </w:rPr>
      </w:pPr>
      <w:r>
        <w:rPr>
          <w:sz w:val="28"/>
          <w:szCs w:val="28"/>
        </w:rPr>
        <w:t>Контроль проводится с целью изучения и оценки состояния охраны труда в администрации поселения, выявления недостатков на предыдущем уровне контроля и определения методов их устранения.</w:t>
      </w:r>
    </w:p>
    <w:p w:rsidR="00EB1CC5" w:rsidRDefault="00EB1CC5">
      <w:pPr>
        <w:ind w:firstLine="709"/>
        <w:jc w:val="both"/>
        <w:rPr>
          <w:sz w:val="28"/>
          <w:szCs w:val="28"/>
        </w:rPr>
      </w:pPr>
      <w:r>
        <w:rPr>
          <w:sz w:val="28"/>
          <w:szCs w:val="28"/>
        </w:rPr>
        <w:t xml:space="preserve">Результаты проверки и замечания, выявленные на втором уровне контроля, оформляются актами. Комиссия разрабатывает предложения по устранению выявленных недостатков. Акты утверждаются </w:t>
      </w:r>
      <w:r w:rsidR="00242936">
        <w:rPr>
          <w:sz w:val="28"/>
          <w:szCs w:val="28"/>
        </w:rPr>
        <w:t>главой сельского поселения</w:t>
      </w:r>
      <w:r>
        <w:rPr>
          <w:sz w:val="28"/>
          <w:szCs w:val="28"/>
        </w:rPr>
        <w:t>.</w:t>
      </w:r>
    </w:p>
    <w:p w:rsidR="00EB1CC5" w:rsidRDefault="00EB1CC5">
      <w:pPr>
        <w:ind w:firstLine="709"/>
        <w:jc w:val="both"/>
        <w:rPr>
          <w:sz w:val="28"/>
          <w:szCs w:val="28"/>
        </w:rPr>
      </w:pPr>
      <w:r>
        <w:rPr>
          <w:sz w:val="28"/>
          <w:szCs w:val="28"/>
        </w:rPr>
        <w:t>Не реже одного раза в квартал в администрации поселения проводятся совещания по вопросам состояния условий и охраны труда. На совещаниях рассматриваются результаты проверок, выполнение работ по предписаниям, ход выполнения мероприятий по охране труда, соглашения, намечаются меры по устранению нарушений, рассматриваются вопросы о привлечении к ответственности виновных, допустивших нарушения, о поощрении работников, добившихся хороших показателей в работе по охране труда. Результаты совещания оформляются протоколом.</w:t>
      </w:r>
    </w:p>
    <w:p w:rsidR="00EB1CC5" w:rsidRDefault="00EB1CC5">
      <w:pPr>
        <w:ind w:firstLine="709"/>
        <w:jc w:val="both"/>
        <w:rPr>
          <w:sz w:val="28"/>
          <w:szCs w:val="28"/>
        </w:rPr>
      </w:pPr>
      <w:r>
        <w:rPr>
          <w:sz w:val="28"/>
          <w:szCs w:val="28"/>
        </w:rPr>
        <w:t xml:space="preserve">Ответственное лицо за организацию работы по охране труда в администрации </w:t>
      </w:r>
      <w:r w:rsidR="00242936">
        <w:rPr>
          <w:sz w:val="28"/>
          <w:szCs w:val="28"/>
        </w:rPr>
        <w:t xml:space="preserve">сельского </w:t>
      </w:r>
      <w:r>
        <w:rPr>
          <w:sz w:val="28"/>
          <w:szCs w:val="28"/>
        </w:rPr>
        <w:t xml:space="preserve">поселения систематически докладывает главе </w:t>
      </w:r>
      <w:r w:rsidR="00242936">
        <w:rPr>
          <w:sz w:val="28"/>
          <w:szCs w:val="28"/>
        </w:rPr>
        <w:t>сельского поселения</w:t>
      </w:r>
      <w:r>
        <w:rPr>
          <w:sz w:val="28"/>
          <w:szCs w:val="28"/>
        </w:rPr>
        <w:t xml:space="preserve"> о состоянии охраны труда в сельском поселении.</w:t>
      </w:r>
    </w:p>
    <w:p w:rsidR="00242936" w:rsidRDefault="00242936" w:rsidP="00E60443">
      <w:pPr>
        <w:pStyle w:val="ac"/>
        <w:ind w:left="5040"/>
        <w:rPr>
          <w:szCs w:val="28"/>
        </w:rPr>
      </w:pPr>
    </w:p>
    <w:p w:rsidR="00242936" w:rsidRDefault="00242936" w:rsidP="00E60443">
      <w:pPr>
        <w:pStyle w:val="ac"/>
        <w:ind w:left="5040"/>
      </w:pPr>
    </w:p>
    <w:p w:rsidR="00242936" w:rsidRDefault="00242936" w:rsidP="00242936">
      <w:pPr>
        <w:pStyle w:val="ac"/>
        <w:ind w:left="2880"/>
        <w:jc w:val="left"/>
      </w:pPr>
      <w:r>
        <w:t>_____________________</w:t>
      </w:r>
    </w:p>
    <w:sectPr w:rsidR="00242936">
      <w:headerReference w:type="default" r:id="rId7"/>
      <w:footerReference w:type="first" r:id="rId8"/>
      <w:pgSz w:w="11907" w:h="16840" w:code="9"/>
      <w:pgMar w:top="1134" w:right="1134" w:bottom="993"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448" w:rsidRDefault="009D4448">
      <w:pPr>
        <w:pStyle w:val="a3"/>
      </w:pPr>
      <w:r>
        <w:separator/>
      </w:r>
    </w:p>
  </w:endnote>
  <w:endnote w:type="continuationSeparator" w:id="0">
    <w:p w:rsidR="009D4448" w:rsidRDefault="009D4448">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СЎюЎнЎю|Ўю?"/>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7E" w:rsidRDefault="006C547E">
    <w:pPr>
      <w:pStyle w:val="aa"/>
    </w:pPr>
    <w:r>
      <w:t xml:space="preserve">                                                                                                                                                                          </w:t>
    </w:r>
    <w:r>
      <w:rPr>
        <w:rStyle w:val="a7"/>
      </w:rPr>
      <w:fldChar w:fldCharType="begin"/>
    </w:r>
    <w:r>
      <w:rPr>
        <w:rStyle w:val="a7"/>
      </w:rPr>
      <w:instrText xml:space="preserve"> PAGE </w:instrText>
    </w:r>
    <w:r>
      <w:rPr>
        <w:rStyle w:val="a7"/>
      </w:rPr>
      <w:fldChar w:fldCharType="separate"/>
    </w:r>
    <w:r w:rsidR="004C4059">
      <w:rPr>
        <w:rStyle w:val="a7"/>
        <w:noProof/>
      </w:rPr>
      <w:t>1</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448" w:rsidRDefault="009D4448">
      <w:pPr>
        <w:pStyle w:val="a3"/>
      </w:pPr>
      <w:r>
        <w:separator/>
      </w:r>
    </w:p>
  </w:footnote>
  <w:footnote w:type="continuationSeparator" w:id="0">
    <w:p w:rsidR="009D4448" w:rsidRDefault="009D4448">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C5" w:rsidRDefault="00EB1CC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1260"/>
        </w:tabs>
        <w:ind w:left="1260" w:hanging="360"/>
      </w:pPr>
      <w:rPr>
        <w:rFonts w:ascii="Symbol" w:hAnsi="Symbol"/>
      </w:rPr>
    </w:lvl>
  </w:abstractNum>
  <w:abstractNum w:abstractNumId="2">
    <w:nsid w:val="00000003"/>
    <w:multiLevelType w:val="singleLevel"/>
    <w:tmpl w:val="00000003"/>
    <w:name w:val="WW8Num6"/>
    <w:lvl w:ilvl="0">
      <w:start w:val="1"/>
      <w:numFmt w:val="bullet"/>
      <w:lvlText w:val=""/>
      <w:lvlJc w:val="left"/>
      <w:pPr>
        <w:tabs>
          <w:tab w:val="num" w:pos="1260"/>
        </w:tabs>
        <w:ind w:left="1260" w:hanging="360"/>
      </w:pPr>
      <w:rPr>
        <w:rFonts w:ascii="Symbol" w:hAnsi="Symbol"/>
      </w:rPr>
    </w:lvl>
  </w:abstractNum>
  <w:abstractNum w:abstractNumId="3">
    <w:nsid w:val="00000004"/>
    <w:multiLevelType w:val="singleLevel"/>
    <w:tmpl w:val="00000004"/>
    <w:name w:val="WW8Num7"/>
    <w:lvl w:ilvl="0">
      <w:start w:val="1"/>
      <w:numFmt w:val="bullet"/>
      <w:lvlText w:val=""/>
      <w:lvlJc w:val="left"/>
      <w:pPr>
        <w:tabs>
          <w:tab w:val="num" w:pos="1260"/>
        </w:tabs>
        <w:ind w:left="1260" w:hanging="360"/>
      </w:pPr>
      <w:rPr>
        <w:rFonts w:ascii="Symbol" w:hAnsi="Symbol"/>
      </w:rPr>
    </w:lvl>
  </w:abstractNum>
  <w:abstractNum w:abstractNumId="4">
    <w:nsid w:val="01D7563A"/>
    <w:multiLevelType w:val="hybridMultilevel"/>
    <w:tmpl w:val="7DCC5DDC"/>
    <w:lvl w:ilvl="0" w:tplc="1C22A7B2">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C842D1"/>
    <w:multiLevelType w:val="multilevel"/>
    <w:tmpl w:val="1DDE1656"/>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F1A1898"/>
    <w:multiLevelType w:val="multilevel"/>
    <w:tmpl w:val="66C4DFA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272"/>
        </w:tabs>
        <w:ind w:left="1272" w:hanging="360"/>
      </w:pPr>
      <w:rPr>
        <w:rFonts w:ascii="Courier New" w:hAnsi="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7">
    <w:nsid w:val="14D3217F"/>
    <w:multiLevelType w:val="multilevel"/>
    <w:tmpl w:val="8CBC9C5E"/>
    <w:lvl w:ilvl="0">
      <w:start w:val="9"/>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8">
    <w:nsid w:val="187A2FB0"/>
    <w:multiLevelType w:val="multilevel"/>
    <w:tmpl w:val="832489A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65E004F"/>
    <w:multiLevelType w:val="multilevel"/>
    <w:tmpl w:val="98464E90"/>
    <w:lvl w:ilvl="0">
      <w:start w:val="4"/>
      <w:numFmt w:val="decimal"/>
      <w:lvlText w:val="%1."/>
      <w:lvlJc w:val="left"/>
      <w:pPr>
        <w:tabs>
          <w:tab w:val="num" w:pos="990"/>
        </w:tabs>
        <w:ind w:left="990" w:hanging="360"/>
      </w:pPr>
      <w:rPr>
        <w:rFonts w:cs="Times New Roman" w:hint="default"/>
        <w:color w:val="000000"/>
      </w:rPr>
    </w:lvl>
    <w:lvl w:ilvl="1">
      <w:start w:val="4"/>
      <w:numFmt w:val="decimal"/>
      <w:isLgl/>
      <w:lvlText w:val="%1.%2."/>
      <w:lvlJc w:val="left"/>
      <w:pPr>
        <w:tabs>
          <w:tab w:val="num" w:pos="990"/>
        </w:tabs>
        <w:ind w:left="990" w:hanging="360"/>
      </w:pPr>
      <w:rPr>
        <w:rFonts w:cs="Times New Roman" w:hint="default"/>
      </w:rPr>
    </w:lvl>
    <w:lvl w:ilvl="2">
      <w:start w:val="1"/>
      <w:numFmt w:val="decimal"/>
      <w:isLgl/>
      <w:lvlText w:val="%1.%2.%3."/>
      <w:lvlJc w:val="left"/>
      <w:pPr>
        <w:tabs>
          <w:tab w:val="num" w:pos="1350"/>
        </w:tabs>
        <w:ind w:left="1350" w:hanging="720"/>
      </w:pPr>
      <w:rPr>
        <w:rFonts w:cs="Times New Roman" w:hint="default"/>
      </w:rPr>
    </w:lvl>
    <w:lvl w:ilvl="3">
      <w:start w:val="1"/>
      <w:numFmt w:val="decimal"/>
      <w:isLgl/>
      <w:lvlText w:val="%1.%2.%3.%4."/>
      <w:lvlJc w:val="left"/>
      <w:pPr>
        <w:tabs>
          <w:tab w:val="num" w:pos="1350"/>
        </w:tabs>
        <w:ind w:left="1350" w:hanging="720"/>
      </w:pPr>
      <w:rPr>
        <w:rFonts w:cs="Times New Roman" w:hint="default"/>
      </w:rPr>
    </w:lvl>
    <w:lvl w:ilvl="4">
      <w:start w:val="1"/>
      <w:numFmt w:val="decimal"/>
      <w:isLgl/>
      <w:lvlText w:val="%1.%2.%3.%4.%5."/>
      <w:lvlJc w:val="left"/>
      <w:pPr>
        <w:tabs>
          <w:tab w:val="num" w:pos="1710"/>
        </w:tabs>
        <w:ind w:left="1710" w:hanging="1080"/>
      </w:pPr>
      <w:rPr>
        <w:rFonts w:cs="Times New Roman" w:hint="default"/>
      </w:rPr>
    </w:lvl>
    <w:lvl w:ilvl="5">
      <w:start w:val="1"/>
      <w:numFmt w:val="decimal"/>
      <w:isLgl/>
      <w:lvlText w:val="%1.%2.%3.%4.%5.%6."/>
      <w:lvlJc w:val="left"/>
      <w:pPr>
        <w:tabs>
          <w:tab w:val="num" w:pos="1710"/>
        </w:tabs>
        <w:ind w:left="1710" w:hanging="1080"/>
      </w:pPr>
      <w:rPr>
        <w:rFonts w:cs="Times New Roman" w:hint="default"/>
      </w:rPr>
    </w:lvl>
    <w:lvl w:ilvl="6">
      <w:start w:val="1"/>
      <w:numFmt w:val="decimal"/>
      <w:isLgl/>
      <w:lvlText w:val="%1.%2.%3.%4.%5.%6.%7."/>
      <w:lvlJc w:val="left"/>
      <w:pPr>
        <w:tabs>
          <w:tab w:val="num" w:pos="2070"/>
        </w:tabs>
        <w:ind w:left="2070" w:hanging="1440"/>
      </w:pPr>
      <w:rPr>
        <w:rFonts w:cs="Times New Roman" w:hint="default"/>
      </w:rPr>
    </w:lvl>
    <w:lvl w:ilvl="7">
      <w:start w:val="1"/>
      <w:numFmt w:val="decimal"/>
      <w:isLgl/>
      <w:lvlText w:val="%1.%2.%3.%4.%5.%6.%7.%8."/>
      <w:lvlJc w:val="left"/>
      <w:pPr>
        <w:tabs>
          <w:tab w:val="num" w:pos="2070"/>
        </w:tabs>
        <w:ind w:left="2070" w:hanging="1440"/>
      </w:pPr>
      <w:rPr>
        <w:rFonts w:cs="Times New Roman" w:hint="default"/>
      </w:rPr>
    </w:lvl>
    <w:lvl w:ilvl="8">
      <w:start w:val="1"/>
      <w:numFmt w:val="decimal"/>
      <w:isLgl/>
      <w:lvlText w:val="%1.%2.%3.%4.%5.%6.%7.%8.%9."/>
      <w:lvlJc w:val="left"/>
      <w:pPr>
        <w:tabs>
          <w:tab w:val="num" w:pos="2430"/>
        </w:tabs>
        <w:ind w:left="2430" w:hanging="1800"/>
      </w:pPr>
      <w:rPr>
        <w:rFonts w:cs="Times New Roman" w:hint="default"/>
      </w:rPr>
    </w:lvl>
  </w:abstractNum>
  <w:abstractNum w:abstractNumId="10">
    <w:nsid w:val="38832634"/>
    <w:multiLevelType w:val="multilevel"/>
    <w:tmpl w:val="8E7804AC"/>
    <w:lvl w:ilvl="0">
      <w:start w:val="6"/>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1">
    <w:nsid w:val="56FD5E52"/>
    <w:multiLevelType w:val="multilevel"/>
    <w:tmpl w:val="89921D4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585F0AE9"/>
    <w:multiLevelType w:val="multilevel"/>
    <w:tmpl w:val="9A0AE3C2"/>
    <w:lvl w:ilvl="0">
      <w:start w:val="1"/>
      <w:numFmt w:val="decimal"/>
      <w:lvlText w:val="%1."/>
      <w:lvlJc w:val="left"/>
      <w:pPr>
        <w:tabs>
          <w:tab w:val="num" w:pos="360"/>
        </w:tabs>
        <w:ind w:left="360" w:hanging="360"/>
      </w:pPr>
      <w:rPr>
        <w:rFonts w:cs="Times New Roman" w:hint="default"/>
        <w:b w:val="0"/>
        <w:i w:val="0"/>
        <w:sz w:val="28"/>
        <w:szCs w:val="28"/>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62314D19"/>
    <w:multiLevelType w:val="multilevel"/>
    <w:tmpl w:val="FAAAF666"/>
    <w:lvl w:ilvl="0">
      <w:start w:val="7"/>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4">
    <w:nsid w:val="631727F5"/>
    <w:multiLevelType w:val="multilevel"/>
    <w:tmpl w:val="3DE61460"/>
    <w:lvl w:ilvl="0">
      <w:start w:val="2"/>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3427E7F"/>
    <w:multiLevelType w:val="hybridMultilevel"/>
    <w:tmpl w:val="66C4DFA6"/>
    <w:name w:val="WW8Num72"/>
    <w:lvl w:ilvl="0" w:tplc="4718C61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272"/>
        </w:tabs>
        <w:ind w:left="1272" w:hanging="360"/>
      </w:pPr>
      <w:rPr>
        <w:rFonts w:ascii="Courier New" w:hAnsi="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16">
    <w:nsid w:val="779B5693"/>
    <w:multiLevelType w:val="hybridMultilevel"/>
    <w:tmpl w:val="1A3E3C7E"/>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D5F7395"/>
    <w:multiLevelType w:val="multilevel"/>
    <w:tmpl w:val="EAF41890"/>
    <w:lvl w:ilvl="0">
      <w:start w:val="2"/>
      <w:numFmt w:val="decimal"/>
      <w:lvlText w:val="%1."/>
      <w:lvlJc w:val="left"/>
      <w:pPr>
        <w:tabs>
          <w:tab w:val="num" w:pos="480"/>
        </w:tabs>
        <w:ind w:left="480" w:hanging="480"/>
      </w:pPr>
      <w:rPr>
        <w:rFonts w:cs="Times New Roman" w:hint="default"/>
      </w:rPr>
    </w:lvl>
    <w:lvl w:ilvl="1">
      <w:start w:val="17"/>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8"/>
  </w:num>
  <w:num w:numId="3">
    <w:abstractNumId w:val="14"/>
  </w:num>
  <w:num w:numId="4">
    <w:abstractNumId w:val="17"/>
  </w:num>
  <w:num w:numId="5">
    <w:abstractNumId w:val="10"/>
  </w:num>
  <w:num w:numId="6">
    <w:abstractNumId w:val="11"/>
  </w:num>
  <w:num w:numId="7">
    <w:abstractNumId w:val="13"/>
  </w:num>
  <w:num w:numId="8">
    <w:abstractNumId w:val="5"/>
  </w:num>
  <w:num w:numId="9">
    <w:abstractNumId w:val="7"/>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num>
  <w:num w:numId="13">
    <w:abstractNumId w:val="2"/>
    <w:lvlOverride w:ilvl="0"/>
  </w:num>
  <w:num w:numId="14">
    <w:abstractNumId w:val="1"/>
    <w:lvlOverride w:ilvl="0"/>
  </w:num>
  <w:num w:numId="15">
    <w:abstractNumId w:val="15"/>
  </w:num>
  <w:num w:numId="16">
    <w:abstractNumId w:val="6"/>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D483B"/>
    <w:rsid w:val="0002250D"/>
    <w:rsid w:val="0003402C"/>
    <w:rsid w:val="001130B8"/>
    <w:rsid w:val="001B5529"/>
    <w:rsid w:val="00242936"/>
    <w:rsid w:val="00263294"/>
    <w:rsid w:val="002A1010"/>
    <w:rsid w:val="002A2236"/>
    <w:rsid w:val="003B5CB5"/>
    <w:rsid w:val="004C4059"/>
    <w:rsid w:val="005427E7"/>
    <w:rsid w:val="0064464E"/>
    <w:rsid w:val="006C547E"/>
    <w:rsid w:val="0081034D"/>
    <w:rsid w:val="008D483B"/>
    <w:rsid w:val="008E5330"/>
    <w:rsid w:val="009151D2"/>
    <w:rsid w:val="009D4448"/>
    <w:rsid w:val="009E4F1E"/>
    <w:rsid w:val="00A4732D"/>
    <w:rsid w:val="00B526FB"/>
    <w:rsid w:val="00B53E88"/>
    <w:rsid w:val="00B760C7"/>
    <w:rsid w:val="00B826C1"/>
    <w:rsid w:val="00C07C2B"/>
    <w:rsid w:val="00C620B8"/>
    <w:rsid w:val="00CA2E28"/>
    <w:rsid w:val="00D33B65"/>
    <w:rsid w:val="00DE4A60"/>
    <w:rsid w:val="00E60443"/>
    <w:rsid w:val="00EB1CC5"/>
    <w:rsid w:val="00F75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right"/>
      <w:outlineLvl w:val="0"/>
    </w:pPr>
    <w:rPr>
      <w:sz w:val="28"/>
    </w:rPr>
  </w:style>
  <w:style w:type="paragraph" w:styleId="2">
    <w:name w:val="heading 2"/>
    <w:basedOn w:val="a"/>
    <w:next w:val="a"/>
    <w:link w:val="20"/>
    <w:uiPriority w:val="9"/>
    <w:qFormat/>
    <w:pPr>
      <w:keepNext/>
      <w:ind w:firstLine="720"/>
      <w:jc w:val="center"/>
      <w:outlineLvl w:val="1"/>
    </w:pPr>
    <w:rPr>
      <w:b/>
      <w:sz w:val="24"/>
    </w:rPr>
  </w:style>
  <w:style w:type="paragraph" w:styleId="3">
    <w:name w:val="heading 3"/>
    <w:basedOn w:val="a"/>
    <w:next w:val="a"/>
    <w:link w:val="30"/>
    <w:uiPriority w:val="9"/>
    <w:qFormat/>
    <w:pPr>
      <w:keepNext/>
      <w:outlineLvl w:val="2"/>
    </w:pPr>
    <w:rPr>
      <w:color w:val="000000"/>
      <w:sz w:val="26"/>
    </w:rPr>
  </w:style>
  <w:style w:type="paragraph" w:styleId="4">
    <w:name w:val="heading 4"/>
    <w:basedOn w:val="a"/>
    <w:next w:val="a"/>
    <w:link w:val="40"/>
    <w:uiPriority w:val="9"/>
    <w:qFormat/>
    <w:pPr>
      <w:keepNext/>
      <w:jc w:val="center"/>
      <w:outlineLvl w:val="3"/>
    </w:pPr>
    <w:rPr>
      <w:color w:val="000000"/>
      <w:sz w:val="26"/>
    </w:rPr>
  </w:style>
  <w:style w:type="paragraph" w:styleId="5">
    <w:name w:val="heading 5"/>
    <w:basedOn w:val="a"/>
    <w:next w:val="a"/>
    <w:link w:val="50"/>
    <w:uiPriority w:val="9"/>
    <w:qFormat/>
    <w:pPr>
      <w:keepNext/>
      <w:ind w:left="-709" w:firstLine="720"/>
      <w:jc w:val="both"/>
      <w:outlineLvl w:val="4"/>
    </w:pPr>
    <w:rPr>
      <w:sz w:val="28"/>
    </w:rPr>
  </w:style>
  <w:style w:type="paragraph" w:styleId="6">
    <w:name w:val="heading 6"/>
    <w:basedOn w:val="a"/>
    <w:next w:val="a"/>
    <w:link w:val="60"/>
    <w:uiPriority w:val="9"/>
    <w:qFormat/>
    <w:pPr>
      <w:keepNext/>
      <w:jc w:val="both"/>
      <w:outlineLvl w:val="5"/>
    </w:pPr>
    <w:rPr>
      <w:sz w:val="28"/>
      <w:szCs w:val="28"/>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sz w:val="22"/>
      <w:szCs w:val="22"/>
    </w:rPr>
  </w:style>
  <w:style w:type="paragraph" w:styleId="a3">
    <w:name w:val="Body Text"/>
    <w:basedOn w:val="a"/>
    <w:link w:val="a4"/>
    <w:uiPriority w:val="99"/>
    <w:semiHidden/>
    <w:pPr>
      <w:jc w:val="center"/>
    </w:pPr>
    <w:rPr>
      <w:sz w:val="28"/>
    </w:rPr>
  </w:style>
  <w:style w:type="character" w:customStyle="1" w:styleId="a4">
    <w:name w:val="Основной текст Знак"/>
    <w:basedOn w:val="a0"/>
    <w:link w:val="a3"/>
    <w:uiPriority w:val="99"/>
    <w:semiHidden/>
    <w:locked/>
    <w:rPr>
      <w:rFonts w:cs="Times New Roman"/>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5">
    <w:name w:val="Body Text Indent"/>
    <w:basedOn w:val="a"/>
    <w:link w:val="a6"/>
    <w:uiPriority w:val="99"/>
    <w:semiHidden/>
    <w:rPr>
      <w:sz w:val="28"/>
    </w:rPr>
  </w:style>
  <w:style w:type="character" w:customStyle="1" w:styleId="a6">
    <w:name w:val="Основной текст с отступом Знак"/>
    <w:basedOn w:val="a0"/>
    <w:link w:val="a5"/>
    <w:uiPriority w:val="99"/>
    <w:semiHidden/>
    <w:locked/>
    <w:rPr>
      <w:rFonts w:cs="Times New Roman"/>
    </w:rPr>
  </w:style>
  <w:style w:type="paragraph" w:styleId="21">
    <w:name w:val="Body Text Indent 2"/>
    <w:basedOn w:val="a"/>
    <w:link w:val="22"/>
    <w:uiPriority w:val="99"/>
    <w:semiHidden/>
    <w:pPr>
      <w:widowControl w:val="0"/>
      <w:ind w:firstLine="225"/>
      <w:jc w:val="both"/>
    </w:pPr>
    <w:rPr>
      <w:color w:val="000000"/>
      <w:sz w:val="26"/>
    </w:rPr>
  </w:style>
  <w:style w:type="character" w:customStyle="1" w:styleId="22">
    <w:name w:val="Основной текст с отступом 2 Знак"/>
    <w:basedOn w:val="a0"/>
    <w:link w:val="21"/>
    <w:uiPriority w:val="99"/>
    <w:semiHidden/>
    <w:locked/>
    <w:rPr>
      <w:rFonts w:cs="Times New Roman"/>
    </w:rPr>
  </w:style>
  <w:style w:type="paragraph" w:styleId="31">
    <w:name w:val="Body Text Indent 3"/>
    <w:basedOn w:val="a"/>
    <w:link w:val="32"/>
    <w:uiPriority w:val="99"/>
    <w:semiHidden/>
    <w:pPr>
      <w:shd w:val="clear" w:color="auto" w:fill="FFFFFF"/>
      <w:ind w:right="24" w:firstLine="720"/>
      <w:jc w:val="both"/>
    </w:pPr>
    <w:rPr>
      <w:b/>
      <w:color w:val="000000"/>
      <w:spacing w:val="-1"/>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character" w:styleId="a7">
    <w:name w:val="page number"/>
    <w:basedOn w:val="a0"/>
    <w:uiPriority w:val="99"/>
    <w:semiHidden/>
    <w:rPr>
      <w:rFonts w:cs="Times New Roman"/>
    </w:rPr>
  </w:style>
  <w:style w:type="paragraph" w:styleId="a8">
    <w:name w:val="header"/>
    <w:basedOn w:val="a"/>
    <w:link w:val="a9"/>
    <w:uiPriority w:val="99"/>
    <w:semiHidden/>
    <w:pPr>
      <w:tabs>
        <w:tab w:val="center" w:pos="4677"/>
        <w:tab w:val="right" w:pos="9355"/>
      </w:tabs>
    </w:pPr>
    <w:rPr>
      <w:sz w:val="28"/>
    </w:rPr>
  </w:style>
  <w:style w:type="character" w:customStyle="1" w:styleId="a9">
    <w:name w:val="Верхний колонтитул Знак"/>
    <w:basedOn w:val="a0"/>
    <w:link w:val="a8"/>
    <w:uiPriority w:val="99"/>
    <w:semiHidden/>
    <w:locked/>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23">
    <w:name w:val="Body Text 2"/>
    <w:basedOn w:val="a"/>
    <w:link w:val="24"/>
    <w:uiPriority w:val="99"/>
    <w:semiHidden/>
    <w:pPr>
      <w:jc w:val="both"/>
    </w:pPr>
    <w:rPr>
      <w:b/>
      <w:bCs/>
      <w:sz w:val="24"/>
    </w:rPr>
  </w:style>
  <w:style w:type="character" w:customStyle="1" w:styleId="24">
    <w:name w:val="Основной текст 2 Знак"/>
    <w:basedOn w:val="a0"/>
    <w:link w:val="23"/>
    <w:uiPriority w:val="99"/>
    <w:semiHidden/>
    <w:locked/>
    <w:rPr>
      <w:rFonts w:cs="Times New Roman"/>
    </w:rPr>
  </w:style>
  <w:style w:type="paragraph" w:styleId="33">
    <w:name w:val="Body Text 3"/>
    <w:basedOn w:val="a"/>
    <w:link w:val="34"/>
    <w:uiPriority w:val="99"/>
    <w:semiHidden/>
    <w:pPr>
      <w:jc w:val="both"/>
    </w:pPr>
    <w:rPr>
      <w:b/>
      <w:bCs/>
      <w:sz w:val="28"/>
    </w:rPr>
  </w:style>
  <w:style w:type="character" w:customStyle="1" w:styleId="34">
    <w:name w:val="Основной текст 3 Знак"/>
    <w:basedOn w:val="a0"/>
    <w:link w:val="33"/>
    <w:uiPriority w:val="99"/>
    <w:semiHidden/>
    <w:locked/>
    <w:rPr>
      <w:rFonts w:cs="Times New Roman"/>
      <w:sz w:val="16"/>
      <w:szCs w:val="16"/>
    </w:rPr>
  </w:style>
  <w:style w:type="paragraph" w:styleId="ac">
    <w:name w:val="Title"/>
    <w:basedOn w:val="a"/>
    <w:link w:val="ad"/>
    <w:uiPriority w:val="10"/>
    <w:qFormat/>
    <w:pPr>
      <w:jc w:val="center"/>
    </w:pPr>
    <w:rPr>
      <w:b/>
      <w:sz w:val="28"/>
      <w:u w:val="single"/>
    </w:rPr>
  </w:style>
  <w:style w:type="character" w:customStyle="1" w:styleId="ad">
    <w:name w:val="Название Знак"/>
    <w:basedOn w:val="a0"/>
    <w:link w:val="ac"/>
    <w:uiPriority w:val="10"/>
    <w:locked/>
    <w:rPr>
      <w:rFonts w:ascii="Cambria" w:hAnsi="Cambria" w:cs="Times New Roman"/>
      <w:b/>
      <w:bCs/>
      <w:kern w:val="28"/>
      <w:sz w:val="32"/>
      <w:szCs w:val="32"/>
    </w:rPr>
  </w:style>
  <w:style w:type="paragraph" w:styleId="ae">
    <w:name w:val="No Spacing"/>
    <w:uiPriority w:val="1"/>
    <w:qFormat/>
    <w:pPr>
      <w:suppressAutoHyphens/>
    </w:pPr>
    <w:rPr>
      <w:kern w:val="1"/>
      <w:sz w:val="28"/>
      <w:lang w:eastAsia="ar-SA"/>
    </w:rPr>
  </w:style>
  <w:style w:type="paragraph" w:customStyle="1" w:styleId="ConsNormal">
    <w:name w:val="ConsNormal"/>
    <w:rsid w:val="0002250D"/>
    <w:pPr>
      <w:widowControl w:val="0"/>
      <w:autoSpaceDE w:val="0"/>
      <w:autoSpaceDN w:val="0"/>
      <w:adjustRightInd w:val="0"/>
      <w:ind w:right="19772" w:firstLine="720"/>
    </w:pPr>
    <w:rPr>
      <w:rFonts w:ascii="Arial" w:eastAsia="Batang"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0aeT88bZXmfYxYzns4Y2AA3bFeK7Y9jPtT/3pwf1G78=</DigestValue>
    </Reference>
    <Reference URI="#idOfficeObject" Type="http://www.w3.org/2000/09/xmldsig#Object">
      <DigestMethod Algorithm="http://www.w3.org/2001/04/xmldsig-more#gostr3411"/>
      <DigestValue>Lw9PFb4213U+28zRiG99b0dBTgeBHA0ehkn8+M5oPDU=</DigestValue>
    </Reference>
  </SignedInfo>
  <SignatureValue>
    mBSi3PjULa3U+1HF9g77PFOIsyKYAENrBwXbt7Lbg+1vYik0UKBHpgX6nseDLmcRexlvZfns
    DZ+pSYDojJ1Krw==
  </SignatureValue>
  <KeyInfo>
    <X509Data>
      <X509Certificate>
          MIIKKTCCCdagAwIBAgIDAM7IMAoGBiqFAwICAwUAMIIBkzEaMBgGCCqFAwOBAwEBEgwwMDUw
          NTQwOTA4MzUxGDAWBgUqhQNkARINMTA5NTAxODAwMzQyMDEdMBsGA1UEBx4UBDMALgAgBBoE
          PgRABD4EOwQ1BDIxVTBTBgNVBAkeTAQ8BDoEQAAuACAELgQxBDgEOwQ1BDkEPQRLBDkAIARD
          BDsALgAgBBsENQQ9BDgEPQRBBDoEMARPACAENAAuADQAIAQ/BD4EPAAuADcxMzAxBgNVBAge
          KgA1ADAAIAQcBD4EQQQ6BD4EMgRBBDoEMARPACAEPgQxBDsEMARBBEIETDELMAkGA1UEBhMC
          UlUxKTAnBgNVBAoeIAQeBB4EHgAgAKsEGwQYBCEEIQQYAC0EIQQ+BEQEQgC7MTEwLwYDVQQL
          HigEIwQ0BD4EQQRCBD4EMgQ1BEAETwROBEkEOAQ5ACAERgQ1BD0EQgRAMSkwJwYDVQQDHiAE
          HgQeBB4AIACrBBsEGAQhBCEEGAAtBCEEPgREBEIAuzEaMBgGCSqGSIb3DQEJARYLY2FAbGlz
          c2kucnUwHhcNMTgwMjEyMDI1NTA5WhcNMTkwMjEzMDI1NTA5WjCCAsYxCzAJBgNVBAYTAlJV
          MSowKAYDVQQqDCHQk9GA0LjQs9C+0YDQuNC5INCY0LLQsNC90L7QstC40YcxPjA8BgkqhkiG
          9w0BCQIML0lOTj03NTA5MDAzOTEzL0tQUD03NTA5MDEwMDEvT0dSTj0xMDU3NTM4MDA0Njk5
          MXYwdAYDVQQDDG3QkNCU0JzQmNCd0JjQodCi0KDQkNCm0JjQryDQodCV0JvQrNCh0JrQntCT
          0J4g0J/QntCh0JXQm9CV0J3QmNCvICLQktCV0KDQpdCd0JXQqNCV0KDQk9Ce0JvQrNCU0JbQ
          mNCd0KHQmtCe0JUiMSMwIQYJKoZIhvcNAQkBFhR2c2hlcmdvbGRqaW5AbWFpbC5ydTEYMBYG
          BSqFA2QBEg0xMDU3NTM4MDA0Njk5MRYwFAYFKoUDZAMSCzA0MjUwOTgyNDQzMRowGAYIKoUD
          A4EDAQESDDAwNzUwOTAwMzkxMzE5MDcGA1UEDAww0JPQu9Cw0LLQsCDRgdC10LvRjNGB0LrQ
          vtCz0L4g0L/QvtGB0LXQu9C10L3QuNGPMXYwdAYDVQQKDG3QkNCU0JzQmNCd0JjQodCi0KDQ
          kNCm0JjQryDQodCV0JvQrNCh0JrQntCT0J4g0J/QntCh0JXQm9CV0J3QmNCvICLQktCV0KDQ
          pdCd0JXQqNCV0KDQk9Ce0JvQrNCU0JbQmNCd0KHQmtCe0JUiMTMwMQYDVQQJDCrQptC10L3R
          gtGA0LDQu9GM0L3QsNGPINGD0LssINC00L7QvCDihJYgNTIxLjAsBgNVBAcMJdCS0LXRgNGF
          0L3QuNC5INCo0LXRgNCz0L7Qu9GM0LTQttC40L0xLzAtBgNVBAgMJjc1INCX0LDQsdCw0LnQ
          utCw0LvRjNGB0LrQuNC5INC60YDQsNC5MRcwFQYDVQQEDA7QpNGR0LTQvtGA0L7QsjBjMBwG
          BiqFAwICEzASBgcqhQMCAiQABgcqhQMCAh4BA0MABEBePCaJhluV5NOiLNU16w+T97VJxZrQ
          3kefwjS6SsWBvdI5GdxmxvoAjOLCT5NaDy8iZRa0j4u43zd8cJvOMpO8o4IE1jCCBNIwCQYD
          VR0TBAIwADCBwQYFKoUDZHAEgbcwgbQMJNCf0JHQl9CYIMKr0KHQmtCX0JggwqvQm9CY0KDQ
          odCh0JvCuwxO0J/RgNC+0LPRgNCw0LzQvNC90L4g0LDQv9C/0LDRgNCw0YLQvdGL0Lkg0LrQ
          vtC80L/Qu9C10LrRgSDCq9Cb0JjQodCh0Jgt0KPQpsK7DB3QodCkLzExMS0xOTc5INC+0YIg
          MDEuMDIuMjAxMwwd0KHQpC8xMjEtMTg3MCDQvtGCIDI2LjA2LjIwMTIwNAYFKoUDZG8EKwwp
          0JrRgNC40L/RgtC+0J/RgNC+IENTUCAo0LLQtdGA0YHQuNGPIDMuOSkwQAYDVR0gBDkwNzAI
          BgYqhQNkcQEwCAYGKoUDZHECMAkGByqFAwMIZAEwCgYIKoUDAwhkAQIwCgYIKoUDAwhkAQQw
          KwYDVR0QBCQwIoAPMjAxODAyMTIwMjU1MDlagQ8yMDE5MDUxODAyNTUwOVowHQYDVR0OBBYE
          FEBTiSUJ5/Hb6nTOhz0SMkuHkQ8mMIIBXAYDVR0jBIIBUzCCAU+AFCZCy+4sYcCZor7Gbt9D
          /D81/RVioYIBKaSCASUwggEhMRowGAYIKoUDA4EDAQESDDAwNzcxMDQ3NDM3NTEYMBYGBSqF
          A2QBEg0xMDQ3NzAyMDI2NzAxMR4wHAYJKoZIhvcNAQkBFg9kaXRAbWluc3Z5YXoucnUxPDA6
          BgNVBAkMMzEyNTM3NSDQsy4g0JzQvtGB0LrQstCwINGD0LsuINCi0LLQtdGA0YHQutCw0Y8g
          0LQuNzEsMCoGA1UECgwj0JzQuNC90LrQvtC80YHQstGP0LfRjCDQoNC+0YHRgdC40LgxFTAT
          BgNVBAcMDNCc0L7RgdC60LLQsDEcMBoGA1UECAwTNzcg0LMuINCc0L7RgdC60LLQsDELMAkG
          A1UEBhMCUlUxGzAZBgNVBAMMEtCj0KYgMSDQmNChINCT0KPQpoIKWzB27gADAAAHHjAfBgNV
          HREEGDAWgRR2c2hlcmdvbGRqaW5AbWFpbC5ydTA4BgNVHR8EMTAvMC2gK6AphidodHRwOi8v
          Y2Euc29mdC5saXNzaS5ydS9wdWIvY3JsL2NhMi5jcmwwdQYIKwYBBQUHAQEEaTBnMCUGCCsG
          AQUFBzABhhlodHRwOi8vb2NzcC5saXNzaS5ydToyNTYwMD4GCCsGAQUFBzAChjJodHRwOi8v
          Y2Euc29mdC5saXNzaS5ydS9wdWIvY2FjZXJ0L2NhY2VydF8yMDE2LmNydDAOBgNVHQ8BAf8E
          BAMCBPAwgfoGA1UdJQSB8jCB7wYIKoUDBgMBAgEGByqFAwICIgYGCCsGAQUFBwMCBggrBgEF
          BQcDBAYHKoUDAicBAQYIKoUDBgMBBAEGCCqFAwYDAQQCBggqhQMGAwEEAwYIKoUDBgMBAwEG
          CCqFAwMFCgIMBggqhQMDCGQBcgYGKoUDBgMCBggqhQMGLAEBAQYIKoUDBioFBQUGBiqFAwYo
          AQYIKoUDBi0BAQEGBSqFAwYgBgcqhQMDCGQBBgYqhQNkcQEGCCqFAwMIZAECBggqhQMDCGQB
          BAYIKoUDAwhkAQUGCSqFAwMCZEENCwYIKoUDAwhkAQwGCCqFAwMIZAENMAoGBiqFAwICAwUA
          A0EAQML5NlC/GZujEAXeTQ19o79KTw0n4H0a5yPrS0C2vLCDNeLYAWiMYwnTtmuYAAeogpWo
          DXzdhnMQX7lw3vOKpQ==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pb06yHZXoTjXYkgGeIvzRYs7mQM=</DigestValue>
      </Reference>
      <Reference URI="/word/document.xml?ContentType=application/vnd.openxmlformats-officedocument.wordprocessingml.document.main+xml">
        <DigestMethod Algorithm="http://www.w3.org/2000/09/xmldsig#sha1"/>
        <DigestValue>n/yU6YlGeZyaprwqVUNFKsGnrrU=</DigestValue>
      </Reference>
      <Reference URI="/word/endnotes.xml?ContentType=application/vnd.openxmlformats-officedocument.wordprocessingml.endnotes+xml">
        <DigestMethod Algorithm="http://www.w3.org/2000/09/xmldsig#sha1"/>
        <DigestValue>m6vjkDhij8Ao0H+VeOgVi1DTHq8=</DigestValue>
      </Reference>
      <Reference URI="/word/fontTable.xml?ContentType=application/vnd.openxmlformats-officedocument.wordprocessingml.fontTable+xml">
        <DigestMethod Algorithm="http://www.w3.org/2000/09/xmldsig#sha1"/>
        <DigestValue>ba3Qi78+p5JkDGrkwnaoaAQI0yg=</DigestValue>
      </Reference>
      <Reference URI="/word/footer1.xml?ContentType=application/vnd.openxmlformats-officedocument.wordprocessingml.footer+xml">
        <DigestMethod Algorithm="http://www.w3.org/2000/09/xmldsig#sha1"/>
        <DigestValue>lqmPbvXYIQrI25yx0zDCNdTh3/4=</DigestValue>
      </Reference>
      <Reference URI="/word/footnotes.xml?ContentType=application/vnd.openxmlformats-officedocument.wordprocessingml.footnotes+xml">
        <DigestMethod Algorithm="http://www.w3.org/2000/09/xmldsig#sha1"/>
        <DigestValue>R1/cpb0+Frt7Yb5iekbn4ifM4u0=</DigestValue>
      </Reference>
      <Reference URI="/word/header1.xml?ContentType=application/vnd.openxmlformats-officedocument.wordprocessingml.header+xml">
        <DigestMethod Algorithm="http://www.w3.org/2000/09/xmldsig#sha1"/>
        <DigestValue>pn5sd8/D1baSq8FuHX5TQH2Sey4=</DigestValue>
      </Reference>
      <Reference URI="/word/numbering.xml?ContentType=application/vnd.openxmlformats-officedocument.wordprocessingml.numbering+xml">
        <DigestMethod Algorithm="http://www.w3.org/2000/09/xmldsig#sha1"/>
        <DigestValue>+fha+c2CLPQnVTZU5SuF+NOa99g=</DigestValue>
      </Reference>
      <Reference URI="/word/settings.xml?ContentType=application/vnd.openxmlformats-officedocument.wordprocessingml.settings+xml">
        <DigestMethod Algorithm="http://www.w3.org/2000/09/xmldsig#sha1"/>
        <DigestValue>m64SgsWLYEfj/3g8wzb+eQXY8kg=</DigestValue>
      </Reference>
      <Reference URI="/word/styles.xml?ContentType=application/vnd.openxmlformats-officedocument.wordprocessingml.styles+xml">
        <DigestMethod Algorithm="http://www.w3.org/2000/09/xmldsig#sha1"/>
        <DigestValue>aaszgsB/y4RqaPTk5a+7nvj0EbM=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2018-12-17T06:19:25Z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направление в регистр НПА</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12</Pages>
  <Words>4020</Words>
  <Characters>22915</Characters>
  <Application>Microsoft Office Word</Application>
  <DocSecurity>0</DocSecurity>
  <Lines>190</Lines>
  <Paragraphs>53</Paragraphs>
  <ScaleCrop>false</ScaleCrop>
  <Company>Reanimator Extreme Edition</Company>
  <LinksUpToDate>false</LinksUpToDate>
  <CharactersWithSpaces>26882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18.10.2012 года   №97</dc:title>
  <dc:subject/>
  <dc:creator>Koshkin</dc:creator>
  <cp:keywords/>
  <dc:description/>
  <cp:lastModifiedBy>SamLab.ws</cp:lastModifiedBy>
  <cp:revision>2</cp:revision>
  <cp:lastPrinted>2017-02-14T08:11:00Z</cp:lastPrinted>
  <dcterms:created xsi:type="dcterms:W3CDTF">2018-12-17T06:02:00Z</dcterms:created>
  <dcterms:modified xsi:type="dcterms:W3CDTF">2018-12-17T06:02:00Z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XXJ7TYMEEKJ2-1391-93</vt:lpwstr>
  </property>
  <property fmtid="{D5CDD505-2E9C-101B-9397-08002B2CF9AE}" pid="3" name="_dlc_DocIdItemGuid">
    <vt:lpwstr>1ca8786b-35cb-481e-921f-a936b10cdc8b</vt:lpwstr>
  </property>
  <property fmtid="{D5CDD505-2E9C-101B-9397-08002B2CF9AE}" pid="4" name="_dlc_DocIdUrl">
    <vt:lpwstr>https://vip.gov.mari.ru/mariturek/adm_spHL/_layouts/DocIdRedir.aspx?ID=XXJ7TYMEEKJ2-1391-93, XXJ7TYMEEKJ2-1391-93</vt:lpwstr>
  </property>
  <property fmtid="{D5CDD505-2E9C-101B-9397-08002B2CF9AE}" pid="5" name="Описание">
    <vt:lpwstr>Об организации работы по охране труда в администрации муниципального образования «Хлебниковское сельское поселение»</vt:lpwstr>
  </property>
  <property fmtid="{D5CDD505-2E9C-101B-9397-08002B2CF9AE}" pid="6" name="Папка">
    <vt:lpwstr>2012 год</vt:lpwstr>
  </property>
</Properties>
</file>