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666A8" w14:textId="77777777" w:rsidR="00C57C90" w:rsidRDefault="00C57C90" w:rsidP="00C57C90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>»</w:t>
      </w:r>
    </w:p>
    <w:p w14:paraId="4F6D1385" w14:textId="77777777" w:rsidR="00C57C90" w:rsidRDefault="00C57C90" w:rsidP="00C57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</w:p>
    <w:p w14:paraId="2692C303" w14:textId="77777777" w:rsidR="00C57C90" w:rsidRDefault="00C57C90" w:rsidP="00C57C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«ВЕРХНЕШЕРГОЛЬДЖИНСКОЕ»</w:t>
      </w:r>
    </w:p>
    <w:p w14:paraId="675020EE" w14:textId="77777777" w:rsidR="00C57C90" w:rsidRDefault="00C57C90" w:rsidP="00C57C90">
      <w:pPr>
        <w:jc w:val="both"/>
        <w:rPr>
          <w:sz w:val="28"/>
          <w:szCs w:val="28"/>
        </w:rPr>
      </w:pPr>
    </w:p>
    <w:p w14:paraId="080C384F" w14:textId="77777777" w:rsidR="00C57C90" w:rsidRDefault="00C57C90" w:rsidP="00C57C90">
      <w:pPr>
        <w:jc w:val="both"/>
        <w:rPr>
          <w:sz w:val="28"/>
          <w:szCs w:val="28"/>
        </w:rPr>
      </w:pPr>
    </w:p>
    <w:p w14:paraId="57D8ED1D" w14:textId="77777777" w:rsidR="00C57C90" w:rsidRDefault="00C57C90" w:rsidP="00C57C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80D5724" w14:textId="6F2B3E42" w:rsidR="00C57C90" w:rsidRDefault="00C57C90" w:rsidP="00C57C9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57C90">
        <w:rPr>
          <w:sz w:val="28"/>
          <w:szCs w:val="28"/>
        </w:rPr>
        <w:t>2</w:t>
      </w:r>
      <w:r>
        <w:rPr>
          <w:sz w:val="28"/>
          <w:szCs w:val="28"/>
        </w:rPr>
        <w:t>8» апреля 2018 г.                                                                                                  № 24</w:t>
      </w:r>
    </w:p>
    <w:p w14:paraId="72D4BF3D" w14:textId="77777777" w:rsidR="00C57C90" w:rsidRDefault="00C57C90" w:rsidP="00C57C9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Верхний Шергольджин</w:t>
      </w:r>
    </w:p>
    <w:p w14:paraId="66B98C15" w14:textId="77777777" w:rsidR="00C57C90" w:rsidRDefault="00C57C90" w:rsidP="00C57C90">
      <w:pPr>
        <w:jc w:val="both"/>
        <w:rPr>
          <w:sz w:val="28"/>
          <w:szCs w:val="28"/>
        </w:rPr>
      </w:pPr>
    </w:p>
    <w:p w14:paraId="773FE475" w14:textId="77777777" w:rsidR="00C57C90" w:rsidRDefault="00C57C90" w:rsidP="00C57C90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определении мест для выпаса сельскохозяйственных животных на территории сельского поселения «</w:t>
      </w:r>
      <w:proofErr w:type="spellStart"/>
      <w:r>
        <w:rPr>
          <w:b/>
          <w:sz w:val="28"/>
          <w:szCs w:val="28"/>
        </w:rPr>
        <w:t>Верхнешергольджинское</w:t>
      </w:r>
      <w:proofErr w:type="spellEnd"/>
      <w:r>
        <w:rPr>
          <w:b/>
          <w:sz w:val="28"/>
          <w:szCs w:val="28"/>
        </w:rPr>
        <w:t>»</w:t>
      </w:r>
    </w:p>
    <w:p w14:paraId="692C4CBF" w14:textId="77777777" w:rsidR="00C57C90" w:rsidRDefault="00C57C90" w:rsidP="00C57C90">
      <w:pPr>
        <w:rPr>
          <w:sz w:val="28"/>
          <w:szCs w:val="28"/>
        </w:rPr>
      </w:pPr>
    </w:p>
    <w:p w14:paraId="6389191F" w14:textId="062BEF51" w:rsidR="00C57C90" w:rsidRDefault="00C57C90" w:rsidP="00C57C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п. 19 ч. 1 ст. 14 Федерального закона № 131-ФЗ от 06.10.2003 «Об общих принципах организации местного самоуправления в Российской Федерации», постановлением Правительства Забайкальского края от 28.09.2015 г. № 476 </w:t>
      </w:r>
      <w:r>
        <w:rPr>
          <w:b/>
          <w:sz w:val="28"/>
          <w:szCs w:val="28"/>
        </w:rPr>
        <w:t>«</w:t>
      </w:r>
      <w:r>
        <w:rPr>
          <w:rStyle w:val="a4"/>
          <w:b w:val="0"/>
          <w:color w:val="333333"/>
          <w:sz w:val="28"/>
          <w:szCs w:val="28"/>
          <w:shd w:val="clear" w:color="auto" w:fill="FFFFFF"/>
        </w:rPr>
        <w:t>Об утверждении Правил содержания, выпаса и перегона сельскохозяйственных животных на территории Забайкальского края, за исключением вопросов, регулируемых федеральным законодательством»</w:t>
      </w:r>
      <w:r>
        <w:rPr>
          <w:sz w:val="28"/>
          <w:szCs w:val="28"/>
        </w:rPr>
        <w:t xml:space="preserve"> и статьёй 2</w:t>
      </w:r>
      <w:r w:rsidR="00BA233B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Устава сельского поселения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>» администрация поселения постановляет:</w:t>
      </w:r>
    </w:p>
    <w:p w14:paraId="1D959D05" w14:textId="77777777" w:rsidR="00C57C90" w:rsidRDefault="00C57C90" w:rsidP="00C57C90">
      <w:pPr>
        <w:jc w:val="both"/>
        <w:rPr>
          <w:sz w:val="28"/>
          <w:szCs w:val="28"/>
        </w:rPr>
      </w:pPr>
    </w:p>
    <w:p w14:paraId="0FB58BBB" w14:textId="77777777" w:rsidR="00C57C90" w:rsidRDefault="00C57C90" w:rsidP="00C57C90">
      <w:pPr>
        <w:pStyle w:val="p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следующие места для выпаса сельскохозяйственных животных на территории сельского поселения «</w:t>
      </w:r>
      <w:proofErr w:type="spell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>»:</w:t>
      </w:r>
    </w:p>
    <w:p w14:paraId="42BE4047" w14:textId="77777777" w:rsidR="00C57C90" w:rsidRDefault="00C57C90" w:rsidP="00C57C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1.1. с. Верхний Шергольджин;</w:t>
      </w:r>
      <w:r>
        <w:rPr>
          <w:color w:val="333333"/>
          <w:sz w:val="28"/>
          <w:szCs w:val="28"/>
        </w:rPr>
        <w:br/>
        <w:t xml:space="preserve">- улицы: Центральная с № 1 по № 25 прогон до урочища </w:t>
      </w:r>
      <w:proofErr w:type="spellStart"/>
      <w:r>
        <w:rPr>
          <w:color w:val="333333"/>
          <w:sz w:val="28"/>
          <w:szCs w:val="28"/>
        </w:rPr>
        <w:t>Хайда-Бугач</w:t>
      </w:r>
      <w:proofErr w:type="spellEnd"/>
      <w:r>
        <w:rPr>
          <w:color w:val="333333"/>
          <w:sz w:val="28"/>
          <w:szCs w:val="28"/>
        </w:rPr>
        <w:t xml:space="preserve">, выпас - падь </w:t>
      </w:r>
      <w:proofErr w:type="spellStart"/>
      <w:r>
        <w:rPr>
          <w:color w:val="333333"/>
          <w:sz w:val="28"/>
          <w:szCs w:val="28"/>
        </w:rPr>
        <w:t>Шергочин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Дошеево</w:t>
      </w:r>
      <w:proofErr w:type="spellEnd"/>
      <w:r>
        <w:rPr>
          <w:color w:val="333333"/>
          <w:sz w:val="28"/>
          <w:szCs w:val="28"/>
        </w:rPr>
        <w:t>, на север от села;</w:t>
      </w:r>
      <w:r>
        <w:rPr>
          <w:color w:val="333333"/>
          <w:sz w:val="28"/>
          <w:szCs w:val="28"/>
        </w:rPr>
        <w:br/>
        <w:t>- улицы Центральная с № 27 по № 56,  Школьная - выпас вдоль речки Шергольджин на северо-запад от села;</w:t>
      </w:r>
      <w:r>
        <w:rPr>
          <w:color w:val="333333"/>
          <w:sz w:val="28"/>
          <w:szCs w:val="28"/>
        </w:rPr>
        <w:br/>
        <w:t>- улицы Центральная с № 58 по № 82, Новая с № 1 по № 17 выпас – падь Хребет, на северо-запад от села;</w:t>
      </w:r>
      <w:r>
        <w:rPr>
          <w:color w:val="333333"/>
          <w:sz w:val="28"/>
          <w:szCs w:val="28"/>
        </w:rPr>
        <w:br/>
        <w:t>- улицы Центральная с № 83 по № 113, Новая с № 19 по № 39 выпас на пастбище, расположенном на юге-востоке от села;</w:t>
      </w:r>
    </w:p>
    <w:p w14:paraId="17B4B83D" w14:textId="77777777" w:rsidR="00C57C90" w:rsidRDefault="00C57C90" w:rsidP="00C57C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урочища </w:t>
      </w:r>
      <w:proofErr w:type="spellStart"/>
      <w:r>
        <w:rPr>
          <w:color w:val="333333"/>
          <w:sz w:val="28"/>
          <w:szCs w:val="28"/>
        </w:rPr>
        <w:t>Монохоново</w:t>
      </w:r>
      <w:proofErr w:type="spellEnd"/>
      <w:r>
        <w:rPr>
          <w:color w:val="333333"/>
          <w:sz w:val="28"/>
          <w:szCs w:val="28"/>
        </w:rPr>
        <w:t>, Демидово, Кочковатая, Нижний луг распределить   для свободного выпаса овец между КФХ и физическими лицами.</w:t>
      </w:r>
    </w:p>
    <w:p w14:paraId="0B0CCAD7" w14:textId="77777777" w:rsidR="00C57C90" w:rsidRDefault="00C57C90" w:rsidP="00C57C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1.2. с. </w:t>
      </w:r>
      <w:proofErr w:type="spellStart"/>
      <w:r>
        <w:rPr>
          <w:color w:val="333333"/>
          <w:sz w:val="28"/>
          <w:szCs w:val="28"/>
        </w:rPr>
        <w:t>Котый</w:t>
      </w:r>
      <w:proofErr w:type="spellEnd"/>
      <w:r>
        <w:rPr>
          <w:color w:val="333333"/>
          <w:sz w:val="28"/>
          <w:szCs w:val="28"/>
        </w:rPr>
        <w:t xml:space="preserve"> выпас урочища </w:t>
      </w:r>
      <w:proofErr w:type="spellStart"/>
      <w:r>
        <w:rPr>
          <w:color w:val="333333"/>
          <w:sz w:val="28"/>
          <w:szCs w:val="28"/>
        </w:rPr>
        <w:t>Котый</w:t>
      </w:r>
      <w:proofErr w:type="spellEnd"/>
      <w:r>
        <w:rPr>
          <w:color w:val="333333"/>
          <w:sz w:val="28"/>
          <w:szCs w:val="28"/>
        </w:rPr>
        <w:t>, Хлебный, Нижний луг.</w:t>
      </w:r>
    </w:p>
    <w:p w14:paraId="04CE42F2" w14:textId="77777777" w:rsidR="00C57C90" w:rsidRDefault="00C57C90" w:rsidP="00C57C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1.3. с. </w:t>
      </w:r>
      <w:proofErr w:type="spellStart"/>
      <w:r>
        <w:rPr>
          <w:color w:val="333333"/>
          <w:sz w:val="28"/>
          <w:szCs w:val="28"/>
        </w:rPr>
        <w:t>Бурсомон</w:t>
      </w:r>
      <w:proofErr w:type="spellEnd"/>
      <w:r>
        <w:rPr>
          <w:color w:val="333333"/>
          <w:sz w:val="28"/>
          <w:szCs w:val="28"/>
        </w:rPr>
        <w:t xml:space="preserve"> выпас урочища Бильчир до покосов;</w:t>
      </w:r>
    </w:p>
    <w:p w14:paraId="77EAF129" w14:textId="77777777" w:rsidR="00C57C90" w:rsidRDefault="00C57C90" w:rsidP="00C57C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урочище </w:t>
      </w:r>
      <w:proofErr w:type="spellStart"/>
      <w:r>
        <w:rPr>
          <w:color w:val="333333"/>
          <w:sz w:val="28"/>
          <w:szCs w:val="28"/>
        </w:rPr>
        <w:t>Барун</w:t>
      </w:r>
      <w:proofErr w:type="spellEnd"/>
      <w:r>
        <w:rPr>
          <w:color w:val="333333"/>
          <w:sz w:val="28"/>
          <w:szCs w:val="28"/>
        </w:rPr>
        <w:t>-Бильчир распределить для свободного выпаса овец и лошадей между КФХ и физическими лицами.</w:t>
      </w:r>
    </w:p>
    <w:p w14:paraId="0B32BB64" w14:textId="77777777" w:rsidR="00C57C90" w:rsidRDefault="00C57C90" w:rsidP="00C57C9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1.4. с. Средний Шергольджин выпас урочище </w:t>
      </w:r>
      <w:proofErr w:type="spellStart"/>
      <w:r>
        <w:rPr>
          <w:color w:val="333333"/>
          <w:sz w:val="28"/>
          <w:szCs w:val="28"/>
        </w:rPr>
        <w:t>Хамар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br/>
        <w:t>2. Довести информацию до населения путем размещения на информационных стендах сельского поселения «</w:t>
      </w:r>
      <w:proofErr w:type="spellStart"/>
      <w:r>
        <w:rPr>
          <w:color w:val="333333"/>
          <w:sz w:val="28"/>
          <w:szCs w:val="28"/>
        </w:rPr>
        <w:t>Верхнешергольджинское</w:t>
      </w:r>
      <w:proofErr w:type="spellEnd"/>
      <w:r>
        <w:rPr>
          <w:color w:val="333333"/>
          <w:sz w:val="28"/>
          <w:szCs w:val="28"/>
        </w:rPr>
        <w:t>».</w:t>
      </w:r>
    </w:p>
    <w:p w14:paraId="344BAACB" w14:textId="77777777" w:rsidR="00C57C90" w:rsidRDefault="00C57C90" w:rsidP="00C57C90">
      <w:pPr>
        <w:pStyle w:val="a3"/>
        <w:shd w:val="clear" w:color="auto" w:fill="FFFFFF"/>
        <w:spacing w:before="0" w:beforeAutospacing="0" w:after="0" w:afterAutospacing="0"/>
        <w:ind w:left="142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14:paraId="55E401D1" w14:textId="77777777" w:rsidR="00C57C90" w:rsidRDefault="00C57C90" w:rsidP="00C57C90">
      <w:pPr>
        <w:pStyle w:val="a3"/>
        <w:shd w:val="clear" w:color="auto" w:fill="FFFFFF"/>
        <w:spacing w:before="0" w:beforeAutospacing="0" w:after="0" w:afterAutospacing="0"/>
        <w:ind w:left="142"/>
        <w:textAlignment w:val="baseline"/>
        <w:rPr>
          <w:color w:val="333333"/>
          <w:sz w:val="28"/>
          <w:szCs w:val="28"/>
        </w:rPr>
      </w:pPr>
    </w:p>
    <w:p w14:paraId="27268120" w14:textId="77777777" w:rsidR="00C57C90" w:rsidRDefault="00C57C90" w:rsidP="00C57C9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14:paraId="743C71EA" w14:textId="5DD1E769" w:rsidR="00C57C90" w:rsidRDefault="00C57C90" w:rsidP="00C57C90">
      <w:pPr>
        <w:jc w:val="both"/>
        <w:rPr>
          <w:sz w:val="28"/>
          <w:szCs w:val="28"/>
        </w:rPr>
        <w:sectPr w:rsidR="00C57C90">
          <w:pgSz w:w="11906" w:h="16838"/>
          <w:pgMar w:top="1134" w:right="851" w:bottom="1134" w:left="1134" w:header="709" w:footer="709" w:gutter="0"/>
          <w:cols w:space="720"/>
        </w:sect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Верхнешергольджинское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Г.И. Фёдоров</w:t>
      </w:r>
    </w:p>
    <w:p w14:paraId="3D964E54" w14:textId="77777777" w:rsidR="00DF5D8D" w:rsidRDefault="00DF5D8D"/>
    <w:sectPr w:rsidR="00DF5D8D" w:rsidSect="000966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5B9D"/>
    <w:multiLevelType w:val="hybridMultilevel"/>
    <w:tmpl w:val="1752F0B8"/>
    <w:lvl w:ilvl="0" w:tplc="36385C16">
      <w:start w:val="1"/>
      <w:numFmt w:val="decimal"/>
      <w:lvlText w:val="%1."/>
      <w:lvlJc w:val="left"/>
      <w:pPr>
        <w:ind w:left="420" w:hanging="420"/>
      </w:pPr>
    </w:lvl>
    <w:lvl w:ilvl="1" w:tplc="04190019">
      <w:start w:val="1"/>
      <w:numFmt w:val="lowerLetter"/>
      <w:lvlText w:val="%2."/>
      <w:lvlJc w:val="left"/>
      <w:pPr>
        <w:ind w:left="1313" w:hanging="360"/>
      </w:pPr>
    </w:lvl>
    <w:lvl w:ilvl="2" w:tplc="0419001B">
      <w:start w:val="1"/>
      <w:numFmt w:val="lowerRoman"/>
      <w:lvlText w:val="%3."/>
      <w:lvlJc w:val="right"/>
      <w:pPr>
        <w:ind w:left="2033" w:hanging="180"/>
      </w:pPr>
    </w:lvl>
    <w:lvl w:ilvl="3" w:tplc="0419000F">
      <w:start w:val="1"/>
      <w:numFmt w:val="decimal"/>
      <w:lvlText w:val="%4."/>
      <w:lvlJc w:val="left"/>
      <w:pPr>
        <w:ind w:left="2753" w:hanging="360"/>
      </w:pPr>
    </w:lvl>
    <w:lvl w:ilvl="4" w:tplc="04190019">
      <w:start w:val="1"/>
      <w:numFmt w:val="lowerLetter"/>
      <w:lvlText w:val="%5."/>
      <w:lvlJc w:val="left"/>
      <w:pPr>
        <w:ind w:left="3473" w:hanging="360"/>
      </w:pPr>
    </w:lvl>
    <w:lvl w:ilvl="5" w:tplc="0419001B">
      <w:start w:val="1"/>
      <w:numFmt w:val="lowerRoman"/>
      <w:lvlText w:val="%6."/>
      <w:lvlJc w:val="right"/>
      <w:pPr>
        <w:ind w:left="4193" w:hanging="180"/>
      </w:pPr>
    </w:lvl>
    <w:lvl w:ilvl="6" w:tplc="0419000F">
      <w:start w:val="1"/>
      <w:numFmt w:val="decimal"/>
      <w:lvlText w:val="%7."/>
      <w:lvlJc w:val="left"/>
      <w:pPr>
        <w:ind w:left="4913" w:hanging="360"/>
      </w:pPr>
    </w:lvl>
    <w:lvl w:ilvl="7" w:tplc="04190019">
      <w:start w:val="1"/>
      <w:numFmt w:val="lowerLetter"/>
      <w:lvlText w:val="%8."/>
      <w:lvlJc w:val="left"/>
      <w:pPr>
        <w:ind w:left="5633" w:hanging="360"/>
      </w:pPr>
    </w:lvl>
    <w:lvl w:ilvl="8" w:tplc="0419001B">
      <w:start w:val="1"/>
      <w:numFmt w:val="lowerRoman"/>
      <w:lvlText w:val="%9."/>
      <w:lvlJc w:val="right"/>
      <w:pPr>
        <w:ind w:left="63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74"/>
    <w:rsid w:val="00096667"/>
    <w:rsid w:val="001C65F8"/>
    <w:rsid w:val="002A57A9"/>
    <w:rsid w:val="00473E74"/>
    <w:rsid w:val="00811003"/>
    <w:rsid w:val="00BA233B"/>
    <w:rsid w:val="00C57C90"/>
    <w:rsid w:val="00D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99BE"/>
  <w15:chartTrackingRefBased/>
  <w15:docId w15:val="{E5D1BFAF-0754-4D81-B184-65B72EAE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C90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C57C9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57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kilLOQsQUf+Q2/EN6Yv+IZ+fyuRHIoO9cF+sMMrBtAA=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hQqHc/DDprVXZWComPMTeyjvg3leYU/AAjtKm05vqXkxecqFg3J2eiuJjNhM3ky5FlRjZcg6
    dfEVr7C4+EtuJA==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Pdt4T9am1aYNqs6ZmT//5+75seg=</DigestValue>
      </Reference>
      <Reference URI="/word/fontTable.xml?ContentType=application/vnd.openxmlformats-officedocument.wordprocessingml.fontTable+xml">
        <DigestMethod Algorithm="http://www.w3.org/2000/09/xmldsig#sha1"/>
        <DigestValue>65J8FQ1gfQU2i/DnHos0pRmy/Yw=</DigestValue>
      </Reference>
      <Reference URI="/word/numbering.xml?ContentType=application/vnd.openxmlformats-officedocument.wordprocessingml.numbering+xml">
        <DigestMethod Algorithm="http://www.w3.org/2000/09/xmldsig#sha1"/>
        <DigestValue>aZmhD8pSBHhaKGK/lPH2TQkBR08=</DigestValue>
      </Reference>
      <Reference URI="/word/settings.xml?ContentType=application/vnd.openxmlformats-officedocument.wordprocessingml.settings+xml">
        <DigestMethod Algorithm="http://www.w3.org/2000/09/xmldsig#sha1"/>
        <DigestValue>Zv0qsdCaebaX0RBZ1z1se0pQQUw=</DigestValue>
      </Reference>
      <Reference URI="/word/styles.xml?ContentType=application/vnd.openxmlformats-officedocument.wordprocessingml.styles+xml">
        <DigestMethod Algorithm="http://www.w3.org/2000/09/xmldsig#sha1"/>
        <DigestValue>Vf1IhdslAkzMBRa1+zPdaDh1pJw=</DigestValue>
      </Reference>
      <Reference URI="/word/theme/theme1.xml?ContentType=application/vnd.openxmlformats-officedocument.theme+xml">
        <DigestMethod Algorithm="http://www.w3.org/2000/09/xmldsig#sha1"/>
        <DigestValue>bE/+51KfWZ8uhEd4BuVIJXYrmXk=</DigestValue>
      </Reference>
      <Reference URI="/word/webSettings.xml?ContentType=application/vnd.openxmlformats-officedocument.wordprocessingml.webSettings+xml">
        <DigestMethod Algorithm="http://www.w3.org/2000/09/xmldsig#sha1"/>
        <DigestValue>ejMfZu3Is1OWDZVszHczp70CLwQ=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2018-12-17T06:04:47Z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2018-05-03T23:54:00Z</dcterms:created>
  <dcterms:modified xsi:type="dcterms:W3CDTF">2018-05-09T23:28:00Z</dcterms:modified>
</cp:coreProperties>
</file>