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35" w:rsidRDefault="00024635" w:rsidP="00024635">
      <w:pPr>
        <w:jc w:val="center"/>
      </w:pPr>
      <w:r>
        <w:t>Сельское поселение «Мензинское»</w:t>
      </w:r>
    </w:p>
    <w:p w:rsidR="00024635" w:rsidRDefault="00024635" w:rsidP="00024635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«МЕНЗИНСКОЕ»</w:t>
      </w:r>
    </w:p>
    <w:p w:rsidR="00024635" w:rsidRDefault="00024635" w:rsidP="00024635">
      <w:pPr>
        <w:rPr>
          <w:b/>
          <w:szCs w:val="28"/>
        </w:rPr>
      </w:pPr>
    </w:p>
    <w:p w:rsidR="00024635" w:rsidRDefault="00024635" w:rsidP="00024635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024635" w:rsidRDefault="00024635" w:rsidP="00024635">
      <w:pPr>
        <w:rPr>
          <w:szCs w:val="28"/>
        </w:rPr>
      </w:pPr>
      <w:r>
        <w:rPr>
          <w:szCs w:val="28"/>
        </w:rPr>
        <w:t>06 марта 2019 г                                                                                             №  7</w:t>
      </w:r>
    </w:p>
    <w:p w:rsidR="00024635" w:rsidRDefault="00024635" w:rsidP="00024635">
      <w:pPr>
        <w:jc w:val="center"/>
        <w:rPr>
          <w:szCs w:val="28"/>
        </w:rPr>
      </w:pPr>
      <w:r>
        <w:rPr>
          <w:szCs w:val="28"/>
        </w:rPr>
        <w:t>с. Менза</w:t>
      </w:r>
    </w:p>
    <w:p w:rsidR="00024635" w:rsidRDefault="00024635" w:rsidP="00024635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024635" w:rsidRDefault="00024635" w:rsidP="00024635">
      <w:pPr>
        <w:jc w:val="center"/>
        <w:rPr>
          <w:b/>
        </w:rPr>
      </w:pPr>
      <w:r>
        <w:rPr>
          <w:b/>
        </w:rPr>
        <w:t>О мерах по предупреждению и ликвидации последствий чрезвычайных ситуаций связанных с возможными паводками 201</w:t>
      </w:r>
      <w:r w:rsidR="00F5145A">
        <w:rPr>
          <w:b/>
        </w:rPr>
        <w:t>9</w:t>
      </w:r>
      <w:r>
        <w:rPr>
          <w:b/>
        </w:rPr>
        <w:t xml:space="preserve"> года в сельском поселении «Мензинское»</w:t>
      </w:r>
    </w:p>
    <w:p w:rsidR="00024635" w:rsidRDefault="00024635" w:rsidP="00024635">
      <w:pPr>
        <w:rPr>
          <w:szCs w:val="28"/>
        </w:rPr>
      </w:pPr>
      <w:r>
        <w:t xml:space="preserve">         </w:t>
      </w:r>
      <w:r>
        <w:rPr>
          <w:szCs w:val="28"/>
        </w:rPr>
        <w:t>В  целях  исполнения  постановления  главы  муниципального  района  «Красночикойский  район»   «О  мерах  по  предупреждению  и  ликвидации  последствий  чрезвычайных  ситуаций, связанных  с  возможными  паводками  2019 года», в целях организации подготовки к пропуску паводковых вод на реках в весенний период, предупреждения возможного подтопления или затопления населенных пунктов, администрация сельского поселения «Мензинское» постановляет:</w:t>
      </w:r>
    </w:p>
    <w:p w:rsidR="00024635" w:rsidRDefault="00024635" w:rsidP="00024635">
      <w:r>
        <w:t>1)До начала паводкового периода обеспечить готовность сил и средств, спланированных к применению;</w:t>
      </w:r>
    </w:p>
    <w:p w:rsidR="00024635" w:rsidRDefault="00024635" w:rsidP="00024635">
      <w:r>
        <w:t>2) Проверить готовность пунктов временного размещения пострадавшего населения, а также мест для эвакуации сельскохозяйственных животных</w:t>
      </w:r>
    </w:p>
    <w:p w:rsidR="00024635" w:rsidRDefault="00024635" w:rsidP="00024635">
      <w:r>
        <w:t>3) Организовать проведение ежедневного мониторинга по вскрытию рек и пропуску вод.</w:t>
      </w:r>
    </w:p>
    <w:p w:rsidR="00024635" w:rsidRDefault="00024635" w:rsidP="00024635">
      <w:r>
        <w:t>4)Провести обследование всех деревянных мостов, принять меры по обеспечению   надежности и функционирования;</w:t>
      </w:r>
    </w:p>
    <w:p w:rsidR="00024635" w:rsidRDefault="00024635" w:rsidP="00024635">
      <w:r>
        <w:t xml:space="preserve">5) Завершить оценку готовности сельского поселения к безопасному пропуску паводковых вод. Акты проверок представить в отдел по организации мероприятий ГО и ЧС и мобилизационной подготовке  до 26 марта 2019 года. </w:t>
      </w:r>
    </w:p>
    <w:p w:rsidR="00024635" w:rsidRDefault="00024635" w:rsidP="00024635">
      <w:r>
        <w:t>6)Подготовить оперативные группы для реагирования на возможные образования ледовых заторов;</w:t>
      </w:r>
    </w:p>
    <w:p w:rsidR="00024635" w:rsidRDefault="00024635" w:rsidP="00024635">
      <w:r>
        <w:t>7)Организовать широкую разъяснительную и агитационную работу с населением о неукоснительном соблюдении   правил безопасности в период паводков.</w:t>
      </w:r>
    </w:p>
    <w:p w:rsidR="00024635" w:rsidRDefault="00024635" w:rsidP="00024635">
      <w:r>
        <w:t xml:space="preserve">8) Директору МОУ </w:t>
      </w:r>
      <w:proofErr w:type="spellStart"/>
      <w:r>
        <w:t>Мензенская</w:t>
      </w:r>
      <w:proofErr w:type="spellEnd"/>
      <w:r>
        <w:t xml:space="preserve"> СОШ Арефьевой Н.Г. провести разъяснительную работу с родителями по усилению наблюдения за детьми.</w:t>
      </w:r>
    </w:p>
    <w:p w:rsidR="00024635" w:rsidRDefault="00024635" w:rsidP="00024635">
      <w:r>
        <w:t>Провести беседу с учащимися,  классные часы по безопасности в период паводков.</w:t>
      </w:r>
    </w:p>
    <w:p w:rsidR="00024635" w:rsidRDefault="00024635" w:rsidP="00024635">
      <w:r>
        <w:t>8) Рекомендовать начальнику участк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Дорстрой</w:t>
      </w:r>
      <w:proofErr w:type="spellEnd"/>
      <w:r>
        <w:t>» Филатову Ю.Н. организовать постоянное наблюдение за складывающейся паводковой обстановкой в населенных пунктах, где расположены подведомственные мосты, и на участках дорог, которым угрожает снос или размыв.</w:t>
      </w:r>
    </w:p>
    <w:p w:rsidR="00024635" w:rsidRDefault="00024635" w:rsidP="00024635">
      <w:r>
        <w:t xml:space="preserve">9)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4635" w:rsidRDefault="00024635" w:rsidP="00024635"/>
    <w:p w:rsidR="00024635" w:rsidRDefault="00024635" w:rsidP="00024635">
      <w:r>
        <w:t>Глава сельского поселения «Мензинское»                       Н.Н. Арефьева</w:t>
      </w:r>
    </w:p>
    <w:p w:rsidR="00160AF9" w:rsidRDefault="00F5145A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35"/>
    <w:rsid w:val="00024635"/>
    <w:rsid w:val="003C6B19"/>
    <w:rsid w:val="00786883"/>
    <w:rsid w:val="008F0196"/>
    <w:rsid w:val="00D45756"/>
    <w:rsid w:val="00DC7D97"/>
    <w:rsid w:val="00EE4AF7"/>
    <w:rsid w:val="00F5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3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2019-03-06T00:10:00Z</cp:lastPrinted>
  <dcterms:created xsi:type="dcterms:W3CDTF">2019-03-05T23:54:00Z</dcterms:created>
  <dcterms:modified xsi:type="dcterms:W3CDTF">2019-03-06T00:11:00Z</dcterms:modified>
</cp:coreProperties>
</file>