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60" w:rsidRDefault="003D6A60" w:rsidP="00E509DB">
      <w:pPr>
        <w:pStyle w:val="ConsPlusTitle"/>
        <w:widowControl/>
        <w:jc w:val="center"/>
        <w:outlineLvl w:val="0"/>
        <w:rPr>
          <w:bCs w:val="0"/>
        </w:rPr>
      </w:pPr>
      <w:bookmarkStart w:id="0" w:name="sub_1000"/>
      <w:r>
        <w:rPr>
          <w:bCs w:val="0"/>
        </w:rPr>
        <w:t>Сельское поселение «Большереченское»</w:t>
      </w:r>
    </w:p>
    <w:p w:rsidR="003D6A60" w:rsidRPr="00216FAA" w:rsidRDefault="003D6A60" w:rsidP="00E509DB">
      <w:pPr>
        <w:pStyle w:val="ConsPlusTitle"/>
        <w:widowControl/>
        <w:jc w:val="center"/>
        <w:outlineLvl w:val="0"/>
        <w:rPr>
          <w:bCs w:val="0"/>
        </w:rPr>
      </w:pPr>
      <w:r w:rsidRPr="00216FAA">
        <w:rPr>
          <w:bCs w:val="0"/>
        </w:rPr>
        <w:t xml:space="preserve">АДМИНИСТРАЦИЯ </w:t>
      </w:r>
      <w:r>
        <w:rPr>
          <w:bCs w:val="0"/>
        </w:rPr>
        <w:t>СЕЛЬСКОГО ПОСЕЛЕНИЯ «БОЛЬШЕРЕЧЕНСКОЕ»</w:t>
      </w:r>
    </w:p>
    <w:p w:rsidR="003D6A60" w:rsidRPr="00216FAA" w:rsidRDefault="003D6A60" w:rsidP="00E509DB">
      <w:pPr>
        <w:pStyle w:val="ConsPlusTitle"/>
        <w:widowControl/>
        <w:jc w:val="center"/>
        <w:rPr>
          <w:b w:val="0"/>
          <w:bCs w:val="0"/>
        </w:rPr>
      </w:pPr>
    </w:p>
    <w:p w:rsidR="003D6A60" w:rsidRPr="00216FAA" w:rsidRDefault="003D6A60" w:rsidP="00E509DB">
      <w:pPr>
        <w:pStyle w:val="ConsPlusTitle"/>
        <w:widowControl/>
        <w:jc w:val="center"/>
        <w:rPr>
          <w:b w:val="0"/>
          <w:bCs w:val="0"/>
        </w:rPr>
      </w:pPr>
    </w:p>
    <w:p w:rsidR="003D6A60" w:rsidRPr="00E15C89" w:rsidRDefault="003D6A60" w:rsidP="00E509DB">
      <w:pPr>
        <w:pStyle w:val="ConsPlusTitle"/>
        <w:widowControl/>
        <w:rPr>
          <w:bCs w:val="0"/>
          <w:sz w:val="32"/>
          <w:szCs w:val="32"/>
        </w:rPr>
      </w:pPr>
      <w:r w:rsidRPr="00E15C89">
        <w:rPr>
          <w:b w:val="0"/>
          <w:bCs w:val="0"/>
          <w:sz w:val="32"/>
          <w:szCs w:val="32"/>
        </w:rPr>
        <w:t xml:space="preserve">              </w:t>
      </w:r>
      <w:r>
        <w:rPr>
          <w:b w:val="0"/>
          <w:bCs w:val="0"/>
          <w:sz w:val="32"/>
          <w:szCs w:val="32"/>
        </w:rPr>
        <w:t xml:space="preserve">                       </w:t>
      </w:r>
      <w:r w:rsidRPr="00E15C89">
        <w:rPr>
          <w:b w:val="0"/>
          <w:bCs w:val="0"/>
          <w:sz w:val="32"/>
          <w:szCs w:val="32"/>
        </w:rPr>
        <w:t xml:space="preserve">   </w:t>
      </w:r>
      <w:r w:rsidRPr="00E15C89">
        <w:rPr>
          <w:bCs w:val="0"/>
          <w:sz w:val="32"/>
          <w:szCs w:val="32"/>
        </w:rPr>
        <w:t>ПОСТАНОВЛЕНИЕ</w:t>
      </w:r>
    </w:p>
    <w:p w:rsidR="003D6A60" w:rsidRPr="00216FAA" w:rsidRDefault="003D6A60" w:rsidP="00E509DB">
      <w:pPr>
        <w:pStyle w:val="ConsPlusTitle"/>
        <w:widowControl/>
        <w:jc w:val="center"/>
        <w:rPr>
          <w:b w:val="0"/>
          <w:bCs w:val="0"/>
        </w:rPr>
      </w:pPr>
    </w:p>
    <w:p w:rsidR="003D6A60" w:rsidRPr="00216FAA" w:rsidRDefault="003D6A60" w:rsidP="00E509DB">
      <w:pPr>
        <w:pStyle w:val="ConsPlusTitle"/>
        <w:widowControl/>
        <w:jc w:val="center"/>
        <w:rPr>
          <w:b w:val="0"/>
          <w:bCs w:val="0"/>
        </w:rPr>
      </w:pPr>
    </w:p>
    <w:p w:rsidR="003D6A60" w:rsidRPr="00216FAA" w:rsidRDefault="003D6A60" w:rsidP="00E509DB">
      <w:pPr>
        <w:pStyle w:val="ConsPlusTitle"/>
        <w:widowControl/>
        <w:jc w:val="center"/>
        <w:rPr>
          <w:b w:val="0"/>
          <w:bCs w:val="0"/>
        </w:rPr>
      </w:pPr>
      <w:r w:rsidRPr="00216FAA">
        <w:rPr>
          <w:b w:val="0"/>
          <w:bCs w:val="0"/>
        </w:rPr>
        <w:t>«</w:t>
      </w:r>
      <w:r>
        <w:rPr>
          <w:b w:val="0"/>
          <w:bCs w:val="0"/>
        </w:rPr>
        <w:t xml:space="preserve">14 </w:t>
      </w:r>
      <w:r w:rsidRPr="00216FAA">
        <w:rPr>
          <w:b w:val="0"/>
          <w:bCs w:val="0"/>
        </w:rPr>
        <w:t>»</w:t>
      </w:r>
      <w:r>
        <w:rPr>
          <w:b w:val="0"/>
          <w:bCs w:val="0"/>
        </w:rPr>
        <w:t>августа</w:t>
      </w:r>
      <w:r w:rsidRPr="00216FAA">
        <w:rPr>
          <w:b w:val="0"/>
          <w:bCs w:val="0"/>
        </w:rPr>
        <w:t xml:space="preserve"> 201</w:t>
      </w:r>
      <w:r>
        <w:rPr>
          <w:b w:val="0"/>
          <w:bCs w:val="0"/>
        </w:rPr>
        <w:t>7</w:t>
      </w:r>
      <w:r w:rsidRPr="00216FAA">
        <w:rPr>
          <w:b w:val="0"/>
          <w:bCs w:val="0"/>
        </w:rPr>
        <w:t>год</w:t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</w:r>
      <w:r w:rsidRPr="00216FAA">
        <w:rPr>
          <w:b w:val="0"/>
          <w:bCs w:val="0"/>
        </w:rPr>
        <w:tab/>
        <w:t>№</w:t>
      </w:r>
      <w:r w:rsidR="00E20DDE">
        <w:rPr>
          <w:b w:val="0"/>
          <w:bCs w:val="0"/>
        </w:rPr>
        <w:t>49</w:t>
      </w:r>
    </w:p>
    <w:p w:rsidR="003D6A60" w:rsidRPr="00E15C89" w:rsidRDefault="003D6A60" w:rsidP="00E509DB">
      <w:pPr>
        <w:pStyle w:val="ConsPlusTitle"/>
        <w:widowControl/>
        <w:jc w:val="center"/>
        <w:rPr>
          <w:b w:val="0"/>
          <w:bCs w:val="0"/>
        </w:rPr>
      </w:pPr>
      <w:r w:rsidRPr="00E15C89">
        <w:rPr>
          <w:b w:val="0"/>
          <w:bCs w:val="0"/>
        </w:rPr>
        <w:t>П</w:t>
      </w:r>
      <w:r>
        <w:rPr>
          <w:b w:val="0"/>
          <w:bCs w:val="0"/>
        </w:rPr>
        <w:t>рииск</w:t>
      </w:r>
      <w:r w:rsidRPr="00E15C89">
        <w:rPr>
          <w:b w:val="0"/>
          <w:bCs w:val="0"/>
        </w:rPr>
        <w:t xml:space="preserve"> Большая Речка</w:t>
      </w:r>
    </w:p>
    <w:p w:rsidR="003D6A60" w:rsidRDefault="003D6A60" w:rsidP="00E509D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«Большереченское»</w:t>
      </w:r>
    </w:p>
    <w:p w:rsidR="003D6A60" w:rsidRDefault="003D6A60" w:rsidP="006369F8">
      <w:pPr>
        <w:pStyle w:val="a8"/>
        <w:spacing w:after="0"/>
      </w:pPr>
    </w:p>
    <w:p w:rsidR="003D6A60" w:rsidRDefault="003D6A60" w:rsidP="006369F8">
      <w:pPr>
        <w:pStyle w:val="a9"/>
        <w:rPr>
          <w:szCs w:val="28"/>
        </w:rPr>
      </w:pPr>
      <w:r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8"/>
          </w:rPr>
          <w:t>2014 г</w:t>
        </w:r>
      </w:smartTag>
      <w:r>
        <w:rPr>
          <w:szCs w:val="28"/>
        </w:rPr>
        <w:t>. № 403 «Об исчерпывающем перечне процедур в сфере жилищного строительства»,  администрация сельского поселения «Большереченское» постановляет: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административный регламент по предоставлению муниципальной услуги «</w:t>
      </w:r>
      <w:r w:rsidRPr="00E509DB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 на территории сельского поселения «Большереченское</w:t>
      </w:r>
      <w:r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3D6A60" w:rsidRPr="00356828" w:rsidRDefault="003D6A60" w:rsidP="00E509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6828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день, после дня </w:t>
      </w:r>
      <w:r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356828">
        <w:rPr>
          <w:rFonts w:ascii="Times New Roman" w:hAnsi="Times New Roman" w:cs="Times New Roman"/>
          <w:sz w:val="28"/>
          <w:szCs w:val="28"/>
        </w:rPr>
        <w:t>.</w:t>
      </w:r>
    </w:p>
    <w:p w:rsidR="003D6A60" w:rsidRDefault="003D6A60" w:rsidP="00E509D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828">
        <w:rPr>
          <w:rFonts w:ascii="Times New Roman" w:hAnsi="Times New Roman" w:cs="Times New Roman"/>
          <w:sz w:val="28"/>
          <w:szCs w:val="28"/>
        </w:rPr>
        <w:t>. Настояще</w:t>
      </w:r>
      <w:r>
        <w:rPr>
          <w:rFonts w:ascii="Times New Roman" w:hAnsi="Times New Roman" w:cs="Times New Roman"/>
          <w:sz w:val="28"/>
          <w:szCs w:val="28"/>
        </w:rPr>
        <w:t xml:space="preserve">е постановление </w:t>
      </w:r>
      <w:r w:rsidRPr="00356828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предусмотренных Уставом сельского поселения «Большереченское</w:t>
      </w:r>
    </w:p>
    <w:p w:rsidR="003D6A60" w:rsidRDefault="003D6A60" w:rsidP="00E509DB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6A60" w:rsidRDefault="003D6A60" w:rsidP="006369F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6A60" w:rsidRPr="00E509DB" w:rsidRDefault="003D6A60" w:rsidP="00E509D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509D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D6A60" w:rsidRPr="00E509DB" w:rsidRDefault="003D6A60" w:rsidP="00E509D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509DB">
        <w:rPr>
          <w:rFonts w:ascii="Times New Roman" w:hAnsi="Times New Roman" w:cs="Times New Roman"/>
          <w:sz w:val="28"/>
          <w:szCs w:val="28"/>
        </w:rPr>
        <w:t xml:space="preserve">  «Большереченское»                            С.П.Капустина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D6A60" w:rsidRDefault="003D6A60" w:rsidP="00E509DB"/>
    <w:p w:rsidR="003D6A60" w:rsidRDefault="003D6A60" w:rsidP="00E509DB"/>
    <w:p w:rsidR="003D6A60" w:rsidRDefault="003D6A60" w:rsidP="00E509DB"/>
    <w:p w:rsidR="003D6A60" w:rsidRPr="00E509DB" w:rsidRDefault="003D6A60" w:rsidP="00E509DB"/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3D6A60" w:rsidRPr="00356828" w:rsidRDefault="003D6A60" w:rsidP="00E509DB">
      <w:pPr>
        <w:ind w:left="567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56828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3D6A60" w:rsidRPr="00356828" w:rsidRDefault="003D6A60" w:rsidP="00E509DB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я«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Большереченское»</w:t>
      </w:r>
    </w:p>
    <w:p w:rsidR="003D6A60" w:rsidRPr="00E509DB" w:rsidRDefault="003D6A60" w:rsidP="00E509DB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09DB">
        <w:rPr>
          <w:rFonts w:ascii="Times New Roman" w:hAnsi="Times New Roman" w:cs="Times New Roman"/>
          <w:b w:val="0"/>
          <w:sz w:val="28"/>
          <w:szCs w:val="28"/>
        </w:rPr>
        <w:t>от«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E509D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августа </w:t>
      </w:r>
      <w:r w:rsidRPr="00E509DB">
        <w:rPr>
          <w:rFonts w:ascii="Times New Roman" w:hAnsi="Times New Roman" w:cs="Times New Roman"/>
          <w:b w:val="0"/>
          <w:sz w:val="28"/>
          <w:szCs w:val="28"/>
        </w:rPr>
        <w:t xml:space="preserve">2017года № </w:t>
      </w:r>
      <w:r w:rsidRPr="00E509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3D6A60" w:rsidRDefault="003D6A60" w:rsidP="00E509DB"/>
    <w:p w:rsidR="003D6A60" w:rsidRPr="00E509DB" w:rsidRDefault="003D6A60" w:rsidP="00E509DB"/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 на территории 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 «Большереченское»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«Большереченское»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сельского поселения «Большереченское»  с физическими и юридическими лицами, индивидуальными предпринимателями, либо их представителями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bookmarkEnd w:id="3"/>
      <w:proofErr w:type="gramEnd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E509DB">
      <w:pPr>
        <w:suppressAutoHyphens/>
        <w:ind w:firstLine="540"/>
        <w:jc w:val="left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11.3.1.Местонахождение:673053 Забайкальский край,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Красночикойский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 ,н.п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.П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рииск Большая Речка, ул.Советская 24                     </w:t>
      </w:r>
    </w:p>
    <w:p w:rsidR="003D6A60" w:rsidRPr="00843E59" w:rsidRDefault="003D6A60" w:rsidP="00E50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1.3.1.1. </w:t>
      </w:r>
      <w:r w:rsidRPr="00843E59">
        <w:rPr>
          <w:rFonts w:ascii="Times New Roman" w:hAnsi="Times New Roman" w:cs="Times New Roman"/>
          <w:sz w:val="28"/>
          <w:szCs w:val="28"/>
        </w:rPr>
        <w:t>График работы Исполнителя:</w:t>
      </w:r>
    </w:p>
    <w:p w:rsidR="003D6A60" w:rsidRPr="00843E59" w:rsidRDefault="003D6A60" w:rsidP="00E509DB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понедельник – четверг: </w:t>
      </w:r>
      <w:r>
        <w:rPr>
          <w:rFonts w:ascii="Times New Roman" w:hAnsi="Times New Roman" w:cs="Times New Roman"/>
          <w:sz w:val="28"/>
          <w:szCs w:val="28"/>
        </w:rPr>
        <w:t>9-00 – 17-00</w:t>
      </w:r>
      <w:r w:rsidRPr="00843E59">
        <w:rPr>
          <w:rFonts w:ascii="Times New Roman" w:hAnsi="Times New Roman" w:cs="Times New Roman"/>
          <w:sz w:val="28"/>
          <w:szCs w:val="28"/>
        </w:rPr>
        <w:t>;</w:t>
      </w:r>
    </w:p>
    <w:p w:rsidR="003D6A60" w:rsidRPr="00843E59" w:rsidRDefault="003D6A60" w:rsidP="00E509DB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пятница: </w:t>
      </w:r>
      <w:r>
        <w:rPr>
          <w:rFonts w:ascii="Times New Roman" w:hAnsi="Times New Roman" w:cs="Times New Roman"/>
          <w:sz w:val="28"/>
          <w:szCs w:val="28"/>
        </w:rPr>
        <w:t>9-00</w:t>
      </w:r>
      <w:r w:rsidRPr="00843E59">
        <w:rPr>
          <w:rFonts w:ascii="Times New Roman" w:hAnsi="Times New Roman" w:cs="Times New Roman"/>
          <w:sz w:val="28"/>
          <w:szCs w:val="28"/>
        </w:rPr>
        <w:t xml:space="preserve"> – 16:30;</w:t>
      </w:r>
    </w:p>
    <w:p w:rsidR="003D6A60" w:rsidRPr="00843E59" w:rsidRDefault="003D6A60" w:rsidP="00E509DB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обеденный перерыв: 13:00 – 14:00;</w:t>
      </w:r>
    </w:p>
    <w:p w:rsidR="003D6A60" w:rsidRPr="00843E59" w:rsidRDefault="003D6A60" w:rsidP="00E509DB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3D6A60" w:rsidRPr="00843E59" w:rsidRDefault="003D6A60" w:rsidP="00E509DB">
      <w:pPr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lastRenderedPageBreak/>
        <w:t>В предпраздничные дни продолжительность времени работы Исполнителя сокращается на 1 час.</w:t>
      </w:r>
    </w:p>
    <w:p w:rsidR="003D6A60" w:rsidRDefault="003D6A60" w:rsidP="00E509DB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Справочный телефон:8(30230)29-1-40</w:t>
      </w:r>
    </w:p>
    <w:p w:rsidR="003D6A60" w:rsidRPr="00BA43FA" w:rsidRDefault="003D6A60" w:rsidP="00E509DB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3E59">
        <w:rPr>
          <w:rFonts w:ascii="Times New Roman" w:hAnsi="Times New Roman" w:cs="Times New Roman"/>
          <w:sz w:val="28"/>
          <w:szCs w:val="28"/>
        </w:rPr>
        <w:t>фициальн</w:t>
      </w:r>
      <w:r>
        <w:rPr>
          <w:rFonts w:ascii="Times New Roman" w:hAnsi="Times New Roman" w:cs="Times New Roman"/>
          <w:sz w:val="28"/>
          <w:szCs w:val="28"/>
        </w:rPr>
        <w:t>ый сайт Исполнителя–Администрации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43E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E4752">
        <w:t xml:space="preserve"> </w:t>
      </w:r>
      <w:r w:rsidRPr="00CE475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E475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E4752">
        <w:rPr>
          <w:rFonts w:ascii="Times New Roman" w:hAnsi="Times New Roman" w:cs="Times New Roman"/>
          <w:sz w:val="28"/>
          <w:szCs w:val="28"/>
        </w:rPr>
        <w:t>чикой</w:t>
      </w:r>
      <w:proofErr w:type="gramStart"/>
      <w:r w:rsidRPr="00CE475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E4752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CE4752">
        <w:rPr>
          <w:rFonts w:ascii="Times New Roman" w:hAnsi="Times New Roman" w:cs="Times New Roman"/>
          <w:sz w:val="28"/>
          <w:szCs w:val="28"/>
        </w:rPr>
        <w:t>/</w:t>
      </w:r>
      <w:r w:rsidRPr="00843E59">
        <w:rPr>
          <w:rFonts w:ascii="Times New Roman" w:hAnsi="Times New Roman" w:cs="Times New Roman"/>
          <w:sz w:val="28"/>
          <w:szCs w:val="28"/>
        </w:rPr>
        <w:t>;</w:t>
      </w:r>
    </w:p>
    <w:p w:rsidR="003D6A60" w:rsidRDefault="003D6A60" w:rsidP="00E509DB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-</w:t>
      </w:r>
      <w:hyperlink r:id="rId5" w:history="1">
        <w:r w:rsidRPr="00BA43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admBolsherechenskoe</w:t>
        </w:r>
        <w:r w:rsidRPr="00BA43F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BA43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BA43F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BA43F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3D6A60" w:rsidRDefault="003D6A60" w:rsidP="006369F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3D6A60" w:rsidRDefault="003D6A60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lastRenderedPageBreak/>
        <w:t>2.1.1.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E5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«Большереченское»  </w:t>
      </w:r>
    </w:p>
    <w:bookmarkEnd w:id="10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сельского поселения «Большереченское»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предоставления муниципальной услуги администрация взаимодействует с: 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Забайкальскому краю.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предоставлении порубочного билета и (или) разрешения на пересадку деревьев и кустарников на территории сельского поселения «Большереченское»     (далее – предоставление порубочного билета)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 предоставления порубочного билета и (или) разрешения на пересадку деревьев и кустарников на территории сельского поселения «Большереченское»   (далее – отказ предоставления порубочного билета)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 составляет 14 рабочих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</w:t>
      </w:r>
      <w:r w:rsidRPr="00E509D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sub_1407" w:history="1">
        <w:r w:rsidRPr="00E509DB">
          <w:rPr>
            <w:rStyle w:val="ab"/>
            <w:rFonts w:ascii="Times New Roman" w:hAnsi="Times New Roman"/>
            <w:color w:val="auto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Забайкальского края, органа местного самоуправления сельского поселения «Большереченское»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3D6A60" w:rsidRDefault="003D6A60" w:rsidP="006369F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получения порубочного билета и (или) разрешения на пересадку деревьев и кустарников на территории сельского поселения «Большереченское»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 подает (направляет) в Администрацию</w:t>
      </w:r>
      <w:r w:rsidRPr="00E50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«Большереченское»  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градостроительный план земельного участка;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3D6A60" w:rsidRDefault="003D6A60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3D6A60" w:rsidRDefault="003D6A60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Для получения порубочного билета и (или) разрешения на пересадку деревьев и кустарников на территории сельского поселения «Большереченское»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>2.8.1. Для получения порубочного билета и (или) разрешения на пересадку деревьев и кустарников на территории сельского поселения «Большереченское»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3D6A60" w:rsidRDefault="003D6A60" w:rsidP="009506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23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2.9.1. Администрация сельского поселения «Большереченское»    не вправе требовать от заявителя:</w:t>
      </w:r>
    </w:p>
    <w:bookmarkEnd w:id="25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509DB">
          <w:rPr>
            <w:rStyle w:val="ab"/>
            <w:rFonts w:ascii="Times New Roman" w:hAnsi="Times New Roman"/>
            <w:color w:val="auto"/>
            <w:sz w:val="28"/>
            <w:szCs w:val="28"/>
          </w:rPr>
          <w:t>части</w:t>
        </w:r>
        <w:proofErr w:type="gramEnd"/>
        <w:r w:rsidRPr="00E509DB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3D6A60" w:rsidRDefault="003D6A60" w:rsidP="006369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3D6A60" w:rsidRDefault="003D6A60" w:rsidP="006369F8">
      <w:pPr>
        <w:rPr>
          <w:sz w:val="28"/>
          <w:szCs w:val="28"/>
        </w:rPr>
      </w:pP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Администрации сельского поселения «Большереченское»   обнаружится отсутствие необходимых  документов, либо если в документах имеются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 Основаниями для отказа в предоставление порубочного билета   являются:</w:t>
      </w:r>
    </w:p>
    <w:p w:rsidR="003D6A60" w:rsidRDefault="003D6A60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3D6A60" w:rsidRDefault="003D6A60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3D6A60" w:rsidRDefault="003D6A60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3D6A60" w:rsidRDefault="003D6A60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3D6A60" w:rsidRDefault="003D6A60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7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размещается Администрация сельского поселения «Большереченское»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 указанием фамилии, имени,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отчества и должности либо таблички аналогичного содержания на рабочих местах.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3D6A60" w:rsidRDefault="003D6A60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3D6A60" w:rsidRDefault="003D6A60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3D6A60" w:rsidRDefault="003D6A60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3D6A60" w:rsidRDefault="003D6A60" w:rsidP="006369F8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3D6A60" w:rsidRDefault="003D6A60" w:rsidP="006369F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сельского поселения «Большереченское»  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возможности обращения граждан в Администрацию сельского поселения «Большереченское»   посредством электронной почты;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"Интернет";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государственных и муниципальных услуг Забайкальского края 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</w:t>
      </w:r>
      <w:r w:rsidRPr="00732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Забайкальского края.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 w:rsidRPr="00E509DB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подпункте 2.6.1</w:t>
        </w:r>
      </w:hyperlink>
      <w:r w:rsidRPr="00E509DB"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 w:rsidRPr="00E509DB">
          <w:rPr>
            <w:rStyle w:val="ab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Pr="00E509DB"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 w:rsidRPr="00E509D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509DB">
        <w:rPr>
          <w:rFonts w:ascii="Times New Roman" w:hAnsi="Times New Roman" w:cs="Times New Roman"/>
          <w:sz w:val="28"/>
          <w:szCs w:val="28"/>
        </w:rPr>
        <w:t>, КС2, КС3</w:t>
      </w:r>
      <w:r>
        <w:rPr>
          <w:rFonts w:ascii="Times New Roman" w:hAnsi="Times New Roman" w:cs="Times New Roman"/>
          <w:sz w:val="28"/>
          <w:szCs w:val="28"/>
        </w:rPr>
        <w:t>, не требуются.</w:t>
      </w:r>
    </w:p>
    <w:p w:rsidR="003D6A60" w:rsidRDefault="003D6A60" w:rsidP="009D2B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а) прием и регистрация заявления и представленных документов о предоставлении услуги;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б) рассмотрение заявления и приложенных к нему документов;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в) в случае принятия решения о предоставлении порубочного билета и (или) разрешения на пересадку деревьев и кустарников на территории сельского поселения «Большереченское»   – оформление  порубочного билета и (или) разрешения на пересадку деревьев и кустарников в муниципальном образовании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принятия решения об отказе  в предоставлении порубочного билета и (или) разрешения на пересадку деревьев и кустарников на территории сельского поселения «Большереченское»   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выдача (направление) Заявителю результата муниципальной услуги.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предоставления муниципальной услуги Администрация сельского поселения «Большереченское»  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 w:rsidRPr="002164C4">
          <w:rPr>
            <w:rStyle w:val="ab"/>
            <w:rFonts w:ascii="Times New Roman" w:hAnsi="Times New Roman"/>
            <w:color w:val="000000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Администрации сельского поселения «Большереченское»   как органа, направляющего межведомственный запрос;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и указание на реквизиты данного нормативного правового акта;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/>
          <w:color w:val="000000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 xml:space="preserve">3.3.3. С целью содействия заявителям в заполнении заявлений на официальном сайте и на Портале размещается интерактивная 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соответствующего заявления.</w:t>
      </w: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/>
          <w:color w:val="000000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4610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</w:p>
    <w:bookmarkEnd w:id="69"/>
    <w:p w:rsidR="003D6A60" w:rsidRDefault="003D6A60" w:rsidP="0084610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3.5. 1.Прием и регистрация запроса о предоставлении услуги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процедуры является поступление в Администрацию сельского поселения «Большереченское»   запроса о предоставлении муниципальной услуги, указанного в </w:t>
      </w:r>
      <w:hyperlink r:id="rId12" w:history="1">
        <w:r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3D6A60" w:rsidRDefault="003D6A60" w:rsidP="00A274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3.5.1.4. Срок исполнения административной процедуры - не более 2 рабочих дней. </w:t>
      </w:r>
    </w:p>
    <w:p w:rsidR="003D6A60" w:rsidRDefault="003D6A60" w:rsidP="00A2749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</w:t>
      </w:r>
      <w:r w:rsidRPr="00682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услуги).</w:t>
      </w:r>
    </w:p>
    <w:p w:rsidR="003D6A60" w:rsidRPr="00A27497" w:rsidRDefault="003D6A60" w:rsidP="00A27497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3.5.2. Рассмотрение запроса и приложенных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0" w:rsidRPr="00091DDE" w:rsidRDefault="003D6A60" w:rsidP="00091DDE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3.5.2.2. При установлении фактов, указанных в </w:t>
      </w:r>
      <w:hyperlink r:id="rId13" w:history="1">
        <w:r w:rsidRPr="00A80F37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пункте 2.7</w:t>
        </w:r>
      </w:hyperlink>
      <w:r w:rsidRPr="00A80F37">
        <w:rPr>
          <w:rFonts w:ascii="Times New Roman" w:hAnsi="Times New Roman" w:cs="Times New Roman"/>
          <w:sz w:val="28"/>
          <w:szCs w:val="28"/>
        </w:rPr>
        <w:t>.1 подраздела 2.7</w:t>
      </w:r>
      <w:r>
        <w:t xml:space="preserve"> </w:t>
      </w:r>
      <w:r w:rsidRPr="004C3B7F">
        <w:rPr>
          <w:rFonts w:ascii="Times New Roman" w:hAnsi="Times New Roman" w:cs="Times New Roman"/>
          <w:sz w:val="28"/>
          <w:szCs w:val="28"/>
        </w:rPr>
        <w:t>раздела 2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</w:t>
      </w:r>
      <w:r>
        <w:rPr>
          <w:rFonts w:ascii="Times New Roman" w:hAnsi="Times New Roman" w:cs="Times New Roman"/>
          <w:sz w:val="28"/>
          <w:szCs w:val="28"/>
        </w:rPr>
        <w:lastRenderedPageBreak/>
        <w:t>отказом возвращаются все приложенные документы.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4" w:history="1">
        <w:r w:rsidRPr="00E7026A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пунктом 2.6</w:t>
        </w:r>
      </w:hyperlink>
      <w:r w:rsidRPr="00BC57C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2.6 раздела 2 настоящего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3.5.2.4.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3D6A60" w:rsidRDefault="003D6A60" w:rsidP="005F4E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3.5.2.5.</w:t>
      </w:r>
      <w:r w:rsidRPr="004E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3D6A60" w:rsidRDefault="003D6A60" w:rsidP="005F4E1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предоставлении </w:t>
      </w:r>
      <w:r w:rsidRPr="00F83EE2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A60" w:rsidRDefault="003D6A60" w:rsidP="005F4E1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0" w:rsidRPr="00DE7A67" w:rsidRDefault="003D6A60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Оформление порубочного билета и (или) разрешения на пересадку деревьев и кустарников на территории </w:t>
      </w:r>
      <w:r w:rsidRPr="00DE7A6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«Большереченское»   </w:t>
      </w:r>
    </w:p>
    <w:p w:rsidR="003D6A60" w:rsidRDefault="003D6A60" w:rsidP="005160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административной процедуры является:</w:t>
      </w:r>
    </w:p>
    <w:p w:rsidR="003D6A60" w:rsidRDefault="003D6A60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 предоставлении </w:t>
      </w:r>
      <w:r w:rsidRPr="00F83EE2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A60" w:rsidRDefault="003D6A60" w:rsidP="00F83EE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</w:t>
      </w:r>
      <w:r w:rsidRPr="009B12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F83EE2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0" w:rsidRDefault="003D6A60" w:rsidP="006369F8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3.5.3.2.  Должностное лицо, в  обязанности которого входит исполнение административной процедуры определяет наличие зеленых насаждений, предполагаемых для вырубки (уничтожения) с особым статусом:</w:t>
      </w:r>
    </w:p>
    <w:p w:rsidR="003D6A60" w:rsidRDefault="003D6A60" w:rsidP="006369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3D6A60" w:rsidRDefault="003D6A60" w:rsidP="006369F8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3.5.3.3. В случае отсутствия оснований, указанных в </w:t>
      </w:r>
      <w:hyperlink r:id="rId15" w:history="1">
        <w:r w:rsidRPr="00A61E9E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пункте 2.7</w:t>
        </w:r>
      </w:hyperlink>
      <w:r w:rsidRPr="00A61E9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2.7.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и пункте  </w:t>
      </w:r>
      <w:hyperlink r:id="rId16" w:history="1">
        <w:r w:rsidRPr="00A61E9E">
          <w:rPr>
            <w:rStyle w:val="a3"/>
            <w:rFonts w:ascii="Times New Roman" w:hAnsi="Times New Roman"/>
            <w:color w:val="0D0D0D"/>
            <w:sz w:val="28"/>
            <w:szCs w:val="28"/>
            <w:u w:val="none"/>
          </w:rPr>
          <w:t>2.8</w:t>
        </w:r>
      </w:hyperlink>
      <w:r w:rsidRPr="00A61E9E">
        <w:rPr>
          <w:rFonts w:ascii="Times New Roman" w:hAnsi="Times New Roman" w:cs="Times New Roman"/>
          <w:sz w:val="28"/>
          <w:szCs w:val="28"/>
        </w:rPr>
        <w:t>.1</w:t>
      </w:r>
      <w:r>
        <w:t xml:space="preserve"> </w:t>
      </w:r>
      <w:r w:rsidRPr="00A61E9E">
        <w:rPr>
          <w:rFonts w:ascii="Times New Roman" w:hAnsi="Times New Roman" w:cs="Times New Roman"/>
          <w:sz w:val="28"/>
          <w:szCs w:val="28"/>
        </w:rPr>
        <w:t>подраздела 2.8 раздела 2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процедуры, осуществляет оформление порубочного билета и (или) разрешения на пересадку деревьев и кустарников.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3.5.3.4. В случае наличия оснований указанных в </w:t>
      </w:r>
      <w:hyperlink r:id="rId17" w:history="1">
        <w:r>
          <w:rPr>
            <w:rStyle w:val="a3"/>
            <w:rFonts w:ascii="Times New Roman" w:hAnsi="Times New Roman"/>
            <w:color w:val="0D0D0D"/>
            <w:sz w:val="28"/>
            <w:szCs w:val="28"/>
          </w:rPr>
          <w:t>пункте 2.11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3.5.3.5. Срок исполнения административной процедуры составляет не </w:t>
      </w:r>
      <w:r>
        <w:rPr>
          <w:rFonts w:ascii="Times New Roman" w:hAnsi="Times New Roman" w:cs="Times New Roman"/>
          <w:sz w:val="28"/>
          <w:szCs w:val="28"/>
        </w:rPr>
        <w:lastRenderedPageBreak/>
        <w:t>более 10 рабочих дней.</w:t>
      </w:r>
    </w:p>
    <w:p w:rsidR="003D6A60" w:rsidRDefault="003D6A60" w:rsidP="00CB186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3D6A60" w:rsidRDefault="003D6A60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 w:rsidRPr="00F83EE2">
        <w:rPr>
          <w:rFonts w:ascii="Times New Roman" w:hAnsi="Times New Roman" w:cs="Times New Roman"/>
          <w:sz w:val="28"/>
          <w:szCs w:val="28"/>
        </w:rPr>
        <w:t>порубочн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83EE2">
        <w:rPr>
          <w:rFonts w:ascii="Times New Roman" w:hAnsi="Times New Roman" w:cs="Times New Roman"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3EE2">
        <w:rPr>
          <w:rFonts w:ascii="Times New Roman" w:hAnsi="Times New Roman" w:cs="Times New Roman"/>
          <w:sz w:val="28"/>
          <w:szCs w:val="28"/>
        </w:rPr>
        <w:t xml:space="preserve"> и (или)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3EE2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A60" w:rsidRPr="00595D98" w:rsidRDefault="003D6A60" w:rsidP="00CB186D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отказа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на пересадку деревьев и кустарников.  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3.5.</w:t>
      </w:r>
      <w:r w:rsidRPr="00BD49E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Выдача (направление) Заявителю результата муниципальной услуги</w:t>
      </w:r>
    </w:p>
    <w:p w:rsidR="003D6A60" w:rsidRDefault="003D6A60" w:rsidP="00595D9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3.5.4.1. Основанием для начала административной процедуры является:</w:t>
      </w:r>
    </w:p>
    <w:p w:rsidR="003D6A60" w:rsidRDefault="003D6A60" w:rsidP="00595D98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  </w:t>
      </w:r>
      <w:r w:rsidRPr="00F83EE2">
        <w:rPr>
          <w:rFonts w:ascii="Times New Roman" w:hAnsi="Times New Roman" w:cs="Times New Roman"/>
          <w:sz w:val="28"/>
          <w:szCs w:val="28"/>
        </w:rPr>
        <w:t>порубочн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3EE2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 w:rsidRPr="00F83EE2">
        <w:rPr>
          <w:rFonts w:ascii="Times New Roman" w:hAnsi="Times New Roman" w:cs="Times New Roman"/>
          <w:bCs/>
          <w:sz w:val="28"/>
          <w:szCs w:val="28"/>
        </w:rPr>
        <w:t>;</w:t>
      </w:r>
    </w:p>
    <w:p w:rsidR="003D6A60" w:rsidRPr="00595D98" w:rsidRDefault="003D6A60" w:rsidP="00595D98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отказ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порубочного билета и (или) разрешения на пересадку деревьев и кустарников.  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3.5.4.2.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 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3.5.4.3.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получении порубочного билета и (или) разрешения на пересадку деревьев и кустарников, отказа порубочного билета и (или) разрешения на пересадку деревьев и кустарников в Администрации   сельского поселения «Большереченское»   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3.5.4.4.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исполнения административной процедуры – 1 рабочий  день.</w:t>
      </w:r>
    </w:p>
    <w:p w:rsidR="003D6A60" w:rsidRPr="00A84361" w:rsidRDefault="003D6A60" w:rsidP="00A15013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3.5.4.5 Результатом административной процедуры является выданный </w:t>
      </w:r>
      <w:r w:rsidRPr="00F83EE2">
        <w:rPr>
          <w:rFonts w:ascii="Times New Roman" w:hAnsi="Times New Roman" w:cs="Times New Roman"/>
          <w:sz w:val="28"/>
          <w:szCs w:val="28"/>
        </w:rPr>
        <w:t>порубочн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3EE2">
        <w:rPr>
          <w:rFonts w:ascii="Times New Roman" w:hAnsi="Times New Roman" w:cs="Times New Roman"/>
          <w:sz w:val="28"/>
          <w:szCs w:val="28"/>
        </w:rPr>
        <w:t xml:space="preserve"> билет и (или)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3EE2">
        <w:rPr>
          <w:rFonts w:ascii="Times New Roman" w:hAnsi="Times New Roman" w:cs="Times New Roman"/>
          <w:sz w:val="28"/>
          <w:szCs w:val="28"/>
        </w:rPr>
        <w:t xml:space="preserve">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уведомление  об отказе в предоставлении муниципальной услуги.</w:t>
      </w:r>
    </w:p>
    <w:p w:rsidR="003D6A60" w:rsidRDefault="003D6A60" w:rsidP="006369F8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принятием ими решений</w:t>
      </w:r>
    </w:p>
    <w:bookmarkEnd w:id="71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:rsidR="003D6A60" w:rsidRDefault="003D6A60" w:rsidP="006369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3D6A60" w:rsidRDefault="003D6A60" w:rsidP="006369F8">
      <w:pPr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 w:rsidRPr="00DE7A67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Забайкальского края, для предоставления муниципальной услуги;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Администрация</w:t>
      </w:r>
      <w:bookmarkStart w:id="92" w:name="sub_1653"/>
      <w:bookmarkEnd w:id="91"/>
      <w:r w:rsidRPr="00DE7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«Большереченское»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</w:p>
    <w:bookmarkEnd w:id="92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Администрацию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Жалобы на решения, принятые руководителем Администрации,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  в прокуратуру или суд в установленном порядке.».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или отдела Администрации либо муниципального служащего;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>5.5.1. Жалоба, поступившая в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2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3D6A60" w:rsidRDefault="003D6A60" w:rsidP="006369F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 принимает одно из следующих решений:</w:t>
      </w:r>
    </w:p>
    <w:bookmarkEnd w:id="104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 w:rsidRPr="00DE7A67">
          <w:rPr>
            <w:rStyle w:val="ab"/>
            <w:rFonts w:ascii="Times New Roman" w:hAnsi="Times New Roman"/>
            <w:color w:val="auto"/>
            <w:sz w:val="28"/>
            <w:szCs w:val="28"/>
          </w:rPr>
          <w:t>пункте 5.6.1</w:t>
        </w:r>
      </w:hyperlink>
      <w:r w:rsidRPr="00DE7A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3D6A60" w:rsidRDefault="003D6A60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979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979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8979B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6A60" w:rsidRPr="00887FA3" w:rsidRDefault="003D6A60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3D6A60" w:rsidRPr="00887FA3" w:rsidRDefault="003D6A60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FA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3D6A60" w:rsidRPr="00887FA3" w:rsidRDefault="003D6A60" w:rsidP="0063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FA3">
        <w:rPr>
          <w:rFonts w:ascii="Times New Roman" w:hAnsi="Times New Roman" w:cs="Times New Roman"/>
          <w:b/>
          <w:sz w:val="24"/>
          <w:szCs w:val="24"/>
        </w:rPr>
        <w:t>предоставление  порубочного билета и (или) разрешения на пересадку деревьев и</w:t>
      </w:r>
      <w:r w:rsidRPr="00887FA3">
        <w:rPr>
          <w:b/>
          <w:szCs w:val="28"/>
        </w:rPr>
        <w:t xml:space="preserve"> </w:t>
      </w:r>
      <w:r w:rsidRPr="00887FA3">
        <w:rPr>
          <w:rFonts w:ascii="Times New Roman" w:hAnsi="Times New Roman" w:cs="Times New Roman"/>
          <w:b/>
          <w:sz w:val="24"/>
          <w:szCs w:val="24"/>
        </w:rPr>
        <w:t>кустарников</w:t>
      </w:r>
    </w:p>
    <w:p w:rsidR="003D6A60" w:rsidRDefault="003D6A60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Способы подачи заявления о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D6A60" w:rsidRDefault="003D6A60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3D6A60" w:rsidRDefault="003D6A60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почте;</w:t>
      </w:r>
    </w:p>
    <w:p w:rsidR="003D6A60" w:rsidRDefault="003D6A60" w:rsidP="00887FA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электронном виде с использованием "Портал государственных и муниципальных услуг Забайкальского края".</w:t>
      </w:r>
    </w:p>
    <w:p w:rsidR="003D6A60" w:rsidRDefault="003D6A60" w:rsidP="006369F8">
      <w:pPr>
        <w:jc w:val="center"/>
      </w:pPr>
    </w:p>
    <w:p w:rsidR="003D6A60" w:rsidRDefault="003D6A60" w:rsidP="006369F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6A60" w:rsidRDefault="00D4059D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59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45pt;margin-top:3.45pt;width:413.25pt;height:34.55pt;z-index:3;mso-wrap-distance-left:9.05pt;mso-wrap-distance-right:9.05pt">
            <v:fill color2="black"/>
            <v:textbox>
              <w:txbxContent>
                <w:p w:rsidR="003D6A60" w:rsidRDefault="003D6A60" w:rsidP="00887FA3">
                  <w:pPr>
                    <w:spacing w:before="100" w:beforeAutospacing="1" w:after="100" w:afterAutospacing="1"/>
                    <w:contextualSpacing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 о предоставлении  порубочного билета и (или) разрешения на пересадку деревьев и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кустарников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3D6A60" w:rsidRDefault="003D6A60" w:rsidP="00636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A60" w:rsidRDefault="003D6A60" w:rsidP="00636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6A60" w:rsidRDefault="003D6A60" w:rsidP="006369F8">
                  <w:pPr>
                    <w:jc w:val="center"/>
                  </w:pPr>
                </w:p>
              </w:txbxContent>
            </v:textbox>
          </v:shape>
        </w:pict>
      </w:r>
      <w:r w:rsidRPr="00D4059D">
        <w:rPr>
          <w:noProof/>
        </w:rPr>
        <w:pict>
          <v:shape id="_x0000_s1027" type="#_x0000_t202" style="position:absolute;left:0;text-align:left;margin-left:127.9pt;margin-top:74.1pt;width:221.65pt;height:37.85pt;z-index:1;mso-wrap-distance-left:9.05pt;mso-wrap-distance-right:9.05pt">
            <v:fill color2="black"/>
            <v:textbox>
              <w:txbxContent>
                <w:p w:rsidR="003D6A60" w:rsidRDefault="003D6A60" w:rsidP="006369F8">
                  <w:pPr>
                    <w:ind w:left="-142"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3D6A60" w:rsidRDefault="003D6A60" w:rsidP="006369F8">
                  <w:pPr>
                    <w:ind w:left="-142"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выдаче разрешения</w:t>
                  </w:r>
                </w:p>
              </w:txbxContent>
            </v:textbox>
          </v:shape>
        </w:pict>
      </w:r>
      <w:r w:rsidRPr="00D4059D">
        <w:rPr>
          <w:noProof/>
        </w:rPr>
        <w:pict>
          <v:shape id="_x0000_s1028" type="#_x0000_t202" style="position:absolute;left:0;text-align:left;margin-left:105.2pt;margin-top:236.05pt;width:244.35pt;height:49.75pt;z-index:2;mso-wrap-distance-left:9.05pt;mso-wrap-distance-right:9.05pt">
            <v:fill color2="black"/>
            <v:textbox>
              <w:txbxContent>
                <w:p w:rsidR="003D6A60" w:rsidRDefault="003D6A60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3D6A60" w:rsidRDefault="003D6A60" w:rsidP="006369F8"/>
              </w:txbxContent>
            </v:textbox>
          </v:shape>
        </w:pict>
      </w:r>
      <w:r w:rsidRPr="00D4059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7pt;margin-top:42.05pt;width:.4pt;height:25.15pt;z-index:4" o:connectortype="straight" strokeweight=".26mm">
            <v:stroke endarrow="block" joinstyle="miter" endcap="square"/>
          </v:shape>
        </w:pict>
      </w:r>
      <w:r w:rsidRPr="00D4059D">
        <w:rPr>
          <w:noProof/>
        </w:rPr>
        <w:pict>
          <v:shape id="_x0000_s1030" type="#_x0000_t32" style="position:absolute;left:0;text-align:left;margin-left:229.3pt;margin-top:202.35pt;width:.4pt;height:25.75pt;z-index:5" o:connectortype="straight" strokeweight=".26mm">
            <v:stroke endarrow="block" joinstyle="miter" endcap="square"/>
          </v:shape>
        </w:pict>
      </w:r>
      <w:r w:rsidRPr="00D4059D">
        <w:rPr>
          <w:noProof/>
        </w:rPr>
        <w:pict>
          <v:shape id="_x0000_s1031" type="#_x0000_t32" style="position:absolute;left:0;text-align:left;margin-left:228pt;margin-top:302.5pt;width:.4pt;height:31.8pt;z-index:6" o:connectortype="straight" strokeweight=".26mm">
            <v:stroke endarrow="block" joinstyle="miter" endcap="square"/>
          </v:shape>
        </w:pict>
      </w:r>
      <w:r w:rsidRPr="00D4059D">
        <w:rPr>
          <w:noProof/>
        </w:rPr>
        <w:pict>
          <v:shape id="_x0000_s1032" type="#_x0000_t32" style="position:absolute;left:0;text-align:left;margin-left:229.7pt;margin-top:117.8pt;width:.4pt;height:20.95pt;z-index:7" o:connectortype="straight" strokeweight=".26mm">
            <v:stroke endarrow="block" joinstyle="miter" endcap="square"/>
          </v:shape>
        </w:pict>
      </w:r>
      <w:r w:rsidRPr="00D4059D">
        <w:rPr>
          <w:noProof/>
        </w:rPr>
        <w:pict>
          <v:shape id="_x0000_s1033" type="#_x0000_t202" style="position:absolute;left:0;text-align:left;margin-left:79.9pt;margin-top:144.5pt;width:291.8pt;height:50.65pt;z-index:9;mso-wrap-distance-left:9.05pt;mso-wrap-distance-right:9.05pt">
            <v:fill color2="black"/>
            <v:textbox>
              <w:txbxContent>
                <w:p w:rsidR="003D6A60" w:rsidRDefault="003D6A60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shape>
        </w:pic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D4059D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59D">
        <w:rPr>
          <w:noProof/>
        </w:rPr>
        <w:pict>
          <v:shape id="_x0000_s1034" type="#_x0000_t202" style="position:absolute;left:0;text-align:left;margin-left:85.15pt;margin-top:12.1pt;width:291.45pt;height:52.05pt;z-index:8;mso-wrap-distance-left:9.05pt;mso-wrap-distance-right:9.05pt">
            <v:fill color2="black"/>
            <v:textbox>
              <w:txbxContent>
                <w:p w:rsidR="003D6A60" w:rsidRDefault="003D6A60" w:rsidP="00636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3D6A60" w:rsidRDefault="003D6A60" w:rsidP="006369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shape>
        </w:pic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D4059D" w:rsidP="006369F8">
      <w:pPr>
        <w:rPr>
          <w:rFonts w:ascii="Times New Roman" w:hAnsi="Times New Roman" w:cs="Times New Roman"/>
          <w:sz w:val="24"/>
          <w:szCs w:val="24"/>
        </w:rPr>
      </w:pPr>
      <w:r w:rsidRPr="00D4059D">
        <w:rPr>
          <w:noProof/>
        </w:rPr>
        <w:pict>
          <v:shape id="_x0000_s1035" type="#_x0000_t32" style="position:absolute;left:0;text-align:left;margin-left:331.7pt;margin-top:7.05pt;width:0;height:30.6pt;z-index:10" o:connectortype="straight" strokeweight=".26mm">
            <v:stroke endarrow="block" joinstyle="miter" endcap="square"/>
          </v:shape>
        </w:pict>
      </w:r>
      <w:r w:rsidRPr="00D4059D">
        <w:rPr>
          <w:noProof/>
        </w:rPr>
        <w:pict>
          <v:shape id="_x0000_s1036" type="#_x0000_t32" style="position:absolute;left:0;text-align:left;margin-left:109.8pt;margin-top:.9pt;width:0;height:36.75pt;z-index:11" o:connectortype="straight" strokeweight=".26mm">
            <v:stroke endarrow="block" joinstyle="miter" endcap="square"/>
          </v:shape>
        </w:pict>
      </w:r>
      <w:r w:rsidR="003D6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D4059D" w:rsidP="001D01A8">
      <w:pPr>
        <w:rPr>
          <w:rFonts w:ascii="Times New Roman" w:hAnsi="Times New Roman" w:cs="Times New Roman"/>
          <w:sz w:val="24"/>
          <w:szCs w:val="24"/>
        </w:rPr>
      </w:pPr>
      <w:r w:rsidRPr="00D4059D">
        <w:rPr>
          <w:noProof/>
        </w:rPr>
        <w:pict>
          <v:shape id="_x0000_s1037" type="#_x0000_t202" style="position:absolute;left:0;text-align:left;margin-left:250.5pt;margin-top:3.7pt;width:195.95pt;height:70.75pt;z-index:13;mso-wrap-distance-left:9.05pt;mso-wrap-distance-right:9.05pt">
            <v:fill color2="black"/>
            <v:textbox>
              <w:txbxContent>
                <w:p w:rsidR="003D6A60" w:rsidRDefault="003D6A60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отказа  предоставления порубочного билета и (или) разрешения на пересадку деревьев и кустарников</w:t>
                  </w:r>
                </w:p>
                <w:p w:rsidR="003D6A60" w:rsidRDefault="003D6A60" w:rsidP="006369F8"/>
              </w:txbxContent>
            </v:textbox>
          </v:shape>
        </w:pict>
      </w:r>
      <w:r w:rsidRPr="00D4059D">
        <w:rPr>
          <w:noProof/>
        </w:rPr>
        <w:pict>
          <v:shape id="_x0000_s1038" type="#_x0000_t202" style="position:absolute;left:0;text-align:left;margin-left:-2.6pt;margin-top:3.7pt;width:184.6pt;height:70.75pt;z-index:12;mso-wrap-distance-left:9.05pt;mso-wrap-distance-right:9.05pt">
            <v:fill color2="black"/>
            <v:textbox>
              <w:txbxContent>
                <w:p w:rsidR="003D6A60" w:rsidRDefault="003D6A60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</w:t>
                  </w:r>
                </w:p>
                <w:p w:rsidR="003D6A60" w:rsidRDefault="003D6A60" w:rsidP="006369F8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 w:rsidR="003D6A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D6A60" w:rsidRDefault="003D6A60" w:rsidP="001D01A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1D01A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DE7A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                             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доставление </w:t>
      </w:r>
    </w:p>
    <w:p w:rsidR="003D6A60" w:rsidRDefault="003D6A60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3D6A60" w:rsidRDefault="003D6A60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3D6A60" w:rsidRDefault="003D6A60" w:rsidP="006369F8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3D6A60" w:rsidRPr="00DE7A67" w:rsidRDefault="003D6A60" w:rsidP="006369F8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 w:rsidRPr="00DE7A67">
        <w:rPr>
          <w:rFonts w:ascii="Times New Roman" w:hAnsi="Times New Roman" w:cs="Times New Roman"/>
          <w:sz w:val="24"/>
          <w:szCs w:val="24"/>
        </w:rPr>
        <w:t xml:space="preserve">сельского поселения «Большереченское»  </w:t>
      </w:r>
      <w:r w:rsidRPr="00DE7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DE7A67">
        <w:rPr>
          <w:rFonts w:ascii="Times New Roman" w:hAnsi="Times New Roman" w:cs="Times New Roman"/>
          <w:color w:val="4F4F4F"/>
          <w:sz w:val="24"/>
          <w:szCs w:val="24"/>
        </w:rPr>
        <w:t xml:space="preserve">                                                   </w:t>
      </w:r>
    </w:p>
    <w:p w:rsidR="003D6A60" w:rsidRDefault="003D6A60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Главе</w:t>
      </w:r>
      <w:r w:rsidRPr="00DE7A67">
        <w:rPr>
          <w:sz w:val="28"/>
          <w:szCs w:val="28"/>
        </w:rPr>
        <w:t xml:space="preserve"> </w:t>
      </w:r>
      <w:r w:rsidRPr="00DE7A67">
        <w:t>сельского поселения «Большереченское»</w:t>
      </w:r>
      <w:r>
        <w:rPr>
          <w:sz w:val="28"/>
          <w:szCs w:val="28"/>
        </w:rPr>
        <w:t xml:space="preserve">  </w:t>
      </w:r>
      <w:r>
        <w:rPr>
          <w:color w:val="4F4F4F"/>
        </w:rPr>
        <w:t xml:space="preserve">  </w:t>
      </w:r>
    </w:p>
    <w:p w:rsidR="003D6A60" w:rsidRDefault="003D6A60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__________________________________________</w:t>
      </w:r>
    </w:p>
    <w:p w:rsidR="003D6A60" w:rsidRDefault="003D6A60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от гр. _____________________________________</w:t>
      </w:r>
    </w:p>
    <w:p w:rsidR="003D6A60" w:rsidRDefault="003D6A60" w:rsidP="006369F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адрес_____________________________________</w:t>
      </w:r>
    </w:p>
    <w:p w:rsidR="003D6A60" w:rsidRDefault="003D6A60" w:rsidP="001D01A8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тел._______________________________________</w:t>
      </w:r>
    </w:p>
    <w:p w:rsidR="003D6A60" w:rsidRDefault="003D6A60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3D6A60" w:rsidRDefault="003D6A60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3D6A60" w:rsidRDefault="003D6A60" w:rsidP="006369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>
        <w:rPr>
          <w:color w:val="000000"/>
        </w:rPr>
        <w:t>Прошу п</w:t>
      </w:r>
      <w:r>
        <w:rPr>
          <w:bCs/>
          <w:color w:val="000000"/>
        </w:rPr>
        <w:t xml:space="preserve">редоставить порубочный билет и  (или)  разрешение на пересадку деревьев и  </w:t>
      </w:r>
    </w:p>
    <w:p w:rsidR="003D6A60" w:rsidRDefault="003D6A60" w:rsidP="006369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4F4F4F"/>
        </w:rPr>
      </w:pPr>
      <w:r>
        <w:rPr>
          <w:bCs/>
          <w:color w:val="000000"/>
        </w:rPr>
        <w:t>кустарников на территории ______________________</w:t>
      </w:r>
      <w:r>
        <w:rPr>
          <w:color w:val="000000"/>
        </w:rPr>
        <w:t xml:space="preserve"> по адресу:</w:t>
      </w:r>
    </w:p>
    <w:p w:rsidR="003D6A60" w:rsidRDefault="003D6A60" w:rsidP="006369F8">
      <w:pPr>
        <w:pStyle w:val="a4"/>
        <w:shd w:val="clear" w:color="auto" w:fill="FFFFFF"/>
        <w:spacing w:before="0" w:beforeAutospacing="0" w:after="0" w:afterAutospacing="0"/>
        <w:contextualSpacing/>
        <w:rPr>
          <w:color w:val="4F4F4F"/>
        </w:rPr>
      </w:pPr>
      <w:r>
        <w:rPr>
          <w:color w:val="4F4F4F"/>
        </w:rPr>
        <w:t>_____________________________________________________________________________</w:t>
      </w:r>
    </w:p>
    <w:p w:rsidR="003D6A60" w:rsidRDefault="003D6A60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3D6A60" w:rsidRDefault="003D6A60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D6A60" w:rsidRDefault="003D6A60" w:rsidP="006369F8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(особые отметки: деревья и кустарники аварийные, </w:t>
      </w:r>
      <w:proofErr w:type="spellStart"/>
      <w:r>
        <w:rPr>
          <w:rFonts w:ascii="Times New Roman" w:hAnsi="Times New Roman" w:cs="Times New Roman"/>
          <w:sz w:val="18"/>
          <w:szCs w:val="18"/>
        </w:rPr>
        <w:t>сухостойкие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т.д.)</w:t>
      </w:r>
    </w:p>
    <w:p w:rsidR="003D6A60" w:rsidRDefault="003D6A60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3D6A60" w:rsidRDefault="003D6A60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документы:     __________________________________________________________________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Вырубку деревьев, кустарников производить в соответствии с техникой безопасности.</w:t>
      </w:r>
    </w:p>
    <w:p w:rsidR="003D6A60" w:rsidRDefault="003D6A60" w:rsidP="006369F8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</w: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Подпись                                                           Ф.И.О</w:t>
      </w:r>
    </w:p>
    <w:p w:rsidR="003D6A60" w:rsidRDefault="003D6A60" w:rsidP="006369F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</w:t>
      </w: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6A60" w:rsidRDefault="003D6A60" w:rsidP="006369F8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3                                                                                                                                       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разрешения на  пересадку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деревьев   и кустарников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______________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 __________________________»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A0"/>
      </w:tblPr>
      <w:tblGrid>
        <w:gridCol w:w="1008"/>
        <w:gridCol w:w="8633"/>
      </w:tblGrid>
      <w:tr w:rsidR="003D6A60" w:rsidRPr="007A31F2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A60" w:rsidRDefault="003D6A60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D6A60" w:rsidRPr="007A31F2" w:rsidRDefault="003D6A60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нарушения, </w:t>
            </w:r>
            <w:proofErr w:type="gramStart"/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допущенных</w:t>
            </w:r>
            <w:proofErr w:type="gramEnd"/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заявителем</w:t>
            </w:r>
          </w:p>
        </w:tc>
      </w:tr>
      <w:tr w:rsidR="003D6A60" w:rsidRPr="007A31F2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6A60" w:rsidRPr="007A31F2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D6A60" w:rsidRPr="007A31F2" w:rsidTr="006369F8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3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60" w:rsidRPr="007A31F2" w:rsidRDefault="003D6A60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3D6A60" w:rsidRDefault="003D6A6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3D6A60" w:rsidRDefault="003D6A60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порубочного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билета и (или)  разрешения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пересадку деревьев и кустарников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 ___________________»</w:t>
      </w:r>
    </w:p>
    <w:p w:rsidR="003D6A60" w:rsidRDefault="003D6A60" w:rsidP="006369F8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04D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основании: заявления 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(указать место расположение, адрес произведения порубочных работ</w:t>
      </w:r>
      <w:proofErr w:type="gramStart"/>
      <w:r>
        <w:rPr>
          <w:rFonts w:ascii="Times New Roman" w:hAnsi="Times New Roman" w:cs="Times New Roman"/>
          <w:color w:val="000000"/>
        </w:rPr>
        <w:t xml:space="preserve"> )</w:t>
      </w:r>
      <w:proofErr w:type="gramEnd"/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деревьев _____,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аварийных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______;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 _____;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сухостойных _____;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утративших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декоративность  ____;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кустарников ______,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полностью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усохших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_____; 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______;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D6A60" w:rsidRDefault="003D6A60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Разрешить нарушить ______ кв. м напочвенного покрова (в т.ч. газонов), ____ кв. м плодородного слоя земли.</w:t>
      </w:r>
    </w:p>
    <w:p w:rsidR="003D6A60" w:rsidRDefault="003D6A60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3D6A60" w:rsidRDefault="003D6A60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3D6A60" w:rsidRDefault="003D6A60" w:rsidP="006369F8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</w:t>
      </w:r>
    </w:p>
    <w:p w:rsidR="003D6A60" w:rsidRDefault="003D6A60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3D6A60" w:rsidRDefault="003D6A60" w:rsidP="006369F8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м.п.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____________________________________________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 адрес заявителя)                                                             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______________________________________________</w:t>
      </w:r>
    </w:p>
    <w:p w:rsidR="003D6A60" w:rsidRDefault="003D6A60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3D6A60" w:rsidRDefault="003D6A60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3D6A60" w:rsidRDefault="003D6A60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  <w:proofErr w:type="gramEnd"/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3D6A60" w:rsidRDefault="003D6A60" w:rsidP="006369F8">
      <w:pPr>
        <w:tabs>
          <w:tab w:val="left" w:pos="5220"/>
        </w:tabs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3D6A60" w:rsidRDefault="003D6A60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(подпись)                (расшифровка подписи)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6A60" w:rsidRDefault="003D6A60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D6A60" w:rsidRDefault="003D6A60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A60" w:rsidRDefault="003D6A60"/>
    <w:sectPr w:rsidR="003D6A60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F8"/>
    <w:rsid w:val="00091DDE"/>
    <w:rsid w:val="000B5EF9"/>
    <w:rsid w:val="00136D0F"/>
    <w:rsid w:val="0014747A"/>
    <w:rsid w:val="001D01A8"/>
    <w:rsid w:val="002164C4"/>
    <w:rsid w:val="00216FAA"/>
    <w:rsid w:val="0026151F"/>
    <w:rsid w:val="0027394E"/>
    <w:rsid w:val="002A67F9"/>
    <w:rsid w:val="002B3B52"/>
    <w:rsid w:val="002D05EE"/>
    <w:rsid w:val="003145FD"/>
    <w:rsid w:val="003158B5"/>
    <w:rsid w:val="003226F6"/>
    <w:rsid w:val="00334B0E"/>
    <w:rsid w:val="0034082F"/>
    <w:rsid w:val="00356828"/>
    <w:rsid w:val="003642CC"/>
    <w:rsid w:val="0039516C"/>
    <w:rsid w:val="003D0720"/>
    <w:rsid w:val="003D6A60"/>
    <w:rsid w:val="004016D8"/>
    <w:rsid w:val="00421F80"/>
    <w:rsid w:val="004A276A"/>
    <w:rsid w:val="004A38E6"/>
    <w:rsid w:val="004C3B7F"/>
    <w:rsid w:val="004E0E28"/>
    <w:rsid w:val="004F5DB7"/>
    <w:rsid w:val="00516096"/>
    <w:rsid w:val="00525791"/>
    <w:rsid w:val="00577257"/>
    <w:rsid w:val="00595D98"/>
    <w:rsid w:val="005C1071"/>
    <w:rsid w:val="005C4AC4"/>
    <w:rsid w:val="005D317C"/>
    <w:rsid w:val="005D6B88"/>
    <w:rsid w:val="005F4E1A"/>
    <w:rsid w:val="006369F8"/>
    <w:rsid w:val="00637E36"/>
    <w:rsid w:val="00643114"/>
    <w:rsid w:val="0065376F"/>
    <w:rsid w:val="00682415"/>
    <w:rsid w:val="006D4318"/>
    <w:rsid w:val="00732755"/>
    <w:rsid w:val="0075113F"/>
    <w:rsid w:val="007A31F2"/>
    <w:rsid w:val="007E415D"/>
    <w:rsid w:val="00843E59"/>
    <w:rsid w:val="008448F0"/>
    <w:rsid w:val="0084610C"/>
    <w:rsid w:val="00887FA3"/>
    <w:rsid w:val="008979BB"/>
    <w:rsid w:val="008F1449"/>
    <w:rsid w:val="009437A0"/>
    <w:rsid w:val="0095063C"/>
    <w:rsid w:val="00955034"/>
    <w:rsid w:val="009B12E3"/>
    <w:rsid w:val="009D2BE6"/>
    <w:rsid w:val="00A15013"/>
    <w:rsid w:val="00A27497"/>
    <w:rsid w:val="00A61E9E"/>
    <w:rsid w:val="00A80F37"/>
    <w:rsid w:val="00A84361"/>
    <w:rsid w:val="00A86715"/>
    <w:rsid w:val="00AC311D"/>
    <w:rsid w:val="00B078CD"/>
    <w:rsid w:val="00B35179"/>
    <w:rsid w:val="00B44A69"/>
    <w:rsid w:val="00BA43FA"/>
    <w:rsid w:val="00BC57C2"/>
    <w:rsid w:val="00BD49E1"/>
    <w:rsid w:val="00C0404B"/>
    <w:rsid w:val="00C21681"/>
    <w:rsid w:val="00C7791D"/>
    <w:rsid w:val="00CB186D"/>
    <w:rsid w:val="00CE4752"/>
    <w:rsid w:val="00CF3D1A"/>
    <w:rsid w:val="00D4059D"/>
    <w:rsid w:val="00D4514B"/>
    <w:rsid w:val="00D45FE4"/>
    <w:rsid w:val="00D51CF9"/>
    <w:rsid w:val="00D6512A"/>
    <w:rsid w:val="00DE7A67"/>
    <w:rsid w:val="00E15C89"/>
    <w:rsid w:val="00E20DDE"/>
    <w:rsid w:val="00E22360"/>
    <w:rsid w:val="00E319E0"/>
    <w:rsid w:val="00E509DB"/>
    <w:rsid w:val="00E7026A"/>
    <w:rsid w:val="00E9213D"/>
    <w:rsid w:val="00E96CF6"/>
    <w:rsid w:val="00EA2F93"/>
    <w:rsid w:val="00EB6805"/>
    <w:rsid w:val="00EE1E94"/>
    <w:rsid w:val="00EF0E84"/>
    <w:rsid w:val="00EF246E"/>
    <w:rsid w:val="00F00792"/>
    <w:rsid w:val="00F27FF9"/>
    <w:rsid w:val="00F54EDB"/>
    <w:rsid w:val="00F6575B"/>
    <w:rsid w:val="00F6632F"/>
    <w:rsid w:val="00F8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9F8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6369F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369F8"/>
    <w:rPr>
      <w:rFonts w:ascii="Courier New" w:hAnsi="Courier New" w:cs="Courier New"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6369F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6369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uiPriority w:val="99"/>
    <w:semiHidden/>
    <w:locked/>
    <w:rsid w:val="006369F8"/>
    <w:rPr>
      <w:rFonts w:ascii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uiPriority w:val="99"/>
    <w:semiHidden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color w:val="000000"/>
      <w:sz w:val="28"/>
      <w:szCs w:val="28"/>
      <w:lang w:eastAsia="en-US"/>
    </w:rPr>
  </w:style>
  <w:style w:type="character" w:customStyle="1" w:styleId="BodyTextChar2">
    <w:name w:val="Body Text Char2"/>
    <w:aliases w:val="бпОсновной текст Char1,Body Text Char Char1,body text Char1,Основной текст1 Char1"/>
    <w:basedOn w:val="a0"/>
    <w:link w:val="a8"/>
    <w:uiPriority w:val="99"/>
    <w:semiHidden/>
    <w:locked/>
    <w:rsid w:val="00D4059D"/>
    <w:rPr>
      <w:rFonts w:ascii="Arial" w:hAnsi="Arial" w:cs="Arial"/>
      <w:sz w:val="26"/>
      <w:szCs w:val="26"/>
    </w:rPr>
  </w:style>
  <w:style w:type="character" w:customStyle="1" w:styleId="11">
    <w:name w:val="Основной текст Знак1"/>
    <w:basedOn w:val="a0"/>
    <w:link w:val="a8"/>
    <w:uiPriority w:val="99"/>
    <w:semiHidden/>
    <w:locked/>
    <w:rsid w:val="006369F8"/>
    <w:rPr>
      <w:rFonts w:ascii="Arial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rsid w:val="006369F8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369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1"/>
    <w:basedOn w:val="a"/>
    <w:uiPriority w:val="99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uiPriority w:val="99"/>
    <w:rsid w:val="006369F8"/>
    <w:rPr>
      <w:rFonts w:cs="Times New Roman"/>
      <w:color w:val="106BBE"/>
    </w:rPr>
  </w:style>
  <w:style w:type="paragraph" w:customStyle="1" w:styleId="ConsPlusTitle">
    <w:name w:val="ConsPlusTitle"/>
    <w:uiPriority w:val="99"/>
    <w:rsid w:val="00E509D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hyperlink" Target="mailto:admBolsherechenskoe@mail.ru" TargetMode="Externa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9161</Words>
  <Characters>52221</Characters>
  <Application>Microsoft Office Word</Application>
  <DocSecurity>0</DocSecurity>
  <Lines>435</Lines>
  <Paragraphs>122</Paragraphs>
  <ScaleCrop>false</ScaleCrop>
  <Company>Org</Company>
  <LinksUpToDate>false</LinksUpToDate>
  <CharactersWithSpaces>61260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Ольга Алексеевна</dc:creator>
  <cp:keywords/>
  <dc:description/>
  <cp:lastModifiedBy>User</cp:lastModifiedBy>
  <cp:revision>62</cp:revision>
  <dcterms:created xsi:type="dcterms:W3CDTF">2016-07-06T06:04:00Z</dcterms:created>
  <dcterms:modified xsi:type="dcterms:W3CDTF">2020-01-16T00:56:00Z</dcterms:modified>
</cp:coreProperties>
</file>